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0" w:type="dxa"/>
          <w:right w:w="0" w:type="dxa"/>
        </w:tblCellMar>
        <w:tblLook w:val="04A0" w:firstRow="1" w:lastRow="0" w:firstColumn="1" w:lastColumn="0" w:noHBand="0" w:noVBand="1"/>
      </w:tblPr>
      <w:tblGrid>
        <w:gridCol w:w="709"/>
        <w:gridCol w:w="992"/>
        <w:gridCol w:w="6304"/>
        <w:gridCol w:w="1634"/>
      </w:tblGrid>
      <w:tr w:rsidR="00060779" w:rsidRPr="00261339" w14:paraId="42BAD312" w14:textId="77777777" w:rsidTr="00714ED7">
        <w:trPr>
          <w:trHeight w:hRule="exact" w:val="142"/>
        </w:trPr>
        <w:tc>
          <w:tcPr>
            <w:tcW w:w="709" w:type="dxa"/>
            <w:vMerge w:val="restart"/>
            <w:vAlign w:val="center"/>
          </w:tcPr>
          <w:p w14:paraId="27934D60" w14:textId="61FC64A3" w:rsidR="00060779" w:rsidRPr="00261339" w:rsidRDefault="00000000" w:rsidP="00714ED7">
            <w:pPr>
              <w:spacing w:after="0" w:line="240" w:lineRule="auto"/>
              <w:rPr>
                <w:rFonts w:ascii="Times New Roman" w:hAnsi="Times New Roman"/>
                <w:lang w:val="en-GB"/>
              </w:rPr>
            </w:pPr>
            <w:bookmarkStart w:id="0" w:name="_Hlk191369917"/>
            <w:bookmarkStart w:id="1" w:name="_Hlk145412337"/>
            <w:bookmarkStart w:id="2" w:name="_Hlk103340665"/>
            <w:bookmarkStart w:id="3" w:name="_Hlk24804592"/>
            <w:bookmarkEnd w:id="0"/>
            <w:bookmarkEnd w:id="1"/>
            <w:bookmarkEnd w:id="2"/>
            <w:r>
              <w:rPr>
                <w:rFonts w:ascii="Times New Roman" w:hAnsi="Times New Roman"/>
                <w:noProof/>
                <w:lang w:val="en-GB"/>
              </w:rPr>
              <w:pict w14:anchorId="70EDD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23" o:spid="_x0000_s2061" type="#_x0000_t75" style="position:absolute;margin-left:-.05pt;margin-top:27.65pt;width:34.5pt;height:34pt;z-index:10;visibility:visible;mso-wrap-style:square;mso-wrap-distance-left:9pt;mso-wrap-distance-top:0;mso-wrap-distance-right:9pt;mso-wrap-distance-bottom:0;mso-position-horizontal:absolute;mso-position-horizontal-relative:text;mso-position-vertical:absolute;mso-position-vertical-relative:text">
                  <v:imagedata r:id="rId7" o:title=""/>
                </v:shape>
              </w:pict>
            </w:r>
          </w:p>
        </w:tc>
        <w:tc>
          <w:tcPr>
            <w:tcW w:w="8930" w:type="dxa"/>
            <w:gridSpan w:val="3"/>
            <w:vAlign w:val="center"/>
          </w:tcPr>
          <w:p w14:paraId="590C2A2D" w14:textId="77777777" w:rsidR="00060779" w:rsidRPr="00261339" w:rsidRDefault="00060779" w:rsidP="00714ED7">
            <w:pPr>
              <w:spacing w:after="0" w:line="240" w:lineRule="auto"/>
              <w:rPr>
                <w:rFonts w:ascii="Times New Roman" w:hAnsi="Times New Roman"/>
                <w:lang w:val="en-GB"/>
              </w:rPr>
            </w:pPr>
          </w:p>
        </w:tc>
      </w:tr>
      <w:tr w:rsidR="00060779" w:rsidRPr="00261339" w14:paraId="7A873B46" w14:textId="77777777" w:rsidTr="00714ED7">
        <w:trPr>
          <w:trHeight w:hRule="exact" w:val="283"/>
        </w:trPr>
        <w:tc>
          <w:tcPr>
            <w:tcW w:w="709" w:type="dxa"/>
            <w:vMerge/>
          </w:tcPr>
          <w:p w14:paraId="14402166" w14:textId="77777777" w:rsidR="00060779" w:rsidRPr="00261339" w:rsidRDefault="00060779" w:rsidP="00714ED7">
            <w:pPr>
              <w:spacing w:after="0" w:line="240" w:lineRule="auto"/>
              <w:rPr>
                <w:rFonts w:ascii="Times New Roman" w:hAnsi="Times New Roman"/>
                <w:lang w:val="en-GB"/>
              </w:rPr>
            </w:pPr>
          </w:p>
        </w:tc>
        <w:tc>
          <w:tcPr>
            <w:tcW w:w="8930" w:type="dxa"/>
            <w:gridSpan w:val="3"/>
            <w:tcBorders>
              <w:bottom w:val="single" w:sz="2" w:space="0" w:color="auto"/>
            </w:tcBorders>
            <w:vAlign w:val="center"/>
          </w:tcPr>
          <w:p w14:paraId="7B4E00F2" w14:textId="77777777" w:rsidR="00060779" w:rsidRPr="00261339" w:rsidRDefault="00060779" w:rsidP="00714ED7">
            <w:pPr>
              <w:spacing w:after="0" w:line="240" w:lineRule="auto"/>
              <w:jc w:val="center"/>
              <w:rPr>
                <w:rFonts w:ascii="Times New Roman" w:hAnsi="Times New Roman"/>
                <w:lang w:val="en-GB"/>
              </w:rPr>
            </w:pPr>
            <w:proofErr w:type="spellStart"/>
            <w:r w:rsidRPr="00261339">
              <w:rPr>
                <w:rFonts w:ascii="Times New Roman" w:hAnsi="Times New Roman"/>
                <w:b/>
                <w:sz w:val="20"/>
                <w:szCs w:val="20"/>
                <w:lang w:val="en-GB"/>
              </w:rPr>
              <w:t>Rocznik</w:t>
            </w:r>
            <w:proofErr w:type="spellEnd"/>
            <w:r w:rsidRPr="00261339">
              <w:rPr>
                <w:rFonts w:ascii="Times New Roman" w:hAnsi="Times New Roman"/>
                <w:b/>
                <w:sz w:val="20"/>
                <w:szCs w:val="20"/>
                <w:lang w:val="en-GB"/>
              </w:rPr>
              <w:t xml:space="preserve"> </w:t>
            </w:r>
            <w:proofErr w:type="spellStart"/>
            <w:r w:rsidRPr="00261339">
              <w:rPr>
                <w:rFonts w:ascii="Times New Roman" w:hAnsi="Times New Roman"/>
                <w:b/>
                <w:sz w:val="20"/>
                <w:szCs w:val="20"/>
                <w:lang w:val="en-GB"/>
              </w:rPr>
              <w:t>Ochrona</w:t>
            </w:r>
            <w:proofErr w:type="spellEnd"/>
            <w:r w:rsidRPr="00261339">
              <w:rPr>
                <w:rFonts w:ascii="Times New Roman" w:hAnsi="Times New Roman"/>
                <w:b/>
                <w:sz w:val="20"/>
                <w:szCs w:val="20"/>
                <w:lang w:val="en-GB"/>
              </w:rPr>
              <w:t xml:space="preserve"> </w:t>
            </w:r>
            <w:proofErr w:type="spellStart"/>
            <w:r w:rsidRPr="00261339">
              <w:rPr>
                <w:rFonts w:ascii="Times New Roman" w:hAnsi="Times New Roman"/>
                <w:b/>
                <w:sz w:val="20"/>
                <w:szCs w:val="20"/>
                <w:lang w:val="en-GB"/>
              </w:rPr>
              <w:t>Środowiska</w:t>
            </w:r>
            <w:proofErr w:type="spellEnd"/>
          </w:p>
        </w:tc>
      </w:tr>
      <w:tr w:rsidR="00060779" w:rsidRPr="00261339" w14:paraId="37CA5D64" w14:textId="77777777" w:rsidTr="00714ED7">
        <w:trPr>
          <w:trHeight w:hRule="exact" w:val="283"/>
        </w:trPr>
        <w:tc>
          <w:tcPr>
            <w:tcW w:w="709" w:type="dxa"/>
            <w:vMerge/>
          </w:tcPr>
          <w:p w14:paraId="30F9D3E8" w14:textId="77777777" w:rsidR="00060779" w:rsidRPr="00261339" w:rsidRDefault="00060779" w:rsidP="00714ED7">
            <w:pPr>
              <w:spacing w:after="0" w:line="240" w:lineRule="auto"/>
              <w:rPr>
                <w:rFonts w:ascii="Times New Roman" w:hAnsi="Times New Roman"/>
                <w:lang w:val="en-GB"/>
              </w:rPr>
            </w:pPr>
          </w:p>
        </w:tc>
        <w:tc>
          <w:tcPr>
            <w:tcW w:w="992" w:type="dxa"/>
            <w:tcBorders>
              <w:top w:val="single" w:sz="2" w:space="0" w:color="auto"/>
              <w:bottom w:val="single" w:sz="2" w:space="0" w:color="auto"/>
            </w:tcBorders>
            <w:vAlign w:val="center"/>
          </w:tcPr>
          <w:p w14:paraId="7B433F46" w14:textId="77777777" w:rsidR="00060779" w:rsidRPr="00261339" w:rsidRDefault="00060779" w:rsidP="00714ED7">
            <w:pPr>
              <w:spacing w:after="0" w:line="240" w:lineRule="auto"/>
              <w:rPr>
                <w:rFonts w:ascii="Times New Roman" w:hAnsi="Times New Roman"/>
                <w:sz w:val="18"/>
                <w:szCs w:val="18"/>
                <w:lang w:val="en-GB"/>
              </w:rPr>
            </w:pPr>
            <w:r w:rsidRPr="00261339">
              <w:rPr>
                <w:rFonts w:ascii="Times New Roman" w:hAnsi="Times New Roman"/>
                <w:sz w:val="18"/>
                <w:szCs w:val="18"/>
                <w:lang w:val="en-GB"/>
              </w:rPr>
              <w:t>Volume 27</w:t>
            </w:r>
          </w:p>
        </w:tc>
        <w:tc>
          <w:tcPr>
            <w:tcW w:w="6304" w:type="dxa"/>
            <w:tcBorders>
              <w:top w:val="single" w:sz="2" w:space="0" w:color="auto"/>
              <w:bottom w:val="single" w:sz="2" w:space="0" w:color="auto"/>
            </w:tcBorders>
            <w:vAlign w:val="center"/>
          </w:tcPr>
          <w:p w14:paraId="5DDF5205" w14:textId="77777777" w:rsidR="00060779" w:rsidRPr="00261339" w:rsidRDefault="00060779" w:rsidP="00714ED7">
            <w:pPr>
              <w:tabs>
                <w:tab w:val="left" w:pos="3057"/>
              </w:tabs>
              <w:spacing w:after="0" w:line="240" w:lineRule="auto"/>
              <w:ind w:left="142"/>
              <w:rPr>
                <w:rFonts w:ascii="Times New Roman" w:hAnsi="Times New Roman"/>
                <w:sz w:val="18"/>
                <w:szCs w:val="18"/>
                <w:lang w:val="en-GB"/>
              </w:rPr>
            </w:pPr>
            <w:r w:rsidRPr="00261339">
              <w:rPr>
                <w:rFonts w:ascii="Times New Roman" w:hAnsi="Times New Roman"/>
                <w:sz w:val="18"/>
                <w:szCs w:val="18"/>
                <w:lang w:val="en-GB"/>
              </w:rPr>
              <w:t>Year 2025</w:t>
            </w:r>
            <w:r w:rsidRPr="00261339">
              <w:rPr>
                <w:rFonts w:ascii="Times New Roman" w:hAnsi="Times New Roman"/>
                <w:sz w:val="18"/>
                <w:szCs w:val="18"/>
                <w:lang w:val="en-GB"/>
              </w:rPr>
              <w:tab/>
              <w:t>ISSN 2720-7501</w:t>
            </w:r>
          </w:p>
        </w:tc>
        <w:tc>
          <w:tcPr>
            <w:tcW w:w="1634" w:type="dxa"/>
            <w:tcBorders>
              <w:top w:val="single" w:sz="2" w:space="0" w:color="auto"/>
              <w:bottom w:val="single" w:sz="2" w:space="0" w:color="auto"/>
            </w:tcBorders>
            <w:vAlign w:val="center"/>
          </w:tcPr>
          <w:p w14:paraId="5B5A71BE" w14:textId="6C9A9C34" w:rsidR="00060779" w:rsidRPr="00261339" w:rsidRDefault="00060779" w:rsidP="00714ED7">
            <w:pPr>
              <w:spacing w:after="0" w:line="240" w:lineRule="auto"/>
              <w:jc w:val="right"/>
              <w:rPr>
                <w:rFonts w:ascii="Times New Roman" w:hAnsi="Times New Roman"/>
                <w:sz w:val="18"/>
                <w:szCs w:val="18"/>
                <w:lang w:val="en-GB"/>
              </w:rPr>
            </w:pPr>
            <w:r w:rsidRPr="00261339">
              <w:rPr>
                <w:rFonts w:ascii="Times New Roman" w:hAnsi="Times New Roman"/>
                <w:sz w:val="18"/>
                <w:szCs w:val="18"/>
                <w:lang w:val="en-GB"/>
              </w:rPr>
              <w:t xml:space="preserve">pp. </w:t>
            </w:r>
            <w:r w:rsidR="000E5D64">
              <w:rPr>
                <w:rFonts w:ascii="Times New Roman" w:hAnsi="Times New Roman"/>
                <w:sz w:val="18"/>
                <w:szCs w:val="18"/>
                <w:lang w:val="en-GB"/>
              </w:rPr>
              <w:t>620</w:t>
            </w:r>
            <w:r w:rsidRPr="00261339">
              <w:rPr>
                <w:rFonts w:ascii="Times New Roman" w:hAnsi="Times New Roman"/>
                <w:sz w:val="18"/>
                <w:szCs w:val="18"/>
                <w:lang w:val="en-GB"/>
              </w:rPr>
              <w:t>-</w:t>
            </w:r>
            <w:r w:rsidR="000E5D64">
              <w:rPr>
                <w:rFonts w:ascii="Times New Roman" w:hAnsi="Times New Roman"/>
                <w:sz w:val="18"/>
                <w:szCs w:val="18"/>
                <w:lang w:val="en-GB"/>
              </w:rPr>
              <w:t>627</w:t>
            </w:r>
          </w:p>
        </w:tc>
      </w:tr>
      <w:tr w:rsidR="00060779" w:rsidRPr="00261339" w14:paraId="7A566C39" w14:textId="77777777" w:rsidTr="00714ED7">
        <w:trPr>
          <w:trHeight w:hRule="exact" w:val="283"/>
        </w:trPr>
        <w:tc>
          <w:tcPr>
            <w:tcW w:w="709" w:type="dxa"/>
          </w:tcPr>
          <w:p w14:paraId="696D9739" w14:textId="77777777" w:rsidR="00060779" w:rsidRPr="00261339" w:rsidRDefault="00060779" w:rsidP="00714ED7">
            <w:pPr>
              <w:spacing w:after="0" w:line="240" w:lineRule="auto"/>
              <w:rPr>
                <w:rFonts w:ascii="Times New Roman" w:hAnsi="Times New Roman"/>
                <w:lang w:val="en-GB"/>
              </w:rPr>
            </w:pPr>
          </w:p>
        </w:tc>
        <w:tc>
          <w:tcPr>
            <w:tcW w:w="8930" w:type="dxa"/>
            <w:gridSpan w:val="3"/>
            <w:tcBorders>
              <w:top w:val="single" w:sz="2" w:space="0" w:color="auto"/>
              <w:bottom w:val="single" w:sz="2" w:space="0" w:color="auto"/>
            </w:tcBorders>
            <w:vAlign w:val="center"/>
          </w:tcPr>
          <w:p w14:paraId="2C4F5401" w14:textId="5815F5D3" w:rsidR="00060779" w:rsidRPr="00261339" w:rsidRDefault="00060779" w:rsidP="00714ED7">
            <w:pPr>
              <w:tabs>
                <w:tab w:val="right" w:pos="8928"/>
              </w:tabs>
              <w:spacing w:after="0" w:line="240" w:lineRule="auto"/>
              <w:rPr>
                <w:rFonts w:ascii="Times New Roman" w:hAnsi="Times New Roman"/>
                <w:sz w:val="18"/>
                <w:szCs w:val="18"/>
                <w:lang w:val="en-GB"/>
              </w:rPr>
            </w:pPr>
            <w:r w:rsidRPr="00261339">
              <w:rPr>
                <w:rFonts w:ascii="Times New Roman" w:hAnsi="Times New Roman"/>
                <w:sz w:val="18"/>
                <w:szCs w:val="18"/>
                <w:lang w:val="en-GB"/>
              </w:rPr>
              <w:t>https://doi.org/10.54740/ros.2025.0</w:t>
            </w:r>
            <w:r w:rsidR="000E5D64">
              <w:rPr>
                <w:rFonts w:ascii="Times New Roman" w:hAnsi="Times New Roman"/>
                <w:sz w:val="18"/>
                <w:szCs w:val="18"/>
                <w:lang w:val="en-GB"/>
              </w:rPr>
              <w:t>49</w:t>
            </w:r>
            <w:r w:rsidRPr="00261339">
              <w:rPr>
                <w:rFonts w:ascii="Times New Roman" w:hAnsi="Times New Roman"/>
                <w:sz w:val="18"/>
                <w:szCs w:val="18"/>
                <w:lang w:val="en-GB"/>
              </w:rPr>
              <w:tab/>
              <w:t>open access</w:t>
            </w:r>
          </w:p>
        </w:tc>
      </w:tr>
      <w:tr w:rsidR="00060779" w:rsidRPr="00261339" w14:paraId="18A3EF79" w14:textId="77777777" w:rsidTr="00714ED7">
        <w:trPr>
          <w:trHeight w:hRule="exact" w:val="283"/>
        </w:trPr>
        <w:tc>
          <w:tcPr>
            <w:tcW w:w="709" w:type="dxa"/>
          </w:tcPr>
          <w:p w14:paraId="6082B9F2" w14:textId="77777777" w:rsidR="00060779" w:rsidRPr="00261339" w:rsidRDefault="00060779" w:rsidP="00714ED7">
            <w:pPr>
              <w:spacing w:after="0" w:line="240" w:lineRule="auto"/>
              <w:rPr>
                <w:rFonts w:ascii="Times New Roman" w:hAnsi="Times New Roman"/>
                <w:lang w:val="en-GB"/>
              </w:rPr>
            </w:pPr>
          </w:p>
        </w:tc>
        <w:tc>
          <w:tcPr>
            <w:tcW w:w="8930" w:type="dxa"/>
            <w:gridSpan w:val="3"/>
            <w:tcBorders>
              <w:top w:val="single" w:sz="2" w:space="0" w:color="auto"/>
            </w:tcBorders>
            <w:vAlign w:val="center"/>
          </w:tcPr>
          <w:p w14:paraId="122460D8" w14:textId="2A4F68F7" w:rsidR="00060779" w:rsidRPr="00261339" w:rsidRDefault="00060779" w:rsidP="00714ED7">
            <w:pPr>
              <w:tabs>
                <w:tab w:val="left" w:pos="3683"/>
                <w:tab w:val="right" w:pos="8928"/>
              </w:tabs>
              <w:spacing w:after="0" w:line="240" w:lineRule="auto"/>
              <w:rPr>
                <w:rFonts w:ascii="Times New Roman" w:hAnsi="Times New Roman"/>
                <w:sz w:val="18"/>
                <w:szCs w:val="18"/>
                <w:lang w:val="en-GB"/>
              </w:rPr>
            </w:pPr>
            <w:r w:rsidRPr="00261339">
              <w:rPr>
                <w:rFonts w:ascii="Times New Roman" w:hAnsi="Times New Roman"/>
                <w:sz w:val="18"/>
                <w:szCs w:val="18"/>
                <w:lang w:val="en-GB"/>
              </w:rPr>
              <w:t xml:space="preserve">Received: </w:t>
            </w:r>
            <w:r w:rsidR="00AC4DBD" w:rsidRPr="00261339">
              <w:rPr>
                <w:rFonts w:ascii="Times New Roman" w:hAnsi="Times New Roman"/>
                <w:sz w:val="18"/>
                <w:szCs w:val="18"/>
                <w:lang w:val="en-GB"/>
              </w:rPr>
              <w:t xml:space="preserve">September </w:t>
            </w:r>
            <w:r w:rsidRPr="00261339">
              <w:rPr>
                <w:rFonts w:ascii="Times New Roman" w:hAnsi="Times New Roman"/>
                <w:sz w:val="18"/>
                <w:szCs w:val="18"/>
                <w:lang w:val="en-GB"/>
              </w:rPr>
              <w:t>2025</w:t>
            </w:r>
            <w:r w:rsidRPr="00261339">
              <w:rPr>
                <w:rFonts w:ascii="Times New Roman" w:hAnsi="Times New Roman"/>
                <w:sz w:val="18"/>
                <w:szCs w:val="18"/>
                <w:lang w:val="en-GB"/>
              </w:rPr>
              <w:tab/>
              <w:t xml:space="preserve">Accepted: </w:t>
            </w:r>
            <w:r w:rsidR="00FF3711" w:rsidRPr="00FF3711">
              <w:rPr>
                <w:rFonts w:ascii="Times New Roman" w:hAnsi="Times New Roman"/>
                <w:sz w:val="18"/>
                <w:szCs w:val="18"/>
                <w:lang w:val="en-GB"/>
              </w:rPr>
              <w:t>October</w:t>
            </w:r>
            <w:r w:rsidRPr="00261339">
              <w:rPr>
                <w:rFonts w:ascii="Times New Roman" w:hAnsi="Times New Roman"/>
                <w:sz w:val="18"/>
                <w:szCs w:val="18"/>
                <w:lang w:val="en-GB"/>
              </w:rPr>
              <w:t xml:space="preserve"> 2025</w:t>
            </w:r>
            <w:r w:rsidRPr="00261339">
              <w:rPr>
                <w:rFonts w:ascii="Times New Roman" w:hAnsi="Times New Roman"/>
                <w:sz w:val="18"/>
                <w:szCs w:val="18"/>
                <w:lang w:val="en-GB"/>
              </w:rPr>
              <w:tab/>
              <w:t xml:space="preserve">Published: </w:t>
            </w:r>
            <w:r w:rsidR="00AC4DBD" w:rsidRPr="00261339">
              <w:rPr>
                <w:rFonts w:ascii="Times New Roman" w:hAnsi="Times New Roman"/>
                <w:sz w:val="18"/>
                <w:szCs w:val="18"/>
                <w:lang w:val="en-GB"/>
              </w:rPr>
              <w:t>October</w:t>
            </w:r>
            <w:r w:rsidRPr="00261339">
              <w:rPr>
                <w:rFonts w:ascii="Times New Roman" w:hAnsi="Times New Roman"/>
                <w:sz w:val="18"/>
                <w:szCs w:val="18"/>
                <w:lang w:val="en-GB"/>
              </w:rPr>
              <w:t xml:space="preserve"> 2025</w:t>
            </w:r>
          </w:p>
        </w:tc>
      </w:tr>
    </w:tbl>
    <w:bookmarkEnd w:id="3"/>
    <w:p w14:paraId="6CE1FFF8" w14:textId="2EB666B1" w:rsidR="00F6173C" w:rsidRPr="00B07300" w:rsidRDefault="00C8651C" w:rsidP="00301B33">
      <w:pPr>
        <w:pStyle w:val="Rtytu"/>
        <w:rPr>
          <w:lang w:val="en-GB" w:eastAsia="ru-RU"/>
        </w:rPr>
      </w:pPr>
      <w:r w:rsidRPr="00B07300">
        <w:rPr>
          <w:lang w:val="en-GB" w:eastAsia="ru-RU"/>
        </w:rPr>
        <w:t>Analysis of Strength Characteristics of Adhesive</w:t>
      </w:r>
      <w:r w:rsidR="006F598F">
        <w:rPr>
          <w:lang w:val="en-GB" w:eastAsia="ru-RU"/>
        </w:rPr>
        <w:t>-</w:t>
      </w:r>
      <w:r w:rsidRPr="00B07300">
        <w:rPr>
          <w:lang w:val="en-GB" w:eastAsia="ru-RU"/>
        </w:rPr>
        <w:t>Board Reinforced Beams</w:t>
      </w:r>
    </w:p>
    <w:p w14:paraId="3525AD87" w14:textId="5A5F5641" w:rsidR="00F6173C" w:rsidRPr="00F81239" w:rsidRDefault="00837BFB" w:rsidP="00F81239">
      <w:pPr>
        <w:pStyle w:val="Rautor"/>
      </w:pPr>
      <w:r w:rsidRPr="00F81239">
        <w:t xml:space="preserve">Makhmud </w:t>
      </w:r>
      <w:r w:rsidR="00F6173C" w:rsidRPr="00F81239">
        <w:t>Abu-</w:t>
      </w:r>
      <w:r w:rsidR="0027357A" w:rsidRPr="00F81239">
        <w:t>Kh</w:t>
      </w:r>
      <w:r w:rsidR="00F6173C" w:rsidRPr="00F81239">
        <w:t>asan</w:t>
      </w:r>
      <w:bookmarkStart w:id="4" w:name="_Hlk210382787"/>
      <w:r w:rsidR="00B65533" w:rsidRPr="00EA17C6">
        <w:rPr>
          <w:vertAlign w:val="superscript"/>
        </w:rPr>
        <w:t>1</w:t>
      </w:r>
      <w:bookmarkEnd w:id="4"/>
      <w:r w:rsidR="00F6173C" w:rsidRPr="00F81239">
        <w:t>,</w:t>
      </w:r>
      <w:r w:rsidRPr="00F81239">
        <w:rPr>
          <w:rStyle w:val="Odwoanieprzypisudolnego"/>
          <w:vertAlign w:val="baseline"/>
        </w:rPr>
        <w:t xml:space="preserve"> </w:t>
      </w:r>
      <w:r w:rsidRPr="00F81239">
        <w:t>Alexander Shkarovskiy</w:t>
      </w:r>
      <w:r w:rsidRPr="00F81239">
        <w:rPr>
          <w:vertAlign w:val="superscript"/>
        </w:rPr>
        <w:t>2</w:t>
      </w:r>
      <w:r w:rsidRPr="00F81239">
        <w:t>,</w:t>
      </w:r>
      <w:r w:rsidRPr="00F81239">
        <w:rPr>
          <w:rStyle w:val="fontstyle01"/>
          <w:rFonts w:ascii="Times New Roman" w:hAnsi="Times New Roman"/>
          <w:i/>
          <w:iCs w:val="0"/>
          <w:color w:val="auto"/>
          <w:szCs w:val="28"/>
        </w:rPr>
        <w:t xml:space="preserve"> Shirali Mamedov</w:t>
      </w:r>
      <w:r w:rsidRPr="00F81239">
        <w:rPr>
          <w:rStyle w:val="fontstyle01"/>
          <w:rFonts w:ascii="Times New Roman" w:hAnsi="Times New Roman"/>
          <w:i/>
          <w:iCs w:val="0"/>
          <w:color w:val="auto"/>
          <w:szCs w:val="28"/>
          <w:vertAlign w:val="superscript"/>
        </w:rPr>
        <w:t>3</w:t>
      </w:r>
      <w:r w:rsidRPr="00F81239">
        <w:rPr>
          <w:rStyle w:val="fontstyle01"/>
          <w:rFonts w:ascii="Times New Roman" w:hAnsi="Times New Roman"/>
          <w:i/>
          <w:iCs w:val="0"/>
          <w:color w:val="auto"/>
          <w:szCs w:val="28"/>
        </w:rPr>
        <w:t xml:space="preserve">, </w:t>
      </w:r>
      <w:r w:rsidRPr="00F81239">
        <w:t xml:space="preserve">Lali </w:t>
      </w:r>
      <w:r w:rsidR="00F6173C" w:rsidRPr="00F81239">
        <w:t>Kuprava</w:t>
      </w:r>
      <w:r w:rsidRPr="00F81239">
        <w:rPr>
          <w:vertAlign w:val="superscript"/>
        </w:rPr>
        <w:t>4</w:t>
      </w:r>
      <w:r w:rsidR="00B65533" w:rsidRPr="00F81239">
        <w:t>,</w:t>
      </w:r>
      <w:r w:rsidRPr="00F81239">
        <w:t xml:space="preserve"> </w:t>
      </w:r>
      <w:r w:rsidR="005E5C1C" w:rsidRPr="00F81239">
        <w:br/>
      </w:r>
      <w:r w:rsidRPr="00F81239">
        <w:t>Vladimir Mikhaskin</w:t>
      </w:r>
      <w:r w:rsidR="002A3FAE" w:rsidRPr="00F81239">
        <w:rPr>
          <w:vertAlign w:val="superscript"/>
        </w:rPr>
        <w:t>5</w:t>
      </w:r>
      <w:r w:rsidR="002A3FAE" w:rsidRPr="00F81239">
        <w:t>, Rustam Sayganov</w:t>
      </w:r>
      <w:r w:rsidR="002A3FAE" w:rsidRPr="00F81239">
        <w:rPr>
          <w:vertAlign w:val="superscript"/>
        </w:rPr>
        <w:t>6</w:t>
      </w:r>
    </w:p>
    <w:p w14:paraId="7C2B57C6" w14:textId="5DF39C78" w:rsidR="002A3FAE" w:rsidRPr="00B07300" w:rsidRDefault="00ED2B2C" w:rsidP="00301B33">
      <w:pPr>
        <w:pStyle w:val="Rafiliacja"/>
        <w:rPr>
          <w:rFonts w:ascii="TimesNewRomanPS-ItalicMT" w:hAnsi="TimesNewRomanPS-ItalicMT"/>
          <w:iCs/>
          <w:lang w:val="en-GB" w:eastAsia="ru-RU"/>
        </w:rPr>
      </w:pPr>
      <w:r w:rsidRPr="00B07300">
        <w:rPr>
          <w:iCs/>
          <w:vertAlign w:val="superscript"/>
          <w:lang w:val="en-GB" w:eastAsia="ru-RU"/>
        </w:rPr>
        <w:t>1</w:t>
      </w:r>
      <w:r w:rsidRPr="00B07300">
        <w:rPr>
          <w:lang w:val="en-GB" w:eastAsia="ru-RU"/>
        </w:rPr>
        <w:t>Emperor Alexander I Saint Petersburg State Transport University</w:t>
      </w:r>
      <w:r w:rsidR="002A3FAE" w:rsidRPr="00B07300">
        <w:rPr>
          <w:iCs/>
          <w:lang w:val="en-GB" w:eastAsia="ru-RU"/>
        </w:rPr>
        <w:t xml:space="preserve">, Russia </w:t>
      </w:r>
      <w:r w:rsidR="00AC4DBD" w:rsidRPr="00B07300">
        <w:rPr>
          <w:iCs/>
          <w:lang w:val="en-GB" w:eastAsia="ru-RU"/>
        </w:rPr>
        <w:br/>
      </w:r>
      <w:r w:rsidR="006D4D89" w:rsidRPr="00B07300">
        <w:rPr>
          <w:rFonts w:ascii="TimesNewRomanPS-ItalicMT" w:hAnsi="TimesNewRomanPS-ItalicMT"/>
          <w:iCs/>
          <w:lang w:val="en-GB" w:eastAsia="ru-RU"/>
        </w:rPr>
        <w:t>https://orcid.org/0000-0002-6782-2514</w:t>
      </w:r>
    </w:p>
    <w:p w14:paraId="3232251C" w14:textId="65C69BBB" w:rsidR="00ED2B2C" w:rsidRPr="00B07300" w:rsidRDefault="00ED2B2C" w:rsidP="00301B33">
      <w:pPr>
        <w:pStyle w:val="Rafiliacja"/>
        <w:rPr>
          <w:rFonts w:ascii="TimesNewRomanPS-ItalicMT" w:hAnsi="TimesNewRomanPS-ItalicMT"/>
          <w:iCs/>
          <w:vertAlign w:val="superscript"/>
          <w:lang w:val="en-GB" w:eastAsia="ru-RU"/>
        </w:rPr>
      </w:pPr>
      <w:r w:rsidRPr="00B07300">
        <w:rPr>
          <w:rFonts w:ascii="TimesNewRomanPS-ItalicMT" w:hAnsi="TimesNewRomanPS-ItalicMT"/>
          <w:iCs/>
          <w:vertAlign w:val="superscript"/>
          <w:lang w:val="en-GB" w:eastAsia="ru-RU"/>
        </w:rPr>
        <w:t>2</w:t>
      </w:r>
      <w:r w:rsidRPr="00B07300">
        <w:rPr>
          <w:rFonts w:ascii="TimesNewRomanPS-ItalicMT" w:hAnsi="TimesNewRomanPS-ItalicMT"/>
          <w:iCs/>
          <w:lang w:val="en-GB" w:eastAsia="ru-RU"/>
        </w:rPr>
        <w:t xml:space="preserve">Koszalin University of Technology, Poland </w:t>
      </w:r>
      <w:r w:rsidR="00AC4DBD" w:rsidRPr="00B07300">
        <w:rPr>
          <w:rFonts w:ascii="TimesNewRomanPS-ItalicMT" w:hAnsi="TimesNewRomanPS-ItalicMT"/>
          <w:iCs/>
          <w:lang w:val="en-GB" w:eastAsia="ru-RU"/>
        </w:rPr>
        <w:br/>
      </w:r>
      <w:r w:rsidRPr="00B07300">
        <w:rPr>
          <w:rFonts w:ascii="TimesNewRomanPS-ItalicMT" w:hAnsi="TimesNewRomanPS-ItalicMT"/>
          <w:iCs/>
          <w:lang w:val="en-GB" w:eastAsia="ru-RU"/>
        </w:rPr>
        <w:t>https://orcid.org/0000-0002-2381-6534</w:t>
      </w:r>
    </w:p>
    <w:p w14:paraId="7E77F322" w14:textId="0F51439B" w:rsidR="002A3FAE" w:rsidRPr="00B07300" w:rsidRDefault="00ED2B2C" w:rsidP="00301B33">
      <w:pPr>
        <w:pStyle w:val="Rafiliacja"/>
        <w:rPr>
          <w:rFonts w:ascii="TimesNewRomanPS-ItalicMT" w:hAnsi="TimesNewRomanPS-ItalicMT"/>
          <w:iCs/>
          <w:color w:val="222222"/>
          <w:lang w:val="en-GB" w:eastAsia="ru-RU"/>
        </w:rPr>
      </w:pPr>
      <w:r w:rsidRPr="00B07300">
        <w:rPr>
          <w:rFonts w:ascii="TimesNewRomanPS-ItalicMT" w:hAnsi="TimesNewRomanPS-ItalicMT"/>
          <w:iCs/>
          <w:vertAlign w:val="superscript"/>
          <w:lang w:val="en-GB" w:eastAsia="ru-RU"/>
        </w:rPr>
        <w:t>3</w:t>
      </w:r>
      <w:r w:rsidR="002A3FAE" w:rsidRPr="00B07300">
        <w:rPr>
          <w:rFonts w:ascii="TimesNewRomanPS-ItalicMT" w:hAnsi="TimesNewRomanPS-ItalicMT"/>
          <w:iCs/>
          <w:lang w:val="en-GB" w:eastAsia="ru-RU"/>
        </w:rPr>
        <w:t>Saint Petersburg State University of Architecture and Civil Engineering, Russia</w:t>
      </w:r>
      <w:r w:rsidR="00A829A2" w:rsidRPr="00B07300">
        <w:rPr>
          <w:rFonts w:ascii="TimesNewRomanPS-ItalicMT" w:hAnsi="TimesNewRomanPS-ItalicMT"/>
          <w:iCs/>
          <w:lang w:val="en-GB" w:eastAsia="ru-RU"/>
        </w:rPr>
        <w:t xml:space="preserve"> </w:t>
      </w:r>
      <w:r w:rsidR="00AC4DBD" w:rsidRPr="00B07300">
        <w:rPr>
          <w:rFonts w:ascii="TimesNewRomanPS-ItalicMT" w:hAnsi="TimesNewRomanPS-ItalicMT"/>
          <w:iCs/>
          <w:lang w:val="en-GB" w:eastAsia="ru-RU"/>
        </w:rPr>
        <w:br/>
      </w:r>
      <w:r w:rsidRPr="00B07300">
        <w:rPr>
          <w:rFonts w:ascii="TimesNewRomanPS-ItalicMT" w:hAnsi="TimesNewRomanPS-ItalicMT"/>
          <w:iCs/>
          <w:lang w:val="en-GB"/>
        </w:rPr>
        <w:t>https://orcid.org/0000-0003-0366-1085</w:t>
      </w:r>
    </w:p>
    <w:p w14:paraId="480A7A0F" w14:textId="795EEDD5" w:rsidR="002A3FAE" w:rsidRPr="00B07300" w:rsidRDefault="00ED2B2C" w:rsidP="00301B33">
      <w:pPr>
        <w:pStyle w:val="Rafiliacja"/>
        <w:rPr>
          <w:rFonts w:ascii="TimesNewRomanPS-ItalicMT" w:hAnsi="TimesNewRomanPS-ItalicMT"/>
          <w:iCs/>
          <w:lang w:val="en-GB" w:eastAsia="ru-RU"/>
        </w:rPr>
      </w:pPr>
      <w:r w:rsidRPr="00B07300">
        <w:rPr>
          <w:rFonts w:ascii="TimesNewRomanPS-ItalicMT" w:hAnsi="TimesNewRomanPS-ItalicMT"/>
          <w:iCs/>
          <w:vertAlign w:val="superscript"/>
          <w:lang w:val="en-GB" w:eastAsia="ru-RU"/>
        </w:rPr>
        <w:t>4</w:t>
      </w:r>
      <w:r w:rsidRPr="00B07300">
        <w:rPr>
          <w:lang w:val="en-GB" w:eastAsia="ru-RU"/>
        </w:rPr>
        <w:t>Emperor Alexander I Saint Petersburg State Transport University</w:t>
      </w:r>
      <w:r w:rsidRPr="00B07300">
        <w:rPr>
          <w:iCs/>
          <w:lang w:val="en-GB" w:eastAsia="ru-RU"/>
        </w:rPr>
        <w:t>, Russia</w:t>
      </w:r>
      <w:r w:rsidR="002A3FAE" w:rsidRPr="00B07300">
        <w:rPr>
          <w:rFonts w:ascii="TimesNewRomanPS-ItalicMT" w:hAnsi="TimesNewRomanPS-ItalicMT"/>
          <w:iCs/>
          <w:lang w:val="en-GB" w:eastAsia="ru-RU"/>
        </w:rPr>
        <w:t xml:space="preserve"> </w:t>
      </w:r>
      <w:r w:rsidR="00AC4DBD" w:rsidRPr="00B07300">
        <w:rPr>
          <w:rFonts w:ascii="TimesNewRomanPS-ItalicMT" w:hAnsi="TimesNewRomanPS-ItalicMT"/>
          <w:iCs/>
          <w:lang w:val="en-GB" w:eastAsia="ru-RU"/>
        </w:rPr>
        <w:br/>
      </w:r>
      <w:r w:rsidR="006D4D89" w:rsidRPr="00B07300">
        <w:rPr>
          <w:rFonts w:ascii="TimesNewRomanPS-ItalicMT" w:hAnsi="TimesNewRomanPS-ItalicMT"/>
          <w:iCs/>
          <w:lang w:val="en-GB" w:eastAsia="ru-RU"/>
        </w:rPr>
        <w:t>https://orcid.org/0000-0003-3906-168X</w:t>
      </w:r>
    </w:p>
    <w:p w14:paraId="00845CD3" w14:textId="504B71F0" w:rsidR="002A3FAE" w:rsidRPr="00B07300" w:rsidRDefault="00ED2B2C" w:rsidP="00301B33">
      <w:pPr>
        <w:pStyle w:val="Rafiliacja"/>
        <w:rPr>
          <w:rFonts w:ascii="TimesNewRomanPS-ItalicMT" w:hAnsi="TimesNewRomanPS-ItalicMT"/>
          <w:iCs/>
          <w:lang w:val="en-GB" w:eastAsia="ru-RU"/>
        </w:rPr>
      </w:pPr>
      <w:r w:rsidRPr="00B07300">
        <w:rPr>
          <w:rFonts w:ascii="TimesNewRomanPS-ItalicMT" w:hAnsi="TimesNewRomanPS-ItalicMT"/>
          <w:iCs/>
          <w:vertAlign w:val="superscript"/>
          <w:lang w:val="en-GB" w:eastAsia="ru-RU"/>
        </w:rPr>
        <w:t>5</w:t>
      </w:r>
      <w:r w:rsidR="002A3FAE" w:rsidRPr="00B07300">
        <w:rPr>
          <w:rFonts w:ascii="TimesNewRomanPS-ItalicMT" w:hAnsi="TimesNewRomanPS-ItalicMT"/>
          <w:iCs/>
          <w:lang w:val="en-GB" w:eastAsia="ru-RU"/>
        </w:rPr>
        <w:t xml:space="preserve">Saint Petersburg State University of Architecture and Civil Engineering, Russia </w:t>
      </w:r>
      <w:r w:rsidR="00AC4DBD" w:rsidRPr="00B07300">
        <w:rPr>
          <w:rFonts w:ascii="TimesNewRomanPS-ItalicMT" w:hAnsi="TimesNewRomanPS-ItalicMT"/>
          <w:iCs/>
          <w:lang w:val="en-GB" w:eastAsia="ru-RU"/>
        </w:rPr>
        <w:br/>
      </w:r>
      <w:r w:rsidRPr="00B07300">
        <w:rPr>
          <w:rFonts w:ascii="TimesNewRomanPS-ItalicMT" w:hAnsi="TimesNewRomanPS-ItalicMT"/>
          <w:iCs/>
          <w:lang w:val="en-GB" w:eastAsia="ru-RU"/>
        </w:rPr>
        <w:t>https://orcid.org/</w:t>
      </w:r>
      <w:r w:rsidR="006D4D89" w:rsidRPr="00B07300">
        <w:rPr>
          <w:lang w:val="en-GB"/>
        </w:rPr>
        <w:t>0000-0002-9801-1714</w:t>
      </w:r>
    </w:p>
    <w:p w14:paraId="529A24E0" w14:textId="19BAF998" w:rsidR="00ED2B2C" w:rsidRPr="00B07300" w:rsidRDefault="00ED2B2C" w:rsidP="00301B33">
      <w:pPr>
        <w:pStyle w:val="Rafiliacja"/>
        <w:rPr>
          <w:rFonts w:ascii="TimesNewRomanPS-ItalicMT" w:hAnsi="TimesNewRomanPS-ItalicMT"/>
          <w:iCs/>
          <w:lang w:val="en-GB" w:eastAsia="ru-RU"/>
        </w:rPr>
      </w:pPr>
      <w:r w:rsidRPr="00B07300">
        <w:rPr>
          <w:rFonts w:ascii="TimesNewRomanPS-ItalicMT" w:hAnsi="TimesNewRomanPS-ItalicMT"/>
          <w:iCs/>
          <w:vertAlign w:val="superscript"/>
          <w:lang w:val="en-GB" w:eastAsia="ru-RU"/>
        </w:rPr>
        <w:t>6</w:t>
      </w:r>
      <w:r w:rsidRPr="00B07300">
        <w:rPr>
          <w:rFonts w:ascii="TimesNewRomanPS-ItalicMT" w:hAnsi="TimesNewRomanPS-ItalicMT"/>
          <w:iCs/>
          <w:lang w:val="en-GB" w:eastAsia="ru-RU"/>
        </w:rPr>
        <w:t xml:space="preserve">Saint Petersburg State University of Architecture and Civil Engineering, Russia </w:t>
      </w:r>
      <w:r w:rsidR="00AC4DBD" w:rsidRPr="00B07300">
        <w:rPr>
          <w:rFonts w:ascii="TimesNewRomanPS-ItalicMT" w:hAnsi="TimesNewRomanPS-ItalicMT"/>
          <w:iCs/>
          <w:lang w:val="en-GB" w:eastAsia="ru-RU"/>
        </w:rPr>
        <w:br/>
      </w:r>
      <w:r w:rsidRPr="00B07300">
        <w:rPr>
          <w:rFonts w:ascii="TimesNewRomanPS-ItalicMT" w:hAnsi="TimesNewRomanPS-ItalicMT"/>
          <w:iCs/>
          <w:lang w:val="en-GB" w:eastAsia="ru-RU"/>
        </w:rPr>
        <w:t>https://orcid.org/</w:t>
      </w:r>
      <w:r w:rsidR="006D4D89" w:rsidRPr="00B07300">
        <w:rPr>
          <w:bCs/>
          <w:lang w:val="en-GB"/>
        </w:rPr>
        <w:t>0009-0004-5921-9848</w:t>
      </w:r>
    </w:p>
    <w:p w14:paraId="7E858B59" w14:textId="0B0966B2" w:rsidR="002A3FAE" w:rsidRPr="00B07300" w:rsidRDefault="002A3FAE" w:rsidP="00301B33">
      <w:pPr>
        <w:pStyle w:val="Rauco"/>
      </w:pPr>
      <w:r w:rsidRPr="00B07300">
        <w:rPr>
          <w:szCs w:val="20"/>
          <w:lang w:eastAsia="ru-RU"/>
        </w:rPr>
        <w:t>*</w:t>
      </w:r>
      <w:r w:rsidRPr="00B07300">
        <w:rPr>
          <w:lang w:eastAsia="ru-RU"/>
        </w:rPr>
        <w:t>corresponding author</w:t>
      </w:r>
      <w:r w:rsidR="006F598F">
        <w:rPr>
          <w:lang w:eastAsia="ru-RU"/>
        </w:rPr>
        <w:t>’</w:t>
      </w:r>
      <w:r w:rsidRPr="00B07300">
        <w:rPr>
          <w:lang w:eastAsia="ru-RU"/>
        </w:rPr>
        <w:t xml:space="preserve">s e-mail: </w:t>
      </w:r>
      <w:r w:rsidR="006D4D89" w:rsidRPr="00B07300">
        <w:rPr>
          <w:szCs w:val="20"/>
        </w:rPr>
        <w:t>saigrustam@gmail.com</w:t>
      </w:r>
    </w:p>
    <w:p w14:paraId="643FDDB3" w14:textId="0E0E8424" w:rsidR="00DE31C0" w:rsidRPr="00B07300" w:rsidRDefault="00F6173C" w:rsidP="00301B33">
      <w:pPr>
        <w:pStyle w:val="Rab1"/>
      </w:pPr>
      <w:r w:rsidRPr="00B07300">
        <w:rPr>
          <w:b/>
          <w:bCs/>
        </w:rPr>
        <w:t xml:space="preserve">Abstract: </w:t>
      </w:r>
      <w:r w:rsidR="006F598F">
        <w:t>T</w:t>
      </w:r>
      <w:r w:rsidRPr="00B07300">
        <w:t>h</w:t>
      </w:r>
      <w:r w:rsidR="006F598F">
        <w:t>is article presents a comparative analysis of the strength characteristics of glued-board reinforced beams for the first and second groups of limit states, considering both the reinforcement configuration and the</w:t>
      </w:r>
      <w:r w:rsidRPr="00B07300">
        <w:t xml:space="preserve"> reinforcement material.</w:t>
      </w:r>
      <w:r w:rsidR="00DE31C0" w:rsidRPr="00B07300">
        <w:t xml:space="preserve"> </w:t>
      </w:r>
      <w:r w:rsidRPr="00B07300">
        <w:t xml:space="preserve">The main thesis is that the use of the SCAD calculation and graphic complex is effective for determining the rational configuration of reinforcement and the choice of reinforcement material, which </w:t>
      </w:r>
      <w:r w:rsidR="006F598F">
        <w:t>enables an increase in</w:t>
      </w:r>
      <w:r w:rsidRPr="00B07300">
        <w:t xml:space="preserve"> the strength characteristics of wooden structures.</w:t>
      </w:r>
      <w:r w:rsidR="00DE31C0" w:rsidRPr="00B07300">
        <w:t xml:space="preserve"> </w:t>
      </w:r>
      <w:r w:rsidRPr="00B07300">
        <w:t xml:space="preserve">This article </w:t>
      </w:r>
      <w:r w:rsidR="006F598F">
        <w:t>examines how reinforcement configuration and properties influence the performance of glued laminated timber beams, offering a more comprehensiv</w:t>
      </w:r>
      <w:r w:rsidRPr="00B07300">
        <w:t>e understanding of their performance characteristics.</w:t>
      </w:r>
      <w:r w:rsidR="00DE31C0" w:rsidRPr="00B07300">
        <w:t xml:space="preserve"> </w:t>
      </w:r>
      <w:r w:rsidRPr="00B07300">
        <w:t xml:space="preserve">The </w:t>
      </w:r>
      <w:r w:rsidR="006F598F">
        <w:t>work aim</w:t>
      </w:r>
      <w:r w:rsidRPr="00B07300">
        <w:t xml:space="preserve">s to determine the rational configuration of reinforcement and reinforcement material based on the strength of the first and second groups of limit states, as well as </w:t>
      </w:r>
      <w:r w:rsidR="006F598F">
        <w:t>to minimize</w:t>
      </w:r>
      <w:r w:rsidRPr="00B07300">
        <w:t xml:space="preserve"> the mass of the structure.</w:t>
      </w:r>
    </w:p>
    <w:p w14:paraId="01290C59" w14:textId="1356C257" w:rsidR="00F6173C" w:rsidRPr="00544D97" w:rsidRDefault="00F6173C" w:rsidP="00301B33">
      <w:pPr>
        <w:pStyle w:val="Rab2"/>
        <w:rPr>
          <w:spacing w:val="-4"/>
        </w:rPr>
      </w:pPr>
      <w:r w:rsidRPr="00544D97">
        <w:rPr>
          <w:b/>
          <w:bCs/>
          <w:spacing w:val="-4"/>
        </w:rPr>
        <w:t>Keywords:</w:t>
      </w:r>
      <w:r w:rsidRPr="00544D97">
        <w:rPr>
          <w:spacing w:val="-4"/>
        </w:rPr>
        <w:t xml:space="preserve"> glued-to-board beams, strength, SCAD, stress-strain state, first and second groups of limit states, reinforcement</w:t>
      </w:r>
    </w:p>
    <w:p w14:paraId="1ECB7086" w14:textId="18C95475" w:rsidR="00F6173C" w:rsidRPr="00B07300" w:rsidRDefault="005B12AD" w:rsidP="00DE31C0">
      <w:pPr>
        <w:spacing w:before="240" w:after="120" w:line="240" w:lineRule="auto"/>
        <w:jc w:val="both"/>
        <w:rPr>
          <w:rFonts w:ascii="Times New Roman" w:hAnsi="Times New Roman"/>
          <w:b/>
          <w:bCs/>
          <w:color w:val="000000"/>
          <w:sz w:val="24"/>
          <w:szCs w:val="24"/>
          <w:lang w:val="en-GB" w:eastAsia="ru-RU"/>
        </w:rPr>
      </w:pPr>
      <w:r w:rsidRPr="00B07300">
        <w:rPr>
          <w:rFonts w:ascii="Times New Roman" w:hAnsi="Times New Roman"/>
          <w:b/>
          <w:bCs/>
          <w:color w:val="000000"/>
          <w:sz w:val="24"/>
          <w:szCs w:val="24"/>
          <w:lang w:val="en-GB" w:eastAsia="ru-RU"/>
        </w:rPr>
        <w:t xml:space="preserve">1. </w:t>
      </w:r>
      <w:r w:rsidR="00F6173C" w:rsidRPr="00B07300">
        <w:rPr>
          <w:rFonts w:ascii="Times New Roman" w:hAnsi="Times New Roman"/>
          <w:b/>
          <w:bCs/>
          <w:color w:val="000000"/>
          <w:sz w:val="24"/>
          <w:szCs w:val="24"/>
          <w:lang w:val="en-GB" w:eastAsia="ru-RU"/>
        </w:rPr>
        <w:t>Introduction</w:t>
      </w:r>
    </w:p>
    <w:p w14:paraId="7DA89560" w14:textId="185B4BB3" w:rsidR="00F6173C" w:rsidRPr="00B07300" w:rsidRDefault="00F6173C" w:rsidP="00DE31C0">
      <w:pPr>
        <w:spacing w:after="0" w:line="240" w:lineRule="auto"/>
        <w:ind w:firstLine="284"/>
        <w:jc w:val="both"/>
        <w:rPr>
          <w:rFonts w:ascii="Times New Roman" w:hAnsi="Times New Roman"/>
          <w:lang w:val="en-GB"/>
        </w:rPr>
      </w:pPr>
      <w:r w:rsidRPr="00B07300">
        <w:rPr>
          <w:rFonts w:ascii="Times New Roman" w:hAnsi="Times New Roman"/>
          <w:lang w:val="en-GB"/>
        </w:rPr>
        <w:t>Wood is widely used as a construction material in various industries. Its introduction into construction, transport, energy</w:t>
      </w:r>
      <w:r w:rsidR="006F598F">
        <w:rPr>
          <w:rFonts w:ascii="Times New Roman" w:hAnsi="Times New Roman"/>
          <w:lang w:val="en-GB"/>
        </w:rPr>
        <w:t>,</w:t>
      </w:r>
      <w:r w:rsidRPr="00B07300">
        <w:rPr>
          <w:rFonts w:ascii="Times New Roman" w:hAnsi="Times New Roman"/>
          <w:lang w:val="en-GB"/>
        </w:rPr>
        <w:t xml:space="preserve"> and other areas is steadily growing, as are the requirements for its strength and deformation properties</w:t>
      </w:r>
      <w:r w:rsidR="00701ED2" w:rsidRPr="00B07300">
        <w:rPr>
          <w:rFonts w:ascii="Times New Roman" w:hAnsi="Times New Roman"/>
          <w:lang w:val="en-GB"/>
        </w:rPr>
        <w:t xml:space="preserve"> (</w:t>
      </w:r>
      <w:r w:rsidR="005F4A56" w:rsidRPr="00B07300">
        <w:rPr>
          <w:rFonts w:ascii="Times New Roman" w:hAnsi="Times New Roman"/>
          <w:bCs/>
          <w:iCs/>
          <w:color w:val="000000"/>
          <w:lang w:val="en-GB" w:eastAsia="ru-RU"/>
        </w:rPr>
        <w:t>Abu-Hasan et al. 2018</w:t>
      </w:r>
      <w:r w:rsidR="006F598F">
        <w:rPr>
          <w:rFonts w:ascii="Times New Roman" w:hAnsi="Times New Roman"/>
          <w:bCs/>
          <w:iCs/>
          <w:color w:val="000000"/>
          <w:lang w:val="en-GB" w:eastAsia="ru-RU"/>
        </w:rPr>
        <w:t>a</w:t>
      </w:r>
      <w:r w:rsidR="005F4A56" w:rsidRPr="00B07300">
        <w:rPr>
          <w:rFonts w:ascii="Times New Roman" w:hAnsi="Times New Roman"/>
          <w:bCs/>
          <w:iCs/>
          <w:color w:val="000000"/>
          <w:lang w:val="en-GB" w:eastAsia="ru-RU"/>
        </w:rPr>
        <w:t>, Veselov et al. 2019</w:t>
      </w:r>
      <w:r w:rsidR="00701ED2" w:rsidRPr="00B07300">
        <w:rPr>
          <w:rFonts w:ascii="Times New Roman" w:hAnsi="Times New Roman"/>
          <w:lang w:val="en-GB"/>
        </w:rPr>
        <w:t>)</w:t>
      </w:r>
      <w:r w:rsidRPr="00B07300">
        <w:rPr>
          <w:rFonts w:ascii="Times New Roman" w:hAnsi="Times New Roman"/>
          <w:lang w:val="en-GB"/>
        </w:rPr>
        <w:t xml:space="preserve">. Increasing the natural strength characteristics of elements </w:t>
      </w:r>
      <w:r w:rsidR="006F598F">
        <w:rPr>
          <w:rFonts w:ascii="Times New Roman" w:hAnsi="Times New Roman"/>
          <w:lang w:val="en-GB"/>
        </w:rPr>
        <w:t>in wooden structures (WS) and glued wooden structures (GWS) is achieved using various methods (Kulish &amp; Nakashidze</w:t>
      </w:r>
      <w:r w:rsidR="00823121" w:rsidRPr="00B07300">
        <w:rPr>
          <w:rFonts w:ascii="Times New Roman" w:hAnsi="Times New Roman"/>
          <w:color w:val="000000"/>
          <w:lang w:val="en-GB" w:eastAsia="ru-RU"/>
        </w:rPr>
        <w:t xml:space="preserve"> 1974</w:t>
      </w:r>
      <w:r w:rsidR="005442EA" w:rsidRPr="00B07300">
        <w:rPr>
          <w:rFonts w:ascii="Times New Roman" w:hAnsi="Times New Roman"/>
          <w:lang w:val="en-GB"/>
        </w:rPr>
        <w:t>)</w:t>
      </w:r>
      <w:r w:rsidRPr="00B07300">
        <w:rPr>
          <w:rFonts w:ascii="Times New Roman" w:hAnsi="Times New Roman"/>
          <w:lang w:val="en-GB"/>
        </w:rPr>
        <w:t>.</w:t>
      </w:r>
    </w:p>
    <w:p w14:paraId="47778144" w14:textId="77777777" w:rsidR="00F6173C" w:rsidRPr="00B07300" w:rsidRDefault="00F6173C" w:rsidP="00DE31C0">
      <w:pPr>
        <w:spacing w:after="0" w:line="240" w:lineRule="auto"/>
        <w:ind w:firstLine="284"/>
        <w:jc w:val="both"/>
        <w:rPr>
          <w:rFonts w:ascii="Times New Roman" w:hAnsi="Times New Roman"/>
          <w:lang w:val="en-GB"/>
        </w:rPr>
      </w:pPr>
      <w:r w:rsidRPr="00B07300">
        <w:rPr>
          <w:rFonts w:ascii="Times New Roman" w:hAnsi="Times New Roman"/>
          <w:lang w:val="en-GB"/>
        </w:rPr>
        <w:t>The choice of a rational method for increasing natural strength characteristics depends on many parameters and is made through a system analysis of factors that take into account the force impact on structural elements and a technical and economic comparison. In some cases, the most advantageous is the use of internal rod reinforcement</w:t>
      </w:r>
      <w:r w:rsidR="005442EA" w:rsidRPr="00B07300">
        <w:rPr>
          <w:rFonts w:ascii="Times New Roman" w:hAnsi="Times New Roman"/>
          <w:lang w:val="en-GB"/>
        </w:rPr>
        <w:t xml:space="preserve"> (</w:t>
      </w:r>
      <w:proofErr w:type="spellStart"/>
      <w:r w:rsidR="009B0926" w:rsidRPr="00B07300">
        <w:rPr>
          <w:rFonts w:ascii="Times New Roman" w:hAnsi="Times New Roman"/>
          <w:bCs/>
          <w:iCs/>
          <w:color w:val="000000"/>
          <w:lang w:val="en-GB" w:eastAsia="ru-RU"/>
        </w:rPr>
        <w:t>Temnev</w:t>
      </w:r>
      <w:proofErr w:type="spellEnd"/>
      <w:r w:rsidR="009B0926" w:rsidRPr="00B07300">
        <w:rPr>
          <w:rFonts w:ascii="Times New Roman" w:hAnsi="Times New Roman"/>
          <w:bCs/>
          <w:iCs/>
          <w:color w:val="000000"/>
          <w:lang w:val="en-GB" w:eastAsia="ru-RU"/>
        </w:rPr>
        <w:t xml:space="preserve"> et al. 2020</w:t>
      </w:r>
      <w:r w:rsidR="005442EA" w:rsidRPr="00B07300">
        <w:rPr>
          <w:rFonts w:ascii="Times New Roman" w:hAnsi="Times New Roman"/>
          <w:lang w:val="en-GB"/>
        </w:rPr>
        <w:t>)</w:t>
      </w:r>
      <w:r w:rsidRPr="00B07300">
        <w:rPr>
          <w:rFonts w:ascii="Times New Roman" w:hAnsi="Times New Roman"/>
          <w:lang w:val="en-GB"/>
        </w:rPr>
        <w:t>.</w:t>
      </w:r>
    </w:p>
    <w:p w14:paraId="4EA6F9D3" w14:textId="79FC5E12" w:rsidR="00F6173C" w:rsidRPr="00B07300" w:rsidRDefault="00F6173C" w:rsidP="00DE31C0">
      <w:pPr>
        <w:spacing w:after="0" w:line="240" w:lineRule="auto"/>
        <w:ind w:firstLine="284"/>
        <w:jc w:val="both"/>
        <w:rPr>
          <w:rFonts w:ascii="Times New Roman" w:hAnsi="Times New Roman"/>
          <w:lang w:val="en-GB"/>
        </w:rPr>
      </w:pPr>
      <w:r w:rsidRPr="00B07300">
        <w:rPr>
          <w:rFonts w:ascii="Times New Roman" w:hAnsi="Times New Roman"/>
          <w:lang w:val="en-GB"/>
        </w:rPr>
        <w:t xml:space="preserve">The authors of the article provide an analysis </w:t>
      </w:r>
      <w:r w:rsidRPr="00B07300">
        <w:rPr>
          <w:rFonts w:ascii="Times New Roman" w:hAnsi="Times New Roman"/>
          <w:color w:val="000000"/>
          <w:lang w:val="en-GB" w:eastAsia="ru-RU"/>
        </w:rPr>
        <w:t xml:space="preserve">of the strength characteristics of glued-board reinforced beams in </w:t>
      </w:r>
      <w:r w:rsidRPr="00B07300">
        <w:rPr>
          <w:rFonts w:ascii="Times New Roman" w:hAnsi="Times New Roman"/>
          <w:lang w:val="en-GB"/>
        </w:rPr>
        <w:t>the SCAD calculation and graphic complex</w:t>
      </w:r>
      <w:r w:rsidR="005442EA" w:rsidRPr="00B07300">
        <w:rPr>
          <w:rFonts w:ascii="Times New Roman" w:hAnsi="Times New Roman"/>
          <w:lang w:val="en-GB"/>
        </w:rPr>
        <w:t xml:space="preserve"> (</w:t>
      </w:r>
      <w:r w:rsidR="001C0628" w:rsidRPr="00B07300">
        <w:rPr>
          <w:rFonts w:ascii="Times New Roman" w:hAnsi="Times New Roman"/>
          <w:bCs/>
          <w:iCs/>
          <w:color w:val="000000"/>
          <w:lang w:val="en-GB" w:eastAsia="ru-RU"/>
        </w:rPr>
        <w:t>Abu-Hasan et al. 2018</w:t>
      </w:r>
      <w:r w:rsidR="006F598F">
        <w:rPr>
          <w:rFonts w:ascii="Times New Roman" w:hAnsi="Times New Roman"/>
          <w:bCs/>
          <w:iCs/>
          <w:color w:val="000000"/>
          <w:lang w:val="en-GB" w:eastAsia="ru-RU"/>
        </w:rPr>
        <w:t>c</w:t>
      </w:r>
      <w:r w:rsidR="005442EA" w:rsidRPr="00B07300">
        <w:rPr>
          <w:rFonts w:ascii="Times New Roman" w:hAnsi="Times New Roman"/>
          <w:lang w:val="en-GB"/>
        </w:rPr>
        <w:t>,</w:t>
      </w:r>
      <w:r w:rsidR="001C0628" w:rsidRPr="00B07300">
        <w:rPr>
          <w:rFonts w:ascii="Times New Roman" w:hAnsi="Times New Roman"/>
          <w:lang w:val="en-GB"/>
        </w:rPr>
        <w:t xml:space="preserve"> </w:t>
      </w:r>
      <w:proofErr w:type="spellStart"/>
      <w:r w:rsidR="001C0628" w:rsidRPr="00B07300">
        <w:rPr>
          <w:rFonts w:ascii="Times New Roman" w:hAnsi="Times New Roman"/>
          <w:bCs/>
          <w:iCs/>
          <w:color w:val="000000"/>
          <w:lang w:val="en-GB" w:eastAsia="ru-RU"/>
        </w:rPr>
        <w:t>Sycheva</w:t>
      </w:r>
      <w:proofErr w:type="spellEnd"/>
      <w:r w:rsidR="001C0628" w:rsidRPr="00B07300">
        <w:rPr>
          <w:rFonts w:ascii="Times New Roman" w:hAnsi="Times New Roman"/>
          <w:bCs/>
          <w:iCs/>
          <w:color w:val="000000"/>
          <w:lang w:val="en-GB" w:eastAsia="ru-RU"/>
        </w:rPr>
        <w:t xml:space="preserve"> et al. 2016</w:t>
      </w:r>
      <w:r w:rsidR="005442EA" w:rsidRPr="00B07300">
        <w:rPr>
          <w:rFonts w:ascii="Times New Roman" w:hAnsi="Times New Roman"/>
          <w:lang w:val="en-GB"/>
        </w:rPr>
        <w:t>)</w:t>
      </w:r>
      <w:r w:rsidRPr="00B07300">
        <w:rPr>
          <w:rFonts w:ascii="Times New Roman" w:hAnsi="Times New Roman"/>
          <w:lang w:val="en-GB"/>
        </w:rPr>
        <w:t xml:space="preserve">. Several configurations of glued laminated timber beams are used </w:t>
      </w:r>
      <w:r w:rsidR="006F598F">
        <w:rPr>
          <w:rFonts w:ascii="Times New Roman" w:hAnsi="Times New Roman"/>
          <w:lang w:val="en-GB"/>
        </w:rPr>
        <w:t>in the analysis, as</w:t>
      </w:r>
      <w:r w:rsidRPr="00B07300">
        <w:rPr>
          <w:rFonts w:ascii="Times New Roman" w:hAnsi="Times New Roman"/>
          <w:lang w:val="en-GB"/>
        </w:rPr>
        <w:t xml:space="preserve"> shown in Fig</w:t>
      </w:r>
      <w:r w:rsidR="001C0628" w:rsidRPr="00B07300">
        <w:rPr>
          <w:rFonts w:ascii="Times New Roman" w:hAnsi="Times New Roman"/>
          <w:lang w:val="en-GB"/>
        </w:rPr>
        <w:t>.</w:t>
      </w:r>
      <w:r w:rsidRPr="00B07300">
        <w:rPr>
          <w:rFonts w:ascii="Times New Roman" w:hAnsi="Times New Roman"/>
          <w:lang w:val="en-GB"/>
        </w:rPr>
        <w:t xml:space="preserve"> 1.</w:t>
      </w:r>
    </w:p>
    <w:p w14:paraId="76CAF19C" w14:textId="77777777" w:rsidR="00F6173C" w:rsidRPr="00B07300" w:rsidRDefault="00F6173C" w:rsidP="00DE31C0">
      <w:pPr>
        <w:spacing w:after="0" w:line="240" w:lineRule="auto"/>
        <w:ind w:firstLine="284"/>
        <w:jc w:val="both"/>
        <w:rPr>
          <w:rFonts w:ascii="Times New Roman" w:hAnsi="Times New Roman"/>
          <w:lang w:val="en-GB"/>
        </w:rPr>
      </w:pPr>
      <w:r w:rsidRPr="00B07300">
        <w:rPr>
          <w:rFonts w:ascii="Times New Roman" w:hAnsi="Times New Roman"/>
          <w:lang w:val="en-GB"/>
        </w:rPr>
        <w:t>The calculation is carried out under the same operating conditions of glued-to-board beams, which will allow them to be compared according to the following parameters</w:t>
      </w:r>
      <w:r w:rsidR="00D40310" w:rsidRPr="00B07300">
        <w:rPr>
          <w:rFonts w:ascii="Times New Roman" w:hAnsi="Times New Roman"/>
          <w:lang w:val="en-GB"/>
        </w:rPr>
        <w:t xml:space="preserve"> (</w:t>
      </w:r>
      <w:r w:rsidR="00253EEC" w:rsidRPr="00B07300">
        <w:rPr>
          <w:rFonts w:ascii="Times New Roman" w:hAnsi="Times New Roman"/>
          <w:bCs/>
          <w:iCs/>
          <w:color w:val="000000"/>
          <w:lang w:val="en-GB" w:eastAsia="ru-RU"/>
        </w:rPr>
        <w:t>Abu-Hasan &amp; Egorov 2018</w:t>
      </w:r>
      <w:r w:rsidR="00D40310" w:rsidRPr="00B07300">
        <w:rPr>
          <w:rFonts w:ascii="Times New Roman" w:hAnsi="Times New Roman"/>
          <w:lang w:val="en-GB"/>
        </w:rPr>
        <w:t xml:space="preserve">, </w:t>
      </w:r>
      <w:proofErr w:type="spellStart"/>
      <w:r w:rsidR="002645DA" w:rsidRPr="00B07300">
        <w:rPr>
          <w:rFonts w:ascii="Times New Roman" w:hAnsi="Times New Roman"/>
          <w:bCs/>
          <w:iCs/>
          <w:color w:val="000000"/>
          <w:lang w:val="en-GB" w:eastAsia="ru-RU"/>
        </w:rPr>
        <w:t>Svatovskaya</w:t>
      </w:r>
      <w:proofErr w:type="spellEnd"/>
      <w:r w:rsidR="002645DA" w:rsidRPr="00B07300">
        <w:rPr>
          <w:rFonts w:ascii="Times New Roman" w:hAnsi="Times New Roman"/>
          <w:bCs/>
          <w:iCs/>
          <w:color w:val="000000"/>
          <w:lang w:val="en-GB" w:eastAsia="ru-RU"/>
        </w:rPr>
        <w:t xml:space="preserve"> et al. 2007</w:t>
      </w:r>
      <w:r w:rsidR="00D40310" w:rsidRPr="00B07300">
        <w:rPr>
          <w:rFonts w:ascii="Times New Roman" w:hAnsi="Times New Roman"/>
          <w:lang w:val="en-GB"/>
        </w:rPr>
        <w:t>)</w:t>
      </w:r>
      <w:r w:rsidRPr="00B07300">
        <w:rPr>
          <w:rFonts w:ascii="Times New Roman" w:hAnsi="Times New Roman"/>
          <w:lang w:val="en-GB"/>
        </w:rPr>
        <w:t>:</w:t>
      </w:r>
    </w:p>
    <w:p w14:paraId="62A3E555" w14:textId="2FDB7216" w:rsidR="00F6173C" w:rsidRPr="00B07300" w:rsidRDefault="00F6173C" w:rsidP="000E5D64">
      <w:pPr>
        <w:pStyle w:val="Akapitzlist"/>
        <w:numPr>
          <w:ilvl w:val="0"/>
          <w:numId w:val="1"/>
        </w:numPr>
        <w:spacing w:after="0" w:line="240" w:lineRule="auto"/>
        <w:ind w:left="567" w:hanging="294"/>
        <w:jc w:val="both"/>
        <w:rPr>
          <w:rFonts w:ascii="Times New Roman" w:hAnsi="Times New Roman"/>
          <w:lang w:val="en-GB"/>
        </w:rPr>
      </w:pPr>
      <w:r w:rsidRPr="00B07300">
        <w:rPr>
          <w:rFonts w:ascii="Times New Roman" w:hAnsi="Times New Roman"/>
          <w:lang w:val="en-GB"/>
        </w:rPr>
        <w:t>Beam mass</w:t>
      </w:r>
      <w:r w:rsidR="00EA17C6">
        <w:rPr>
          <w:rFonts w:ascii="Times New Roman" w:hAnsi="Times New Roman"/>
          <w:lang w:val="en-GB"/>
        </w:rPr>
        <w:t>,</w:t>
      </w:r>
    </w:p>
    <w:p w14:paraId="44A1CADD" w14:textId="79A873ED" w:rsidR="00F6173C" w:rsidRPr="00B07300" w:rsidRDefault="00F6173C" w:rsidP="000E5D64">
      <w:pPr>
        <w:pStyle w:val="Akapitzlist"/>
        <w:numPr>
          <w:ilvl w:val="0"/>
          <w:numId w:val="1"/>
        </w:numPr>
        <w:spacing w:after="0" w:line="240" w:lineRule="auto"/>
        <w:ind w:left="567" w:hanging="294"/>
        <w:jc w:val="both"/>
        <w:rPr>
          <w:rFonts w:ascii="Times New Roman" w:hAnsi="Times New Roman"/>
          <w:lang w:val="en-GB"/>
        </w:rPr>
      </w:pPr>
      <w:r w:rsidRPr="00B07300">
        <w:rPr>
          <w:rFonts w:ascii="Times New Roman" w:hAnsi="Times New Roman"/>
          <w:lang w:val="en-GB"/>
        </w:rPr>
        <w:t>Section utilization factor</w:t>
      </w:r>
      <w:r w:rsidR="00EA17C6">
        <w:rPr>
          <w:rFonts w:ascii="Times New Roman" w:hAnsi="Times New Roman"/>
          <w:lang w:val="en-GB"/>
        </w:rPr>
        <w:t>,</w:t>
      </w:r>
    </w:p>
    <w:p w14:paraId="0DF06A16" w14:textId="5FB00CC0" w:rsidR="00F6173C" w:rsidRPr="00B07300" w:rsidRDefault="00F6173C" w:rsidP="000E5D64">
      <w:pPr>
        <w:pStyle w:val="Akapitzlist"/>
        <w:numPr>
          <w:ilvl w:val="0"/>
          <w:numId w:val="1"/>
        </w:numPr>
        <w:spacing w:after="0" w:line="240" w:lineRule="auto"/>
        <w:ind w:left="567" w:hanging="294"/>
        <w:jc w:val="both"/>
        <w:rPr>
          <w:rFonts w:ascii="Times New Roman" w:hAnsi="Times New Roman"/>
          <w:lang w:val="en-GB"/>
        </w:rPr>
      </w:pPr>
      <w:r w:rsidRPr="00B07300">
        <w:rPr>
          <w:rFonts w:ascii="Times New Roman" w:hAnsi="Times New Roman"/>
          <w:lang w:val="en-GB"/>
        </w:rPr>
        <w:t>Maximum values of normal stress in the section</w:t>
      </w:r>
      <w:r w:rsidR="00EA17C6">
        <w:rPr>
          <w:rFonts w:ascii="Times New Roman" w:hAnsi="Times New Roman"/>
          <w:lang w:val="en-GB"/>
        </w:rPr>
        <w:t>,</w:t>
      </w:r>
    </w:p>
    <w:p w14:paraId="5B2293C0" w14:textId="77777777" w:rsidR="00F6173C" w:rsidRPr="00B07300" w:rsidRDefault="00F6173C" w:rsidP="000E5D64">
      <w:pPr>
        <w:pStyle w:val="Akapitzlist"/>
        <w:numPr>
          <w:ilvl w:val="0"/>
          <w:numId w:val="1"/>
        </w:numPr>
        <w:spacing w:after="0" w:line="240" w:lineRule="auto"/>
        <w:ind w:left="567" w:hanging="294"/>
        <w:jc w:val="both"/>
        <w:rPr>
          <w:rFonts w:ascii="Times New Roman" w:hAnsi="Times New Roman"/>
          <w:lang w:val="en-GB"/>
        </w:rPr>
      </w:pPr>
      <w:r w:rsidRPr="00B07300">
        <w:rPr>
          <w:rFonts w:ascii="Times New Roman" w:hAnsi="Times New Roman"/>
          <w:lang w:val="en-GB"/>
        </w:rPr>
        <w:t>Maximum vertical movements.</w:t>
      </w:r>
    </w:p>
    <w:p w14:paraId="12A83142" w14:textId="77777777" w:rsidR="00EA17C6" w:rsidRDefault="00EA17C6" w:rsidP="0085334E">
      <w:pPr>
        <w:spacing w:after="0" w:line="240" w:lineRule="auto"/>
        <w:ind w:firstLine="284"/>
        <w:jc w:val="both"/>
        <w:rPr>
          <w:rFonts w:ascii="Times New Roman" w:hAnsi="Times New Roman"/>
          <w:lang w:val="en-GB"/>
        </w:rPr>
      </w:pPr>
    </w:p>
    <w:p w14:paraId="588B0AB5" w14:textId="50ACDD07" w:rsidR="00F6173C" w:rsidRPr="00B07300" w:rsidRDefault="00F6173C" w:rsidP="0085334E">
      <w:pPr>
        <w:spacing w:after="0" w:line="240" w:lineRule="auto"/>
        <w:ind w:firstLine="284"/>
        <w:jc w:val="both"/>
        <w:rPr>
          <w:rFonts w:ascii="Times New Roman" w:hAnsi="Times New Roman"/>
          <w:lang w:val="en-GB"/>
        </w:rPr>
      </w:pPr>
      <w:r w:rsidRPr="00B07300">
        <w:rPr>
          <w:rFonts w:ascii="Times New Roman" w:hAnsi="Times New Roman"/>
          <w:lang w:val="en-GB"/>
        </w:rPr>
        <w:t>These parameters are decisive for assessing the bearing capacity for the first and second groups of limit states, and also make it possible to determine the most effective configuration based on the condition of ensuring strength with a lower mass of structures</w:t>
      </w:r>
      <w:r w:rsidR="00D40310" w:rsidRPr="00B07300">
        <w:rPr>
          <w:rFonts w:ascii="Times New Roman" w:hAnsi="Times New Roman"/>
          <w:lang w:val="en-GB"/>
        </w:rPr>
        <w:t xml:space="preserve"> (</w:t>
      </w:r>
      <w:proofErr w:type="spellStart"/>
      <w:r w:rsidR="006448DD" w:rsidRPr="00B07300">
        <w:rPr>
          <w:rFonts w:ascii="Times New Roman" w:hAnsi="Times New Roman"/>
          <w:color w:val="000000"/>
          <w:lang w:val="en-GB" w:eastAsia="ru-RU"/>
        </w:rPr>
        <w:t>Arleninov</w:t>
      </w:r>
      <w:proofErr w:type="spellEnd"/>
      <w:r w:rsidR="006448DD" w:rsidRPr="00B07300">
        <w:rPr>
          <w:rFonts w:ascii="Times New Roman" w:hAnsi="Times New Roman"/>
          <w:color w:val="000000"/>
          <w:lang w:val="en-GB" w:eastAsia="ru-RU"/>
        </w:rPr>
        <w:t xml:space="preserve"> &amp; Becker 2015</w:t>
      </w:r>
      <w:r w:rsidR="00D40310" w:rsidRPr="00B07300">
        <w:rPr>
          <w:rFonts w:ascii="Times New Roman" w:hAnsi="Times New Roman"/>
          <w:lang w:val="en-GB"/>
        </w:rPr>
        <w:t>)</w:t>
      </w:r>
      <w:r w:rsidRPr="00B07300">
        <w:rPr>
          <w:rFonts w:ascii="Times New Roman" w:hAnsi="Times New Roman"/>
          <w:lang w:val="en-GB"/>
        </w:rPr>
        <w:t>.</w:t>
      </w:r>
    </w:p>
    <w:p w14:paraId="6926B96A" w14:textId="2046F74E" w:rsidR="00A72E32" w:rsidRPr="006F598F" w:rsidRDefault="00544D97" w:rsidP="00544D97">
      <w:pPr>
        <w:pStyle w:val="Rn1"/>
        <w:spacing w:before="0"/>
        <w:rPr>
          <w:lang w:val="en-GB" w:eastAsia="ru-RU"/>
        </w:rPr>
      </w:pPr>
      <w:r w:rsidRPr="006F598F">
        <w:rPr>
          <w:lang w:val="en-GB" w:eastAsia="ru-RU"/>
        </w:rPr>
        <w:br w:type="page"/>
      </w:r>
      <w:r w:rsidR="00A72E32" w:rsidRPr="006F598F">
        <w:rPr>
          <w:lang w:val="en-GB" w:eastAsia="ru-RU"/>
        </w:rPr>
        <w:lastRenderedPageBreak/>
        <w:t xml:space="preserve">2. Research </w:t>
      </w:r>
      <w:r w:rsidR="0085334E" w:rsidRPr="006F598F">
        <w:rPr>
          <w:lang w:val="en-GB" w:eastAsia="ru-RU"/>
        </w:rPr>
        <w:t>M</w:t>
      </w:r>
      <w:r w:rsidR="00A72E32" w:rsidRPr="006F598F">
        <w:rPr>
          <w:lang w:val="en-GB" w:eastAsia="ru-RU"/>
        </w:rPr>
        <w:t>ethodology</w:t>
      </w:r>
    </w:p>
    <w:p w14:paraId="0DA3F46C" w14:textId="4E5FB09E" w:rsidR="00A72E32" w:rsidRPr="00B07300" w:rsidRDefault="00A72E32" w:rsidP="0085334E">
      <w:pPr>
        <w:spacing w:after="0" w:line="240" w:lineRule="auto"/>
        <w:ind w:firstLine="284"/>
        <w:jc w:val="both"/>
        <w:rPr>
          <w:rFonts w:ascii="Times New Roman" w:hAnsi="Times New Roman"/>
          <w:lang w:val="en-GB"/>
        </w:rPr>
      </w:pPr>
      <w:r w:rsidRPr="00B07300">
        <w:rPr>
          <w:rFonts w:ascii="Times New Roman" w:hAnsi="Times New Roman"/>
          <w:color w:val="000000"/>
          <w:lang w:val="en-GB" w:eastAsia="ru-RU"/>
        </w:rPr>
        <w:t xml:space="preserve">The calculations were performed </w:t>
      </w:r>
      <w:r w:rsidR="006F598F">
        <w:rPr>
          <w:rFonts w:ascii="Times New Roman" w:hAnsi="Times New Roman"/>
          <w:color w:val="000000"/>
          <w:lang w:val="en-GB" w:eastAsia="ru-RU"/>
        </w:rPr>
        <w:t>using the SCAD calculation and graphic complex, which employs the finite element method (</w:t>
      </w:r>
      <w:proofErr w:type="spellStart"/>
      <w:r w:rsidR="006F598F">
        <w:rPr>
          <w:rFonts w:ascii="Times New Roman" w:hAnsi="Times New Roman"/>
          <w:color w:val="000000"/>
          <w:lang w:val="en-GB" w:eastAsia="ru-RU"/>
        </w:rPr>
        <w:t>Starchukov</w:t>
      </w:r>
      <w:proofErr w:type="spellEnd"/>
      <w:r w:rsidR="006F598F">
        <w:rPr>
          <w:rFonts w:ascii="Times New Roman" w:hAnsi="Times New Roman"/>
          <w:color w:val="000000"/>
          <w:lang w:val="en-GB" w:eastAsia="ru-RU"/>
        </w:rPr>
        <w:t xml:space="preserve"> et al.</w:t>
      </w:r>
      <w:r w:rsidR="00272F12" w:rsidRPr="00B07300">
        <w:rPr>
          <w:rFonts w:ascii="Times New Roman" w:hAnsi="Times New Roman"/>
          <w:bCs/>
          <w:iCs/>
          <w:color w:val="000000"/>
          <w:lang w:val="en-GB" w:eastAsia="ru-RU"/>
        </w:rPr>
        <w:t xml:space="preserve"> 2017</w:t>
      </w:r>
      <w:r w:rsidR="00055306" w:rsidRPr="00B07300">
        <w:rPr>
          <w:rFonts w:ascii="Times New Roman" w:hAnsi="Times New Roman"/>
          <w:color w:val="000000"/>
          <w:lang w:val="en-GB" w:eastAsia="ru-RU"/>
        </w:rPr>
        <w:t>)</w:t>
      </w:r>
      <w:r w:rsidRPr="00B07300">
        <w:rPr>
          <w:rFonts w:ascii="Times New Roman" w:hAnsi="Times New Roman"/>
          <w:color w:val="000000"/>
          <w:lang w:val="en-GB" w:eastAsia="ru-RU"/>
        </w:rPr>
        <w:t xml:space="preserve">. To compare the selected configurations, a calculation scheme was </w:t>
      </w:r>
      <w:proofErr w:type="spellStart"/>
      <w:r w:rsidRPr="00B07300">
        <w:rPr>
          <w:rFonts w:ascii="Times New Roman" w:hAnsi="Times New Roman"/>
          <w:color w:val="000000"/>
          <w:lang w:val="en-GB" w:eastAsia="ru-RU"/>
        </w:rPr>
        <w:t>modeled</w:t>
      </w:r>
      <w:proofErr w:type="spellEnd"/>
      <w:r w:rsidRPr="00B07300">
        <w:rPr>
          <w:rFonts w:ascii="Times New Roman" w:hAnsi="Times New Roman"/>
          <w:color w:val="000000"/>
          <w:lang w:val="en-GB" w:eastAsia="ru-RU"/>
        </w:rPr>
        <w:t xml:space="preserve"> using rod elements. </w:t>
      </w:r>
      <w:r w:rsidRPr="009E53CE">
        <w:rPr>
          <w:rFonts w:ascii="Times New Roman" w:hAnsi="Times New Roman"/>
          <w:color w:val="000000"/>
          <w:spacing w:val="-2"/>
          <w:lang w:val="en-GB" w:eastAsia="ru-RU"/>
        </w:rPr>
        <w:t xml:space="preserve">For the joint operation of plank elements in a package, a tool is used </w:t>
      </w:r>
      <w:r w:rsidR="0085334E" w:rsidRPr="009E53CE">
        <w:rPr>
          <w:rFonts w:ascii="Times New Roman" w:hAnsi="Times New Roman"/>
          <w:color w:val="000000"/>
          <w:spacing w:val="-2"/>
          <w:lang w:val="en-GB" w:eastAsia="ru-RU"/>
        </w:rPr>
        <w:t>–</w:t>
      </w:r>
      <w:r w:rsidRPr="009E53CE">
        <w:rPr>
          <w:rFonts w:ascii="Times New Roman" w:hAnsi="Times New Roman"/>
          <w:color w:val="000000"/>
          <w:spacing w:val="-2"/>
          <w:lang w:val="en-GB" w:eastAsia="ru-RU"/>
        </w:rPr>
        <w:t xml:space="preserve"> combining displacements, while the rods are preliminarily divided into equal sections of 150 mm, in the near-support sections</w:t>
      </w:r>
      <w:r w:rsidR="006F598F" w:rsidRPr="009E53CE">
        <w:rPr>
          <w:rFonts w:ascii="Times New Roman" w:hAnsi="Times New Roman"/>
          <w:color w:val="000000"/>
          <w:spacing w:val="-2"/>
          <w:lang w:val="en-GB" w:eastAsia="ru-RU"/>
        </w:rPr>
        <w:t>,</w:t>
      </w:r>
      <w:r w:rsidRPr="009E53CE">
        <w:rPr>
          <w:rFonts w:ascii="Times New Roman" w:hAnsi="Times New Roman"/>
          <w:color w:val="000000"/>
          <w:spacing w:val="-2"/>
          <w:lang w:val="en-GB" w:eastAsia="ru-RU"/>
        </w:rPr>
        <w:t xml:space="preserve"> we take the division of 40 mm</w:t>
      </w:r>
      <w:r w:rsidR="00055306" w:rsidRPr="009E53CE">
        <w:rPr>
          <w:rFonts w:ascii="Times New Roman" w:hAnsi="Times New Roman"/>
          <w:color w:val="000000"/>
          <w:spacing w:val="-2"/>
          <w:lang w:val="en-GB" w:eastAsia="ru-RU"/>
        </w:rPr>
        <w:t xml:space="preserve"> (</w:t>
      </w:r>
      <w:r w:rsidR="004846F2" w:rsidRPr="009E53CE">
        <w:rPr>
          <w:rFonts w:ascii="Times New Roman" w:hAnsi="Times New Roman"/>
          <w:bCs/>
          <w:iCs/>
          <w:color w:val="000000"/>
          <w:spacing w:val="-2"/>
          <w:lang w:val="en-GB" w:eastAsia="ru-RU"/>
        </w:rPr>
        <w:t>Egorov et al. 2018-1</w:t>
      </w:r>
      <w:r w:rsidR="00055306" w:rsidRPr="009E53CE">
        <w:rPr>
          <w:rFonts w:ascii="Times New Roman" w:hAnsi="Times New Roman"/>
          <w:color w:val="000000"/>
          <w:spacing w:val="-2"/>
          <w:lang w:val="en-GB" w:eastAsia="ru-RU"/>
        </w:rPr>
        <w:t xml:space="preserve">, </w:t>
      </w:r>
      <w:proofErr w:type="spellStart"/>
      <w:r w:rsidR="004846F2" w:rsidRPr="009E53CE">
        <w:rPr>
          <w:rFonts w:ascii="Times New Roman" w:hAnsi="Times New Roman"/>
          <w:bCs/>
          <w:iCs/>
          <w:color w:val="000000"/>
          <w:spacing w:val="-2"/>
          <w:lang w:val="en-GB" w:eastAsia="ru-RU"/>
        </w:rPr>
        <w:t>Solovieva</w:t>
      </w:r>
      <w:proofErr w:type="spellEnd"/>
      <w:r w:rsidR="004846F2" w:rsidRPr="009E53CE">
        <w:rPr>
          <w:rFonts w:ascii="Times New Roman" w:hAnsi="Times New Roman"/>
          <w:bCs/>
          <w:iCs/>
          <w:color w:val="000000"/>
          <w:spacing w:val="-2"/>
          <w:lang w:val="en-GB" w:eastAsia="ru-RU"/>
        </w:rPr>
        <w:t xml:space="preserve"> et al. 2017-2</w:t>
      </w:r>
      <w:r w:rsidR="00055306" w:rsidRPr="009E53CE">
        <w:rPr>
          <w:rFonts w:ascii="Times New Roman" w:hAnsi="Times New Roman"/>
          <w:color w:val="000000"/>
          <w:spacing w:val="-2"/>
          <w:lang w:val="en-GB" w:eastAsia="ru-RU"/>
        </w:rPr>
        <w:t>)</w:t>
      </w:r>
      <w:r w:rsidRPr="009E53CE">
        <w:rPr>
          <w:rFonts w:ascii="Times New Roman" w:hAnsi="Times New Roman"/>
          <w:color w:val="000000"/>
          <w:spacing w:val="-2"/>
          <w:lang w:val="en-GB" w:eastAsia="ru-RU"/>
        </w:rPr>
        <w:t>. The calculation scheme is shown in Fig</w:t>
      </w:r>
      <w:r w:rsidR="000A6756" w:rsidRPr="009E53CE">
        <w:rPr>
          <w:rFonts w:ascii="Times New Roman" w:hAnsi="Times New Roman"/>
          <w:color w:val="000000"/>
          <w:spacing w:val="-2"/>
          <w:lang w:val="en-GB" w:eastAsia="ru-RU"/>
        </w:rPr>
        <w:t>.</w:t>
      </w:r>
      <w:r w:rsidRPr="009E53CE">
        <w:rPr>
          <w:rFonts w:ascii="Times New Roman" w:hAnsi="Times New Roman"/>
          <w:color w:val="000000"/>
          <w:spacing w:val="-2"/>
          <w:lang w:val="en-GB" w:eastAsia="ru-RU"/>
        </w:rPr>
        <w:t xml:space="preserve"> 2. The beam clamping is hinged.</w:t>
      </w:r>
    </w:p>
    <w:p w14:paraId="65E48FB3" w14:textId="77777777" w:rsidR="00F6173C" w:rsidRPr="00B07300" w:rsidRDefault="00000000" w:rsidP="00166219">
      <w:pPr>
        <w:spacing w:after="0" w:line="240" w:lineRule="auto"/>
        <w:jc w:val="center"/>
        <w:rPr>
          <w:rFonts w:ascii="Times New Roman" w:hAnsi="Times New Roman"/>
          <w:lang w:val="en-GB"/>
        </w:rPr>
      </w:pPr>
      <w:r>
        <w:rPr>
          <w:noProof/>
          <w:lang w:val="en-GB"/>
        </w:rPr>
        <w:pict w14:anchorId="5C62C2A1">
          <v:shapetype id="_x0000_t202" coordsize="21600,21600" o:spt="202" path="m,l,21600r21600,l21600,xe">
            <v:stroke joinstyle="miter"/>
            <v:path gradientshapeok="t" o:connecttype="rect"/>
          </v:shapetype>
          <v:shape id="_x0000_s2050" type="#_x0000_t202" style="position:absolute;left:0;text-align:left;margin-left:457.15pt;margin-top:242.05pt;width:56.4pt;height:24pt;z-index:9" o:gfxdata="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dsw5Yd0AAAAMAQAADwAA&#10;AAAAAAABACAAAAAiAAAAZHJzL2Rvd25yZXYueG1sUEsBAhQAFAAAAAgAh07iQFWm/ZxKAgAAcwQA&#10;AA4AAAAAAAAAAQAgAAAALAEAAGRycy9lMm9Eb2MueG1sUEsFBgAAAAAGAAYAWQEAAOgFAAAAAA==&#10;" filled="f" stroked="f" strokeweight=".5pt">
            <v:textbox>
              <w:txbxContent>
                <w:p w14:paraId="5FC505E8" w14:textId="77777777" w:rsidR="00F6173C" w:rsidRDefault="00F6173C">
                  <w:pPr>
                    <w:rPr>
                      <w:rFonts w:ascii="GOST 2.304 type A" w:hAnsi="GOST 2.304 type A"/>
                    </w:rPr>
                  </w:pPr>
                  <w:r>
                    <w:rPr>
                      <w:rFonts w:ascii="GOST 2.304 type A" w:hAnsi="GOST 2.304 type A"/>
                      <w:lang w:val="en-US"/>
                    </w:rPr>
                    <w:t xml:space="preserve">d20 </w:t>
                  </w:r>
                  <w:r w:rsidR="007E593D">
                    <w:rPr>
                      <w:rFonts w:ascii="GOST 2.304 type A" w:hAnsi="GOST 2.304 type A"/>
                      <w:lang w:val="en-US"/>
                    </w:rPr>
                    <w:t>mm</w:t>
                  </w:r>
                </w:p>
              </w:txbxContent>
            </v:textbox>
          </v:shape>
        </w:pict>
      </w:r>
      <w:r>
        <w:rPr>
          <w:noProof/>
          <w:lang w:val="en-GB"/>
        </w:rPr>
        <w:pict w14:anchorId="53D1881C">
          <v:shape id="_x0000_s2051" type="#_x0000_t202" style="position:absolute;left:0;text-align:left;margin-left:286.7pt;margin-top:244.8pt;width:56.4pt;height:24pt;z-index:8" o:gfxdata="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57Xbe3QAAAAsBAAAP&#10;AAAAAAAAAAEAIAAAACIAAABkcnMvZG93bnJldi54bWxQSwECFAAUAAAACACHTuJAtFjodEwCAABy&#10;BAAADgAAAAAAAAABACAAAAAsAQAAZHJzL2Uyb0RvYy54bWxQSwUGAAAAAAYABgBZAQAA6gUAAAAA&#10;" filled="f" stroked="f" strokeweight=".5pt">
            <v:textbox>
              <w:txbxContent>
                <w:p w14:paraId="7272590C" w14:textId="77777777" w:rsidR="00F6173C" w:rsidRDefault="00F6173C">
                  <w:pPr>
                    <w:rPr>
                      <w:rFonts w:ascii="GOST 2.304 type A" w:hAnsi="GOST 2.304 type A"/>
                    </w:rPr>
                  </w:pPr>
                  <w:r>
                    <w:rPr>
                      <w:rFonts w:ascii="GOST 2.304 type A" w:hAnsi="GOST 2.304 type A"/>
                      <w:lang w:val="en-US"/>
                    </w:rPr>
                    <w:t xml:space="preserve">d20 </w:t>
                  </w:r>
                  <w:r w:rsidR="007E593D">
                    <w:rPr>
                      <w:rFonts w:ascii="GOST 2.304 type A" w:hAnsi="GOST 2.304 type A"/>
                      <w:lang w:val="en-US"/>
                    </w:rPr>
                    <w:t>mm</w:t>
                  </w:r>
                </w:p>
              </w:txbxContent>
            </v:textbox>
          </v:shape>
        </w:pict>
      </w:r>
      <w:r>
        <w:rPr>
          <w:noProof/>
          <w:lang w:val="en-GB"/>
        </w:rPr>
        <w:pict w14:anchorId="285F6A0C">
          <v:shape id="_x0000_s2052" type="#_x0000_t202" style="position:absolute;left:0;text-align:left;margin-left:130.95pt;margin-top:241pt;width:56.4pt;height:24pt;z-index:7" o:gfxdata="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sm/1z3AAAAAsBAAAPAAAA&#10;AAAAAAEAIAAAACIAAABkcnMvZG93bnJldi54bWxQSwECFAAUAAAACACHTuJA5Gk4+UoCAAByBAAA&#10;DgAAAAAAAAABACAAAAArAQAAZHJzL2Uyb0RvYy54bWxQSwUGAAAAAAYABgBZAQAA5wUAAAAA&#10;" filled="f" stroked="f" strokeweight=".5pt">
            <v:textbox>
              <w:txbxContent>
                <w:p w14:paraId="4CBB0BED" w14:textId="77777777" w:rsidR="00F6173C" w:rsidRDefault="00F6173C">
                  <w:pPr>
                    <w:rPr>
                      <w:rFonts w:ascii="GOST 2.304 type A" w:hAnsi="GOST 2.304 type A"/>
                    </w:rPr>
                  </w:pPr>
                  <w:r>
                    <w:rPr>
                      <w:rFonts w:ascii="GOST 2.304 type A" w:hAnsi="GOST 2.304 type A"/>
                      <w:lang w:val="en-US"/>
                    </w:rPr>
                    <w:t xml:space="preserve">d20 </w:t>
                  </w:r>
                  <w:r w:rsidR="007E593D">
                    <w:rPr>
                      <w:rFonts w:ascii="GOST 2.304 type A" w:hAnsi="GOST 2.304 type A"/>
                      <w:lang w:val="en-US"/>
                    </w:rPr>
                    <w:t>mm</w:t>
                  </w:r>
                </w:p>
              </w:txbxContent>
            </v:textbox>
          </v:shape>
        </w:pict>
      </w:r>
      <w:r>
        <w:rPr>
          <w:noProof/>
          <w:lang w:val="en-GB"/>
        </w:rPr>
        <w:pict w14:anchorId="6F7419F6">
          <v:shape id="_x0000_s2053" type="#_x0000_t202" style="position:absolute;left:0;text-align:left;margin-left:343.25pt;margin-top:190.65pt;width:29.4pt;height:24pt;z-index:5" o:gfxdata="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FKdhwtcAAAALAQAADwAAAAAAAAABACAAAAAiAAAAZHJzL2Rvd25yZXYueG1sUEsBAhQAFAAAAAgA&#10;h07iQFr1OXpfAgAAnAQAAA4AAAAAAAAAAQAgAAAAJgEAAGRycy9lMm9Eb2MueG1sUEsFBgAAAAAG&#10;AAYAWQEAAPcFAAAAAA==&#10;" stroked="f" strokeweight=".5pt">
            <v:textbox>
              <w:txbxContent>
                <w:p w14:paraId="3534CD3B" w14:textId="77777777" w:rsidR="00F6173C" w:rsidRDefault="00F6173C">
                  <w:pPr>
                    <w:rPr>
                      <w:rFonts w:ascii="Times New Roman" w:hAnsi="Times New Roman"/>
                    </w:rPr>
                  </w:pPr>
                  <w:r>
                    <w:rPr>
                      <w:rFonts w:ascii="Times New Roman" w:hAnsi="Times New Roman"/>
                      <w:lang w:val="en-US"/>
                    </w:rPr>
                    <w:t>E</w:t>
                  </w:r>
                  <w:r>
                    <w:rPr>
                      <w:rFonts w:ascii="Times New Roman" w:hAnsi="Times New Roman"/>
                    </w:rPr>
                    <w:t>)</w:t>
                  </w:r>
                </w:p>
              </w:txbxContent>
            </v:textbox>
          </v:shape>
        </w:pict>
      </w:r>
      <w:r>
        <w:rPr>
          <w:noProof/>
          <w:lang w:val="en-GB"/>
        </w:rPr>
        <w:pict w14:anchorId="5414D6C5">
          <v:shape id="Надпись 2" o:spid="_x0000_s2054" type="#_x0000_t202" style="position:absolute;left:0;text-align:left;margin-left:367.9pt;margin-top:47.6pt;width:56.4pt;height:24pt;z-index:6" o:gfxdata="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ZDIRJ9wAAAAKAQAADwAA&#10;AAAAAAABACAAAAAiAAAAZHJzL2Rvd25yZXYueG1sUEsBAhQAFAAAAAgAh07iQO0TajdLAgAAcwQA&#10;AA4AAAAAAAAAAQAgAAAAKwEAAGRycy9lMm9Eb2MueG1sUEsFBgAAAAAGAAYAWQEAAOgFAAAAAA==&#10;" filled="f" stroked="f" strokeweight=".5pt">
            <v:textbox>
              <w:txbxContent>
                <w:p w14:paraId="5D0A0840" w14:textId="77777777" w:rsidR="00F6173C" w:rsidRDefault="00F6173C">
                  <w:pPr>
                    <w:rPr>
                      <w:rFonts w:ascii="GOST 2.304 type A" w:hAnsi="GOST 2.304 type A"/>
                    </w:rPr>
                  </w:pPr>
                  <w:r>
                    <w:rPr>
                      <w:rFonts w:ascii="GOST 2.304 type A" w:hAnsi="GOST 2.304 type A"/>
                      <w:lang w:val="en-US"/>
                    </w:rPr>
                    <w:t xml:space="preserve">d20 </w:t>
                  </w:r>
                  <w:r w:rsidR="007E593D">
                    <w:rPr>
                      <w:rFonts w:ascii="GOST 2.304 type A" w:hAnsi="GOST 2.304 type A"/>
                      <w:lang w:val="en-US"/>
                    </w:rPr>
                    <w:t>mm</w:t>
                  </w:r>
                </w:p>
              </w:txbxContent>
            </v:textbox>
          </v:shape>
        </w:pict>
      </w:r>
      <w:r>
        <w:rPr>
          <w:noProof/>
          <w:lang w:val="en-GB"/>
        </w:rPr>
        <w:pict w14:anchorId="3E802CB1">
          <v:shape id="_x0000_s2055" type="#_x0000_t202" style="position:absolute;left:0;text-align:left;margin-left:7.4pt;margin-top:192.9pt;width:29.4pt;height:24pt;z-index:3" o:gfxdata="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j3n7&#10;2dQAAAAJAQAADwAAAAAAAAABACAAAAAiAAAAZHJzL2Rvd25yZXYueG1sUEsBAhQAFAAAAAgAh07i&#10;QLuj2/tfAgAAmwQAAA4AAAAAAAAAAQAgAAAAIwEAAGRycy9lMm9Eb2MueG1sUEsFBgAAAAAGAAYA&#10;WQEAAPQFAAAAAA==&#10;" stroked="f" strokeweight=".5pt">
            <v:textbox>
              <w:txbxContent>
                <w:p w14:paraId="3504AAAC" w14:textId="77777777" w:rsidR="00F6173C" w:rsidRDefault="00F6173C">
                  <w:pPr>
                    <w:rPr>
                      <w:rFonts w:ascii="Times New Roman" w:hAnsi="Times New Roman"/>
                    </w:rPr>
                  </w:pPr>
                  <w:r>
                    <w:rPr>
                      <w:rFonts w:ascii="Times New Roman" w:hAnsi="Times New Roman"/>
                      <w:lang w:val="en-US"/>
                    </w:rPr>
                    <w:t>C</w:t>
                  </w:r>
                  <w:r>
                    <w:rPr>
                      <w:rFonts w:ascii="Times New Roman" w:hAnsi="Times New Roman"/>
                    </w:rPr>
                    <w:t>)</w:t>
                  </w:r>
                </w:p>
              </w:txbxContent>
            </v:textbox>
          </v:shape>
        </w:pict>
      </w:r>
      <w:r>
        <w:rPr>
          <w:noProof/>
          <w:lang w:val="en-GB"/>
        </w:rPr>
        <w:pict w14:anchorId="563F5612">
          <v:shape id="_x0000_s2056" type="#_x0000_t202" style="position:absolute;left:0;text-align:left;margin-left:177.2pt;margin-top:191.65pt;width:29.4pt;height:24pt;z-index:4" o:gfxdata="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ql8H&#10;wdYAAAALAQAADwAAAAAAAAABACAAAAAiAAAAZHJzL2Rvd25yZXYueG1sUEsBAhQAFAAAAAgAh07i&#10;QOnWFyxdAgAAnAQAAA4AAAAAAAAAAQAgAAAAJQEAAGRycy9lMm9Eb2MueG1sUEsFBgAAAAAGAAYA&#10;WQEAAPQFAAAAAA==&#10;" stroked="f" strokeweight=".5pt">
            <v:textbox>
              <w:txbxContent>
                <w:p w14:paraId="1C6BB78F" w14:textId="77777777" w:rsidR="00F6173C" w:rsidRDefault="00F6173C">
                  <w:pPr>
                    <w:rPr>
                      <w:rFonts w:ascii="Times New Roman" w:hAnsi="Times New Roman"/>
                    </w:rPr>
                  </w:pPr>
                  <w:r>
                    <w:rPr>
                      <w:rFonts w:ascii="Times New Roman" w:hAnsi="Times New Roman"/>
                      <w:lang w:val="en-US"/>
                    </w:rPr>
                    <w:t>D</w:t>
                  </w:r>
                  <w:r>
                    <w:rPr>
                      <w:rFonts w:ascii="Times New Roman" w:hAnsi="Times New Roman"/>
                    </w:rPr>
                    <w:t>)</w:t>
                  </w:r>
                </w:p>
              </w:txbxContent>
            </v:textbox>
          </v:shape>
        </w:pict>
      </w:r>
      <w:r>
        <w:rPr>
          <w:noProof/>
          <w:lang w:val="en-GB"/>
        </w:rPr>
        <w:pict w14:anchorId="56D5CD39">
          <v:shape id="_x0000_s2057" type="#_x0000_t202" style="position:absolute;left:0;text-align:left;margin-left:239.9pt;margin-top:11.05pt;width:29.4pt;height:24pt;z-index:2" o:gfxdata="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8&#10;6Zoa1gAAAAkBAAAPAAAAAAAAAAEAIAAAACIAAABkcnMvZG93bnJldi54bWxQSwECFAAUAAAACACH&#10;TuJAW5Gg/V8CAACcBAAADgAAAAAAAAABACAAAAAlAQAAZHJzL2Uyb0RvYy54bWxQSwUGAAAAAAYA&#10;BgBZAQAA9gUAAAAA&#10;" stroked="f" strokeweight=".5pt">
            <v:textbox>
              <w:txbxContent>
                <w:p w14:paraId="69A355E9" w14:textId="77777777" w:rsidR="00F6173C" w:rsidRDefault="00F6173C">
                  <w:pPr>
                    <w:rPr>
                      <w:rFonts w:ascii="Times New Roman" w:hAnsi="Times New Roman"/>
                    </w:rPr>
                  </w:pPr>
                  <w:r>
                    <w:rPr>
                      <w:rFonts w:ascii="Times New Roman" w:hAnsi="Times New Roman"/>
                      <w:lang w:val="en-US"/>
                    </w:rPr>
                    <w:t>B</w:t>
                  </w:r>
                  <w:r>
                    <w:rPr>
                      <w:rFonts w:ascii="Times New Roman" w:hAnsi="Times New Roman"/>
                    </w:rPr>
                    <w:t>)</w:t>
                  </w:r>
                </w:p>
              </w:txbxContent>
            </v:textbox>
          </v:shape>
        </w:pict>
      </w:r>
      <w:r>
        <w:rPr>
          <w:noProof/>
          <w:lang w:val="en-GB"/>
        </w:rPr>
        <w:pict w14:anchorId="632EF7FE">
          <v:shape id="Надпись 1" o:spid="_x0000_s2058" type="#_x0000_t202" style="position:absolute;left:0;text-align:left;margin-left:65.9pt;margin-top:11.05pt;width:29.4pt;height:24pt;z-index:1" o:gfxdata="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TjOKHT&#10;AAAACQEAAA8AAAAAAAAAAQAgAAAAIgAAAGRycy9kb3ducmV2LnhtbFBLAQIUABQAAAAIAIdO4kDV&#10;tWXgXgIAAJwEAAAOAAAAAAAAAAEAIAAAACIBAABkcnMvZTJvRG9jLnhtbFBLBQYAAAAABgAGAFkB&#10;AADyBQAAAAA=&#10;" stroked="f" strokeweight=".5pt">
            <v:textbox>
              <w:txbxContent>
                <w:p w14:paraId="080B6FA2" w14:textId="77777777" w:rsidR="00F6173C" w:rsidRDefault="00F6173C">
                  <w:pPr>
                    <w:rPr>
                      <w:rFonts w:ascii="Times New Roman" w:hAnsi="Times New Roman"/>
                    </w:rPr>
                  </w:pPr>
                  <w:r>
                    <w:rPr>
                      <w:rFonts w:ascii="Times New Roman" w:hAnsi="Times New Roman"/>
                    </w:rPr>
                    <w:t>А)</w:t>
                  </w:r>
                </w:p>
              </w:txbxContent>
            </v:textbox>
          </v:shape>
        </w:pict>
      </w:r>
      <w:r w:rsidR="000E5D64">
        <w:rPr>
          <w:rFonts w:ascii="Times New Roman" w:hAnsi="Times New Roman"/>
          <w:noProof/>
          <w:lang w:val="en-GB" w:eastAsia="ru-RU"/>
        </w:rPr>
        <w:pict w14:anchorId="1BECC7E2">
          <v:shape id="Рисунок 1" o:spid="_x0000_i1025" type="#_x0000_t75" style="width:467.85pt;height:393.55pt;visibility:visible">
            <v:imagedata r:id="rId8" o:title=""/>
          </v:shape>
        </w:pict>
      </w:r>
    </w:p>
    <w:p w14:paraId="78A9A57C" w14:textId="4C06AE8F" w:rsidR="00F6173C" w:rsidRPr="00B07300" w:rsidRDefault="00F6173C" w:rsidP="0085334E">
      <w:pPr>
        <w:pStyle w:val="Rrys"/>
        <w:rPr>
          <w:lang w:val="en-GB"/>
        </w:rPr>
      </w:pPr>
      <w:r w:rsidRPr="00B07300">
        <w:rPr>
          <w:b/>
          <w:lang w:val="en-GB"/>
        </w:rPr>
        <w:t>Fig</w:t>
      </w:r>
      <w:r w:rsidR="003854D8" w:rsidRPr="00B07300">
        <w:rPr>
          <w:b/>
          <w:lang w:val="en-GB"/>
        </w:rPr>
        <w:t>.</w:t>
      </w:r>
      <w:r w:rsidRPr="00B07300">
        <w:rPr>
          <w:b/>
          <w:lang w:val="en-GB"/>
        </w:rPr>
        <w:t xml:space="preserve"> 1.</w:t>
      </w:r>
      <w:r w:rsidRPr="00B07300">
        <w:rPr>
          <w:lang w:val="en-GB"/>
        </w:rPr>
        <w:t xml:space="preserve"> </w:t>
      </w:r>
      <w:r w:rsidRPr="00D935C2">
        <w:rPr>
          <w:spacing w:val="-2"/>
          <w:lang w:val="en-GB"/>
        </w:rPr>
        <w:t>Configurations of glued-to-laminated beams for calculations:</w:t>
      </w:r>
      <w:r w:rsidR="007E593D" w:rsidRPr="00D935C2">
        <w:rPr>
          <w:spacing w:val="-2"/>
          <w:lang w:val="en-GB"/>
        </w:rPr>
        <w:t xml:space="preserve"> </w:t>
      </w:r>
      <w:r w:rsidRPr="00D935C2">
        <w:rPr>
          <w:spacing w:val="-2"/>
          <w:lang w:val="en-GB"/>
        </w:rPr>
        <w:t xml:space="preserve">A </w:t>
      </w:r>
      <w:r w:rsidR="0085334E" w:rsidRPr="00D935C2">
        <w:rPr>
          <w:spacing w:val="-2"/>
          <w:lang w:val="en-GB"/>
        </w:rPr>
        <w:t>–</w:t>
      </w:r>
      <w:r w:rsidRPr="00D935C2">
        <w:rPr>
          <w:spacing w:val="-2"/>
          <w:lang w:val="en-GB"/>
        </w:rPr>
        <w:t xml:space="preserve"> No reinforcement, B </w:t>
      </w:r>
      <w:r w:rsidR="0085334E" w:rsidRPr="00D935C2">
        <w:rPr>
          <w:spacing w:val="-2"/>
          <w:lang w:val="en-GB"/>
        </w:rPr>
        <w:t>–</w:t>
      </w:r>
      <w:r w:rsidRPr="00D935C2">
        <w:rPr>
          <w:spacing w:val="-2"/>
          <w:lang w:val="en-GB"/>
        </w:rPr>
        <w:t xml:space="preserve"> Reinforcement with 1 rod, </w:t>
      </w:r>
      <w:r w:rsidRPr="00B07300">
        <w:rPr>
          <w:lang w:val="en-GB"/>
        </w:rPr>
        <w:t xml:space="preserve">C </w:t>
      </w:r>
      <w:r w:rsidR="0085334E" w:rsidRPr="00B07300">
        <w:rPr>
          <w:lang w:val="en-GB"/>
        </w:rPr>
        <w:t>–</w:t>
      </w:r>
      <w:r w:rsidRPr="00B07300">
        <w:rPr>
          <w:lang w:val="en-GB"/>
        </w:rPr>
        <w:t xml:space="preserve"> Reinforcement with 2 rods, D </w:t>
      </w:r>
      <w:r w:rsidR="0085334E" w:rsidRPr="00B07300">
        <w:rPr>
          <w:lang w:val="en-GB"/>
        </w:rPr>
        <w:t>–</w:t>
      </w:r>
      <w:r w:rsidRPr="00B07300">
        <w:rPr>
          <w:lang w:val="en-GB"/>
        </w:rPr>
        <w:t xml:space="preserve"> Reinforcement with 3 rods, E </w:t>
      </w:r>
      <w:r w:rsidR="0085334E" w:rsidRPr="00B07300">
        <w:rPr>
          <w:lang w:val="en-GB"/>
        </w:rPr>
        <w:t>–</w:t>
      </w:r>
      <w:r w:rsidRPr="00B07300">
        <w:rPr>
          <w:lang w:val="en-GB"/>
        </w:rPr>
        <w:t xml:space="preserve"> Reinforcement with 4 rods</w:t>
      </w:r>
    </w:p>
    <w:p w14:paraId="4CEE60EF" w14:textId="77777777" w:rsidR="0085334E" w:rsidRPr="00B07300" w:rsidRDefault="0085334E" w:rsidP="0085334E">
      <w:pPr>
        <w:spacing w:after="0" w:line="240" w:lineRule="auto"/>
        <w:ind w:firstLine="142"/>
        <w:jc w:val="both"/>
        <w:rPr>
          <w:rFonts w:ascii="Times New Roman" w:hAnsi="Times New Roman"/>
          <w:lang w:val="en-GB"/>
        </w:rPr>
      </w:pPr>
    </w:p>
    <w:p w14:paraId="2D4E4B86" w14:textId="541331CE" w:rsidR="0085334E" w:rsidRPr="00B07300" w:rsidRDefault="000E5D64" w:rsidP="0085334E">
      <w:pPr>
        <w:spacing w:after="0" w:line="240" w:lineRule="auto"/>
        <w:jc w:val="both"/>
        <w:rPr>
          <w:rFonts w:ascii="Times New Roman" w:hAnsi="Times New Roman"/>
          <w:lang w:val="en-GB"/>
        </w:rPr>
      </w:pPr>
      <w:r>
        <w:rPr>
          <w:rFonts w:ascii="Times New Roman" w:hAnsi="Times New Roman"/>
          <w:lang w:val="en-GB"/>
        </w:rPr>
        <w:pict w14:anchorId="37637805">
          <v:shape id="Рисунок 45" o:spid="_x0000_i1026" type="#_x0000_t75" alt="Изображение выглядит как Красочность, Детское искусство, искусствоАвтоматически созданное описание" style="width:483.8pt;height:137.5pt;visibility:visible;mso-position-horizontal:absolute;mso-position-horizontal-relative:margin;mso-position-vertical:absolute;mso-position-vertical-relative:text">
            <v:imagedata r:id="rId9" o:title=""/>
          </v:shape>
        </w:pict>
      </w:r>
    </w:p>
    <w:p w14:paraId="1F3E7791" w14:textId="758C9573" w:rsidR="00F6173C" w:rsidRPr="00B07300" w:rsidRDefault="00F6173C" w:rsidP="0085334E">
      <w:pPr>
        <w:pStyle w:val="Rrys"/>
        <w:rPr>
          <w:lang w:val="en-GB" w:eastAsia="ru-RU"/>
        </w:rPr>
      </w:pPr>
      <w:r w:rsidRPr="00B07300">
        <w:rPr>
          <w:b/>
          <w:lang w:val="en-GB" w:eastAsia="ru-RU"/>
        </w:rPr>
        <w:t>Fig</w:t>
      </w:r>
      <w:r w:rsidR="00A72E32" w:rsidRPr="00B07300">
        <w:rPr>
          <w:b/>
          <w:lang w:val="en-GB" w:eastAsia="ru-RU"/>
        </w:rPr>
        <w:t>.</w:t>
      </w:r>
      <w:r w:rsidRPr="00B07300">
        <w:rPr>
          <w:b/>
          <w:lang w:val="en-GB" w:eastAsia="ru-RU"/>
        </w:rPr>
        <w:t xml:space="preserve"> 2.</w:t>
      </w:r>
      <w:r w:rsidRPr="00B07300">
        <w:rPr>
          <w:lang w:val="en-GB" w:eastAsia="ru-RU"/>
        </w:rPr>
        <w:t xml:space="preserve"> Calculation scheme in SCAD</w:t>
      </w:r>
    </w:p>
    <w:p w14:paraId="199237AC" w14:textId="77777777" w:rsidR="0085334E" w:rsidRPr="00B07300" w:rsidRDefault="0085334E" w:rsidP="0085334E">
      <w:pPr>
        <w:spacing w:after="0" w:line="240" w:lineRule="auto"/>
        <w:ind w:firstLine="284"/>
        <w:jc w:val="both"/>
        <w:rPr>
          <w:rFonts w:ascii="Times New Roman" w:hAnsi="Times New Roman"/>
          <w:color w:val="000000"/>
          <w:lang w:val="en-GB" w:eastAsia="ru-RU"/>
        </w:rPr>
      </w:pPr>
    </w:p>
    <w:p w14:paraId="3A7DB058" w14:textId="6D66BDF4" w:rsidR="00F6173C" w:rsidRPr="00B07300" w:rsidRDefault="00F6173C" w:rsidP="0085334E">
      <w:pPr>
        <w:spacing w:after="0" w:line="240" w:lineRule="auto"/>
        <w:ind w:firstLine="284"/>
        <w:jc w:val="both"/>
        <w:rPr>
          <w:rFonts w:ascii="Times New Roman" w:hAnsi="Times New Roman"/>
          <w:color w:val="000000"/>
          <w:lang w:val="en-GB" w:eastAsia="ru-RU"/>
        </w:rPr>
      </w:pPr>
      <w:r w:rsidRPr="00B07300">
        <w:rPr>
          <w:rFonts w:ascii="Times New Roman" w:hAnsi="Times New Roman"/>
          <w:color w:val="000000"/>
          <w:lang w:val="en-GB" w:eastAsia="ru-RU"/>
        </w:rPr>
        <w:t>The analysis considers loads from dead weight (applied automatically). The load application diagram is shown in Fig</w:t>
      </w:r>
      <w:r w:rsidR="000A6756" w:rsidRPr="00B07300">
        <w:rPr>
          <w:rFonts w:ascii="Times New Roman" w:hAnsi="Times New Roman"/>
          <w:color w:val="000000"/>
          <w:lang w:val="en-GB" w:eastAsia="ru-RU"/>
        </w:rPr>
        <w:t>.</w:t>
      </w:r>
      <w:r w:rsidRPr="00B07300">
        <w:rPr>
          <w:rFonts w:ascii="Times New Roman" w:hAnsi="Times New Roman"/>
          <w:color w:val="000000"/>
          <w:lang w:val="en-GB" w:eastAsia="ru-RU"/>
        </w:rPr>
        <w:t xml:space="preserve"> 3.</w:t>
      </w:r>
    </w:p>
    <w:p w14:paraId="458CF2A1" w14:textId="55F5F22E" w:rsidR="0085334E" w:rsidRPr="00B07300" w:rsidRDefault="000E5D64" w:rsidP="0085334E">
      <w:pPr>
        <w:spacing w:after="0" w:line="240" w:lineRule="auto"/>
        <w:rPr>
          <w:lang w:val="en-GB"/>
        </w:rPr>
      </w:pPr>
      <w:r>
        <w:rPr>
          <w:lang w:val="en-GB"/>
        </w:rPr>
        <w:lastRenderedPageBreak/>
        <w:pict w14:anchorId="5FA99D03">
          <v:shape id="Рисунок 49" o:spid="_x0000_i1027" type="#_x0000_t75" alt="Изображение выглядит как стальной напильник, инструментАвтоматически созданное описание" style="width:478.9pt;height:140.1pt;visibility:visible;mso-position-horizontal:absolute;mso-position-horizontal-relative:margin;mso-position-vertical:absolute;mso-position-vertical-relative:text">
            <v:imagedata r:id="rId10" o:title="" gain="79922f" blacklevel="7864f"/>
          </v:shape>
        </w:pict>
      </w:r>
    </w:p>
    <w:p w14:paraId="02E3026E" w14:textId="05486665" w:rsidR="00F6173C" w:rsidRPr="00B07300" w:rsidRDefault="00F6173C" w:rsidP="0085334E">
      <w:pPr>
        <w:pStyle w:val="Rrys"/>
        <w:rPr>
          <w:lang w:val="en-GB" w:eastAsia="ru-RU"/>
        </w:rPr>
      </w:pPr>
      <w:r w:rsidRPr="00B07300">
        <w:rPr>
          <w:b/>
          <w:lang w:val="en-GB" w:eastAsia="ru-RU"/>
        </w:rPr>
        <w:t>Fig</w:t>
      </w:r>
      <w:r w:rsidR="005A494B" w:rsidRPr="00B07300">
        <w:rPr>
          <w:b/>
          <w:lang w:val="en-GB" w:eastAsia="ru-RU"/>
        </w:rPr>
        <w:t>.</w:t>
      </w:r>
      <w:r w:rsidRPr="00B07300">
        <w:rPr>
          <w:b/>
          <w:lang w:val="en-GB" w:eastAsia="ru-RU"/>
        </w:rPr>
        <w:t xml:space="preserve"> 3.</w:t>
      </w:r>
      <w:r w:rsidRPr="00B07300">
        <w:rPr>
          <w:lang w:val="en-GB" w:eastAsia="ru-RU"/>
        </w:rPr>
        <w:t xml:space="preserve"> Loads from own weight</w:t>
      </w:r>
    </w:p>
    <w:p w14:paraId="30436E9C" w14:textId="77777777" w:rsidR="0085334E" w:rsidRPr="00B07300" w:rsidRDefault="0085334E" w:rsidP="0085334E">
      <w:pPr>
        <w:spacing w:after="0" w:line="240" w:lineRule="auto"/>
        <w:ind w:firstLine="284"/>
        <w:jc w:val="both"/>
        <w:rPr>
          <w:rFonts w:ascii="Times New Roman" w:hAnsi="Times New Roman"/>
          <w:color w:val="000000"/>
          <w:lang w:val="en-GB" w:eastAsia="ru-RU"/>
        </w:rPr>
      </w:pPr>
    </w:p>
    <w:p w14:paraId="59E0DCFF" w14:textId="31C6BCBD" w:rsidR="00F6173C" w:rsidRPr="00B07300" w:rsidRDefault="00F6173C" w:rsidP="0085334E">
      <w:pPr>
        <w:spacing w:after="0" w:line="240" w:lineRule="auto"/>
        <w:ind w:firstLine="284"/>
        <w:jc w:val="both"/>
        <w:rPr>
          <w:rFonts w:ascii="Times New Roman" w:hAnsi="Times New Roman"/>
          <w:color w:val="000000"/>
          <w:lang w:val="en-GB" w:eastAsia="ru-RU"/>
        </w:rPr>
      </w:pPr>
      <w:r w:rsidRPr="00B07300">
        <w:rPr>
          <w:rFonts w:ascii="Times New Roman" w:hAnsi="Times New Roman"/>
          <w:color w:val="000000"/>
          <w:lang w:val="en-GB" w:eastAsia="ru-RU"/>
        </w:rPr>
        <w:t>For calculations for the first and second groups of limit states, calculated combinations of forces and displacements are assigned (Fig. 4).</w:t>
      </w:r>
    </w:p>
    <w:p w14:paraId="057741DA" w14:textId="77777777" w:rsidR="0085334E" w:rsidRPr="00B07300" w:rsidRDefault="0085334E" w:rsidP="0085334E">
      <w:pPr>
        <w:spacing w:after="0" w:line="240" w:lineRule="auto"/>
        <w:ind w:firstLine="284"/>
        <w:jc w:val="both"/>
        <w:rPr>
          <w:rFonts w:ascii="Times New Roman" w:hAnsi="Times New Roman"/>
          <w:color w:val="000000"/>
          <w:lang w:val="en-GB" w:eastAsia="ru-RU"/>
        </w:rPr>
      </w:pPr>
    </w:p>
    <w:p w14:paraId="228B14D5" w14:textId="22D85B4B" w:rsidR="00F6173C" w:rsidRPr="00B07300" w:rsidRDefault="000E5D64" w:rsidP="00166219">
      <w:pPr>
        <w:spacing w:after="0" w:line="240" w:lineRule="auto"/>
        <w:jc w:val="center"/>
        <w:rPr>
          <w:rFonts w:ascii="Times New Roman" w:hAnsi="Times New Roman"/>
          <w:color w:val="000000"/>
          <w:lang w:val="en-GB" w:eastAsia="ru-RU"/>
        </w:rPr>
      </w:pPr>
      <w:r>
        <w:rPr>
          <w:rFonts w:ascii="Times New Roman" w:hAnsi="Times New Roman"/>
          <w:noProof/>
          <w:color w:val="000000"/>
          <w:lang w:val="en-GB" w:eastAsia="ru-RU"/>
        </w:rPr>
        <w:pict w14:anchorId="30037B40">
          <v:shape id="_x0000_i1028" type="#_x0000_t75" style="width:446pt;height:291.9pt;visibility:visible">
            <v:imagedata r:id="rId11" o:title="" cropleft="47f" cropright="47f" gain="79922f" blacklevel="-1966f"/>
          </v:shape>
        </w:pict>
      </w:r>
    </w:p>
    <w:p w14:paraId="4CAAF2F7" w14:textId="24FC5DAF" w:rsidR="00F6173C" w:rsidRPr="00B07300" w:rsidRDefault="00F6173C" w:rsidP="0085334E">
      <w:pPr>
        <w:pStyle w:val="Rrys"/>
        <w:rPr>
          <w:lang w:val="en-GB" w:eastAsia="ru-RU"/>
        </w:rPr>
      </w:pPr>
      <w:r w:rsidRPr="00B07300">
        <w:rPr>
          <w:b/>
          <w:lang w:val="en-GB" w:eastAsia="ru-RU"/>
        </w:rPr>
        <w:t>Fig</w:t>
      </w:r>
      <w:r w:rsidR="008C54FB" w:rsidRPr="00B07300">
        <w:rPr>
          <w:b/>
          <w:lang w:val="en-GB" w:eastAsia="ru-RU"/>
        </w:rPr>
        <w:t>.</w:t>
      </w:r>
      <w:r w:rsidRPr="00B07300">
        <w:rPr>
          <w:b/>
          <w:lang w:val="en-GB" w:eastAsia="ru-RU"/>
        </w:rPr>
        <w:t xml:space="preserve"> 4.</w:t>
      </w:r>
      <w:r w:rsidR="0085334E" w:rsidRPr="00B07300">
        <w:rPr>
          <w:lang w:val="en-GB" w:eastAsia="ru-RU"/>
        </w:rPr>
        <w:t xml:space="preserve"> </w:t>
      </w:r>
      <w:r w:rsidRPr="00B07300">
        <w:rPr>
          <w:lang w:val="en-GB" w:eastAsia="ru-RU"/>
        </w:rPr>
        <w:t>Calculated combinations of forces and displacements</w:t>
      </w:r>
    </w:p>
    <w:p w14:paraId="0139B3D7" w14:textId="77777777" w:rsidR="0085334E" w:rsidRPr="00B07300" w:rsidRDefault="0085334E" w:rsidP="0085334E">
      <w:pPr>
        <w:spacing w:after="0" w:line="240" w:lineRule="auto"/>
        <w:ind w:firstLine="284"/>
        <w:jc w:val="both"/>
        <w:rPr>
          <w:rFonts w:ascii="Times New Roman" w:hAnsi="Times New Roman"/>
          <w:color w:val="000000"/>
          <w:lang w:val="en-GB" w:eastAsia="ru-RU"/>
        </w:rPr>
      </w:pPr>
    </w:p>
    <w:p w14:paraId="5537C16D" w14:textId="00A2D107" w:rsidR="00F6173C" w:rsidRPr="00B07300" w:rsidRDefault="00F6173C" w:rsidP="0085334E">
      <w:pPr>
        <w:spacing w:after="0" w:line="240" w:lineRule="auto"/>
        <w:ind w:firstLine="284"/>
        <w:jc w:val="both"/>
        <w:rPr>
          <w:rFonts w:ascii="Times New Roman" w:hAnsi="Times New Roman"/>
          <w:color w:val="000000"/>
          <w:lang w:val="en-GB" w:eastAsia="ru-RU"/>
        </w:rPr>
      </w:pPr>
      <w:r w:rsidRPr="00B07300">
        <w:rPr>
          <w:rFonts w:ascii="Times New Roman" w:hAnsi="Times New Roman"/>
          <w:color w:val="000000"/>
          <w:lang w:val="en-GB" w:eastAsia="ru-RU"/>
        </w:rPr>
        <w:t>The calculations were based on the mechanical properties of grade 1 pine wood when used in laminated timber construction</w:t>
      </w:r>
      <w:r w:rsidR="00055306" w:rsidRPr="00B07300">
        <w:rPr>
          <w:rFonts w:ascii="Times New Roman" w:hAnsi="Times New Roman"/>
          <w:color w:val="000000"/>
          <w:lang w:val="en-GB" w:eastAsia="ru-RU"/>
        </w:rPr>
        <w:t xml:space="preserve"> (</w:t>
      </w:r>
      <w:r w:rsidR="000A6756" w:rsidRPr="00B07300">
        <w:rPr>
          <w:rFonts w:ascii="Times New Roman" w:hAnsi="Times New Roman"/>
          <w:bCs/>
          <w:iCs/>
          <w:color w:val="000000"/>
          <w:lang w:val="en-GB" w:eastAsia="ru-RU"/>
        </w:rPr>
        <w:t>Egorov et al. 2018-2</w:t>
      </w:r>
      <w:r w:rsidR="00055306" w:rsidRPr="00B07300">
        <w:rPr>
          <w:rFonts w:ascii="Times New Roman" w:hAnsi="Times New Roman"/>
          <w:color w:val="000000"/>
          <w:lang w:val="en-GB" w:eastAsia="ru-RU"/>
        </w:rPr>
        <w:t>)</w:t>
      </w:r>
      <w:r w:rsidRPr="00B07300">
        <w:rPr>
          <w:rFonts w:ascii="Times New Roman" w:hAnsi="Times New Roman"/>
          <w:color w:val="000000"/>
          <w:lang w:val="en-GB" w:eastAsia="ru-RU"/>
        </w:rPr>
        <w:t>.</w:t>
      </w:r>
    </w:p>
    <w:p w14:paraId="57044851" w14:textId="0173CB76" w:rsidR="00F6173C" w:rsidRDefault="00F6173C" w:rsidP="0085334E">
      <w:pPr>
        <w:spacing w:after="0" w:line="240" w:lineRule="auto"/>
        <w:ind w:firstLine="284"/>
        <w:jc w:val="both"/>
        <w:rPr>
          <w:rFonts w:ascii="Times New Roman" w:hAnsi="Times New Roman"/>
          <w:color w:val="000000"/>
          <w:lang w:val="en-GB" w:eastAsia="ru-RU"/>
        </w:rPr>
      </w:pPr>
      <w:r w:rsidRPr="00B07300">
        <w:rPr>
          <w:rFonts w:ascii="Times New Roman" w:hAnsi="Times New Roman"/>
          <w:color w:val="000000"/>
          <w:lang w:val="en-GB" w:eastAsia="ru-RU"/>
        </w:rPr>
        <w:t xml:space="preserve">The calculation parameters are </w:t>
      </w:r>
      <w:r w:rsidR="006F598F">
        <w:rPr>
          <w:rFonts w:ascii="Times New Roman" w:hAnsi="Times New Roman"/>
          <w:color w:val="000000"/>
          <w:lang w:val="en-GB" w:eastAsia="ru-RU"/>
        </w:rPr>
        <w:t>illustrated in Fig. 5. The multi-frontal method enables the calculation of spatial elements of buildings for statics, dynamics, and stability (</w:t>
      </w:r>
      <w:proofErr w:type="spellStart"/>
      <w:r w:rsidR="006F598F">
        <w:rPr>
          <w:rFonts w:ascii="Times New Roman" w:hAnsi="Times New Roman"/>
          <w:color w:val="000000"/>
          <w:lang w:val="en-GB" w:eastAsia="ru-RU"/>
        </w:rPr>
        <w:t>Solovieva</w:t>
      </w:r>
      <w:proofErr w:type="spellEnd"/>
      <w:r w:rsidR="006F598F">
        <w:rPr>
          <w:rFonts w:ascii="Times New Roman" w:hAnsi="Times New Roman"/>
          <w:color w:val="000000"/>
          <w:lang w:val="en-GB" w:eastAsia="ru-RU"/>
        </w:rPr>
        <w:t xml:space="preserve"> et al. 2017</w:t>
      </w:r>
      <w:r w:rsidR="00055306" w:rsidRPr="00B07300">
        <w:rPr>
          <w:rFonts w:ascii="Times New Roman" w:hAnsi="Times New Roman"/>
          <w:color w:val="000000"/>
          <w:lang w:val="en-GB" w:eastAsia="ru-RU"/>
        </w:rPr>
        <w:t>)</w:t>
      </w:r>
      <w:r w:rsidRPr="00B07300">
        <w:rPr>
          <w:rFonts w:ascii="Times New Roman" w:hAnsi="Times New Roman"/>
          <w:color w:val="000000"/>
          <w:lang w:val="en-GB" w:eastAsia="ru-RU"/>
        </w:rPr>
        <w:t>.</w:t>
      </w:r>
    </w:p>
    <w:p w14:paraId="38C5E6DB" w14:textId="3F9107C6" w:rsidR="00B12286" w:rsidRPr="00B07300" w:rsidRDefault="00B12286" w:rsidP="00B12286">
      <w:pPr>
        <w:spacing w:after="0" w:line="240" w:lineRule="auto"/>
        <w:ind w:firstLine="284"/>
        <w:jc w:val="both"/>
        <w:rPr>
          <w:rFonts w:ascii="Times New Roman" w:hAnsi="Times New Roman"/>
          <w:color w:val="000000"/>
          <w:lang w:val="en-GB" w:eastAsia="ru-RU"/>
        </w:rPr>
      </w:pPr>
      <w:r w:rsidRPr="00B07300">
        <w:rPr>
          <w:rFonts w:ascii="Times New Roman" w:hAnsi="Times New Roman"/>
          <w:color w:val="000000"/>
          <w:lang w:val="en-GB" w:eastAsia="ru-RU"/>
        </w:rPr>
        <w:t>After the static calculation, the values of maximum normal stresses in the cross-section of the glued-board beam were determined</w:t>
      </w:r>
      <w:r w:rsidR="006F598F">
        <w:rPr>
          <w:rFonts w:ascii="Times New Roman" w:hAnsi="Times New Roman"/>
          <w:color w:val="000000"/>
          <w:lang w:val="en-GB" w:eastAsia="ru-RU"/>
        </w:rPr>
        <w:t>,</w:t>
      </w:r>
      <w:r w:rsidRPr="00B07300">
        <w:rPr>
          <w:rFonts w:ascii="Times New Roman" w:hAnsi="Times New Roman"/>
          <w:color w:val="000000"/>
          <w:lang w:val="en-GB" w:eastAsia="ru-RU"/>
        </w:rPr>
        <w:t xml:space="preserve"> and an examination of the cross-section was carried out</w:t>
      </w:r>
      <w:r w:rsidR="006F598F">
        <w:rPr>
          <w:rFonts w:ascii="Times New Roman" w:hAnsi="Times New Roman"/>
          <w:color w:val="000000"/>
          <w:lang w:val="en-GB" w:eastAsia="ru-RU"/>
        </w:rPr>
        <w:t>;</w:t>
      </w:r>
      <w:r w:rsidRPr="00B07300">
        <w:rPr>
          <w:rFonts w:ascii="Times New Roman" w:hAnsi="Times New Roman"/>
          <w:color w:val="000000"/>
          <w:lang w:val="en-GB" w:eastAsia="ru-RU"/>
        </w:rPr>
        <w:t xml:space="preserve"> for this purpose</w:t>
      </w:r>
      <w:r w:rsidR="006F598F">
        <w:rPr>
          <w:rFonts w:ascii="Times New Roman" w:hAnsi="Times New Roman"/>
          <w:color w:val="000000"/>
          <w:lang w:val="en-GB" w:eastAsia="ru-RU"/>
        </w:rPr>
        <w:t>,</w:t>
      </w:r>
      <w:r w:rsidRPr="00B07300">
        <w:rPr>
          <w:rFonts w:ascii="Times New Roman" w:hAnsi="Times New Roman"/>
          <w:color w:val="000000"/>
          <w:lang w:val="en-GB" w:eastAsia="ru-RU"/>
        </w:rPr>
        <w:t xml:space="preserve"> the value of the critical factor is used. If this value </w:t>
      </w:r>
      <w:r w:rsidR="006F598F">
        <w:rPr>
          <w:rFonts w:ascii="Times New Roman" w:hAnsi="Times New Roman"/>
          <w:color w:val="000000"/>
          <w:lang w:val="en-GB" w:eastAsia="ru-RU"/>
        </w:rPr>
        <w:t>falls within the range of 0 to 1, the checked section ensures the bearing capacity for both</w:t>
      </w:r>
      <w:r w:rsidRPr="00B07300">
        <w:rPr>
          <w:rFonts w:ascii="Times New Roman" w:hAnsi="Times New Roman"/>
          <w:color w:val="000000"/>
          <w:lang w:val="en-GB" w:eastAsia="ru-RU"/>
        </w:rPr>
        <w:t xml:space="preserve"> the first and second groups of limit states.</w:t>
      </w:r>
    </w:p>
    <w:p w14:paraId="1B3633B5" w14:textId="77777777" w:rsidR="00B12286" w:rsidRPr="00B07300" w:rsidRDefault="00B12286" w:rsidP="00B12286">
      <w:pPr>
        <w:spacing w:after="0" w:line="240" w:lineRule="auto"/>
        <w:ind w:firstLine="284"/>
        <w:jc w:val="both"/>
        <w:rPr>
          <w:rFonts w:ascii="Times New Roman" w:hAnsi="Times New Roman"/>
          <w:color w:val="000000"/>
          <w:lang w:val="en-GB" w:eastAsia="ru-RU"/>
        </w:rPr>
      </w:pPr>
      <w:r w:rsidRPr="00B07300">
        <w:rPr>
          <w:rFonts w:ascii="Times New Roman" w:hAnsi="Times New Roman"/>
          <w:color w:val="000000"/>
          <w:lang w:val="en-GB" w:eastAsia="ru-RU"/>
        </w:rPr>
        <w:t>The values of critical factors are determined according to the following criteria (8):</w:t>
      </w:r>
    </w:p>
    <w:p w14:paraId="096A598F" w14:textId="79A57E91" w:rsidR="00B12286" w:rsidRPr="00B07300" w:rsidRDefault="00DE3095" w:rsidP="00A42973">
      <w:pPr>
        <w:pStyle w:val="Akapitzlist"/>
        <w:numPr>
          <w:ilvl w:val="0"/>
          <w:numId w:val="2"/>
        </w:numPr>
        <w:ind w:left="567" w:hanging="242"/>
        <w:jc w:val="both"/>
        <w:rPr>
          <w:rFonts w:ascii="Times New Roman" w:hAnsi="Times New Roman"/>
          <w:color w:val="000000"/>
          <w:lang w:val="en-GB" w:eastAsia="ru-RU"/>
        </w:rPr>
      </w:pPr>
      <w:r>
        <w:rPr>
          <w:rFonts w:ascii="Times New Roman" w:hAnsi="Times New Roman"/>
          <w:color w:val="000000"/>
          <w:lang w:val="en-GB" w:eastAsia="ru-RU"/>
        </w:rPr>
        <w:t>f</w:t>
      </w:r>
      <w:r w:rsidR="00B12286" w:rsidRPr="00B07300">
        <w:rPr>
          <w:rFonts w:ascii="Times New Roman" w:hAnsi="Times New Roman"/>
          <w:color w:val="000000"/>
          <w:lang w:val="en-GB" w:eastAsia="ru-RU"/>
        </w:rPr>
        <w:t>lexibility of the element in the XOY plane</w:t>
      </w:r>
      <w:r>
        <w:rPr>
          <w:rFonts w:ascii="Times New Roman" w:hAnsi="Times New Roman"/>
          <w:color w:val="000000"/>
          <w:lang w:val="en-GB" w:eastAsia="ru-RU"/>
        </w:rPr>
        <w:t>,</w:t>
      </w:r>
    </w:p>
    <w:p w14:paraId="4FFA7C45" w14:textId="4E6CEB5E" w:rsidR="00B12286" w:rsidRPr="00B07300" w:rsidRDefault="00DE3095" w:rsidP="00A42973">
      <w:pPr>
        <w:pStyle w:val="Akapitzlist"/>
        <w:numPr>
          <w:ilvl w:val="0"/>
          <w:numId w:val="2"/>
        </w:numPr>
        <w:ind w:left="567" w:hanging="242"/>
        <w:jc w:val="both"/>
        <w:rPr>
          <w:rFonts w:ascii="Times New Roman" w:hAnsi="Times New Roman"/>
          <w:color w:val="000000"/>
          <w:lang w:val="en-GB" w:eastAsia="ru-RU"/>
        </w:rPr>
      </w:pPr>
      <w:r>
        <w:rPr>
          <w:rFonts w:ascii="Times New Roman" w:hAnsi="Times New Roman"/>
          <w:color w:val="000000"/>
          <w:lang w:val="en-GB" w:eastAsia="ru-RU"/>
        </w:rPr>
        <w:t>s</w:t>
      </w:r>
      <w:r w:rsidR="00B12286" w:rsidRPr="00B07300">
        <w:rPr>
          <w:rFonts w:ascii="Times New Roman" w:hAnsi="Times New Roman"/>
          <w:color w:val="000000"/>
          <w:lang w:val="en-GB" w:eastAsia="ru-RU"/>
        </w:rPr>
        <w:t>trength of an element under the action of a bending moment My</w:t>
      </w:r>
      <w:r>
        <w:rPr>
          <w:rFonts w:ascii="Times New Roman" w:hAnsi="Times New Roman"/>
          <w:color w:val="000000"/>
          <w:lang w:val="en-GB" w:eastAsia="ru-RU"/>
        </w:rPr>
        <w:t>,</w:t>
      </w:r>
    </w:p>
    <w:p w14:paraId="577E3B2E" w14:textId="4747DCC3" w:rsidR="00B12286" w:rsidRPr="00B07300" w:rsidRDefault="00DE3095" w:rsidP="00A42973">
      <w:pPr>
        <w:pStyle w:val="Akapitzlist"/>
        <w:numPr>
          <w:ilvl w:val="0"/>
          <w:numId w:val="2"/>
        </w:numPr>
        <w:ind w:left="567" w:hanging="242"/>
        <w:jc w:val="both"/>
        <w:rPr>
          <w:rFonts w:ascii="Times New Roman" w:hAnsi="Times New Roman"/>
          <w:color w:val="000000"/>
          <w:lang w:val="en-GB" w:eastAsia="ru-RU"/>
        </w:rPr>
      </w:pPr>
      <w:r>
        <w:rPr>
          <w:rFonts w:ascii="Times New Roman" w:hAnsi="Times New Roman"/>
          <w:color w:val="000000"/>
          <w:lang w:val="en-GB" w:eastAsia="ru-RU"/>
        </w:rPr>
        <w:t>s</w:t>
      </w:r>
      <w:r w:rsidR="00B12286" w:rsidRPr="00B07300">
        <w:rPr>
          <w:rFonts w:ascii="Times New Roman" w:hAnsi="Times New Roman"/>
          <w:color w:val="000000"/>
          <w:lang w:val="en-GB" w:eastAsia="ru-RU"/>
        </w:rPr>
        <w:t xml:space="preserve">trength under transverse force </w:t>
      </w:r>
      <w:proofErr w:type="spellStart"/>
      <w:r w:rsidR="00B12286" w:rsidRPr="00B07300">
        <w:rPr>
          <w:rFonts w:ascii="Times New Roman" w:hAnsi="Times New Roman"/>
          <w:color w:val="000000"/>
          <w:lang w:val="en-GB" w:eastAsia="ru-RU"/>
        </w:rPr>
        <w:t>Qz</w:t>
      </w:r>
      <w:proofErr w:type="spellEnd"/>
      <w:r>
        <w:rPr>
          <w:rFonts w:ascii="Times New Roman" w:hAnsi="Times New Roman"/>
          <w:color w:val="000000"/>
          <w:lang w:val="en-GB" w:eastAsia="ru-RU"/>
        </w:rPr>
        <w:t>,</w:t>
      </w:r>
    </w:p>
    <w:p w14:paraId="20B144EE" w14:textId="5F2FDF2F" w:rsidR="00B12286" w:rsidRPr="00B07300" w:rsidRDefault="00DE3095" w:rsidP="00A42973">
      <w:pPr>
        <w:pStyle w:val="Akapitzlist"/>
        <w:numPr>
          <w:ilvl w:val="0"/>
          <w:numId w:val="2"/>
        </w:numPr>
        <w:spacing w:after="0" w:line="240" w:lineRule="auto"/>
        <w:ind w:left="567" w:hanging="242"/>
        <w:contextualSpacing w:val="0"/>
        <w:jc w:val="both"/>
        <w:rPr>
          <w:rFonts w:ascii="Times New Roman" w:hAnsi="Times New Roman"/>
          <w:color w:val="000000"/>
          <w:lang w:val="en-GB" w:eastAsia="ru-RU"/>
        </w:rPr>
      </w:pPr>
      <w:r>
        <w:rPr>
          <w:rFonts w:ascii="Times New Roman" w:hAnsi="Times New Roman"/>
          <w:color w:val="000000"/>
          <w:lang w:val="en-GB" w:eastAsia="ru-RU"/>
        </w:rPr>
        <w:t>s</w:t>
      </w:r>
      <w:r w:rsidR="00B12286" w:rsidRPr="00B07300">
        <w:rPr>
          <w:rFonts w:ascii="Times New Roman" w:hAnsi="Times New Roman"/>
          <w:color w:val="000000"/>
          <w:lang w:val="en-GB" w:eastAsia="ru-RU"/>
        </w:rPr>
        <w:t>tability of plane deformation.</w:t>
      </w:r>
    </w:p>
    <w:p w14:paraId="18B9AC6C" w14:textId="77777777" w:rsidR="00B12286" w:rsidRPr="00B07300" w:rsidRDefault="00B12286" w:rsidP="0085334E">
      <w:pPr>
        <w:spacing w:after="0" w:line="240" w:lineRule="auto"/>
        <w:ind w:firstLine="284"/>
        <w:jc w:val="both"/>
        <w:rPr>
          <w:rFonts w:ascii="Times New Roman" w:hAnsi="Times New Roman"/>
          <w:color w:val="000000"/>
          <w:lang w:val="en-GB" w:eastAsia="ru-RU"/>
        </w:rPr>
      </w:pPr>
    </w:p>
    <w:p w14:paraId="5A571D79" w14:textId="04FE526B" w:rsidR="00F6173C" w:rsidRPr="00B07300" w:rsidRDefault="000E5D64" w:rsidP="0085334E">
      <w:pPr>
        <w:spacing w:after="0" w:line="240" w:lineRule="auto"/>
        <w:jc w:val="center"/>
        <w:rPr>
          <w:rFonts w:ascii="Times New Roman" w:hAnsi="Times New Roman"/>
          <w:color w:val="000000"/>
          <w:lang w:val="en-GB" w:eastAsia="ru-RU"/>
        </w:rPr>
      </w:pPr>
      <w:r>
        <w:rPr>
          <w:rFonts w:ascii="Times New Roman" w:hAnsi="Times New Roman"/>
          <w:noProof/>
          <w:color w:val="000000"/>
          <w:lang w:val="en-GB" w:eastAsia="ru-RU"/>
        </w:rPr>
        <w:lastRenderedPageBreak/>
        <w:pict w14:anchorId="109C2197">
          <v:shape id="_x0000_i1029" type="#_x0000_t75" style="width:373.05pt;height:396.8pt;visibility:visible">
            <v:imagedata r:id="rId12" o:title="" gain="74473f" blacklevel="-1966f"/>
          </v:shape>
        </w:pict>
      </w:r>
    </w:p>
    <w:p w14:paraId="5B1280D3" w14:textId="77777777" w:rsidR="00F6173C" w:rsidRPr="00B07300" w:rsidRDefault="00F6173C" w:rsidP="0085334E">
      <w:pPr>
        <w:pStyle w:val="Rrys"/>
        <w:rPr>
          <w:lang w:val="en-GB" w:eastAsia="ru-RU"/>
        </w:rPr>
      </w:pPr>
      <w:r w:rsidRPr="00B07300">
        <w:rPr>
          <w:b/>
          <w:lang w:val="en-GB" w:eastAsia="ru-RU"/>
        </w:rPr>
        <w:t>Fig</w:t>
      </w:r>
      <w:r w:rsidR="0054293A" w:rsidRPr="00B07300">
        <w:rPr>
          <w:b/>
          <w:lang w:val="en-GB" w:eastAsia="ru-RU"/>
        </w:rPr>
        <w:t>.</w:t>
      </w:r>
      <w:r w:rsidRPr="00B07300">
        <w:rPr>
          <w:b/>
          <w:lang w:val="en-GB" w:eastAsia="ru-RU"/>
        </w:rPr>
        <w:t xml:space="preserve"> 5.</w:t>
      </w:r>
      <w:r w:rsidRPr="00B07300">
        <w:rPr>
          <w:lang w:val="en-GB" w:eastAsia="ru-RU"/>
        </w:rPr>
        <w:t xml:space="preserve"> Calculation parameters</w:t>
      </w:r>
    </w:p>
    <w:p w14:paraId="7E680F8F" w14:textId="77777777" w:rsidR="0085334E" w:rsidRPr="00B07300" w:rsidRDefault="0085334E" w:rsidP="0085334E">
      <w:pPr>
        <w:spacing w:after="0" w:line="240" w:lineRule="auto"/>
        <w:ind w:firstLine="284"/>
        <w:jc w:val="both"/>
        <w:rPr>
          <w:rFonts w:ascii="Times New Roman" w:hAnsi="Times New Roman"/>
          <w:color w:val="000000"/>
          <w:lang w:val="en-GB" w:eastAsia="ru-RU"/>
        </w:rPr>
      </w:pPr>
    </w:p>
    <w:p w14:paraId="11313938" w14:textId="6C4F7178" w:rsidR="00F6173C" w:rsidRPr="00B07300" w:rsidRDefault="00F6173C" w:rsidP="0085334E">
      <w:pPr>
        <w:spacing w:after="0" w:line="240" w:lineRule="auto"/>
        <w:ind w:firstLine="284"/>
        <w:jc w:val="both"/>
        <w:rPr>
          <w:rFonts w:ascii="Times New Roman" w:hAnsi="Times New Roman"/>
          <w:color w:val="000000"/>
          <w:lang w:val="en-GB" w:eastAsia="ru-RU"/>
        </w:rPr>
      </w:pPr>
      <w:r w:rsidRPr="00B07300">
        <w:rPr>
          <w:rFonts w:ascii="Times New Roman" w:hAnsi="Times New Roman"/>
          <w:color w:val="000000"/>
          <w:lang w:val="en-GB" w:eastAsia="ru-RU"/>
        </w:rPr>
        <w:t>The values of critical factors are shown in Fig</w:t>
      </w:r>
      <w:r w:rsidR="006F598F">
        <w:rPr>
          <w:rFonts w:ascii="Times New Roman" w:hAnsi="Times New Roman"/>
          <w:color w:val="000000"/>
          <w:lang w:val="en-GB" w:eastAsia="ru-RU"/>
        </w:rPr>
        <w:t xml:space="preserve">ures </w:t>
      </w:r>
      <w:r w:rsidRPr="00B07300">
        <w:rPr>
          <w:rFonts w:ascii="Times New Roman" w:hAnsi="Times New Roman"/>
          <w:color w:val="000000"/>
          <w:lang w:val="en-GB" w:eastAsia="ru-RU"/>
        </w:rPr>
        <w:t>6</w:t>
      </w:r>
      <w:r w:rsidR="006F598F">
        <w:rPr>
          <w:rFonts w:ascii="Times New Roman" w:hAnsi="Times New Roman"/>
          <w:color w:val="000000"/>
          <w:lang w:val="en-GB" w:eastAsia="ru-RU"/>
        </w:rPr>
        <w:t xml:space="preserve"> to </w:t>
      </w:r>
      <w:r w:rsidRPr="00B07300">
        <w:rPr>
          <w:rFonts w:ascii="Times New Roman" w:hAnsi="Times New Roman"/>
          <w:color w:val="000000"/>
          <w:lang w:val="en-GB" w:eastAsia="ru-RU"/>
        </w:rPr>
        <w:t>11.</w:t>
      </w:r>
    </w:p>
    <w:p w14:paraId="7507F94E" w14:textId="77777777" w:rsidR="0085334E" w:rsidRPr="00B07300" w:rsidRDefault="0085334E" w:rsidP="0085334E">
      <w:pPr>
        <w:spacing w:after="0" w:line="240" w:lineRule="auto"/>
        <w:ind w:firstLine="284"/>
        <w:jc w:val="both"/>
        <w:rPr>
          <w:rFonts w:ascii="Times New Roman" w:hAnsi="Times New Roman"/>
          <w:color w:val="000000"/>
          <w:lang w:val="en-GB" w:eastAsia="ru-RU"/>
        </w:rPr>
      </w:pPr>
    </w:p>
    <w:p w14:paraId="286CD570" w14:textId="25B7867E" w:rsidR="00F6173C" w:rsidRPr="00B07300" w:rsidRDefault="000E5D64" w:rsidP="0085334E">
      <w:pPr>
        <w:spacing w:after="0" w:line="240" w:lineRule="auto"/>
        <w:jc w:val="center"/>
        <w:rPr>
          <w:rFonts w:ascii="Times New Roman" w:hAnsi="Times New Roman"/>
          <w:color w:val="000000"/>
          <w:lang w:val="en-GB" w:eastAsia="ru-RU"/>
        </w:rPr>
      </w:pPr>
      <w:r>
        <w:rPr>
          <w:rFonts w:ascii="Times New Roman" w:hAnsi="Times New Roman"/>
          <w:noProof/>
          <w:color w:val="000000"/>
          <w:lang w:val="en-GB" w:eastAsia="ru-RU"/>
        </w:rPr>
        <w:pict w14:anchorId="50C16171">
          <v:shape id="_x0000_i1030" type="#_x0000_t75" style="width:466.55pt;height:181.45pt;visibility:visible">
            <v:imagedata r:id="rId13" o:title="" gain="69719f" blacklevel="-1966f"/>
          </v:shape>
        </w:pict>
      </w:r>
    </w:p>
    <w:p w14:paraId="7244F716" w14:textId="77777777" w:rsidR="00F6173C" w:rsidRPr="00B07300" w:rsidRDefault="00F6173C" w:rsidP="0085334E">
      <w:pPr>
        <w:pStyle w:val="Rrys"/>
        <w:rPr>
          <w:lang w:val="en-GB" w:eastAsia="ru-RU"/>
        </w:rPr>
      </w:pPr>
      <w:r w:rsidRPr="00B07300">
        <w:rPr>
          <w:b/>
          <w:lang w:val="en-GB" w:eastAsia="ru-RU"/>
        </w:rPr>
        <w:t>Fig</w:t>
      </w:r>
      <w:r w:rsidR="0054293A" w:rsidRPr="00B07300">
        <w:rPr>
          <w:b/>
          <w:lang w:val="en-GB" w:eastAsia="ru-RU"/>
        </w:rPr>
        <w:t>.</w:t>
      </w:r>
      <w:r w:rsidRPr="00B07300">
        <w:rPr>
          <w:b/>
          <w:lang w:val="en-GB" w:eastAsia="ru-RU"/>
        </w:rPr>
        <w:t xml:space="preserve"> 6.</w:t>
      </w:r>
      <w:r w:rsidRPr="00B07300">
        <w:rPr>
          <w:lang w:val="en-GB" w:eastAsia="ru-RU"/>
        </w:rPr>
        <w:t xml:space="preserve"> Critical factor values: beam without reinforcement</w:t>
      </w:r>
    </w:p>
    <w:p w14:paraId="16247307" w14:textId="77777777" w:rsidR="00B12286" w:rsidRDefault="00B12286" w:rsidP="00DC6CFB">
      <w:pPr>
        <w:spacing w:after="0" w:line="240" w:lineRule="auto"/>
        <w:jc w:val="both"/>
        <w:rPr>
          <w:rFonts w:ascii="Times New Roman" w:hAnsi="Times New Roman"/>
          <w:noProof/>
          <w:color w:val="000000"/>
          <w:lang w:val="en-GB" w:eastAsia="ru-RU"/>
        </w:rPr>
      </w:pPr>
    </w:p>
    <w:p w14:paraId="5AC7F92E" w14:textId="47D28387" w:rsidR="00F6173C" w:rsidRPr="00B07300" w:rsidRDefault="000E5D64" w:rsidP="0085334E">
      <w:pPr>
        <w:spacing w:after="0" w:line="240" w:lineRule="auto"/>
        <w:jc w:val="center"/>
        <w:rPr>
          <w:rFonts w:ascii="Times New Roman" w:hAnsi="Times New Roman"/>
          <w:color w:val="000000"/>
          <w:lang w:val="en-GB" w:eastAsia="ru-RU"/>
        </w:rPr>
      </w:pPr>
      <w:r>
        <w:rPr>
          <w:rFonts w:ascii="Times New Roman" w:hAnsi="Times New Roman"/>
          <w:noProof/>
          <w:color w:val="000000"/>
          <w:lang w:val="en-GB" w:eastAsia="ru-RU"/>
        </w:rPr>
        <w:lastRenderedPageBreak/>
        <w:pict w14:anchorId="25C3FFBF">
          <v:shape id="_x0000_i1031" type="#_x0000_t75" style="width:467.85pt;height:179.5pt;visibility:visible">
            <v:imagedata r:id="rId14" o:title="" gain="79922f" blacklevel="-3932f"/>
          </v:shape>
        </w:pict>
      </w:r>
    </w:p>
    <w:p w14:paraId="44AF5305" w14:textId="77777777" w:rsidR="00F6173C" w:rsidRPr="00B07300" w:rsidRDefault="00F6173C" w:rsidP="0085334E">
      <w:pPr>
        <w:pStyle w:val="Rrys"/>
        <w:rPr>
          <w:lang w:val="en-GB" w:eastAsia="ru-RU"/>
        </w:rPr>
      </w:pPr>
      <w:r w:rsidRPr="00B07300">
        <w:rPr>
          <w:b/>
          <w:lang w:val="en-GB" w:eastAsia="ru-RU"/>
        </w:rPr>
        <w:t>Fig</w:t>
      </w:r>
      <w:r w:rsidR="0054293A" w:rsidRPr="00B07300">
        <w:rPr>
          <w:b/>
          <w:lang w:val="en-GB" w:eastAsia="ru-RU"/>
        </w:rPr>
        <w:t>.</w:t>
      </w:r>
      <w:r w:rsidRPr="00B07300">
        <w:rPr>
          <w:b/>
          <w:lang w:val="en-GB" w:eastAsia="ru-RU"/>
        </w:rPr>
        <w:t xml:space="preserve"> 7.</w:t>
      </w:r>
      <w:r w:rsidRPr="00B07300">
        <w:rPr>
          <w:lang w:val="en-GB" w:eastAsia="ru-RU"/>
        </w:rPr>
        <w:t xml:space="preserve"> Critical factor values: beam with one steel reinforcement bar</w:t>
      </w:r>
    </w:p>
    <w:p w14:paraId="0026C43D" w14:textId="77777777" w:rsidR="00DC6CFB" w:rsidRDefault="00DC6CFB" w:rsidP="0085334E">
      <w:pPr>
        <w:spacing w:after="0" w:line="240" w:lineRule="auto"/>
        <w:ind w:firstLine="284"/>
        <w:jc w:val="both"/>
        <w:rPr>
          <w:rFonts w:ascii="Times New Roman" w:hAnsi="Times New Roman"/>
          <w:color w:val="000000"/>
          <w:lang w:val="en-GB" w:eastAsia="ru-RU"/>
        </w:rPr>
      </w:pPr>
    </w:p>
    <w:p w14:paraId="1510C395" w14:textId="1FDA53A9" w:rsidR="00F6173C" w:rsidRPr="00B07300" w:rsidRDefault="00F6173C" w:rsidP="0085334E">
      <w:pPr>
        <w:spacing w:after="0" w:line="240" w:lineRule="auto"/>
        <w:ind w:firstLine="284"/>
        <w:jc w:val="both"/>
        <w:rPr>
          <w:rFonts w:ascii="Times New Roman" w:hAnsi="Times New Roman"/>
          <w:color w:val="000000"/>
          <w:lang w:val="en-GB" w:eastAsia="ru-RU"/>
        </w:rPr>
      </w:pPr>
      <w:r w:rsidRPr="00B07300">
        <w:rPr>
          <w:rFonts w:ascii="Times New Roman" w:hAnsi="Times New Roman"/>
          <w:color w:val="000000"/>
          <w:lang w:val="en-GB" w:eastAsia="ru-RU"/>
        </w:rPr>
        <w:t>Even with the installation of one steel reinforcement rod, a significant reduction in the critical factor can be observed</w:t>
      </w:r>
      <w:r w:rsidR="000B763D" w:rsidRPr="00B07300">
        <w:rPr>
          <w:rFonts w:ascii="Times New Roman" w:hAnsi="Times New Roman"/>
          <w:color w:val="000000"/>
          <w:lang w:val="en-GB" w:eastAsia="ru-RU"/>
        </w:rPr>
        <w:t xml:space="preserve"> (</w:t>
      </w:r>
      <w:r w:rsidR="00E324B2" w:rsidRPr="00B07300">
        <w:rPr>
          <w:rFonts w:ascii="Times New Roman" w:hAnsi="Times New Roman"/>
          <w:lang w:val="en-GB"/>
        </w:rPr>
        <w:t>Abu-Khasan et al. 2018</w:t>
      </w:r>
      <w:r w:rsidR="001C0628" w:rsidRPr="00B07300">
        <w:rPr>
          <w:rFonts w:ascii="Times New Roman" w:hAnsi="Times New Roman"/>
          <w:lang w:val="en-GB"/>
        </w:rPr>
        <w:t>-2</w:t>
      </w:r>
      <w:r w:rsidR="000B763D" w:rsidRPr="00B07300">
        <w:rPr>
          <w:rFonts w:ascii="Times New Roman" w:hAnsi="Times New Roman"/>
          <w:color w:val="000000"/>
          <w:lang w:val="en-GB" w:eastAsia="ru-RU"/>
        </w:rPr>
        <w:t>)</w:t>
      </w:r>
      <w:r w:rsidRPr="00B07300">
        <w:rPr>
          <w:rFonts w:ascii="Times New Roman" w:hAnsi="Times New Roman"/>
          <w:color w:val="000000"/>
          <w:lang w:val="en-GB" w:eastAsia="ru-RU"/>
        </w:rPr>
        <w:t>. At the same time, the maximum values of normal stresses decreased from 540 t/m</w:t>
      </w:r>
      <w:r w:rsidR="006F598F" w:rsidRPr="006F598F">
        <w:rPr>
          <w:rFonts w:ascii="Times New Roman" w:hAnsi="Times New Roman"/>
          <w:color w:val="000000"/>
          <w:lang w:val="en-GB" w:eastAsia="ru-RU"/>
        </w:rPr>
        <w:t>² to 475 t/m², representing a 12% decrease</w:t>
      </w:r>
      <w:r w:rsidRPr="00B07300">
        <w:rPr>
          <w:rFonts w:ascii="Times New Roman" w:hAnsi="Times New Roman"/>
          <w:color w:val="000000"/>
          <w:lang w:val="en-GB" w:eastAsia="ru-RU"/>
        </w:rPr>
        <w:t>.</w:t>
      </w:r>
    </w:p>
    <w:p w14:paraId="27DDF038" w14:textId="77777777" w:rsidR="0085334E" w:rsidRPr="00B07300" w:rsidRDefault="0085334E" w:rsidP="0085334E">
      <w:pPr>
        <w:spacing w:after="0" w:line="240" w:lineRule="auto"/>
        <w:ind w:firstLine="284"/>
        <w:jc w:val="both"/>
        <w:rPr>
          <w:rFonts w:ascii="Times New Roman" w:hAnsi="Times New Roman"/>
          <w:color w:val="000000"/>
          <w:lang w:val="en-GB" w:eastAsia="ru-RU"/>
        </w:rPr>
      </w:pPr>
    </w:p>
    <w:p w14:paraId="3F2BD9A9" w14:textId="047AA566" w:rsidR="00F6173C" w:rsidRPr="00B07300" w:rsidRDefault="000E5D64" w:rsidP="0085334E">
      <w:pPr>
        <w:spacing w:after="0" w:line="240" w:lineRule="auto"/>
        <w:jc w:val="center"/>
        <w:rPr>
          <w:rFonts w:ascii="Times New Roman" w:hAnsi="Times New Roman"/>
          <w:color w:val="000000"/>
          <w:lang w:val="en-GB" w:eastAsia="ru-RU"/>
        </w:rPr>
      </w:pPr>
      <w:r>
        <w:rPr>
          <w:rFonts w:ascii="Times New Roman" w:hAnsi="Times New Roman"/>
          <w:noProof/>
          <w:color w:val="000000"/>
          <w:lang w:val="en-GB" w:eastAsia="ru-RU"/>
        </w:rPr>
        <w:pict w14:anchorId="6B37181A">
          <v:shape id="_x0000_i1032" type="#_x0000_t75" style="width:467.85pt;height:196.45pt;visibility:visible">
            <v:imagedata r:id="rId15" o:title="" gain="74473f" blacklevel="-1966f"/>
          </v:shape>
        </w:pict>
      </w:r>
    </w:p>
    <w:p w14:paraId="1049FA85" w14:textId="77777777" w:rsidR="00F6173C" w:rsidRPr="00B07300" w:rsidRDefault="00F6173C" w:rsidP="0085334E">
      <w:pPr>
        <w:pStyle w:val="Rrys"/>
        <w:rPr>
          <w:lang w:val="en-GB" w:eastAsia="ru-RU"/>
        </w:rPr>
      </w:pPr>
      <w:r w:rsidRPr="00B07300">
        <w:rPr>
          <w:b/>
          <w:lang w:val="en-GB" w:eastAsia="ru-RU"/>
        </w:rPr>
        <w:t>Fig</w:t>
      </w:r>
      <w:r w:rsidR="0054293A" w:rsidRPr="00B07300">
        <w:rPr>
          <w:b/>
          <w:lang w:val="en-GB" w:eastAsia="ru-RU"/>
        </w:rPr>
        <w:t>.</w:t>
      </w:r>
      <w:r w:rsidRPr="00B07300">
        <w:rPr>
          <w:b/>
          <w:lang w:val="en-GB" w:eastAsia="ru-RU"/>
        </w:rPr>
        <w:t xml:space="preserve"> 8.</w:t>
      </w:r>
      <w:r w:rsidRPr="00B07300">
        <w:rPr>
          <w:lang w:val="en-GB" w:eastAsia="ru-RU"/>
        </w:rPr>
        <w:t xml:space="preserve"> Critical factor values: beam with two steel reinforcement bars</w:t>
      </w:r>
    </w:p>
    <w:p w14:paraId="14749741" w14:textId="77777777" w:rsidR="0085334E" w:rsidRPr="00B07300" w:rsidRDefault="0085334E" w:rsidP="0085334E">
      <w:pPr>
        <w:spacing w:after="0" w:line="240" w:lineRule="auto"/>
        <w:jc w:val="both"/>
        <w:rPr>
          <w:rFonts w:ascii="Times New Roman" w:hAnsi="Times New Roman"/>
          <w:noProof/>
          <w:color w:val="000000"/>
          <w:lang w:val="en-GB" w:eastAsia="ru-RU"/>
        </w:rPr>
      </w:pPr>
    </w:p>
    <w:p w14:paraId="011C76CB" w14:textId="630181D2" w:rsidR="00F6173C" w:rsidRPr="00B07300" w:rsidRDefault="000E5D64" w:rsidP="0085334E">
      <w:pPr>
        <w:spacing w:after="0" w:line="240" w:lineRule="auto"/>
        <w:jc w:val="center"/>
        <w:rPr>
          <w:rFonts w:ascii="Times New Roman" w:hAnsi="Times New Roman"/>
          <w:color w:val="000000"/>
          <w:lang w:val="en-GB" w:eastAsia="ru-RU"/>
        </w:rPr>
      </w:pPr>
      <w:r>
        <w:rPr>
          <w:rFonts w:ascii="Times New Roman" w:hAnsi="Times New Roman"/>
          <w:noProof/>
          <w:color w:val="000000"/>
          <w:lang w:val="en-GB" w:eastAsia="ru-RU"/>
        </w:rPr>
        <w:pict w14:anchorId="3BA495DB">
          <v:shape id="_x0000_i1033" type="#_x0000_t75" style="width:464.6pt;height:192.55pt;visibility:visible">
            <v:imagedata r:id="rId16" o:title="" cropleft="36f" cropright="36f" gain="69719f" blacklevel="-1966f"/>
          </v:shape>
        </w:pict>
      </w:r>
    </w:p>
    <w:p w14:paraId="3C05FF3F" w14:textId="77777777" w:rsidR="00F6173C" w:rsidRPr="00B07300" w:rsidRDefault="00F6173C" w:rsidP="0085334E">
      <w:pPr>
        <w:pStyle w:val="Rrys"/>
        <w:rPr>
          <w:lang w:val="en-GB" w:eastAsia="ru-RU"/>
        </w:rPr>
      </w:pPr>
      <w:r w:rsidRPr="00B07300">
        <w:rPr>
          <w:b/>
          <w:lang w:val="en-GB" w:eastAsia="ru-RU"/>
        </w:rPr>
        <w:t>Fig</w:t>
      </w:r>
      <w:r w:rsidR="0054293A" w:rsidRPr="00B07300">
        <w:rPr>
          <w:b/>
          <w:lang w:val="en-GB" w:eastAsia="ru-RU"/>
        </w:rPr>
        <w:t>.</w:t>
      </w:r>
      <w:r w:rsidRPr="00B07300">
        <w:rPr>
          <w:b/>
          <w:lang w:val="en-GB" w:eastAsia="ru-RU"/>
        </w:rPr>
        <w:t xml:space="preserve"> 9.</w:t>
      </w:r>
      <w:r w:rsidRPr="00B07300">
        <w:rPr>
          <w:lang w:val="en-GB" w:eastAsia="ru-RU"/>
        </w:rPr>
        <w:t xml:space="preserve"> Critical factor values: beam with three steel reinforcement bars</w:t>
      </w:r>
    </w:p>
    <w:p w14:paraId="0F5619E1" w14:textId="77777777" w:rsidR="00B12286" w:rsidRDefault="00B12286" w:rsidP="0085334E">
      <w:pPr>
        <w:spacing w:after="0" w:line="240" w:lineRule="auto"/>
        <w:jc w:val="both"/>
        <w:rPr>
          <w:rFonts w:ascii="Times New Roman" w:hAnsi="Times New Roman"/>
          <w:noProof/>
          <w:color w:val="000000"/>
          <w:lang w:val="en-GB" w:eastAsia="ru-RU"/>
        </w:rPr>
      </w:pPr>
    </w:p>
    <w:p w14:paraId="4D1DE1E3" w14:textId="6C4DBE96" w:rsidR="00F6173C" w:rsidRPr="00B07300" w:rsidRDefault="000E5D64" w:rsidP="00D72659">
      <w:pPr>
        <w:spacing w:after="0" w:line="240" w:lineRule="auto"/>
        <w:jc w:val="center"/>
        <w:rPr>
          <w:rFonts w:ascii="Times New Roman" w:hAnsi="Times New Roman"/>
          <w:color w:val="000000"/>
          <w:lang w:val="en-GB" w:eastAsia="ru-RU"/>
        </w:rPr>
      </w:pPr>
      <w:r>
        <w:rPr>
          <w:rFonts w:ascii="Times New Roman" w:hAnsi="Times New Roman"/>
          <w:noProof/>
          <w:color w:val="000000"/>
          <w:lang w:val="en-GB" w:eastAsia="ru-RU"/>
        </w:rPr>
        <w:lastRenderedPageBreak/>
        <w:pict w14:anchorId="3415C881">
          <v:shape id="_x0000_i1034" type="#_x0000_t75" style="width:464.9pt;height:165.5pt;visibility:visible">
            <v:imagedata r:id="rId17" o:title="" croptop="94f" cropbottom="94f" gain="74473f" blacklevel="-1966f"/>
          </v:shape>
        </w:pict>
      </w:r>
    </w:p>
    <w:p w14:paraId="0E6FAA25" w14:textId="77777777" w:rsidR="00F6173C" w:rsidRPr="00B07300" w:rsidRDefault="00F6173C" w:rsidP="0085334E">
      <w:pPr>
        <w:pStyle w:val="Rrys"/>
        <w:rPr>
          <w:lang w:val="en-GB" w:eastAsia="ru-RU"/>
        </w:rPr>
      </w:pPr>
      <w:r w:rsidRPr="00B07300">
        <w:rPr>
          <w:b/>
          <w:lang w:val="en-GB" w:eastAsia="ru-RU"/>
        </w:rPr>
        <w:t>Fig</w:t>
      </w:r>
      <w:r w:rsidR="0054293A" w:rsidRPr="00B07300">
        <w:rPr>
          <w:b/>
          <w:lang w:val="en-GB" w:eastAsia="ru-RU"/>
        </w:rPr>
        <w:t>.</w:t>
      </w:r>
      <w:r w:rsidRPr="00B07300">
        <w:rPr>
          <w:b/>
          <w:lang w:val="en-GB" w:eastAsia="ru-RU"/>
        </w:rPr>
        <w:t xml:space="preserve"> 10.</w:t>
      </w:r>
      <w:r w:rsidRPr="00B07300">
        <w:rPr>
          <w:lang w:val="en-GB" w:eastAsia="ru-RU"/>
        </w:rPr>
        <w:t xml:space="preserve"> Critical factor values: beam with four steel reinforcement bars</w:t>
      </w:r>
    </w:p>
    <w:p w14:paraId="45A1BD33" w14:textId="77777777" w:rsidR="0085334E" w:rsidRPr="00B07300" w:rsidRDefault="0085334E" w:rsidP="0085334E">
      <w:pPr>
        <w:spacing w:after="0" w:line="240" w:lineRule="auto"/>
        <w:jc w:val="both"/>
        <w:rPr>
          <w:rFonts w:ascii="Times New Roman" w:hAnsi="Times New Roman"/>
          <w:noProof/>
          <w:color w:val="000000"/>
          <w:lang w:val="en-GB" w:eastAsia="ru-RU"/>
        </w:rPr>
      </w:pPr>
    </w:p>
    <w:p w14:paraId="6CDEF766" w14:textId="47F4E62F" w:rsidR="00F6173C" w:rsidRPr="00B07300" w:rsidRDefault="000E5D64" w:rsidP="00D72659">
      <w:pPr>
        <w:spacing w:after="0" w:line="240" w:lineRule="auto"/>
        <w:jc w:val="center"/>
        <w:rPr>
          <w:rFonts w:ascii="Times New Roman" w:hAnsi="Times New Roman"/>
          <w:color w:val="000000"/>
          <w:lang w:val="en-GB" w:eastAsia="ru-RU"/>
        </w:rPr>
      </w:pPr>
      <w:r>
        <w:rPr>
          <w:rFonts w:ascii="Times New Roman" w:hAnsi="Times New Roman"/>
          <w:noProof/>
          <w:color w:val="000000"/>
          <w:lang w:val="en-GB" w:eastAsia="ru-RU"/>
        </w:rPr>
        <w:pict w14:anchorId="42B9BD74">
          <v:shape id="_x0000_i1035" type="#_x0000_t75" style="width:467.85pt;height:170.7pt;visibility:visible">
            <v:imagedata r:id="rId18" o:title="" croptop="91f" cropbottom="91f" gain="74473f" blacklevel="-1966f"/>
          </v:shape>
        </w:pict>
      </w:r>
    </w:p>
    <w:p w14:paraId="40C5F978" w14:textId="77777777" w:rsidR="00F6173C" w:rsidRPr="00B07300" w:rsidRDefault="00F6173C" w:rsidP="0085334E">
      <w:pPr>
        <w:pStyle w:val="Rrys"/>
        <w:rPr>
          <w:lang w:val="en-GB" w:eastAsia="ru-RU"/>
        </w:rPr>
      </w:pPr>
      <w:r w:rsidRPr="00B07300">
        <w:rPr>
          <w:b/>
          <w:lang w:val="en-GB" w:eastAsia="ru-RU"/>
        </w:rPr>
        <w:t>Fig</w:t>
      </w:r>
      <w:r w:rsidR="0054293A" w:rsidRPr="00B07300">
        <w:rPr>
          <w:b/>
          <w:lang w:val="en-GB" w:eastAsia="ru-RU"/>
        </w:rPr>
        <w:t>.</w:t>
      </w:r>
      <w:r w:rsidRPr="00B07300">
        <w:rPr>
          <w:b/>
          <w:lang w:val="en-GB" w:eastAsia="ru-RU"/>
        </w:rPr>
        <w:t xml:space="preserve"> 11.</w:t>
      </w:r>
      <w:r w:rsidRPr="00B07300">
        <w:rPr>
          <w:lang w:val="en-GB" w:eastAsia="ru-RU"/>
        </w:rPr>
        <w:t xml:space="preserve"> Critical factor values: beam with four fiberglass reinforcement rods</w:t>
      </w:r>
    </w:p>
    <w:p w14:paraId="1A251B7D" w14:textId="77777777" w:rsidR="0085334E" w:rsidRPr="00B07300" w:rsidRDefault="0085334E" w:rsidP="0085334E">
      <w:pPr>
        <w:spacing w:after="0" w:line="240" w:lineRule="auto"/>
        <w:jc w:val="both"/>
        <w:rPr>
          <w:rFonts w:ascii="Times New Roman" w:hAnsi="Times New Roman"/>
          <w:color w:val="000000"/>
          <w:lang w:val="en-GB" w:eastAsia="ru-RU"/>
        </w:rPr>
      </w:pPr>
    </w:p>
    <w:p w14:paraId="06003C5A" w14:textId="6B753525" w:rsidR="00F6173C" w:rsidRPr="00B07300" w:rsidRDefault="00F6173C" w:rsidP="0085334E">
      <w:pPr>
        <w:spacing w:after="0" w:line="240" w:lineRule="auto"/>
        <w:ind w:firstLine="284"/>
        <w:jc w:val="both"/>
        <w:rPr>
          <w:rFonts w:ascii="Times New Roman" w:hAnsi="Times New Roman"/>
          <w:color w:val="000000"/>
          <w:lang w:val="en-GB" w:eastAsia="ru-RU"/>
        </w:rPr>
      </w:pPr>
      <w:r w:rsidRPr="00B07300">
        <w:rPr>
          <w:rFonts w:ascii="Times New Roman" w:hAnsi="Times New Roman"/>
          <w:color w:val="000000"/>
          <w:lang w:val="en-GB" w:eastAsia="ru-RU"/>
        </w:rPr>
        <w:t xml:space="preserve">Simultaneously with the utilization factor, an analysis </w:t>
      </w:r>
      <w:r w:rsidR="006F598F">
        <w:rPr>
          <w:rFonts w:ascii="Times New Roman" w:hAnsi="Times New Roman"/>
          <w:color w:val="000000"/>
          <w:lang w:val="en-GB" w:eastAsia="ru-RU"/>
        </w:rPr>
        <w:t>was conducted to examine the changes in displacement, normal stress, and the mass of the structure</w:t>
      </w:r>
      <w:r w:rsidRPr="00B07300">
        <w:rPr>
          <w:rFonts w:ascii="Times New Roman" w:hAnsi="Times New Roman"/>
          <w:color w:val="000000"/>
          <w:lang w:val="en-GB" w:eastAsia="ru-RU"/>
        </w:rPr>
        <w:t>. The calculation results are given in Table 1.</w:t>
      </w:r>
    </w:p>
    <w:p w14:paraId="346BB7B1" w14:textId="77777777" w:rsidR="0085334E" w:rsidRPr="00B07300" w:rsidRDefault="0085334E" w:rsidP="0085334E">
      <w:pPr>
        <w:spacing w:after="0" w:line="240" w:lineRule="auto"/>
        <w:jc w:val="both"/>
        <w:rPr>
          <w:rFonts w:ascii="Times New Roman" w:hAnsi="Times New Roman"/>
          <w:color w:val="000000"/>
          <w:lang w:val="en-GB" w:eastAsia="ru-RU"/>
        </w:rPr>
      </w:pPr>
    </w:p>
    <w:p w14:paraId="5217EE4F" w14:textId="77777777" w:rsidR="00F6173C" w:rsidRPr="00B07300" w:rsidRDefault="00F6173C" w:rsidP="0085334E">
      <w:pPr>
        <w:pStyle w:val="Rtab"/>
        <w:rPr>
          <w:lang w:val="en-GB" w:eastAsia="ru-RU"/>
        </w:rPr>
      </w:pPr>
      <w:r w:rsidRPr="00B07300">
        <w:rPr>
          <w:b/>
          <w:lang w:val="en-GB" w:eastAsia="ru-RU"/>
        </w:rPr>
        <w:t>Table 1.</w:t>
      </w:r>
      <w:r w:rsidRPr="00B07300">
        <w:rPr>
          <w:lang w:val="en-GB" w:eastAsia="ru-RU"/>
        </w:rPr>
        <w:t xml:space="preserve"> Calculation results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5"/>
        <w:gridCol w:w="2039"/>
        <w:gridCol w:w="2085"/>
        <w:gridCol w:w="1633"/>
        <w:gridCol w:w="1417"/>
      </w:tblGrid>
      <w:tr w:rsidR="00F6173C" w:rsidRPr="00261339" w14:paraId="4DEB8BF8" w14:textId="77777777" w:rsidTr="009957B9">
        <w:trPr>
          <w:trHeight w:val="397"/>
        </w:trPr>
        <w:tc>
          <w:tcPr>
            <w:tcW w:w="2465" w:type="dxa"/>
            <w:vAlign w:val="center"/>
          </w:tcPr>
          <w:p w14:paraId="7B1E2D94" w14:textId="77777777" w:rsidR="00F6173C" w:rsidRPr="00261339" w:rsidRDefault="00F6173C" w:rsidP="009957B9">
            <w:pPr>
              <w:spacing w:after="0" w:line="240" w:lineRule="auto"/>
              <w:jc w:val="center"/>
              <w:rPr>
                <w:rFonts w:ascii="Times New Roman" w:hAnsi="Times New Roman"/>
                <w:color w:val="000000"/>
                <w:lang w:val="en-GB" w:eastAsia="ru-RU"/>
              </w:rPr>
            </w:pPr>
            <w:r w:rsidRPr="00261339">
              <w:rPr>
                <w:rFonts w:ascii="Times New Roman" w:hAnsi="Times New Roman"/>
                <w:color w:val="000000"/>
                <w:lang w:val="en-GB" w:eastAsia="ru-RU"/>
              </w:rPr>
              <w:t>Beam</w:t>
            </w:r>
          </w:p>
        </w:tc>
        <w:tc>
          <w:tcPr>
            <w:tcW w:w="2039" w:type="dxa"/>
            <w:vAlign w:val="center"/>
          </w:tcPr>
          <w:p w14:paraId="4FC781A6" w14:textId="77777777" w:rsidR="00F6173C" w:rsidRPr="00261339" w:rsidRDefault="00F6173C" w:rsidP="009957B9">
            <w:pPr>
              <w:spacing w:after="0" w:line="240" w:lineRule="auto"/>
              <w:jc w:val="center"/>
              <w:rPr>
                <w:rFonts w:ascii="Times New Roman" w:hAnsi="Times New Roman"/>
                <w:color w:val="000000"/>
                <w:lang w:val="en-GB" w:eastAsia="ru-RU"/>
              </w:rPr>
            </w:pPr>
            <w:r w:rsidRPr="00261339">
              <w:rPr>
                <w:rFonts w:ascii="Times New Roman" w:hAnsi="Times New Roman"/>
                <w:color w:val="000000"/>
                <w:lang w:val="en-GB" w:eastAsia="ru-RU"/>
              </w:rPr>
              <w:t>Displacements, mm</w:t>
            </w:r>
          </w:p>
        </w:tc>
        <w:tc>
          <w:tcPr>
            <w:tcW w:w="2085" w:type="dxa"/>
            <w:vAlign w:val="center"/>
          </w:tcPr>
          <w:p w14:paraId="33C592F3" w14:textId="0FF5FDB3" w:rsidR="00F6173C" w:rsidRPr="00261339" w:rsidRDefault="00F6173C" w:rsidP="009957B9">
            <w:pPr>
              <w:spacing w:after="0" w:line="240" w:lineRule="auto"/>
              <w:jc w:val="center"/>
              <w:rPr>
                <w:rFonts w:ascii="Times New Roman" w:hAnsi="Times New Roman"/>
                <w:color w:val="000000"/>
                <w:lang w:val="en-GB" w:eastAsia="ru-RU"/>
              </w:rPr>
            </w:pPr>
            <w:r w:rsidRPr="00261339">
              <w:rPr>
                <w:rFonts w:ascii="Times New Roman" w:hAnsi="Times New Roman"/>
                <w:color w:val="000000"/>
                <w:lang w:val="en-GB" w:eastAsia="ru-RU"/>
              </w:rPr>
              <w:t>Normal stress, t/m</w:t>
            </w:r>
            <w:r w:rsidRPr="00261339">
              <w:rPr>
                <w:rFonts w:ascii="Times New Roman" w:hAnsi="Times New Roman"/>
                <w:color w:val="000000"/>
                <w:vertAlign w:val="superscript"/>
                <w:lang w:val="en-GB" w:eastAsia="ru-RU"/>
              </w:rPr>
              <w:t>2</w:t>
            </w:r>
          </w:p>
        </w:tc>
        <w:tc>
          <w:tcPr>
            <w:tcW w:w="1633" w:type="dxa"/>
            <w:vAlign w:val="center"/>
          </w:tcPr>
          <w:p w14:paraId="3DA33F5B" w14:textId="77777777" w:rsidR="00F6173C" w:rsidRPr="00261339" w:rsidRDefault="00F6173C" w:rsidP="009957B9">
            <w:pPr>
              <w:spacing w:after="0" w:line="240" w:lineRule="auto"/>
              <w:jc w:val="center"/>
              <w:rPr>
                <w:rFonts w:ascii="Times New Roman" w:hAnsi="Times New Roman"/>
                <w:color w:val="000000"/>
                <w:lang w:val="en-GB" w:eastAsia="ru-RU"/>
              </w:rPr>
            </w:pPr>
            <w:r w:rsidRPr="00261339">
              <w:rPr>
                <w:rFonts w:ascii="Times New Roman" w:hAnsi="Times New Roman"/>
                <w:color w:val="000000"/>
                <w:lang w:val="en-GB" w:eastAsia="ru-RU"/>
              </w:rPr>
              <w:t>Utilization rate</w:t>
            </w:r>
          </w:p>
        </w:tc>
        <w:tc>
          <w:tcPr>
            <w:tcW w:w="1417" w:type="dxa"/>
            <w:vAlign w:val="center"/>
          </w:tcPr>
          <w:p w14:paraId="3AC2600C" w14:textId="77777777" w:rsidR="00F6173C" w:rsidRPr="00261339" w:rsidRDefault="00F6173C" w:rsidP="009957B9">
            <w:pPr>
              <w:spacing w:after="0" w:line="240" w:lineRule="auto"/>
              <w:jc w:val="center"/>
              <w:rPr>
                <w:rFonts w:ascii="Times New Roman" w:hAnsi="Times New Roman"/>
                <w:color w:val="000000"/>
                <w:lang w:val="en-GB" w:eastAsia="ru-RU"/>
              </w:rPr>
            </w:pPr>
            <w:r w:rsidRPr="00261339">
              <w:rPr>
                <w:rFonts w:ascii="Times New Roman" w:hAnsi="Times New Roman"/>
                <w:color w:val="000000"/>
                <w:lang w:val="en-GB" w:eastAsia="ru-RU"/>
              </w:rPr>
              <w:t>Weight, kg</w:t>
            </w:r>
          </w:p>
        </w:tc>
      </w:tr>
      <w:tr w:rsidR="00F6173C" w:rsidRPr="00261339" w14:paraId="06995F20" w14:textId="77777777" w:rsidTr="009957B9">
        <w:trPr>
          <w:trHeight w:val="283"/>
        </w:trPr>
        <w:tc>
          <w:tcPr>
            <w:tcW w:w="2465" w:type="dxa"/>
            <w:vAlign w:val="center"/>
          </w:tcPr>
          <w:p w14:paraId="60657A3D" w14:textId="77777777" w:rsidR="00F6173C" w:rsidRPr="00261339" w:rsidRDefault="00F6173C" w:rsidP="009957B9">
            <w:pPr>
              <w:spacing w:after="0" w:line="240" w:lineRule="auto"/>
              <w:jc w:val="center"/>
              <w:rPr>
                <w:rFonts w:ascii="Times New Roman" w:hAnsi="Times New Roman"/>
                <w:color w:val="000000"/>
                <w:lang w:val="en-GB" w:eastAsia="ru-RU"/>
              </w:rPr>
            </w:pPr>
            <w:r w:rsidRPr="00261339">
              <w:rPr>
                <w:rFonts w:ascii="Times New Roman" w:hAnsi="Times New Roman"/>
                <w:color w:val="000000"/>
                <w:lang w:val="en-GB" w:eastAsia="ru-RU"/>
              </w:rPr>
              <w:t>Without reinforcement</w:t>
            </w:r>
          </w:p>
        </w:tc>
        <w:tc>
          <w:tcPr>
            <w:tcW w:w="2039" w:type="dxa"/>
            <w:vAlign w:val="center"/>
          </w:tcPr>
          <w:p w14:paraId="300F6B80" w14:textId="43A1FB48" w:rsidR="00F6173C" w:rsidRPr="00261339" w:rsidRDefault="00F6173C" w:rsidP="00EE0F1F">
            <w:pPr>
              <w:spacing w:after="0" w:line="240" w:lineRule="auto"/>
              <w:ind w:right="573"/>
              <w:jc w:val="right"/>
              <w:rPr>
                <w:rFonts w:ascii="Times New Roman" w:hAnsi="Times New Roman"/>
                <w:color w:val="000000"/>
                <w:lang w:val="en-GB" w:eastAsia="ru-RU"/>
              </w:rPr>
            </w:pPr>
            <w:r w:rsidRPr="00261339">
              <w:rPr>
                <w:rFonts w:ascii="Times New Roman" w:hAnsi="Times New Roman"/>
                <w:color w:val="000000"/>
                <w:lang w:val="en-GB" w:eastAsia="ru-RU"/>
              </w:rPr>
              <w:t>112.4</w:t>
            </w:r>
            <w:r w:rsidR="00166219">
              <w:rPr>
                <w:rFonts w:ascii="Times New Roman" w:hAnsi="Times New Roman"/>
                <w:color w:val="000000"/>
                <w:lang w:val="en-GB" w:eastAsia="ru-RU"/>
              </w:rPr>
              <w:t>0</w:t>
            </w:r>
          </w:p>
        </w:tc>
        <w:tc>
          <w:tcPr>
            <w:tcW w:w="2085" w:type="dxa"/>
            <w:vAlign w:val="center"/>
          </w:tcPr>
          <w:p w14:paraId="5A9BD235" w14:textId="306F2CEA" w:rsidR="00F6173C" w:rsidRPr="00261339" w:rsidRDefault="00F6173C" w:rsidP="009957B9">
            <w:pPr>
              <w:spacing w:after="0" w:line="240" w:lineRule="auto"/>
              <w:jc w:val="center"/>
              <w:rPr>
                <w:rFonts w:ascii="Times New Roman" w:hAnsi="Times New Roman"/>
                <w:color w:val="000000"/>
                <w:lang w:val="en-GB" w:eastAsia="ru-RU"/>
              </w:rPr>
            </w:pPr>
            <w:r w:rsidRPr="00261339">
              <w:rPr>
                <w:rFonts w:ascii="Times New Roman" w:hAnsi="Times New Roman"/>
                <w:color w:val="000000"/>
                <w:lang w:val="en-GB" w:eastAsia="ru-RU"/>
              </w:rPr>
              <w:t>540</w:t>
            </w:r>
            <w:r w:rsidR="00166219">
              <w:rPr>
                <w:rFonts w:ascii="Times New Roman" w:hAnsi="Times New Roman"/>
                <w:color w:val="000000"/>
                <w:lang w:val="en-GB" w:eastAsia="ru-RU"/>
              </w:rPr>
              <w:t>.00</w:t>
            </w:r>
          </w:p>
        </w:tc>
        <w:tc>
          <w:tcPr>
            <w:tcW w:w="1633" w:type="dxa"/>
            <w:vAlign w:val="center"/>
          </w:tcPr>
          <w:p w14:paraId="26DC2AC0" w14:textId="77777777" w:rsidR="00F6173C" w:rsidRPr="00261339" w:rsidRDefault="00F6173C" w:rsidP="009957B9">
            <w:pPr>
              <w:spacing w:after="0" w:line="240" w:lineRule="auto"/>
              <w:jc w:val="center"/>
              <w:rPr>
                <w:rFonts w:ascii="Times New Roman" w:hAnsi="Times New Roman"/>
                <w:color w:val="000000"/>
                <w:lang w:val="en-GB" w:eastAsia="ru-RU"/>
              </w:rPr>
            </w:pPr>
            <w:r w:rsidRPr="00261339">
              <w:rPr>
                <w:rFonts w:ascii="Times New Roman" w:hAnsi="Times New Roman"/>
                <w:color w:val="000000"/>
                <w:lang w:val="en-GB" w:eastAsia="ru-RU"/>
              </w:rPr>
              <w:t>0.49</w:t>
            </w:r>
          </w:p>
        </w:tc>
        <w:tc>
          <w:tcPr>
            <w:tcW w:w="1417" w:type="dxa"/>
            <w:vAlign w:val="center"/>
          </w:tcPr>
          <w:p w14:paraId="6760C603" w14:textId="22F5BAA5" w:rsidR="00F6173C" w:rsidRPr="00261339" w:rsidRDefault="00F6173C" w:rsidP="009957B9">
            <w:pPr>
              <w:spacing w:after="0" w:line="240" w:lineRule="auto"/>
              <w:jc w:val="center"/>
              <w:rPr>
                <w:rFonts w:ascii="Times New Roman" w:hAnsi="Times New Roman"/>
                <w:color w:val="000000"/>
                <w:lang w:val="en-GB" w:eastAsia="ru-RU"/>
              </w:rPr>
            </w:pPr>
            <w:r w:rsidRPr="00261339">
              <w:rPr>
                <w:rFonts w:ascii="Times New Roman" w:hAnsi="Times New Roman"/>
                <w:color w:val="000000"/>
                <w:lang w:val="en-GB" w:eastAsia="ru-RU"/>
              </w:rPr>
              <w:t>270</w:t>
            </w:r>
            <w:r w:rsidR="00166219">
              <w:rPr>
                <w:rFonts w:ascii="Times New Roman" w:hAnsi="Times New Roman"/>
                <w:color w:val="000000"/>
                <w:lang w:val="en-GB" w:eastAsia="ru-RU"/>
              </w:rPr>
              <w:t>.00</w:t>
            </w:r>
          </w:p>
        </w:tc>
      </w:tr>
      <w:tr w:rsidR="00F6173C" w:rsidRPr="00261339" w14:paraId="4E77B417" w14:textId="77777777" w:rsidTr="009957B9">
        <w:trPr>
          <w:trHeight w:val="283"/>
        </w:trPr>
        <w:tc>
          <w:tcPr>
            <w:tcW w:w="2465" w:type="dxa"/>
            <w:vAlign w:val="center"/>
          </w:tcPr>
          <w:p w14:paraId="44E2EFAB" w14:textId="77777777" w:rsidR="00F6173C" w:rsidRPr="00261339" w:rsidRDefault="00F6173C" w:rsidP="009957B9">
            <w:pPr>
              <w:spacing w:after="0" w:line="240" w:lineRule="auto"/>
              <w:jc w:val="center"/>
              <w:rPr>
                <w:rFonts w:ascii="Times New Roman" w:hAnsi="Times New Roman"/>
                <w:color w:val="000000"/>
                <w:lang w:val="en-GB" w:eastAsia="ru-RU"/>
              </w:rPr>
            </w:pPr>
            <w:r w:rsidRPr="00261339">
              <w:rPr>
                <w:rFonts w:ascii="Times New Roman" w:hAnsi="Times New Roman"/>
                <w:color w:val="000000"/>
                <w:lang w:val="en-GB" w:eastAsia="ru-RU"/>
              </w:rPr>
              <w:t>1 rod (steel)</w:t>
            </w:r>
          </w:p>
        </w:tc>
        <w:tc>
          <w:tcPr>
            <w:tcW w:w="2039" w:type="dxa"/>
            <w:vAlign w:val="center"/>
          </w:tcPr>
          <w:p w14:paraId="511150EE" w14:textId="77777777" w:rsidR="00F6173C" w:rsidRPr="00261339" w:rsidRDefault="00F6173C" w:rsidP="00EE0F1F">
            <w:pPr>
              <w:spacing w:after="0" w:line="240" w:lineRule="auto"/>
              <w:ind w:right="573"/>
              <w:jc w:val="right"/>
              <w:rPr>
                <w:rFonts w:ascii="Times New Roman" w:hAnsi="Times New Roman"/>
                <w:color w:val="000000"/>
                <w:lang w:val="en-GB" w:eastAsia="ru-RU"/>
              </w:rPr>
            </w:pPr>
            <w:r w:rsidRPr="00261339">
              <w:rPr>
                <w:rFonts w:ascii="Times New Roman" w:hAnsi="Times New Roman"/>
                <w:color w:val="000000"/>
                <w:lang w:val="en-GB" w:eastAsia="ru-RU"/>
              </w:rPr>
              <w:t>99.17</w:t>
            </w:r>
          </w:p>
        </w:tc>
        <w:tc>
          <w:tcPr>
            <w:tcW w:w="2085" w:type="dxa"/>
            <w:vAlign w:val="center"/>
          </w:tcPr>
          <w:p w14:paraId="205AA430" w14:textId="77777777" w:rsidR="00F6173C" w:rsidRPr="00261339" w:rsidRDefault="00F6173C" w:rsidP="009957B9">
            <w:pPr>
              <w:spacing w:after="0" w:line="240" w:lineRule="auto"/>
              <w:jc w:val="center"/>
              <w:rPr>
                <w:rFonts w:ascii="Times New Roman" w:hAnsi="Times New Roman"/>
                <w:color w:val="000000"/>
                <w:lang w:val="en-GB" w:eastAsia="ru-RU"/>
              </w:rPr>
            </w:pPr>
            <w:r w:rsidRPr="00261339">
              <w:rPr>
                <w:rFonts w:ascii="Times New Roman" w:hAnsi="Times New Roman"/>
                <w:color w:val="000000"/>
                <w:lang w:val="en-GB" w:eastAsia="ru-RU"/>
              </w:rPr>
              <w:t>475.19</w:t>
            </w:r>
          </w:p>
        </w:tc>
        <w:tc>
          <w:tcPr>
            <w:tcW w:w="1633" w:type="dxa"/>
            <w:vAlign w:val="center"/>
          </w:tcPr>
          <w:p w14:paraId="5059843A" w14:textId="77777777" w:rsidR="00F6173C" w:rsidRPr="00261339" w:rsidRDefault="00F6173C" w:rsidP="009957B9">
            <w:pPr>
              <w:spacing w:after="0" w:line="240" w:lineRule="auto"/>
              <w:jc w:val="center"/>
              <w:rPr>
                <w:rFonts w:ascii="Times New Roman" w:hAnsi="Times New Roman"/>
                <w:color w:val="000000"/>
                <w:lang w:val="en-GB" w:eastAsia="ru-RU"/>
              </w:rPr>
            </w:pPr>
            <w:r w:rsidRPr="00261339">
              <w:rPr>
                <w:rFonts w:ascii="Times New Roman" w:hAnsi="Times New Roman"/>
                <w:color w:val="000000"/>
                <w:lang w:val="en-GB" w:eastAsia="ru-RU"/>
              </w:rPr>
              <w:t>0.43</w:t>
            </w:r>
          </w:p>
        </w:tc>
        <w:tc>
          <w:tcPr>
            <w:tcW w:w="1417" w:type="dxa"/>
            <w:vAlign w:val="center"/>
          </w:tcPr>
          <w:p w14:paraId="15328728" w14:textId="77777777" w:rsidR="00F6173C" w:rsidRPr="00261339" w:rsidRDefault="00F6173C" w:rsidP="009957B9">
            <w:pPr>
              <w:spacing w:after="0" w:line="240" w:lineRule="auto"/>
              <w:jc w:val="center"/>
              <w:rPr>
                <w:rFonts w:ascii="Times New Roman" w:hAnsi="Times New Roman"/>
                <w:color w:val="000000"/>
                <w:lang w:val="en-GB" w:eastAsia="ru-RU"/>
              </w:rPr>
            </w:pPr>
            <w:r w:rsidRPr="00261339">
              <w:rPr>
                <w:rFonts w:ascii="Times New Roman" w:hAnsi="Times New Roman"/>
                <w:color w:val="000000"/>
                <w:lang w:val="en-GB" w:eastAsia="ru-RU"/>
              </w:rPr>
              <w:t>284.82</w:t>
            </w:r>
          </w:p>
        </w:tc>
      </w:tr>
      <w:tr w:rsidR="00F6173C" w:rsidRPr="00261339" w14:paraId="327ACB10" w14:textId="77777777" w:rsidTr="009957B9">
        <w:trPr>
          <w:trHeight w:val="283"/>
        </w:trPr>
        <w:tc>
          <w:tcPr>
            <w:tcW w:w="2465" w:type="dxa"/>
            <w:vAlign w:val="center"/>
          </w:tcPr>
          <w:p w14:paraId="6144B6C9" w14:textId="77777777" w:rsidR="00F6173C" w:rsidRPr="00261339" w:rsidRDefault="00F6173C" w:rsidP="009957B9">
            <w:pPr>
              <w:spacing w:after="0" w:line="240" w:lineRule="auto"/>
              <w:jc w:val="center"/>
              <w:rPr>
                <w:rFonts w:ascii="Times New Roman" w:hAnsi="Times New Roman"/>
                <w:color w:val="000000"/>
                <w:lang w:val="en-GB" w:eastAsia="ru-RU"/>
              </w:rPr>
            </w:pPr>
            <w:r w:rsidRPr="00261339">
              <w:rPr>
                <w:rFonts w:ascii="Times New Roman" w:hAnsi="Times New Roman"/>
                <w:color w:val="000000"/>
                <w:lang w:val="en-GB" w:eastAsia="ru-RU"/>
              </w:rPr>
              <w:t>2 rods (steel)</w:t>
            </w:r>
          </w:p>
        </w:tc>
        <w:tc>
          <w:tcPr>
            <w:tcW w:w="2039" w:type="dxa"/>
            <w:vAlign w:val="center"/>
          </w:tcPr>
          <w:p w14:paraId="24253475" w14:textId="77777777" w:rsidR="00F6173C" w:rsidRPr="00261339" w:rsidRDefault="00F6173C" w:rsidP="00EE0F1F">
            <w:pPr>
              <w:spacing w:after="0" w:line="240" w:lineRule="auto"/>
              <w:ind w:right="573"/>
              <w:jc w:val="right"/>
              <w:rPr>
                <w:rFonts w:ascii="Times New Roman" w:hAnsi="Times New Roman"/>
                <w:color w:val="000000"/>
                <w:lang w:val="en-GB" w:eastAsia="ru-RU"/>
              </w:rPr>
            </w:pPr>
            <w:r w:rsidRPr="00261339">
              <w:rPr>
                <w:rFonts w:ascii="Times New Roman" w:hAnsi="Times New Roman"/>
                <w:color w:val="000000"/>
                <w:lang w:val="en-GB" w:eastAsia="ru-RU"/>
              </w:rPr>
              <w:t>88.73</w:t>
            </w:r>
          </w:p>
        </w:tc>
        <w:tc>
          <w:tcPr>
            <w:tcW w:w="2085" w:type="dxa"/>
            <w:vAlign w:val="center"/>
          </w:tcPr>
          <w:p w14:paraId="425A3483" w14:textId="341AE367" w:rsidR="00F6173C" w:rsidRPr="00261339" w:rsidRDefault="00F6173C" w:rsidP="009957B9">
            <w:pPr>
              <w:spacing w:after="0" w:line="240" w:lineRule="auto"/>
              <w:jc w:val="center"/>
              <w:rPr>
                <w:rFonts w:ascii="Times New Roman" w:hAnsi="Times New Roman"/>
                <w:color w:val="000000"/>
                <w:lang w:val="en-GB" w:eastAsia="ru-RU"/>
              </w:rPr>
            </w:pPr>
            <w:r w:rsidRPr="00261339">
              <w:rPr>
                <w:rFonts w:ascii="Times New Roman" w:hAnsi="Times New Roman"/>
                <w:color w:val="000000"/>
                <w:lang w:val="en-GB" w:eastAsia="ru-RU"/>
              </w:rPr>
              <w:t>424.1</w:t>
            </w:r>
            <w:r w:rsidR="00166219">
              <w:rPr>
                <w:rFonts w:ascii="Times New Roman" w:hAnsi="Times New Roman"/>
                <w:color w:val="000000"/>
                <w:lang w:val="en-GB" w:eastAsia="ru-RU"/>
              </w:rPr>
              <w:t>0</w:t>
            </w:r>
          </w:p>
        </w:tc>
        <w:tc>
          <w:tcPr>
            <w:tcW w:w="1633" w:type="dxa"/>
            <w:vAlign w:val="center"/>
          </w:tcPr>
          <w:p w14:paraId="199D4E6C" w14:textId="77777777" w:rsidR="00F6173C" w:rsidRPr="00261339" w:rsidRDefault="00F6173C" w:rsidP="009957B9">
            <w:pPr>
              <w:spacing w:after="0" w:line="240" w:lineRule="auto"/>
              <w:jc w:val="center"/>
              <w:rPr>
                <w:rFonts w:ascii="Times New Roman" w:hAnsi="Times New Roman"/>
                <w:color w:val="000000"/>
                <w:lang w:val="en-GB" w:eastAsia="ru-RU"/>
              </w:rPr>
            </w:pPr>
            <w:r w:rsidRPr="00261339">
              <w:rPr>
                <w:rFonts w:ascii="Times New Roman" w:hAnsi="Times New Roman"/>
                <w:color w:val="000000"/>
                <w:lang w:val="en-GB" w:eastAsia="ru-RU"/>
              </w:rPr>
              <w:t>0.32</w:t>
            </w:r>
          </w:p>
        </w:tc>
        <w:tc>
          <w:tcPr>
            <w:tcW w:w="1417" w:type="dxa"/>
            <w:vAlign w:val="center"/>
          </w:tcPr>
          <w:p w14:paraId="42D64DFD" w14:textId="77777777" w:rsidR="00F6173C" w:rsidRPr="00261339" w:rsidRDefault="00F6173C" w:rsidP="009957B9">
            <w:pPr>
              <w:spacing w:after="0" w:line="240" w:lineRule="auto"/>
              <w:jc w:val="center"/>
              <w:rPr>
                <w:rFonts w:ascii="Times New Roman" w:hAnsi="Times New Roman"/>
                <w:color w:val="000000"/>
                <w:lang w:val="en-GB" w:eastAsia="ru-RU"/>
              </w:rPr>
            </w:pPr>
            <w:r w:rsidRPr="00261339">
              <w:rPr>
                <w:rFonts w:ascii="Times New Roman" w:hAnsi="Times New Roman"/>
                <w:color w:val="000000"/>
                <w:lang w:val="en-GB" w:eastAsia="ru-RU"/>
              </w:rPr>
              <w:t>299.64</w:t>
            </w:r>
          </w:p>
        </w:tc>
      </w:tr>
      <w:tr w:rsidR="00F6173C" w:rsidRPr="00261339" w14:paraId="25AD3E64" w14:textId="77777777" w:rsidTr="009957B9">
        <w:trPr>
          <w:trHeight w:val="283"/>
        </w:trPr>
        <w:tc>
          <w:tcPr>
            <w:tcW w:w="2465" w:type="dxa"/>
            <w:vAlign w:val="center"/>
          </w:tcPr>
          <w:p w14:paraId="2BCCEAB9" w14:textId="77777777" w:rsidR="00F6173C" w:rsidRPr="00261339" w:rsidRDefault="00F6173C" w:rsidP="009957B9">
            <w:pPr>
              <w:spacing w:after="0" w:line="240" w:lineRule="auto"/>
              <w:jc w:val="center"/>
              <w:rPr>
                <w:rFonts w:ascii="Times New Roman" w:hAnsi="Times New Roman"/>
                <w:color w:val="000000"/>
                <w:lang w:val="en-GB" w:eastAsia="ru-RU"/>
              </w:rPr>
            </w:pPr>
            <w:r w:rsidRPr="00261339">
              <w:rPr>
                <w:rFonts w:ascii="Times New Roman" w:hAnsi="Times New Roman"/>
                <w:color w:val="000000"/>
                <w:lang w:val="en-GB" w:eastAsia="ru-RU"/>
              </w:rPr>
              <w:t>3 rods (steel)</w:t>
            </w:r>
          </w:p>
        </w:tc>
        <w:tc>
          <w:tcPr>
            <w:tcW w:w="2039" w:type="dxa"/>
            <w:vAlign w:val="center"/>
          </w:tcPr>
          <w:p w14:paraId="6F5580BD" w14:textId="77777777" w:rsidR="00F6173C" w:rsidRPr="00261339" w:rsidRDefault="00F6173C" w:rsidP="00EE0F1F">
            <w:pPr>
              <w:spacing w:after="0" w:line="240" w:lineRule="auto"/>
              <w:ind w:right="573"/>
              <w:jc w:val="right"/>
              <w:rPr>
                <w:rFonts w:ascii="Times New Roman" w:hAnsi="Times New Roman"/>
                <w:color w:val="000000"/>
                <w:lang w:val="en-GB" w:eastAsia="ru-RU"/>
              </w:rPr>
            </w:pPr>
            <w:r w:rsidRPr="00261339">
              <w:rPr>
                <w:rFonts w:ascii="Times New Roman" w:hAnsi="Times New Roman"/>
                <w:color w:val="000000"/>
                <w:lang w:val="en-GB" w:eastAsia="ru-RU"/>
              </w:rPr>
              <w:t>80.27</w:t>
            </w:r>
          </w:p>
        </w:tc>
        <w:tc>
          <w:tcPr>
            <w:tcW w:w="2085" w:type="dxa"/>
            <w:vAlign w:val="center"/>
          </w:tcPr>
          <w:p w14:paraId="3E38C214" w14:textId="0692AA75" w:rsidR="00F6173C" w:rsidRPr="00261339" w:rsidRDefault="00F6173C" w:rsidP="009957B9">
            <w:pPr>
              <w:spacing w:after="0" w:line="240" w:lineRule="auto"/>
              <w:jc w:val="center"/>
              <w:rPr>
                <w:rFonts w:ascii="Times New Roman" w:hAnsi="Times New Roman"/>
                <w:color w:val="000000"/>
                <w:lang w:val="en-GB" w:eastAsia="ru-RU"/>
              </w:rPr>
            </w:pPr>
            <w:r w:rsidRPr="00261339">
              <w:rPr>
                <w:rFonts w:ascii="Times New Roman" w:hAnsi="Times New Roman"/>
                <w:color w:val="000000"/>
                <w:lang w:val="en-GB" w:eastAsia="ru-RU"/>
              </w:rPr>
              <w:t>382.8</w:t>
            </w:r>
            <w:r w:rsidR="00166219">
              <w:rPr>
                <w:rFonts w:ascii="Times New Roman" w:hAnsi="Times New Roman"/>
                <w:color w:val="000000"/>
                <w:lang w:val="en-GB" w:eastAsia="ru-RU"/>
              </w:rPr>
              <w:t>0</w:t>
            </w:r>
          </w:p>
        </w:tc>
        <w:tc>
          <w:tcPr>
            <w:tcW w:w="1633" w:type="dxa"/>
            <w:vAlign w:val="center"/>
          </w:tcPr>
          <w:p w14:paraId="227A5701" w14:textId="77777777" w:rsidR="00F6173C" w:rsidRPr="00261339" w:rsidRDefault="00F6173C" w:rsidP="009957B9">
            <w:pPr>
              <w:spacing w:after="0" w:line="240" w:lineRule="auto"/>
              <w:jc w:val="center"/>
              <w:rPr>
                <w:rFonts w:ascii="Times New Roman" w:hAnsi="Times New Roman"/>
                <w:color w:val="000000"/>
                <w:lang w:val="en-GB" w:eastAsia="ru-RU"/>
              </w:rPr>
            </w:pPr>
            <w:r w:rsidRPr="00261339">
              <w:rPr>
                <w:rFonts w:ascii="Times New Roman" w:hAnsi="Times New Roman"/>
                <w:color w:val="000000"/>
                <w:lang w:val="en-GB" w:eastAsia="ru-RU"/>
              </w:rPr>
              <w:t>0.29</w:t>
            </w:r>
          </w:p>
        </w:tc>
        <w:tc>
          <w:tcPr>
            <w:tcW w:w="1417" w:type="dxa"/>
            <w:vAlign w:val="center"/>
          </w:tcPr>
          <w:p w14:paraId="4A687DC1" w14:textId="77777777" w:rsidR="00F6173C" w:rsidRPr="00261339" w:rsidRDefault="00F6173C" w:rsidP="009957B9">
            <w:pPr>
              <w:spacing w:after="0" w:line="240" w:lineRule="auto"/>
              <w:jc w:val="center"/>
              <w:rPr>
                <w:rFonts w:ascii="Times New Roman" w:hAnsi="Times New Roman"/>
                <w:color w:val="000000"/>
                <w:lang w:val="en-GB" w:eastAsia="ru-RU"/>
              </w:rPr>
            </w:pPr>
            <w:r w:rsidRPr="00261339">
              <w:rPr>
                <w:rFonts w:ascii="Times New Roman" w:hAnsi="Times New Roman"/>
                <w:color w:val="000000"/>
                <w:lang w:val="en-GB" w:eastAsia="ru-RU"/>
              </w:rPr>
              <w:t>314.46</w:t>
            </w:r>
          </w:p>
        </w:tc>
      </w:tr>
      <w:tr w:rsidR="00F6173C" w:rsidRPr="00261339" w14:paraId="2DCA7A54" w14:textId="77777777" w:rsidTr="009957B9">
        <w:trPr>
          <w:trHeight w:val="283"/>
        </w:trPr>
        <w:tc>
          <w:tcPr>
            <w:tcW w:w="2465" w:type="dxa"/>
            <w:vAlign w:val="center"/>
          </w:tcPr>
          <w:p w14:paraId="023F3DAD" w14:textId="77777777" w:rsidR="00F6173C" w:rsidRPr="00261339" w:rsidRDefault="00F6173C" w:rsidP="009957B9">
            <w:pPr>
              <w:spacing w:after="0" w:line="240" w:lineRule="auto"/>
              <w:jc w:val="center"/>
              <w:rPr>
                <w:rFonts w:ascii="Times New Roman" w:hAnsi="Times New Roman"/>
                <w:color w:val="000000"/>
                <w:lang w:val="en-GB" w:eastAsia="ru-RU"/>
              </w:rPr>
            </w:pPr>
            <w:r w:rsidRPr="00261339">
              <w:rPr>
                <w:rFonts w:ascii="Times New Roman" w:hAnsi="Times New Roman"/>
                <w:color w:val="000000"/>
                <w:lang w:val="en-GB" w:eastAsia="ru-RU"/>
              </w:rPr>
              <w:t>4 rods (steel)</w:t>
            </w:r>
          </w:p>
        </w:tc>
        <w:tc>
          <w:tcPr>
            <w:tcW w:w="2039" w:type="dxa"/>
            <w:vAlign w:val="center"/>
          </w:tcPr>
          <w:p w14:paraId="4F2DC3EE" w14:textId="77777777" w:rsidR="00F6173C" w:rsidRPr="00261339" w:rsidRDefault="00F6173C" w:rsidP="00EE0F1F">
            <w:pPr>
              <w:spacing w:after="0" w:line="240" w:lineRule="auto"/>
              <w:ind w:right="573"/>
              <w:jc w:val="right"/>
              <w:rPr>
                <w:rFonts w:ascii="Times New Roman" w:hAnsi="Times New Roman"/>
                <w:color w:val="000000"/>
                <w:lang w:val="en-GB" w:eastAsia="ru-RU"/>
              </w:rPr>
            </w:pPr>
            <w:r w:rsidRPr="00261339">
              <w:rPr>
                <w:rFonts w:ascii="Times New Roman" w:hAnsi="Times New Roman"/>
                <w:color w:val="000000"/>
                <w:lang w:val="en-GB" w:eastAsia="ru-RU"/>
              </w:rPr>
              <w:t>73.28</w:t>
            </w:r>
          </w:p>
        </w:tc>
        <w:tc>
          <w:tcPr>
            <w:tcW w:w="2085" w:type="dxa"/>
            <w:vAlign w:val="center"/>
          </w:tcPr>
          <w:p w14:paraId="29C25024" w14:textId="77777777" w:rsidR="00F6173C" w:rsidRPr="00261339" w:rsidRDefault="00F6173C" w:rsidP="009957B9">
            <w:pPr>
              <w:spacing w:after="0" w:line="240" w:lineRule="auto"/>
              <w:jc w:val="center"/>
              <w:rPr>
                <w:rFonts w:ascii="Times New Roman" w:hAnsi="Times New Roman"/>
                <w:color w:val="000000"/>
                <w:lang w:val="en-GB" w:eastAsia="ru-RU"/>
              </w:rPr>
            </w:pPr>
            <w:r w:rsidRPr="00261339">
              <w:rPr>
                <w:rFonts w:ascii="Times New Roman" w:hAnsi="Times New Roman"/>
                <w:color w:val="000000"/>
                <w:lang w:val="en-GB" w:eastAsia="ru-RU"/>
              </w:rPr>
              <w:t>348.73</w:t>
            </w:r>
          </w:p>
        </w:tc>
        <w:tc>
          <w:tcPr>
            <w:tcW w:w="1633" w:type="dxa"/>
            <w:vAlign w:val="center"/>
          </w:tcPr>
          <w:p w14:paraId="1E8934EB" w14:textId="77777777" w:rsidR="00F6173C" w:rsidRPr="00261339" w:rsidRDefault="00F6173C" w:rsidP="009957B9">
            <w:pPr>
              <w:spacing w:after="0" w:line="240" w:lineRule="auto"/>
              <w:jc w:val="center"/>
              <w:rPr>
                <w:rFonts w:ascii="Times New Roman" w:hAnsi="Times New Roman"/>
                <w:color w:val="000000"/>
                <w:lang w:val="en-GB" w:eastAsia="ru-RU"/>
              </w:rPr>
            </w:pPr>
            <w:r w:rsidRPr="00261339">
              <w:rPr>
                <w:rFonts w:ascii="Times New Roman" w:hAnsi="Times New Roman"/>
                <w:color w:val="000000"/>
                <w:lang w:val="en-GB" w:eastAsia="ru-RU"/>
              </w:rPr>
              <w:t>0.27</w:t>
            </w:r>
          </w:p>
        </w:tc>
        <w:tc>
          <w:tcPr>
            <w:tcW w:w="1417" w:type="dxa"/>
            <w:vAlign w:val="center"/>
          </w:tcPr>
          <w:p w14:paraId="10BFEBEC" w14:textId="77777777" w:rsidR="00F6173C" w:rsidRPr="00261339" w:rsidRDefault="00F6173C" w:rsidP="009957B9">
            <w:pPr>
              <w:spacing w:after="0" w:line="240" w:lineRule="auto"/>
              <w:jc w:val="center"/>
              <w:rPr>
                <w:rFonts w:ascii="Times New Roman" w:hAnsi="Times New Roman"/>
                <w:color w:val="000000"/>
                <w:lang w:val="en-GB" w:eastAsia="ru-RU"/>
              </w:rPr>
            </w:pPr>
            <w:r w:rsidRPr="00261339">
              <w:rPr>
                <w:rFonts w:ascii="Times New Roman" w:hAnsi="Times New Roman"/>
                <w:color w:val="000000"/>
                <w:lang w:val="en-GB" w:eastAsia="ru-RU"/>
              </w:rPr>
              <w:t>329.28</w:t>
            </w:r>
          </w:p>
        </w:tc>
      </w:tr>
      <w:tr w:rsidR="00F6173C" w:rsidRPr="00261339" w14:paraId="5BC3325F" w14:textId="77777777" w:rsidTr="009957B9">
        <w:trPr>
          <w:trHeight w:val="283"/>
        </w:trPr>
        <w:tc>
          <w:tcPr>
            <w:tcW w:w="2465" w:type="dxa"/>
            <w:vAlign w:val="center"/>
          </w:tcPr>
          <w:p w14:paraId="4BC3A7D4" w14:textId="77777777" w:rsidR="00F6173C" w:rsidRPr="00261339" w:rsidRDefault="00F6173C" w:rsidP="009957B9">
            <w:pPr>
              <w:spacing w:after="0" w:line="240" w:lineRule="auto"/>
              <w:jc w:val="center"/>
              <w:rPr>
                <w:rFonts w:ascii="Times New Roman" w:hAnsi="Times New Roman"/>
                <w:color w:val="000000"/>
                <w:lang w:val="en-GB" w:eastAsia="ru-RU"/>
              </w:rPr>
            </w:pPr>
            <w:r w:rsidRPr="00261339">
              <w:rPr>
                <w:rFonts w:ascii="Times New Roman" w:hAnsi="Times New Roman"/>
                <w:color w:val="000000"/>
                <w:lang w:val="en-GB" w:eastAsia="ru-RU"/>
              </w:rPr>
              <w:t>4 rods (fiberglass)</w:t>
            </w:r>
          </w:p>
        </w:tc>
        <w:tc>
          <w:tcPr>
            <w:tcW w:w="2039" w:type="dxa"/>
            <w:vAlign w:val="center"/>
          </w:tcPr>
          <w:p w14:paraId="2C0A5C83" w14:textId="77777777" w:rsidR="00F6173C" w:rsidRPr="00261339" w:rsidRDefault="00F6173C" w:rsidP="00EE0F1F">
            <w:pPr>
              <w:spacing w:after="0" w:line="240" w:lineRule="auto"/>
              <w:ind w:right="573"/>
              <w:jc w:val="right"/>
              <w:rPr>
                <w:rFonts w:ascii="Times New Roman" w:hAnsi="Times New Roman"/>
                <w:color w:val="000000"/>
                <w:lang w:val="en-GB" w:eastAsia="ru-RU"/>
              </w:rPr>
            </w:pPr>
            <w:r w:rsidRPr="00261339">
              <w:rPr>
                <w:rFonts w:ascii="Times New Roman" w:hAnsi="Times New Roman"/>
                <w:color w:val="000000"/>
                <w:lang w:val="en-GB" w:eastAsia="ru-RU"/>
              </w:rPr>
              <w:t>77.13</w:t>
            </w:r>
          </w:p>
        </w:tc>
        <w:tc>
          <w:tcPr>
            <w:tcW w:w="2085" w:type="dxa"/>
            <w:vAlign w:val="center"/>
          </w:tcPr>
          <w:p w14:paraId="248BE808" w14:textId="77777777" w:rsidR="00F6173C" w:rsidRPr="00261339" w:rsidRDefault="00F6173C" w:rsidP="009957B9">
            <w:pPr>
              <w:spacing w:after="0" w:line="240" w:lineRule="auto"/>
              <w:jc w:val="center"/>
              <w:rPr>
                <w:rFonts w:ascii="Times New Roman" w:hAnsi="Times New Roman"/>
                <w:color w:val="000000"/>
                <w:lang w:val="en-GB" w:eastAsia="ru-RU"/>
              </w:rPr>
            </w:pPr>
            <w:r w:rsidRPr="00261339">
              <w:rPr>
                <w:rFonts w:ascii="Times New Roman" w:hAnsi="Times New Roman"/>
                <w:color w:val="000000"/>
                <w:lang w:val="en-GB" w:eastAsia="ru-RU"/>
              </w:rPr>
              <w:t>366.82</w:t>
            </w:r>
          </w:p>
        </w:tc>
        <w:tc>
          <w:tcPr>
            <w:tcW w:w="1633" w:type="dxa"/>
            <w:vAlign w:val="center"/>
          </w:tcPr>
          <w:p w14:paraId="2651379A" w14:textId="77777777" w:rsidR="00F6173C" w:rsidRPr="00261339" w:rsidRDefault="00F6173C" w:rsidP="009957B9">
            <w:pPr>
              <w:spacing w:after="0" w:line="240" w:lineRule="auto"/>
              <w:jc w:val="center"/>
              <w:rPr>
                <w:rFonts w:ascii="Times New Roman" w:hAnsi="Times New Roman"/>
                <w:color w:val="000000"/>
                <w:lang w:val="en-GB" w:eastAsia="ru-RU"/>
              </w:rPr>
            </w:pPr>
            <w:r w:rsidRPr="00261339">
              <w:rPr>
                <w:rFonts w:ascii="Times New Roman" w:hAnsi="Times New Roman"/>
                <w:color w:val="000000"/>
                <w:lang w:val="en-GB" w:eastAsia="ru-RU"/>
              </w:rPr>
              <w:t>0.28</w:t>
            </w:r>
          </w:p>
        </w:tc>
        <w:tc>
          <w:tcPr>
            <w:tcW w:w="1417" w:type="dxa"/>
            <w:vAlign w:val="center"/>
          </w:tcPr>
          <w:p w14:paraId="14CEC75F" w14:textId="77777777" w:rsidR="00F6173C" w:rsidRPr="00261339" w:rsidRDefault="00F6173C" w:rsidP="009957B9">
            <w:pPr>
              <w:spacing w:after="0" w:line="240" w:lineRule="auto"/>
              <w:jc w:val="center"/>
              <w:rPr>
                <w:rFonts w:ascii="Times New Roman" w:hAnsi="Times New Roman"/>
                <w:color w:val="000000"/>
                <w:lang w:val="en-GB" w:eastAsia="ru-RU"/>
              </w:rPr>
            </w:pPr>
            <w:r w:rsidRPr="00261339">
              <w:rPr>
                <w:rFonts w:ascii="Times New Roman" w:hAnsi="Times New Roman"/>
                <w:color w:val="000000"/>
                <w:lang w:val="en-GB" w:eastAsia="ru-RU"/>
              </w:rPr>
              <w:t>285.36</w:t>
            </w:r>
          </w:p>
        </w:tc>
      </w:tr>
    </w:tbl>
    <w:p w14:paraId="3950C367" w14:textId="77777777" w:rsidR="009957B9" w:rsidRPr="00B07300" w:rsidRDefault="009957B9" w:rsidP="009957B9">
      <w:pPr>
        <w:spacing w:after="0" w:line="240" w:lineRule="auto"/>
        <w:ind w:firstLine="284"/>
        <w:jc w:val="both"/>
        <w:rPr>
          <w:rFonts w:ascii="Times New Roman" w:hAnsi="Times New Roman"/>
          <w:color w:val="000000"/>
          <w:lang w:val="en-GB" w:eastAsia="ru-RU"/>
        </w:rPr>
      </w:pPr>
    </w:p>
    <w:p w14:paraId="6A703C74" w14:textId="1BEEF59A" w:rsidR="00F6173C" w:rsidRPr="00B07300" w:rsidRDefault="00F6173C" w:rsidP="009957B9">
      <w:pPr>
        <w:spacing w:after="0" w:line="240" w:lineRule="auto"/>
        <w:ind w:firstLine="284"/>
        <w:jc w:val="both"/>
        <w:rPr>
          <w:rFonts w:ascii="Times New Roman" w:hAnsi="Times New Roman"/>
          <w:color w:val="000000"/>
          <w:lang w:val="en-GB" w:eastAsia="ru-RU"/>
        </w:rPr>
      </w:pPr>
      <w:r w:rsidRPr="00B07300">
        <w:rPr>
          <w:rFonts w:ascii="Times New Roman" w:hAnsi="Times New Roman"/>
          <w:color w:val="000000"/>
          <w:lang w:val="en-GB" w:eastAsia="ru-RU"/>
        </w:rPr>
        <w:t xml:space="preserve">For greater clarity, the calculation results for all configurations of reinforced glued-board beams are summarized in </w:t>
      </w:r>
      <w:r w:rsidR="0054293A" w:rsidRPr="00B07300">
        <w:rPr>
          <w:rFonts w:ascii="Times New Roman" w:hAnsi="Times New Roman"/>
          <w:color w:val="000000"/>
          <w:lang w:val="en-GB" w:eastAsia="ru-RU"/>
        </w:rPr>
        <w:t>Fig.</w:t>
      </w:r>
      <w:r w:rsidRPr="00B07300">
        <w:rPr>
          <w:rFonts w:ascii="Times New Roman" w:hAnsi="Times New Roman"/>
          <w:color w:val="000000"/>
          <w:lang w:val="en-GB" w:eastAsia="ru-RU"/>
        </w:rPr>
        <w:t xml:space="preserve"> 1</w:t>
      </w:r>
      <w:r w:rsidR="0054293A" w:rsidRPr="00B07300">
        <w:rPr>
          <w:rFonts w:ascii="Times New Roman" w:hAnsi="Times New Roman"/>
          <w:color w:val="000000"/>
          <w:lang w:val="en-GB" w:eastAsia="ru-RU"/>
        </w:rPr>
        <w:t>2</w:t>
      </w:r>
      <w:r w:rsidRPr="00B07300">
        <w:rPr>
          <w:rFonts w:ascii="Times New Roman" w:hAnsi="Times New Roman"/>
          <w:color w:val="000000"/>
          <w:lang w:val="en-GB" w:eastAsia="ru-RU"/>
        </w:rPr>
        <w:t>.</w:t>
      </w:r>
    </w:p>
    <w:p w14:paraId="6ECC1517" w14:textId="4A9BE39D" w:rsidR="00DF2C77" w:rsidRPr="00B07300" w:rsidRDefault="000E5D64" w:rsidP="0013560B">
      <w:pPr>
        <w:spacing w:after="0" w:line="240" w:lineRule="auto"/>
        <w:jc w:val="center"/>
        <w:rPr>
          <w:rFonts w:ascii="Times New Roman" w:hAnsi="Times New Roman"/>
          <w:b/>
          <w:noProof/>
          <w:color w:val="000000"/>
          <w:lang w:val="en-GB" w:eastAsia="ru-RU"/>
        </w:rPr>
      </w:pPr>
      <w:r>
        <w:rPr>
          <w:rFonts w:ascii="Times New Roman" w:hAnsi="Times New Roman"/>
          <w:b/>
          <w:noProof/>
          <w:color w:val="000000"/>
          <w:lang w:val="en-GB" w:eastAsia="ru-RU"/>
        </w:rPr>
        <w:lastRenderedPageBreak/>
        <w:pict w14:anchorId="6AA5D4A5">
          <v:shape id="Изображение 1" o:spid="_x0000_i1036" type="#_x0000_t75" alt="translated_image_en (8)" style="width:443.1pt;height:557.45pt;visibility:visible">
            <v:imagedata r:id="rId19" o:title="" gain="69719f" blacklevel="-1966f"/>
          </v:shape>
        </w:pict>
      </w:r>
    </w:p>
    <w:p w14:paraId="2652033A" w14:textId="77777777" w:rsidR="0054293A" w:rsidRPr="00B07300" w:rsidRDefault="0054293A" w:rsidP="009957B9">
      <w:pPr>
        <w:pStyle w:val="Rrys"/>
        <w:rPr>
          <w:b/>
          <w:bCs/>
          <w:lang w:val="en-GB" w:eastAsia="ru-RU"/>
        </w:rPr>
      </w:pPr>
      <w:r w:rsidRPr="00B07300">
        <w:rPr>
          <w:b/>
          <w:lang w:val="en-GB" w:eastAsia="ru-RU"/>
        </w:rPr>
        <w:t>Fig. 12.</w:t>
      </w:r>
      <w:r w:rsidRPr="00B07300">
        <w:rPr>
          <w:lang w:val="en-GB" w:eastAsia="ru-RU"/>
        </w:rPr>
        <w:t xml:space="preserve"> Calculation results for all configurations of reinforced glued-board beams</w:t>
      </w:r>
    </w:p>
    <w:p w14:paraId="335282E4" w14:textId="4530E2BA" w:rsidR="00F6173C" w:rsidRPr="00B07300" w:rsidRDefault="009957B9" w:rsidP="009957B9">
      <w:pPr>
        <w:pStyle w:val="Rn1"/>
        <w:rPr>
          <w:lang w:val="en-GB" w:eastAsia="ru-RU"/>
        </w:rPr>
      </w:pPr>
      <w:r w:rsidRPr="00B07300">
        <w:rPr>
          <w:lang w:val="en-GB" w:eastAsia="ru-RU"/>
        </w:rPr>
        <w:t xml:space="preserve">3. </w:t>
      </w:r>
      <w:r w:rsidR="00F6173C" w:rsidRPr="00B07300">
        <w:rPr>
          <w:lang w:val="en-GB" w:eastAsia="ru-RU"/>
        </w:rPr>
        <w:t>Conclusion</w:t>
      </w:r>
    </w:p>
    <w:p w14:paraId="7F742EDB" w14:textId="0CDA7EB0" w:rsidR="00F6173C" w:rsidRPr="00B07300" w:rsidRDefault="00F6173C" w:rsidP="009957B9">
      <w:pPr>
        <w:spacing w:after="0" w:line="240" w:lineRule="auto"/>
        <w:ind w:firstLine="284"/>
        <w:jc w:val="both"/>
        <w:rPr>
          <w:rFonts w:ascii="Times New Roman" w:hAnsi="Times New Roman"/>
          <w:color w:val="000000"/>
          <w:lang w:val="en-GB" w:eastAsia="ru-RU"/>
        </w:rPr>
      </w:pPr>
      <w:r w:rsidRPr="00B07300">
        <w:rPr>
          <w:rFonts w:ascii="Times New Roman" w:hAnsi="Times New Roman"/>
          <w:color w:val="000000"/>
          <w:lang w:val="en-GB" w:eastAsia="ru-RU"/>
        </w:rPr>
        <w:t xml:space="preserve">Based on the calculation results, it can be concluded that reinforcement of glued-board beams is an effective method for increasing the rigidity and strength of this type of structure, so when reinforcing with four steel reinforcement bars, vertical movements were reduced by </w:t>
      </w:r>
      <w:r w:rsidRPr="00B07300">
        <w:rPr>
          <w:rFonts w:ascii="Times New Roman" w:hAnsi="Times New Roman"/>
          <w:b/>
          <w:bCs/>
          <w:color w:val="000000"/>
          <w:lang w:val="en-GB" w:eastAsia="ru-RU"/>
        </w:rPr>
        <w:t>-34%</w:t>
      </w:r>
      <w:r w:rsidRPr="00DE3095">
        <w:rPr>
          <w:rFonts w:ascii="Times New Roman" w:hAnsi="Times New Roman"/>
          <w:color w:val="000000"/>
          <w:lang w:val="en-GB" w:eastAsia="ru-RU"/>
        </w:rPr>
        <w:t xml:space="preserve">, </w:t>
      </w:r>
      <w:r w:rsidR="006F598F">
        <w:rPr>
          <w:rFonts w:ascii="Times New Roman" w:hAnsi="Times New Roman"/>
          <w:color w:val="000000"/>
          <w:lang w:val="en-GB" w:eastAsia="ru-RU"/>
        </w:rPr>
        <w:t xml:space="preserve">and </w:t>
      </w:r>
      <w:r w:rsidRPr="00B07300">
        <w:rPr>
          <w:rFonts w:ascii="Times New Roman" w:hAnsi="Times New Roman"/>
          <w:color w:val="000000"/>
          <w:lang w:val="en-GB" w:eastAsia="ru-RU"/>
        </w:rPr>
        <w:t xml:space="preserve">the section utilization factor was reduced by </w:t>
      </w:r>
      <w:r w:rsidRPr="00B07300">
        <w:rPr>
          <w:rFonts w:ascii="Times New Roman" w:hAnsi="Times New Roman"/>
          <w:b/>
          <w:bCs/>
          <w:color w:val="000000"/>
          <w:lang w:val="en-GB" w:eastAsia="ru-RU"/>
        </w:rPr>
        <w:t>-44%</w:t>
      </w:r>
      <w:r w:rsidRPr="00DE3095">
        <w:rPr>
          <w:rFonts w:ascii="Times New Roman" w:hAnsi="Times New Roman"/>
          <w:color w:val="000000"/>
          <w:lang w:val="en-GB" w:eastAsia="ru-RU"/>
        </w:rPr>
        <w:t xml:space="preserve">. </w:t>
      </w:r>
      <w:r w:rsidRPr="00B07300">
        <w:rPr>
          <w:rFonts w:ascii="Times New Roman" w:hAnsi="Times New Roman"/>
          <w:color w:val="000000"/>
          <w:lang w:val="en-GB" w:eastAsia="ru-RU"/>
        </w:rPr>
        <w:t xml:space="preserve">However, when reinforcing, the beam mass increased by </w:t>
      </w:r>
      <w:r w:rsidRPr="00B07300">
        <w:rPr>
          <w:rFonts w:ascii="Times New Roman" w:hAnsi="Times New Roman"/>
          <w:b/>
          <w:bCs/>
          <w:color w:val="000000"/>
          <w:lang w:val="en-GB" w:eastAsia="ru-RU"/>
        </w:rPr>
        <w:t>18%</w:t>
      </w:r>
      <w:r w:rsidRPr="00DE3095">
        <w:rPr>
          <w:rFonts w:ascii="Times New Roman" w:hAnsi="Times New Roman"/>
          <w:color w:val="000000"/>
          <w:lang w:val="en-GB" w:eastAsia="ru-RU"/>
        </w:rPr>
        <w:t>.</w:t>
      </w:r>
    </w:p>
    <w:p w14:paraId="27367315" w14:textId="30976721" w:rsidR="00F6173C" w:rsidRPr="00643E4A" w:rsidRDefault="00F6173C" w:rsidP="009957B9">
      <w:pPr>
        <w:spacing w:after="0" w:line="240" w:lineRule="auto"/>
        <w:ind w:firstLine="284"/>
        <w:jc w:val="both"/>
        <w:rPr>
          <w:rFonts w:ascii="Times New Roman" w:hAnsi="Times New Roman"/>
          <w:color w:val="000000"/>
          <w:lang w:val="en-GB" w:eastAsia="ru-RU"/>
        </w:rPr>
      </w:pPr>
      <w:r w:rsidRPr="00B07300">
        <w:rPr>
          <w:rFonts w:ascii="Times New Roman" w:hAnsi="Times New Roman"/>
          <w:color w:val="000000"/>
          <w:lang w:val="en-GB" w:eastAsia="ru-RU"/>
        </w:rPr>
        <w:t xml:space="preserve">When using fiberglass reinforcement, the values of vertical displacements compared to an unreinforced beam were reduced by </w:t>
      </w:r>
      <w:r w:rsidRPr="00B07300">
        <w:rPr>
          <w:rFonts w:ascii="Times New Roman" w:hAnsi="Times New Roman"/>
          <w:b/>
          <w:bCs/>
          <w:color w:val="000000"/>
          <w:lang w:val="en-GB" w:eastAsia="ru-RU"/>
        </w:rPr>
        <w:t>-31%</w:t>
      </w:r>
      <w:r w:rsidRPr="00643E4A">
        <w:rPr>
          <w:rFonts w:ascii="Times New Roman" w:hAnsi="Times New Roman"/>
          <w:color w:val="000000"/>
          <w:lang w:val="en-GB" w:eastAsia="ru-RU"/>
        </w:rPr>
        <w:t xml:space="preserve">, </w:t>
      </w:r>
      <w:r w:rsidRPr="00B07300">
        <w:rPr>
          <w:rFonts w:ascii="Times New Roman" w:hAnsi="Times New Roman"/>
          <w:color w:val="000000"/>
          <w:lang w:val="en-GB" w:eastAsia="ru-RU"/>
        </w:rPr>
        <w:t xml:space="preserve">the utilization factor of the cross-section was reduced by </w:t>
      </w:r>
      <w:r w:rsidRPr="00B07300">
        <w:rPr>
          <w:rFonts w:ascii="Times New Roman" w:hAnsi="Times New Roman"/>
          <w:b/>
          <w:bCs/>
          <w:color w:val="000000"/>
          <w:lang w:val="en-GB" w:eastAsia="ru-RU"/>
        </w:rPr>
        <w:t>-44%</w:t>
      </w:r>
      <w:r w:rsidRPr="00643E4A">
        <w:rPr>
          <w:rFonts w:ascii="Times New Roman" w:hAnsi="Times New Roman"/>
          <w:color w:val="000000"/>
          <w:lang w:val="en-GB" w:eastAsia="ru-RU"/>
        </w:rPr>
        <w:t xml:space="preserve">, </w:t>
      </w:r>
      <w:r w:rsidRPr="00B07300">
        <w:rPr>
          <w:rFonts w:ascii="Times New Roman" w:hAnsi="Times New Roman"/>
          <w:color w:val="000000"/>
          <w:lang w:val="en-GB" w:eastAsia="ru-RU"/>
        </w:rPr>
        <w:t xml:space="preserve">while the weight increased by only </w:t>
      </w:r>
      <w:r w:rsidRPr="00B07300">
        <w:rPr>
          <w:rFonts w:ascii="Times New Roman" w:hAnsi="Times New Roman"/>
          <w:b/>
          <w:bCs/>
          <w:color w:val="000000"/>
          <w:lang w:val="en-GB" w:eastAsia="ru-RU"/>
        </w:rPr>
        <w:t>5%</w:t>
      </w:r>
      <w:r w:rsidRPr="00643E4A">
        <w:rPr>
          <w:rFonts w:ascii="Times New Roman" w:hAnsi="Times New Roman"/>
          <w:color w:val="000000"/>
          <w:lang w:val="en-GB" w:eastAsia="ru-RU"/>
        </w:rPr>
        <w:t>.</w:t>
      </w:r>
    </w:p>
    <w:p w14:paraId="6EE9B947" w14:textId="353AD6A4" w:rsidR="00F6173C" w:rsidRPr="00B07300" w:rsidRDefault="00F6173C" w:rsidP="009957B9">
      <w:pPr>
        <w:spacing w:after="0" w:line="240" w:lineRule="auto"/>
        <w:ind w:firstLine="284"/>
        <w:jc w:val="both"/>
        <w:rPr>
          <w:rFonts w:ascii="Times New Roman" w:hAnsi="Times New Roman"/>
          <w:color w:val="000000"/>
          <w:lang w:val="en-GB" w:eastAsia="ru-RU"/>
        </w:rPr>
      </w:pPr>
      <w:r w:rsidRPr="00B07300">
        <w:rPr>
          <w:rFonts w:ascii="Times New Roman" w:hAnsi="Times New Roman"/>
          <w:color w:val="000000"/>
          <w:lang w:val="en-GB" w:eastAsia="ru-RU"/>
        </w:rPr>
        <w:t>Thus, the use of fiberglass reinforcement is the most effective way to increase the rigidity and strength of glued-board beams.</w:t>
      </w:r>
    </w:p>
    <w:p w14:paraId="1775D208" w14:textId="5E7A0DD4" w:rsidR="00F6173C" w:rsidRPr="00B07300" w:rsidRDefault="00B07300" w:rsidP="00B07300">
      <w:pPr>
        <w:pStyle w:val="Rn2"/>
        <w:rPr>
          <w:lang w:val="en-GB"/>
        </w:rPr>
      </w:pPr>
      <w:r w:rsidRPr="00B07300">
        <w:rPr>
          <w:lang w:val="en-GB"/>
        </w:rPr>
        <w:lastRenderedPageBreak/>
        <w:t>References</w:t>
      </w:r>
    </w:p>
    <w:p w14:paraId="1E072C7D" w14:textId="57E6FE7F" w:rsidR="000A75BC" w:rsidRPr="00B07300" w:rsidRDefault="00F6173C" w:rsidP="009957B9">
      <w:pPr>
        <w:pStyle w:val="Rlit"/>
        <w:rPr>
          <w:lang w:val="en-GB"/>
        </w:rPr>
      </w:pPr>
      <w:r w:rsidRPr="00B07300">
        <w:rPr>
          <w:lang w:val="en-GB"/>
        </w:rPr>
        <w:t>Abu</w:t>
      </w:r>
      <w:r w:rsidR="005F4A56" w:rsidRPr="00B07300">
        <w:rPr>
          <w:lang w:val="en-GB"/>
        </w:rPr>
        <w:t>-</w:t>
      </w:r>
      <w:r w:rsidRPr="00B07300">
        <w:rPr>
          <w:lang w:val="en-GB"/>
        </w:rPr>
        <w:t>Hasan</w:t>
      </w:r>
      <w:r w:rsidR="000A75BC" w:rsidRPr="00B07300">
        <w:rPr>
          <w:lang w:val="en-GB"/>
        </w:rPr>
        <w:t>,</w:t>
      </w:r>
      <w:r w:rsidRPr="00B07300">
        <w:rPr>
          <w:lang w:val="en-GB"/>
        </w:rPr>
        <w:t xml:space="preserve"> M., Egorov</w:t>
      </w:r>
      <w:r w:rsidR="000A75BC" w:rsidRPr="00B07300">
        <w:rPr>
          <w:lang w:val="en-GB"/>
        </w:rPr>
        <w:t>,</w:t>
      </w:r>
      <w:r w:rsidRPr="00B07300">
        <w:rPr>
          <w:lang w:val="en-GB"/>
        </w:rPr>
        <w:t xml:space="preserve"> V.</w:t>
      </w:r>
      <w:r w:rsidR="006B039B">
        <w:rPr>
          <w:lang w:val="en-GB"/>
        </w:rPr>
        <w:t>,</w:t>
      </w:r>
      <w:r w:rsidR="000A75BC" w:rsidRPr="00B07300">
        <w:rPr>
          <w:lang w:val="en-GB"/>
        </w:rPr>
        <w:t xml:space="preserve"> &amp;</w:t>
      </w:r>
      <w:r w:rsidRPr="00B07300">
        <w:rPr>
          <w:lang w:val="en-GB"/>
        </w:rPr>
        <w:t xml:space="preserve"> </w:t>
      </w:r>
      <w:proofErr w:type="spellStart"/>
      <w:r w:rsidRPr="00B07300">
        <w:rPr>
          <w:lang w:val="en-GB"/>
        </w:rPr>
        <w:t>Kuprava</w:t>
      </w:r>
      <w:proofErr w:type="spellEnd"/>
      <w:r w:rsidR="000A75BC" w:rsidRPr="00B07300">
        <w:rPr>
          <w:lang w:val="en-GB"/>
        </w:rPr>
        <w:t>,</w:t>
      </w:r>
      <w:r w:rsidRPr="00B07300">
        <w:rPr>
          <w:lang w:val="en-GB"/>
        </w:rPr>
        <w:t xml:space="preserve"> L. </w:t>
      </w:r>
      <w:r w:rsidR="000A75BC" w:rsidRPr="00B07300">
        <w:rPr>
          <w:lang w:val="en-GB"/>
        </w:rPr>
        <w:t xml:space="preserve">(2018). Connections of wooden structures based on composite materials. </w:t>
      </w:r>
      <w:r w:rsidR="000A75BC" w:rsidRPr="00B07300">
        <w:rPr>
          <w:i/>
          <w:lang w:val="en-GB"/>
        </w:rPr>
        <w:t>Bulletin of construction equipment</w:t>
      </w:r>
      <w:r w:rsidR="005515D8" w:rsidRPr="00B07300">
        <w:rPr>
          <w:iCs/>
          <w:lang w:val="en-GB"/>
        </w:rPr>
        <w:t>,</w:t>
      </w:r>
      <w:r w:rsidR="000A75BC" w:rsidRPr="00B07300">
        <w:rPr>
          <w:iCs/>
          <w:lang w:val="en-GB"/>
        </w:rPr>
        <w:t xml:space="preserve"> </w:t>
      </w:r>
      <w:r w:rsidR="000A75BC" w:rsidRPr="00B07300">
        <w:rPr>
          <w:i/>
          <w:lang w:val="en-GB"/>
        </w:rPr>
        <w:t>12</w:t>
      </w:r>
      <w:r w:rsidR="000A75BC" w:rsidRPr="00B07300">
        <w:rPr>
          <w:iCs/>
          <w:lang w:val="en-GB"/>
        </w:rPr>
        <w:t>(1012)</w:t>
      </w:r>
      <w:r w:rsidR="000A75BC" w:rsidRPr="00B07300">
        <w:rPr>
          <w:lang w:val="en-GB"/>
        </w:rPr>
        <w:t>, 46-47. (in Russian)</w:t>
      </w:r>
    </w:p>
    <w:p w14:paraId="14427800" w14:textId="332D537C" w:rsidR="00D93584" w:rsidRPr="00B07300" w:rsidRDefault="00E8554F" w:rsidP="007F496C">
      <w:pPr>
        <w:pStyle w:val="Rlit"/>
        <w:jc w:val="left"/>
        <w:rPr>
          <w:lang w:val="en-GB"/>
        </w:rPr>
      </w:pPr>
      <w:r w:rsidRPr="00B07300">
        <w:rPr>
          <w:lang w:val="en-GB"/>
        </w:rPr>
        <w:t xml:space="preserve">Abu-Khasan, M. et al. (2018). Load Carrying </w:t>
      </w:r>
      <w:proofErr w:type="spellStart"/>
      <w:r w:rsidRPr="00B07300">
        <w:rPr>
          <w:lang w:val="en-GB"/>
        </w:rPr>
        <w:t>Wooad</w:t>
      </w:r>
      <w:proofErr w:type="spellEnd"/>
      <w:r w:rsidRPr="00B07300">
        <w:rPr>
          <w:lang w:val="en-GB"/>
        </w:rPr>
        <w:t xml:space="preserve"> and Metal Structures of Trusses of Covering of Long Spanned Rail Depot. </w:t>
      </w:r>
      <w:r w:rsidRPr="00B07300">
        <w:rPr>
          <w:i/>
          <w:lang w:val="en-GB"/>
        </w:rPr>
        <w:t>IOP Conference Series: Materials Science and Engineering</w:t>
      </w:r>
      <w:r w:rsidR="00D93584" w:rsidRPr="00B07300">
        <w:rPr>
          <w:iCs/>
          <w:lang w:val="en-GB"/>
        </w:rPr>
        <w:t>,</w:t>
      </w:r>
      <w:r w:rsidRPr="00B07300">
        <w:rPr>
          <w:iCs/>
          <w:lang w:val="en-GB"/>
        </w:rPr>
        <w:t xml:space="preserve"> </w:t>
      </w:r>
      <w:r w:rsidRPr="00B07300">
        <w:rPr>
          <w:i/>
          <w:lang w:val="en-GB"/>
        </w:rPr>
        <w:t>463</w:t>
      </w:r>
      <w:r w:rsidR="00D93584" w:rsidRPr="00B07300">
        <w:rPr>
          <w:lang w:val="en-GB"/>
        </w:rPr>
        <w:t>,</w:t>
      </w:r>
      <w:r w:rsidRPr="00B07300">
        <w:rPr>
          <w:lang w:val="en-GB"/>
        </w:rPr>
        <w:t xml:space="preserve"> 042075.</w:t>
      </w:r>
      <w:r w:rsidR="006A7787" w:rsidRPr="00B07300">
        <w:rPr>
          <w:lang w:val="en-GB"/>
        </w:rPr>
        <w:t xml:space="preserve"> </w:t>
      </w:r>
      <w:r w:rsidR="006A7787" w:rsidRPr="00B07300">
        <w:rPr>
          <w:rStyle w:val="fontstyle01"/>
          <w:rFonts w:ascii="Times New Roman" w:hAnsi="Times New Roman"/>
          <w:i w:val="0"/>
          <w:color w:val="auto"/>
          <w:sz w:val="20"/>
          <w:szCs w:val="20"/>
          <w:lang w:val="en-GB"/>
        </w:rPr>
        <w:t>https://doi.org/</w:t>
      </w:r>
      <w:r w:rsidR="006A7787" w:rsidRPr="00B07300">
        <w:rPr>
          <w:lang w:val="en-GB"/>
        </w:rPr>
        <w:t>10.1088/1757-899X/463/4/042075</w:t>
      </w:r>
    </w:p>
    <w:p w14:paraId="55026181" w14:textId="12D3AC6F" w:rsidR="00347CA9" w:rsidRPr="00B07300" w:rsidRDefault="00F6173C" w:rsidP="009957B9">
      <w:pPr>
        <w:pStyle w:val="Rlit"/>
        <w:rPr>
          <w:lang w:val="en-GB"/>
        </w:rPr>
      </w:pPr>
      <w:r w:rsidRPr="00B07300">
        <w:rPr>
          <w:lang w:val="en-GB"/>
        </w:rPr>
        <w:t>Abu-Hasan</w:t>
      </w:r>
      <w:r w:rsidR="00001471" w:rsidRPr="00B07300">
        <w:rPr>
          <w:lang w:val="en-GB"/>
        </w:rPr>
        <w:t>,</w:t>
      </w:r>
      <w:r w:rsidRPr="00B07300">
        <w:rPr>
          <w:lang w:val="en-GB"/>
        </w:rPr>
        <w:t xml:space="preserve"> M., Rozantseva</w:t>
      </w:r>
      <w:r w:rsidR="006B039B">
        <w:rPr>
          <w:lang w:val="en-GB"/>
        </w:rPr>
        <w:t>,</w:t>
      </w:r>
      <w:r w:rsidRPr="00B07300">
        <w:rPr>
          <w:lang w:val="en-GB"/>
        </w:rPr>
        <w:t xml:space="preserve"> N.</w:t>
      </w:r>
      <w:r w:rsidR="006B039B">
        <w:rPr>
          <w:lang w:val="en-GB"/>
        </w:rPr>
        <w:t>,</w:t>
      </w:r>
      <w:r w:rsidR="00001471" w:rsidRPr="00B07300">
        <w:rPr>
          <w:lang w:val="en-GB"/>
        </w:rPr>
        <w:t xml:space="preserve"> &amp;</w:t>
      </w:r>
      <w:r w:rsidRPr="00B07300">
        <w:rPr>
          <w:lang w:val="en-GB"/>
        </w:rPr>
        <w:t xml:space="preserve"> </w:t>
      </w:r>
      <w:proofErr w:type="spellStart"/>
      <w:r w:rsidRPr="00B07300">
        <w:rPr>
          <w:lang w:val="en-GB"/>
        </w:rPr>
        <w:t>Kuprava</w:t>
      </w:r>
      <w:proofErr w:type="spellEnd"/>
      <w:r w:rsidR="006B039B">
        <w:rPr>
          <w:lang w:val="en-GB"/>
        </w:rPr>
        <w:t>,</w:t>
      </w:r>
      <w:r w:rsidRPr="00B07300">
        <w:rPr>
          <w:lang w:val="en-GB"/>
        </w:rPr>
        <w:t xml:space="preserve"> L. </w:t>
      </w:r>
      <w:r w:rsidR="00001471" w:rsidRPr="00B07300">
        <w:rPr>
          <w:lang w:val="en-GB"/>
        </w:rPr>
        <w:t xml:space="preserve">(2018). Innovative technology for installation of prefabricated energy-efficient roofs of large-span railway depots. </w:t>
      </w:r>
      <w:r w:rsidR="00001471" w:rsidRPr="00B07300">
        <w:rPr>
          <w:i/>
          <w:lang w:val="en-GB"/>
        </w:rPr>
        <w:t>Bulletin of construction equipment</w:t>
      </w:r>
      <w:r w:rsidR="00001471" w:rsidRPr="00B07300">
        <w:rPr>
          <w:iCs/>
          <w:lang w:val="en-GB"/>
        </w:rPr>
        <w:t xml:space="preserve">, </w:t>
      </w:r>
      <w:r w:rsidR="00001471" w:rsidRPr="00B07300">
        <w:rPr>
          <w:i/>
          <w:lang w:val="en-GB"/>
        </w:rPr>
        <w:t>2</w:t>
      </w:r>
      <w:r w:rsidR="00001471" w:rsidRPr="00B07300">
        <w:rPr>
          <w:iCs/>
          <w:lang w:val="en-GB"/>
        </w:rPr>
        <w:t>(1002)</w:t>
      </w:r>
      <w:r w:rsidR="00001471" w:rsidRPr="00B07300">
        <w:rPr>
          <w:lang w:val="en-GB"/>
        </w:rPr>
        <w:t>, 48-51. (in Russian)</w:t>
      </w:r>
    </w:p>
    <w:p w14:paraId="576372F8" w14:textId="2F2B822A" w:rsidR="00347CA9" w:rsidRPr="00B07300" w:rsidRDefault="00E8554F" w:rsidP="009957B9">
      <w:pPr>
        <w:pStyle w:val="Rlit"/>
        <w:rPr>
          <w:lang w:val="en-GB"/>
        </w:rPr>
      </w:pPr>
      <w:r w:rsidRPr="00B07300">
        <w:rPr>
          <w:lang w:val="en-GB"/>
        </w:rPr>
        <w:t>Abu-Hasan</w:t>
      </w:r>
      <w:r w:rsidR="004301F4" w:rsidRPr="00B07300">
        <w:rPr>
          <w:lang w:val="en-GB"/>
        </w:rPr>
        <w:t>,</w:t>
      </w:r>
      <w:r w:rsidRPr="00B07300">
        <w:rPr>
          <w:lang w:val="en-GB"/>
        </w:rPr>
        <w:t xml:space="preserve"> M.</w:t>
      </w:r>
      <w:r w:rsidR="006B039B">
        <w:rPr>
          <w:lang w:val="en-GB"/>
        </w:rPr>
        <w:t>,</w:t>
      </w:r>
      <w:r w:rsidR="004301F4" w:rsidRPr="00B07300">
        <w:rPr>
          <w:lang w:val="en-GB"/>
        </w:rPr>
        <w:t xml:space="preserve"> &amp;</w:t>
      </w:r>
      <w:r w:rsidRPr="00B07300">
        <w:rPr>
          <w:lang w:val="en-GB"/>
        </w:rPr>
        <w:t xml:space="preserve"> Egorov</w:t>
      </w:r>
      <w:r w:rsidR="004301F4" w:rsidRPr="00B07300">
        <w:rPr>
          <w:lang w:val="en-GB"/>
        </w:rPr>
        <w:t>,</w:t>
      </w:r>
      <w:r w:rsidRPr="00B07300">
        <w:rPr>
          <w:lang w:val="en-GB"/>
        </w:rPr>
        <w:t xml:space="preserve"> V. </w:t>
      </w:r>
      <w:r w:rsidR="00347CA9" w:rsidRPr="00B07300">
        <w:rPr>
          <w:lang w:val="en-GB"/>
        </w:rPr>
        <w:t xml:space="preserve">(2018). </w:t>
      </w:r>
      <w:r w:rsidR="00347CA9" w:rsidRPr="00B07300">
        <w:rPr>
          <w:i/>
          <w:iCs/>
          <w:lang w:val="en-GB"/>
        </w:rPr>
        <w:t>Constructions from wood-frame trusses</w:t>
      </w:r>
      <w:r w:rsidR="00347CA9" w:rsidRPr="00B07300">
        <w:rPr>
          <w:lang w:val="en-GB"/>
        </w:rPr>
        <w:t xml:space="preserve">. </w:t>
      </w:r>
      <w:r w:rsidR="00C9113B" w:rsidRPr="00B07300">
        <w:rPr>
          <w:iCs/>
          <w:lang w:val="en-GB"/>
        </w:rPr>
        <w:t>Collection of works of the XII St. Petersburg Congress</w:t>
      </w:r>
      <w:r w:rsidR="00347CA9" w:rsidRPr="00B07300">
        <w:rPr>
          <w:iCs/>
          <w:lang w:val="en-GB"/>
        </w:rPr>
        <w:t>: Professional education, science and innovation in the 21st century.</w:t>
      </w:r>
      <w:r w:rsidR="00C9113B" w:rsidRPr="00B07300">
        <w:rPr>
          <w:iCs/>
          <w:lang w:val="en-GB"/>
        </w:rPr>
        <w:t xml:space="preserve"> </w:t>
      </w:r>
      <w:r w:rsidR="00C9113B" w:rsidRPr="00B07300">
        <w:rPr>
          <w:rStyle w:val="fontstyle01"/>
          <w:i w:val="0"/>
          <w:sz w:val="20"/>
          <w:szCs w:val="20"/>
          <w:lang w:val="en-GB"/>
        </w:rPr>
        <w:t>St. Petersburg, 2018</w:t>
      </w:r>
      <w:r w:rsidR="00347CA9" w:rsidRPr="00B07300">
        <w:rPr>
          <w:lang w:val="en-GB"/>
        </w:rPr>
        <w:t>, 9-10.</w:t>
      </w:r>
      <w:r w:rsidR="00AE3D69" w:rsidRPr="00B07300">
        <w:rPr>
          <w:lang w:val="en-GB"/>
        </w:rPr>
        <w:t xml:space="preserve"> (in</w:t>
      </w:r>
      <w:r w:rsidR="007F496C" w:rsidRPr="00B07300">
        <w:rPr>
          <w:lang w:val="en-GB"/>
        </w:rPr>
        <w:t> </w:t>
      </w:r>
      <w:r w:rsidR="00AE3D69" w:rsidRPr="00B07300">
        <w:rPr>
          <w:lang w:val="en-GB"/>
        </w:rPr>
        <w:t>Russian)</w:t>
      </w:r>
    </w:p>
    <w:p w14:paraId="1D3E7D85" w14:textId="56C20FCF" w:rsidR="00E85535" w:rsidRPr="00B07300" w:rsidRDefault="00E8554F" w:rsidP="009957B9">
      <w:pPr>
        <w:pStyle w:val="Rlit"/>
        <w:rPr>
          <w:lang w:val="en-GB"/>
        </w:rPr>
      </w:pPr>
      <w:r w:rsidRPr="00B07300">
        <w:rPr>
          <w:lang w:val="en-GB"/>
        </w:rPr>
        <w:t>Arleninov, D.</w:t>
      </w:r>
      <w:r w:rsidR="006B039B">
        <w:rPr>
          <w:lang w:val="en-GB"/>
        </w:rPr>
        <w:t>,</w:t>
      </w:r>
      <w:r w:rsidRPr="00B07300">
        <w:rPr>
          <w:lang w:val="en-GB"/>
        </w:rPr>
        <w:t xml:space="preserve"> </w:t>
      </w:r>
      <w:r w:rsidR="00347CA9" w:rsidRPr="00B07300">
        <w:rPr>
          <w:lang w:val="en-GB"/>
        </w:rPr>
        <w:t>&amp; Becker</w:t>
      </w:r>
      <w:r w:rsidR="006B039B">
        <w:rPr>
          <w:lang w:val="en-GB"/>
        </w:rPr>
        <w:t>,</w:t>
      </w:r>
      <w:r w:rsidR="00347CA9" w:rsidRPr="00B07300">
        <w:rPr>
          <w:lang w:val="en-GB"/>
        </w:rPr>
        <w:t xml:space="preserve"> D. (2015). Effect of stress level on wood creep during bending. </w:t>
      </w:r>
      <w:r w:rsidR="00347CA9" w:rsidRPr="00B07300">
        <w:rPr>
          <w:i/>
          <w:lang w:val="en-GB"/>
        </w:rPr>
        <w:t>News of higher educational institutions. Forestry magazine</w:t>
      </w:r>
      <w:r w:rsidR="00FC7F7D" w:rsidRPr="00FC7F7D">
        <w:rPr>
          <w:iCs/>
          <w:lang w:val="en-GB"/>
        </w:rPr>
        <w:t>,</w:t>
      </w:r>
      <w:r w:rsidR="00347CA9" w:rsidRPr="00FC7F7D">
        <w:rPr>
          <w:iCs/>
          <w:lang w:val="en-GB"/>
        </w:rPr>
        <w:t xml:space="preserve"> </w:t>
      </w:r>
      <w:r w:rsidR="00347CA9" w:rsidRPr="00B07300">
        <w:rPr>
          <w:i/>
          <w:lang w:val="en-GB"/>
        </w:rPr>
        <w:t>6</w:t>
      </w:r>
      <w:r w:rsidR="00347CA9" w:rsidRPr="00B07300">
        <w:rPr>
          <w:lang w:val="en-GB"/>
        </w:rPr>
        <w:t>, 128-137.</w:t>
      </w:r>
      <w:r w:rsidR="00E85535" w:rsidRPr="00B07300">
        <w:rPr>
          <w:lang w:val="en-GB"/>
        </w:rPr>
        <w:t xml:space="preserve"> (in Russian)</w:t>
      </w:r>
    </w:p>
    <w:p w14:paraId="0162209A" w14:textId="55722EA1" w:rsidR="003C6A54" w:rsidRPr="00B07300" w:rsidRDefault="00E8554F" w:rsidP="009957B9">
      <w:pPr>
        <w:pStyle w:val="Rlit"/>
        <w:rPr>
          <w:lang w:val="en-GB"/>
        </w:rPr>
      </w:pPr>
      <w:r w:rsidRPr="00B07300">
        <w:rPr>
          <w:lang w:val="en-GB"/>
        </w:rPr>
        <w:t>Egorov</w:t>
      </w:r>
      <w:r w:rsidR="003C6A54" w:rsidRPr="00B07300">
        <w:rPr>
          <w:lang w:val="en-GB"/>
        </w:rPr>
        <w:t>,</w:t>
      </w:r>
      <w:r w:rsidRPr="00B07300">
        <w:rPr>
          <w:lang w:val="en-GB"/>
        </w:rPr>
        <w:t xml:space="preserve"> V.</w:t>
      </w:r>
      <w:r w:rsidR="00E85535" w:rsidRPr="00B07300">
        <w:rPr>
          <w:lang w:val="en-GB"/>
        </w:rPr>
        <w:t xml:space="preserve"> et al. (2018). Load-bearing wood-metal structures of roof trusses of large-span railway depots. </w:t>
      </w:r>
      <w:r w:rsidR="00E85535" w:rsidRPr="00B07300">
        <w:rPr>
          <w:i/>
          <w:lang w:val="en-GB"/>
        </w:rPr>
        <w:t>Bulletin of construction equipment</w:t>
      </w:r>
      <w:r w:rsidR="00E85535" w:rsidRPr="006B039B">
        <w:rPr>
          <w:iCs/>
          <w:lang w:val="en-GB"/>
        </w:rPr>
        <w:t xml:space="preserve">, </w:t>
      </w:r>
      <w:r w:rsidR="00E85535" w:rsidRPr="00B07300">
        <w:rPr>
          <w:i/>
          <w:lang w:val="en-GB"/>
        </w:rPr>
        <w:t>8(1008)</w:t>
      </w:r>
      <w:r w:rsidR="00E85535" w:rsidRPr="00B07300">
        <w:rPr>
          <w:lang w:val="en-GB"/>
        </w:rPr>
        <w:t>, 37-38. (in Russian)</w:t>
      </w:r>
    </w:p>
    <w:p w14:paraId="2C8959C9" w14:textId="2FAE8F74" w:rsidR="00F732B5" w:rsidRPr="00B07300" w:rsidRDefault="00E8554F" w:rsidP="009957B9">
      <w:pPr>
        <w:pStyle w:val="Rlit"/>
        <w:rPr>
          <w:lang w:val="en-GB"/>
        </w:rPr>
      </w:pPr>
      <w:r w:rsidRPr="00B07300">
        <w:rPr>
          <w:lang w:val="en-GB"/>
        </w:rPr>
        <w:t>Egorov</w:t>
      </w:r>
      <w:r w:rsidR="003C6A54" w:rsidRPr="00B07300">
        <w:rPr>
          <w:lang w:val="en-GB"/>
        </w:rPr>
        <w:t>,</w:t>
      </w:r>
      <w:r w:rsidRPr="00B07300">
        <w:rPr>
          <w:lang w:val="en-GB"/>
        </w:rPr>
        <w:t xml:space="preserve"> V., Abu-Hasan M.</w:t>
      </w:r>
      <w:r w:rsidR="006B039B">
        <w:rPr>
          <w:lang w:val="en-GB"/>
        </w:rPr>
        <w:t>,</w:t>
      </w:r>
      <w:r w:rsidR="003C6A54" w:rsidRPr="00B07300">
        <w:rPr>
          <w:lang w:val="en-GB"/>
        </w:rPr>
        <w:t xml:space="preserve"> &amp;</w:t>
      </w:r>
      <w:r w:rsidRPr="00B07300">
        <w:rPr>
          <w:lang w:val="en-GB"/>
        </w:rPr>
        <w:t xml:space="preserve"> </w:t>
      </w:r>
      <w:proofErr w:type="spellStart"/>
      <w:r w:rsidRPr="00B07300">
        <w:rPr>
          <w:lang w:val="en-GB"/>
        </w:rPr>
        <w:t>Kuprava</w:t>
      </w:r>
      <w:proofErr w:type="spellEnd"/>
      <w:r w:rsidR="006B039B">
        <w:rPr>
          <w:lang w:val="en-GB"/>
        </w:rPr>
        <w:t>,</w:t>
      </w:r>
      <w:r w:rsidRPr="00B07300">
        <w:rPr>
          <w:lang w:val="en-GB"/>
        </w:rPr>
        <w:t xml:space="preserve"> L. </w:t>
      </w:r>
      <w:r w:rsidR="003C6A54" w:rsidRPr="00B07300">
        <w:rPr>
          <w:lang w:val="en-GB"/>
        </w:rPr>
        <w:t xml:space="preserve">(2018). New design solution for cornice units in the form of reinforced concrete inserts for three-hinged glued timber frames from rectilinear elements. </w:t>
      </w:r>
      <w:r w:rsidR="003C6A54" w:rsidRPr="00B07300">
        <w:rPr>
          <w:i/>
          <w:lang w:val="en-GB"/>
        </w:rPr>
        <w:t>Bulletin of construction equipment</w:t>
      </w:r>
      <w:r w:rsidR="003C6A54" w:rsidRPr="00B07300">
        <w:rPr>
          <w:iCs/>
          <w:lang w:val="en-GB"/>
        </w:rPr>
        <w:t xml:space="preserve">, </w:t>
      </w:r>
      <w:r w:rsidR="003C6A54" w:rsidRPr="00B07300">
        <w:rPr>
          <w:i/>
          <w:lang w:val="en-GB"/>
        </w:rPr>
        <w:t>9</w:t>
      </w:r>
      <w:r w:rsidR="003C6A54" w:rsidRPr="00B07300">
        <w:rPr>
          <w:iCs/>
          <w:lang w:val="en-GB"/>
        </w:rPr>
        <w:t>(1009)</w:t>
      </w:r>
      <w:r w:rsidR="003C6A54" w:rsidRPr="00B07300">
        <w:rPr>
          <w:lang w:val="en-GB"/>
        </w:rPr>
        <w:t>, 28-29. (in Russian)</w:t>
      </w:r>
    </w:p>
    <w:p w14:paraId="2C464372" w14:textId="5D8AEA3A" w:rsidR="00F87F08" w:rsidRPr="00B07300" w:rsidRDefault="00E8554F" w:rsidP="009957B9">
      <w:pPr>
        <w:pStyle w:val="Rlit"/>
        <w:rPr>
          <w:lang w:val="en-GB"/>
        </w:rPr>
      </w:pPr>
      <w:proofErr w:type="spellStart"/>
      <w:r w:rsidRPr="00B07300">
        <w:rPr>
          <w:lang w:val="en-GB"/>
        </w:rPr>
        <w:t>Komokhov</w:t>
      </w:r>
      <w:proofErr w:type="spellEnd"/>
      <w:r w:rsidR="00F732B5" w:rsidRPr="00B07300">
        <w:rPr>
          <w:lang w:val="en-GB"/>
        </w:rPr>
        <w:t>,</w:t>
      </w:r>
      <w:r w:rsidRPr="00B07300">
        <w:rPr>
          <w:lang w:val="en-GB"/>
        </w:rPr>
        <w:t xml:space="preserve"> P., </w:t>
      </w:r>
      <w:proofErr w:type="spellStart"/>
      <w:r w:rsidRPr="00B07300">
        <w:rPr>
          <w:lang w:val="en-GB"/>
        </w:rPr>
        <w:t>Maslennikova</w:t>
      </w:r>
      <w:proofErr w:type="spellEnd"/>
      <w:r w:rsidR="00F732B5" w:rsidRPr="00B07300">
        <w:rPr>
          <w:lang w:val="en-GB"/>
        </w:rPr>
        <w:t>,</w:t>
      </w:r>
      <w:r w:rsidRPr="00B07300">
        <w:rPr>
          <w:lang w:val="en-GB"/>
        </w:rPr>
        <w:t xml:space="preserve"> L.</w:t>
      </w:r>
      <w:r w:rsidR="006B039B">
        <w:rPr>
          <w:lang w:val="en-GB"/>
        </w:rPr>
        <w:t>,</w:t>
      </w:r>
      <w:r w:rsidR="00F732B5" w:rsidRPr="00B07300">
        <w:rPr>
          <w:lang w:val="en-GB"/>
        </w:rPr>
        <w:t xml:space="preserve"> &amp;</w:t>
      </w:r>
      <w:r w:rsidRPr="00B07300">
        <w:rPr>
          <w:lang w:val="en-GB"/>
        </w:rPr>
        <w:t xml:space="preserve"> Abu-Hasan</w:t>
      </w:r>
      <w:r w:rsidR="00F732B5" w:rsidRPr="00B07300">
        <w:rPr>
          <w:lang w:val="en-GB"/>
        </w:rPr>
        <w:t>,</w:t>
      </w:r>
      <w:r w:rsidRPr="00B07300">
        <w:rPr>
          <w:lang w:val="en-GB"/>
        </w:rPr>
        <w:t xml:space="preserve"> M. </w:t>
      </w:r>
      <w:r w:rsidR="00F732B5" w:rsidRPr="00B07300">
        <w:rPr>
          <w:lang w:val="en-GB"/>
        </w:rPr>
        <w:t xml:space="preserve">(2003). Control of strength of ceramic materials by forming a contact zone between clay matrix and leaner. </w:t>
      </w:r>
      <w:r w:rsidR="00F732B5" w:rsidRPr="00B07300">
        <w:rPr>
          <w:i/>
          <w:lang w:val="en-GB"/>
        </w:rPr>
        <w:t>Construction materials</w:t>
      </w:r>
      <w:r w:rsidR="00F732B5" w:rsidRPr="00B07300">
        <w:rPr>
          <w:iCs/>
          <w:lang w:val="en-GB"/>
        </w:rPr>
        <w:t xml:space="preserve">, </w:t>
      </w:r>
      <w:r w:rsidR="00F732B5" w:rsidRPr="00B07300">
        <w:rPr>
          <w:i/>
          <w:lang w:val="en-GB"/>
        </w:rPr>
        <w:t>12</w:t>
      </w:r>
      <w:r w:rsidR="00F732B5" w:rsidRPr="00B07300">
        <w:rPr>
          <w:lang w:val="en-GB"/>
        </w:rPr>
        <w:t>, 44-45. (in Russian)</w:t>
      </w:r>
    </w:p>
    <w:p w14:paraId="1E964013" w14:textId="35488CFC" w:rsidR="003B43ED" w:rsidRPr="00B07300" w:rsidRDefault="00E8554F" w:rsidP="009957B9">
      <w:pPr>
        <w:pStyle w:val="Rlit"/>
        <w:rPr>
          <w:lang w:val="en-GB"/>
        </w:rPr>
      </w:pPr>
      <w:r w:rsidRPr="00B07300">
        <w:rPr>
          <w:lang w:val="en-GB"/>
        </w:rPr>
        <w:t>Kulish, V.</w:t>
      </w:r>
      <w:r w:rsidR="006B039B">
        <w:rPr>
          <w:lang w:val="en-GB"/>
        </w:rPr>
        <w:t>,</w:t>
      </w:r>
      <w:r w:rsidR="000E2580" w:rsidRPr="00B07300">
        <w:rPr>
          <w:lang w:val="en-GB"/>
        </w:rPr>
        <w:t xml:space="preserve"> &amp; Nakashidze, V.</w:t>
      </w:r>
      <w:r w:rsidRPr="00B07300">
        <w:rPr>
          <w:lang w:val="en-GB"/>
        </w:rPr>
        <w:t xml:space="preserve"> </w:t>
      </w:r>
      <w:r w:rsidR="000E2580" w:rsidRPr="00B07300">
        <w:rPr>
          <w:lang w:val="en-GB"/>
        </w:rPr>
        <w:t xml:space="preserve">(1974). Reinforcement of glued wooden beams and assessment of stress losses in fiberglass reinforcement. </w:t>
      </w:r>
      <w:r w:rsidR="000E2580" w:rsidRPr="00B07300">
        <w:rPr>
          <w:i/>
          <w:lang w:val="en-GB"/>
        </w:rPr>
        <w:t>Construction and architecture</w:t>
      </w:r>
      <w:r w:rsidR="000E2580" w:rsidRPr="00FC7F7D">
        <w:rPr>
          <w:iCs/>
          <w:lang w:val="en-GB"/>
        </w:rPr>
        <w:t xml:space="preserve">, </w:t>
      </w:r>
      <w:r w:rsidR="000E2580" w:rsidRPr="00B07300">
        <w:rPr>
          <w:i/>
          <w:lang w:val="en-GB"/>
        </w:rPr>
        <w:t>3</w:t>
      </w:r>
      <w:r w:rsidR="000E2580" w:rsidRPr="00B07300">
        <w:rPr>
          <w:lang w:val="en-GB"/>
        </w:rPr>
        <w:t>, 36-41.</w:t>
      </w:r>
      <w:r w:rsidR="002C72C9" w:rsidRPr="00B07300">
        <w:rPr>
          <w:lang w:val="en-GB"/>
        </w:rPr>
        <w:t xml:space="preserve"> (in Russian)</w:t>
      </w:r>
    </w:p>
    <w:p w14:paraId="0524D7F5" w14:textId="62E2EEBD" w:rsidR="003B43ED" w:rsidRPr="00B07300" w:rsidRDefault="00E8554F" w:rsidP="009957B9">
      <w:pPr>
        <w:pStyle w:val="Rlit"/>
        <w:rPr>
          <w:i/>
          <w:lang w:val="en-GB"/>
        </w:rPr>
      </w:pPr>
      <w:proofErr w:type="spellStart"/>
      <w:r w:rsidRPr="00B07300">
        <w:rPr>
          <w:lang w:val="en-GB"/>
        </w:rPr>
        <w:t>Solovieva</w:t>
      </w:r>
      <w:proofErr w:type="spellEnd"/>
      <w:r w:rsidR="003B43ED" w:rsidRPr="00B07300">
        <w:rPr>
          <w:lang w:val="en-GB"/>
        </w:rPr>
        <w:t>,</w:t>
      </w:r>
      <w:r w:rsidRPr="00B07300">
        <w:rPr>
          <w:lang w:val="en-GB"/>
        </w:rPr>
        <w:t xml:space="preserve"> V.</w:t>
      </w:r>
      <w:r w:rsidR="006B039B">
        <w:rPr>
          <w:lang w:val="en-GB"/>
        </w:rPr>
        <w:t xml:space="preserve"> </w:t>
      </w:r>
      <w:r w:rsidR="003B43ED" w:rsidRPr="00B07300">
        <w:rPr>
          <w:lang w:val="en-GB"/>
        </w:rPr>
        <w:t>et al</w:t>
      </w:r>
      <w:r w:rsidRPr="00B07300">
        <w:rPr>
          <w:lang w:val="en-GB"/>
        </w:rPr>
        <w:t xml:space="preserve">. </w:t>
      </w:r>
      <w:r w:rsidR="003B43ED" w:rsidRPr="00B07300">
        <w:rPr>
          <w:lang w:val="en-GB"/>
        </w:rPr>
        <w:t xml:space="preserve">(2017). </w:t>
      </w:r>
      <w:r w:rsidR="003B43ED" w:rsidRPr="00B07300">
        <w:rPr>
          <w:i/>
          <w:iCs/>
          <w:lang w:val="en-GB"/>
        </w:rPr>
        <w:t>Innovative efficient concrete with reduced energy consumption for prefabricated structures</w:t>
      </w:r>
      <w:r w:rsidR="003B43ED" w:rsidRPr="00B07300">
        <w:rPr>
          <w:lang w:val="en-GB"/>
        </w:rPr>
        <w:t xml:space="preserve">. </w:t>
      </w:r>
      <w:r w:rsidR="003B43ED" w:rsidRPr="00B07300">
        <w:rPr>
          <w:iCs/>
          <w:lang w:val="en-GB"/>
        </w:rPr>
        <w:t xml:space="preserve">Proceedings of the IV international scientific and practical Internet conference: Innovative technologies in construction and </w:t>
      </w:r>
      <w:proofErr w:type="spellStart"/>
      <w:r w:rsidR="003B43ED" w:rsidRPr="00B07300">
        <w:rPr>
          <w:iCs/>
          <w:lang w:val="en-GB"/>
        </w:rPr>
        <w:t>geoecology</w:t>
      </w:r>
      <w:proofErr w:type="spellEnd"/>
      <w:r w:rsidR="001E1FA3" w:rsidRPr="00B07300">
        <w:rPr>
          <w:iCs/>
          <w:lang w:val="en-GB"/>
        </w:rPr>
        <w:t>.</w:t>
      </w:r>
      <w:r w:rsidR="003B43ED" w:rsidRPr="00B07300">
        <w:rPr>
          <w:iCs/>
          <w:lang w:val="en-GB"/>
        </w:rPr>
        <w:t xml:space="preserve"> </w:t>
      </w:r>
      <w:r w:rsidR="003B43ED" w:rsidRPr="00B07300">
        <w:rPr>
          <w:rStyle w:val="fontstyle01"/>
          <w:i w:val="0"/>
          <w:sz w:val="20"/>
          <w:szCs w:val="20"/>
          <w:lang w:val="en-GB"/>
        </w:rPr>
        <w:t>St. Petersburg, 2017,</w:t>
      </w:r>
      <w:r w:rsidR="003B43ED" w:rsidRPr="00B07300">
        <w:rPr>
          <w:lang w:val="en-GB"/>
        </w:rPr>
        <w:t xml:space="preserve"> 17-20.</w:t>
      </w:r>
      <w:r w:rsidR="00922413" w:rsidRPr="00B07300">
        <w:rPr>
          <w:lang w:val="en-GB"/>
        </w:rPr>
        <w:t xml:space="preserve"> (in Russian)</w:t>
      </w:r>
    </w:p>
    <w:p w14:paraId="717D92ED" w14:textId="2E11FBCB" w:rsidR="00C41FA9" w:rsidRPr="00B07300" w:rsidRDefault="00E8554F" w:rsidP="009957B9">
      <w:pPr>
        <w:pStyle w:val="Rlit"/>
        <w:rPr>
          <w:lang w:val="en-GB"/>
        </w:rPr>
      </w:pPr>
      <w:proofErr w:type="spellStart"/>
      <w:r w:rsidRPr="00B07300">
        <w:rPr>
          <w:lang w:val="en-GB"/>
        </w:rPr>
        <w:t>Solovieva</w:t>
      </w:r>
      <w:proofErr w:type="spellEnd"/>
      <w:r w:rsidR="003B43ED" w:rsidRPr="00B07300">
        <w:rPr>
          <w:lang w:val="en-GB"/>
        </w:rPr>
        <w:t>,</w:t>
      </w:r>
      <w:r w:rsidRPr="00B07300">
        <w:rPr>
          <w:lang w:val="en-GB"/>
        </w:rPr>
        <w:t xml:space="preserve"> V.</w:t>
      </w:r>
      <w:r w:rsidR="003B43ED" w:rsidRPr="00B07300">
        <w:rPr>
          <w:lang w:val="en-GB"/>
        </w:rPr>
        <w:t xml:space="preserve"> et al</w:t>
      </w:r>
      <w:r w:rsidRPr="00B07300">
        <w:rPr>
          <w:lang w:val="en-GB"/>
        </w:rPr>
        <w:t xml:space="preserve">. </w:t>
      </w:r>
      <w:r w:rsidR="003B43ED" w:rsidRPr="00B07300">
        <w:rPr>
          <w:lang w:val="en-GB"/>
        </w:rPr>
        <w:t xml:space="preserve">(2017). </w:t>
      </w:r>
      <w:r w:rsidR="003B43ED" w:rsidRPr="00B07300">
        <w:rPr>
          <w:i/>
          <w:iCs/>
          <w:lang w:val="en-GB"/>
        </w:rPr>
        <w:t>Innovative high-strength concrete for high-voltage lines</w:t>
      </w:r>
      <w:r w:rsidR="003B43ED" w:rsidRPr="00B07300">
        <w:rPr>
          <w:lang w:val="en-GB"/>
        </w:rPr>
        <w:t xml:space="preserve">. </w:t>
      </w:r>
      <w:r w:rsidR="003B43ED" w:rsidRPr="00B07300">
        <w:rPr>
          <w:iCs/>
          <w:lang w:val="en-GB"/>
        </w:rPr>
        <w:t xml:space="preserve">Proceedings of the IV international scientific and practical Internet conference: Innovative technologies in construction and </w:t>
      </w:r>
      <w:proofErr w:type="spellStart"/>
      <w:r w:rsidR="003B43ED" w:rsidRPr="00B07300">
        <w:rPr>
          <w:iCs/>
          <w:lang w:val="en-GB"/>
        </w:rPr>
        <w:t>geoecology</w:t>
      </w:r>
      <w:proofErr w:type="spellEnd"/>
      <w:r w:rsidR="001E1FA3" w:rsidRPr="00B07300">
        <w:rPr>
          <w:iCs/>
          <w:lang w:val="en-GB"/>
        </w:rPr>
        <w:t>.</w:t>
      </w:r>
      <w:r w:rsidR="003B43ED" w:rsidRPr="00B07300">
        <w:rPr>
          <w:lang w:val="en-GB"/>
        </w:rPr>
        <w:t xml:space="preserve"> </w:t>
      </w:r>
      <w:r w:rsidR="003B43ED" w:rsidRPr="00B07300">
        <w:rPr>
          <w:rStyle w:val="fontstyle01"/>
          <w:i w:val="0"/>
          <w:sz w:val="20"/>
          <w:szCs w:val="20"/>
          <w:lang w:val="en-GB"/>
        </w:rPr>
        <w:t>St. Petersburg, 2017,</w:t>
      </w:r>
      <w:r w:rsidR="003B43ED" w:rsidRPr="00B07300">
        <w:rPr>
          <w:lang w:val="en-GB"/>
        </w:rPr>
        <w:t xml:space="preserve"> 21-25.</w:t>
      </w:r>
      <w:r w:rsidR="00922413" w:rsidRPr="00B07300">
        <w:rPr>
          <w:lang w:val="en-GB"/>
        </w:rPr>
        <w:t xml:space="preserve"> (in Russian)</w:t>
      </w:r>
    </w:p>
    <w:p w14:paraId="797A8A23" w14:textId="7D0F4469" w:rsidR="000610D0" w:rsidRPr="00B07300" w:rsidRDefault="00F6173C" w:rsidP="009957B9">
      <w:pPr>
        <w:pStyle w:val="Rlit"/>
        <w:rPr>
          <w:lang w:val="en-GB"/>
        </w:rPr>
      </w:pPr>
      <w:r w:rsidRPr="00B07300">
        <w:rPr>
          <w:lang w:val="en-GB"/>
        </w:rPr>
        <w:t>Starchukov</w:t>
      </w:r>
      <w:r w:rsidR="007C2FAE" w:rsidRPr="00B07300">
        <w:rPr>
          <w:lang w:val="en-GB"/>
        </w:rPr>
        <w:t>,</w:t>
      </w:r>
      <w:r w:rsidRPr="00B07300">
        <w:rPr>
          <w:lang w:val="en-GB"/>
        </w:rPr>
        <w:t xml:space="preserve"> D.</w:t>
      </w:r>
      <w:r w:rsidR="007C2FAE" w:rsidRPr="00B07300">
        <w:rPr>
          <w:lang w:val="en-GB"/>
        </w:rPr>
        <w:t xml:space="preserve"> et al</w:t>
      </w:r>
      <w:r w:rsidRPr="00B07300">
        <w:rPr>
          <w:lang w:val="en-GB"/>
        </w:rPr>
        <w:t>.</w:t>
      </w:r>
      <w:r w:rsidR="007C2FAE" w:rsidRPr="00B07300">
        <w:rPr>
          <w:lang w:val="en-GB"/>
        </w:rPr>
        <w:t xml:space="preserve"> (2017). Increasing the durability of heavy concrete due to an insulated anti-corrosion barrier. </w:t>
      </w:r>
      <w:r w:rsidR="007C2FAE" w:rsidRPr="00B07300">
        <w:rPr>
          <w:i/>
          <w:lang w:val="en-GB"/>
        </w:rPr>
        <w:t>Bulletin of construction equipment</w:t>
      </w:r>
      <w:r w:rsidR="007C2FAE" w:rsidRPr="00B07300">
        <w:rPr>
          <w:iCs/>
          <w:lang w:val="en-GB"/>
        </w:rPr>
        <w:t xml:space="preserve">, </w:t>
      </w:r>
      <w:r w:rsidR="007C2FAE" w:rsidRPr="00B07300">
        <w:rPr>
          <w:i/>
          <w:lang w:val="en-GB"/>
        </w:rPr>
        <w:t>7</w:t>
      </w:r>
      <w:r w:rsidR="007C2FAE" w:rsidRPr="00B07300">
        <w:rPr>
          <w:iCs/>
          <w:lang w:val="en-GB"/>
        </w:rPr>
        <w:t>(995)</w:t>
      </w:r>
      <w:r w:rsidR="007C2FAE" w:rsidRPr="00B07300">
        <w:rPr>
          <w:lang w:val="en-GB"/>
        </w:rPr>
        <w:t>, 58-61. (in Russian)</w:t>
      </w:r>
    </w:p>
    <w:p w14:paraId="6D1268DB" w14:textId="0616CDBD" w:rsidR="00217A5F" w:rsidRPr="00B07300" w:rsidRDefault="00E8554F" w:rsidP="009957B9">
      <w:pPr>
        <w:pStyle w:val="Rlit"/>
        <w:rPr>
          <w:lang w:val="en-GB"/>
        </w:rPr>
      </w:pPr>
      <w:proofErr w:type="spellStart"/>
      <w:r w:rsidRPr="00B07300">
        <w:rPr>
          <w:lang w:val="en-GB"/>
        </w:rPr>
        <w:t>Svatovskaya</w:t>
      </w:r>
      <w:proofErr w:type="spellEnd"/>
      <w:r w:rsidR="000610D0" w:rsidRPr="00B07300">
        <w:rPr>
          <w:lang w:val="en-GB"/>
        </w:rPr>
        <w:t>,</w:t>
      </w:r>
      <w:r w:rsidRPr="00B07300">
        <w:rPr>
          <w:lang w:val="en-GB"/>
        </w:rPr>
        <w:t xml:space="preserve"> L.</w:t>
      </w:r>
      <w:r w:rsidR="000610D0" w:rsidRPr="00B07300">
        <w:rPr>
          <w:lang w:val="en-GB"/>
        </w:rPr>
        <w:t xml:space="preserve"> et al</w:t>
      </w:r>
      <w:r w:rsidRPr="00B07300">
        <w:rPr>
          <w:lang w:val="en-GB"/>
        </w:rPr>
        <w:t>.</w:t>
      </w:r>
      <w:r w:rsidR="002645DA" w:rsidRPr="00B07300">
        <w:rPr>
          <w:lang w:val="en-GB"/>
        </w:rPr>
        <w:t xml:space="preserve"> (2007)</w:t>
      </w:r>
      <w:r w:rsidR="00991A37" w:rsidRPr="00B07300">
        <w:rPr>
          <w:lang w:val="en-GB"/>
        </w:rPr>
        <w:t>.</w:t>
      </w:r>
      <w:r w:rsidRPr="00B07300">
        <w:rPr>
          <w:lang w:val="en-GB"/>
        </w:rPr>
        <w:t xml:space="preserve"> </w:t>
      </w:r>
      <w:r w:rsidRPr="00B07300">
        <w:rPr>
          <w:i/>
          <w:lang w:val="en-GB"/>
        </w:rPr>
        <w:t>Clay</w:t>
      </w:r>
      <w:r w:rsidR="000610D0" w:rsidRPr="00B07300">
        <w:rPr>
          <w:i/>
          <w:lang w:val="en-GB"/>
        </w:rPr>
        <w:t>-</w:t>
      </w:r>
      <w:r w:rsidRPr="00B07300">
        <w:rPr>
          <w:i/>
          <w:lang w:val="en-GB"/>
        </w:rPr>
        <w:t>phosphat</w:t>
      </w:r>
      <w:r w:rsidR="000610D0" w:rsidRPr="00B07300">
        <w:rPr>
          <w:i/>
          <w:lang w:val="en-GB"/>
        </w:rPr>
        <w:t>ic</w:t>
      </w:r>
      <w:r w:rsidRPr="00B07300">
        <w:rPr>
          <w:i/>
          <w:lang w:val="en-GB"/>
        </w:rPr>
        <w:t xml:space="preserve"> material.</w:t>
      </w:r>
      <w:r w:rsidRPr="00B07300">
        <w:rPr>
          <w:lang w:val="en-GB"/>
        </w:rPr>
        <w:t xml:space="preserve"> Patent for invention RU 2359937 C1, 27.06.2009. Application No. 2007147167/03 dated 18.12.2007.</w:t>
      </w:r>
    </w:p>
    <w:p w14:paraId="764D9B68" w14:textId="58F09EB4" w:rsidR="00217A5F" w:rsidRPr="00B07300" w:rsidRDefault="00F6173C" w:rsidP="009957B9">
      <w:pPr>
        <w:pStyle w:val="Rlit"/>
        <w:rPr>
          <w:lang w:val="en-GB"/>
        </w:rPr>
      </w:pPr>
      <w:proofErr w:type="spellStart"/>
      <w:r w:rsidRPr="00B07300">
        <w:rPr>
          <w:lang w:val="en-GB"/>
        </w:rPr>
        <w:t>Sycheva</w:t>
      </w:r>
      <w:proofErr w:type="spellEnd"/>
      <w:r w:rsidR="00F837CB" w:rsidRPr="00B07300">
        <w:rPr>
          <w:lang w:val="en-GB"/>
        </w:rPr>
        <w:t>,</w:t>
      </w:r>
      <w:r w:rsidRPr="00B07300">
        <w:rPr>
          <w:lang w:val="en-GB"/>
        </w:rPr>
        <w:t xml:space="preserve"> A., Abu-Hasan</w:t>
      </w:r>
      <w:r w:rsidR="00F837CB" w:rsidRPr="00B07300">
        <w:rPr>
          <w:lang w:val="en-GB"/>
        </w:rPr>
        <w:t>,</w:t>
      </w:r>
      <w:r w:rsidRPr="00B07300">
        <w:rPr>
          <w:lang w:val="en-GB"/>
        </w:rPr>
        <w:t xml:space="preserve"> M.</w:t>
      </w:r>
      <w:r w:rsidR="006B039B">
        <w:rPr>
          <w:lang w:val="en-GB"/>
        </w:rPr>
        <w:t>,</w:t>
      </w:r>
      <w:r w:rsidR="00F837CB" w:rsidRPr="00B07300">
        <w:rPr>
          <w:lang w:val="en-GB"/>
        </w:rPr>
        <w:t xml:space="preserve"> &amp;</w:t>
      </w:r>
      <w:r w:rsidRPr="00B07300">
        <w:rPr>
          <w:lang w:val="en-GB"/>
        </w:rPr>
        <w:t xml:space="preserve"> Chernakov</w:t>
      </w:r>
      <w:r w:rsidR="006B039B">
        <w:rPr>
          <w:lang w:val="en-GB"/>
        </w:rPr>
        <w:t>,</w:t>
      </w:r>
      <w:r w:rsidRPr="00B07300">
        <w:rPr>
          <w:lang w:val="en-GB"/>
        </w:rPr>
        <w:t xml:space="preserve"> V. </w:t>
      </w:r>
      <w:r w:rsidR="00217A5F" w:rsidRPr="00B07300">
        <w:rPr>
          <w:lang w:val="en-GB"/>
        </w:rPr>
        <w:t xml:space="preserve">(2016). </w:t>
      </w:r>
      <w:r w:rsidR="00217A5F" w:rsidRPr="00B07300">
        <w:rPr>
          <w:i/>
          <w:iCs/>
          <w:lang w:val="en-GB"/>
        </w:rPr>
        <w:t>Evaluation of energy absorption capacity of materials</w:t>
      </w:r>
      <w:r w:rsidR="00217A5F" w:rsidRPr="00B07300">
        <w:rPr>
          <w:lang w:val="en-GB"/>
        </w:rPr>
        <w:t xml:space="preserve">. </w:t>
      </w:r>
      <w:r w:rsidR="00217A5F" w:rsidRPr="00B07300">
        <w:rPr>
          <w:iCs/>
          <w:lang w:val="en-GB"/>
        </w:rPr>
        <w:t xml:space="preserve">Proceedings of the III international scientific and practical Internet conference: Innovative technologies in construction and </w:t>
      </w:r>
      <w:proofErr w:type="spellStart"/>
      <w:r w:rsidR="00217A5F" w:rsidRPr="00B07300">
        <w:rPr>
          <w:iCs/>
          <w:lang w:val="en-GB"/>
        </w:rPr>
        <w:t>geoecology</w:t>
      </w:r>
      <w:proofErr w:type="spellEnd"/>
      <w:r w:rsidR="00E97F3C" w:rsidRPr="00B07300">
        <w:rPr>
          <w:iCs/>
          <w:lang w:val="en-GB"/>
        </w:rPr>
        <w:t>.</w:t>
      </w:r>
      <w:r w:rsidR="00217A5F" w:rsidRPr="00B07300">
        <w:rPr>
          <w:iCs/>
          <w:lang w:val="en-GB"/>
        </w:rPr>
        <w:t xml:space="preserve"> </w:t>
      </w:r>
      <w:r w:rsidR="00217A5F" w:rsidRPr="00B07300">
        <w:rPr>
          <w:rStyle w:val="fontstyle01"/>
          <w:i w:val="0"/>
          <w:sz w:val="20"/>
          <w:szCs w:val="20"/>
          <w:lang w:val="en-GB"/>
        </w:rPr>
        <w:t>St. Petersburg, 2016,</w:t>
      </w:r>
      <w:r w:rsidR="00217A5F" w:rsidRPr="00B07300">
        <w:rPr>
          <w:lang w:val="en-GB"/>
        </w:rPr>
        <w:t xml:space="preserve"> 50-53. (in Russian)</w:t>
      </w:r>
    </w:p>
    <w:p w14:paraId="1A4FDCBE" w14:textId="628CE61C" w:rsidR="00717962" w:rsidRPr="00B07300" w:rsidRDefault="00F6173C" w:rsidP="009957B9">
      <w:pPr>
        <w:pStyle w:val="Rlit"/>
        <w:rPr>
          <w:lang w:val="en-GB"/>
        </w:rPr>
      </w:pPr>
      <w:r w:rsidRPr="00B07300">
        <w:rPr>
          <w:lang w:val="en-GB"/>
        </w:rPr>
        <w:t>Temnev</w:t>
      </w:r>
      <w:r w:rsidR="00977D52" w:rsidRPr="00B07300">
        <w:rPr>
          <w:lang w:val="en-GB"/>
        </w:rPr>
        <w:t>,</w:t>
      </w:r>
      <w:r w:rsidRPr="00B07300">
        <w:rPr>
          <w:lang w:val="en-GB"/>
        </w:rPr>
        <w:t xml:space="preserve"> V. </w:t>
      </w:r>
      <w:r w:rsidR="00977D52" w:rsidRPr="00B07300">
        <w:rPr>
          <w:lang w:val="en-GB"/>
        </w:rPr>
        <w:t>et al.</w:t>
      </w:r>
      <w:r w:rsidRPr="00B07300">
        <w:rPr>
          <w:lang w:val="en-GB"/>
        </w:rPr>
        <w:t xml:space="preserve"> </w:t>
      </w:r>
      <w:r w:rsidR="00977D52" w:rsidRPr="00B07300">
        <w:rPr>
          <w:lang w:val="en-GB"/>
        </w:rPr>
        <w:t xml:space="preserve">(2020). The mesh of shells of a bionic type to be operated in extreme habitats. </w:t>
      </w:r>
      <w:r w:rsidR="00977D52" w:rsidRPr="00B07300">
        <w:rPr>
          <w:i/>
          <w:lang w:val="en-GB"/>
        </w:rPr>
        <w:t>IOP Conference Series: Materials Science and Engineering</w:t>
      </w:r>
      <w:r w:rsidR="00977D52" w:rsidRPr="00B07300">
        <w:rPr>
          <w:iCs/>
          <w:lang w:val="en-GB"/>
        </w:rPr>
        <w:t>,</w:t>
      </w:r>
      <w:r w:rsidR="00977D52" w:rsidRPr="00B07300">
        <w:rPr>
          <w:iCs/>
          <w:bdr w:val="none" w:sz="0" w:space="0" w:color="auto" w:frame="1"/>
          <w:lang w:val="en-GB"/>
        </w:rPr>
        <w:t xml:space="preserve"> </w:t>
      </w:r>
      <w:r w:rsidR="00977D52" w:rsidRPr="00B07300">
        <w:rPr>
          <w:i/>
          <w:bdr w:val="none" w:sz="0" w:space="0" w:color="auto" w:frame="1"/>
          <w:lang w:val="en-GB"/>
        </w:rPr>
        <w:t>753</w:t>
      </w:r>
      <w:r w:rsidR="00977D52" w:rsidRPr="00B07300">
        <w:rPr>
          <w:iCs/>
          <w:bdr w:val="none" w:sz="0" w:space="0" w:color="auto" w:frame="1"/>
          <w:lang w:val="en-GB"/>
        </w:rPr>
        <w:t>,</w:t>
      </w:r>
      <w:r w:rsidR="00991A37" w:rsidRPr="00B07300">
        <w:rPr>
          <w:iCs/>
          <w:bdr w:val="none" w:sz="0" w:space="0" w:color="auto" w:frame="1"/>
          <w:lang w:val="en-GB"/>
        </w:rPr>
        <w:t xml:space="preserve"> </w:t>
      </w:r>
      <w:r w:rsidR="00977D52" w:rsidRPr="00B07300">
        <w:rPr>
          <w:lang w:val="en-GB"/>
        </w:rPr>
        <w:t xml:space="preserve">022023. </w:t>
      </w:r>
      <w:r w:rsidR="00977D52" w:rsidRPr="00B07300">
        <w:rPr>
          <w:rStyle w:val="fontstyle01"/>
          <w:rFonts w:ascii="Times New Roman" w:hAnsi="Times New Roman"/>
          <w:i w:val="0"/>
          <w:color w:val="auto"/>
          <w:sz w:val="20"/>
          <w:szCs w:val="20"/>
          <w:lang w:val="en-GB"/>
        </w:rPr>
        <w:t>https://doi.org/</w:t>
      </w:r>
      <w:r w:rsidR="00717962" w:rsidRPr="00B07300">
        <w:rPr>
          <w:lang w:val="en-GB"/>
        </w:rPr>
        <w:t>10.1088/1757-899X/753/2/022023</w:t>
      </w:r>
    </w:p>
    <w:p w14:paraId="04D43786" w14:textId="3CEECBAA" w:rsidR="00F6173C" w:rsidRPr="00B07300" w:rsidRDefault="00F6173C" w:rsidP="009957B9">
      <w:pPr>
        <w:pStyle w:val="Rlit"/>
        <w:rPr>
          <w:lang w:val="en-GB"/>
        </w:rPr>
      </w:pPr>
      <w:r w:rsidRPr="00B07300">
        <w:rPr>
          <w:lang w:val="en-GB"/>
        </w:rPr>
        <w:t>Veselov</w:t>
      </w:r>
      <w:r w:rsidR="00717962" w:rsidRPr="00B07300">
        <w:rPr>
          <w:lang w:val="en-GB"/>
        </w:rPr>
        <w:t>,</w:t>
      </w:r>
      <w:r w:rsidRPr="00B07300">
        <w:rPr>
          <w:lang w:val="en-GB"/>
        </w:rPr>
        <w:t xml:space="preserve"> V., Egorov</w:t>
      </w:r>
      <w:r w:rsidR="00717962" w:rsidRPr="00B07300">
        <w:rPr>
          <w:lang w:val="en-GB"/>
        </w:rPr>
        <w:t>,</w:t>
      </w:r>
      <w:r w:rsidRPr="00B07300">
        <w:rPr>
          <w:lang w:val="en-GB"/>
        </w:rPr>
        <w:t xml:space="preserve"> V., </w:t>
      </w:r>
      <w:r w:rsidR="0072387B" w:rsidRPr="00B07300">
        <w:rPr>
          <w:lang w:val="en-GB"/>
        </w:rPr>
        <w:t xml:space="preserve">&amp; </w:t>
      </w:r>
      <w:r w:rsidRPr="00B07300">
        <w:rPr>
          <w:lang w:val="en-GB"/>
        </w:rPr>
        <w:t>Abu-Hasan</w:t>
      </w:r>
      <w:r w:rsidR="00717962" w:rsidRPr="00B07300">
        <w:rPr>
          <w:lang w:val="en-GB"/>
        </w:rPr>
        <w:t>,</w:t>
      </w:r>
      <w:r w:rsidRPr="00B07300">
        <w:rPr>
          <w:lang w:val="en-GB"/>
        </w:rPr>
        <w:t xml:space="preserve"> M.</w:t>
      </w:r>
      <w:r w:rsidR="00717962" w:rsidRPr="00B07300">
        <w:rPr>
          <w:lang w:val="en-GB"/>
        </w:rPr>
        <w:t xml:space="preserve"> (2019)</w:t>
      </w:r>
      <w:r w:rsidR="0072387B" w:rsidRPr="00B07300">
        <w:rPr>
          <w:lang w:val="en-GB"/>
        </w:rPr>
        <w:t>.</w:t>
      </w:r>
      <w:r w:rsidRPr="00B07300">
        <w:rPr>
          <w:lang w:val="en-GB"/>
        </w:rPr>
        <w:t xml:space="preserve"> Innovative designs of wooden beams in the conditions of the Far North. </w:t>
      </w:r>
      <w:r w:rsidRPr="00B07300">
        <w:rPr>
          <w:i/>
          <w:lang w:val="en-GB"/>
        </w:rPr>
        <w:t>Bulletin of construction equipment</w:t>
      </w:r>
      <w:r w:rsidR="00717962" w:rsidRPr="00B07300">
        <w:rPr>
          <w:iCs/>
          <w:lang w:val="en-GB"/>
        </w:rPr>
        <w:t>,</w:t>
      </w:r>
      <w:r w:rsidRPr="00B07300">
        <w:rPr>
          <w:iCs/>
          <w:lang w:val="en-GB"/>
        </w:rPr>
        <w:t xml:space="preserve"> </w:t>
      </w:r>
      <w:r w:rsidRPr="00B07300">
        <w:rPr>
          <w:i/>
          <w:iCs/>
          <w:lang w:val="en-GB"/>
        </w:rPr>
        <w:t>3</w:t>
      </w:r>
      <w:r w:rsidRPr="00B07300">
        <w:rPr>
          <w:lang w:val="en-GB"/>
        </w:rPr>
        <w:t>(1015)</w:t>
      </w:r>
      <w:r w:rsidR="00717962" w:rsidRPr="00B07300">
        <w:rPr>
          <w:lang w:val="en-GB"/>
        </w:rPr>
        <w:t>,</w:t>
      </w:r>
      <w:r w:rsidRPr="00B07300">
        <w:rPr>
          <w:lang w:val="en-GB"/>
        </w:rPr>
        <w:t xml:space="preserve"> 16-19.</w:t>
      </w:r>
      <w:r w:rsidR="005F4A56" w:rsidRPr="00B07300">
        <w:rPr>
          <w:lang w:val="en-GB"/>
        </w:rPr>
        <w:t xml:space="preserve"> (in Russian)</w:t>
      </w:r>
    </w:p>
    <w:sectPr w:rsidR="00F6173C" w:rsidRPr="00B07300" w:rsidSect="00FF3711">
      <w:headerReference w:type="even" r:id="rId20"/>
      <w:headerReference w:type="default" r:id="rId21"/>
      <w:footerReference w:type="first" r:id="rId22"/>
      <w:pgSz w:w="11906" w:h="16838" w:code="9"/>
      <w:pgMar w:top="1134" w:right="1134" w:bottom="1134" w:left="1134" w:header="567" w:footer="567" w:gutter="0"/>
      <w:pgNumType w:start="62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E1098" w14:textId="77777777" w:rsidR="00CD0F55" w:rsidRDefault="00CD0F55">
      <w:pPr>
        <w:spacing w:line="240" w:lineRule="auto"/>
      </w:pPr>
      <w:r>
        <w:separator/>
      </w:r>
    </w:p>
  </w:endnote>
  <w:endnote w:type="continuationSeparator" w:id="0">
    <w:p w14:paraId="0E50763C" w14:textId="77777777" w:rsidR="00CD0F55" w:rsidRDefault="00CD0F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等? Light">
    <w:altName w:val="MS Mincho"/>
    <w:panose1 w:val="00000000000000000000"/>
    <w:charset w:val="80"/>
    <w:family w:val="roman"/>
    <w:notTrueType/>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OST 2.304 type A">
    <w:altName w:val="Arial"/>
    <w:panose1 w:val="00000000000000000000"/>
    <w:charset w:val="CC"/>
    <w:family w:val="swiss"/>
    <w:notTrueType/>
    <w:pitch w:val="variable"/>
    <w:sig w:usb0="00000203" w:usb1="00000000" w:usb2="00000000" w:usb3="00000000" w:csb0="00000005"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12" w:type="dxa"/>
      <w:tblLook w:val="04A0" w:firstRow="1" w:lastRow="0" w:firstColumn="1" w:lastColumn="0" w:noHBand="0" w:noVBand="1"/>
    </w:tblPr>
    <w:tblGrid>
      <w:gridCol w:w="1384"/>
      <w:gridCol w:w="5387"/>
    </w:tblGrid>
    <w:tr w:rsidR="00B12286" w:rsidRPr="00261339" w14:paraId="1C4126EE" w14:textId="77777777" w:rsidTr="00261339">
      <w:trPr>
        <w:trHeight w:val="261"/>
      </w:trPr>
      <w:tc>
        <w:tcPr>
          <w:tcW w:w="1384" w:type="dxa"/>
          <w:vAlign w:val="center"/>
        </w:tcPr>
        <w:p w14:paraId="0CB7B2AD" w14:textId="14648C66" w:rsidR="00261339" w:rsidRPr="00261339" w:rsidRDefault="000E5D64" w:rsidP="00261339">
          <w:pPr>
            <w:spacing w:after="0"/>
            <w:rPr>
              <w:rFonts w:ascii="Times New Roman" w:hAnsi="Times New Roman"/>
            </w:rPr>
          </w:pPr>
          <w:r>
            <w:rPr>
              <w:noProof/>
            </w:rPr>
            <w:pict w14:anchorId="54ADE5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7" o:spid="_x0000_i1037" type="#_x0000_t75" style="width:53.75pt;height:18.55pt;visibility:visible;mso-wrap-style:square">
                <v:imagedata r:id="rId1" o:title="6854E8BE"/>
              </v:shape>
            </w:pict>
          </w:r>
        </w:p>
      </w:tc>
      <w:tc>
        <w:tcPr>
          <w:tcW w:w="5387" w:type="dxa"/>
          <w:vAlign w:val="center"/>
        </w:tcPr>
        <w:p w14:paraId="7E4E4886" w14:textId="77777777" w:rsidR="00261339" w:rsidRPr="00261339" w:rsidRDefault="00261339" w:rsidP="00261339">
          <w:pPr>
            <w:spacing w:after="0"/>
            <w:ind w:left="38"/>
            <w:rPr>
              <w:rFonts w:ascii="Times New Roman" w:hAnsi="Times New Roman"/>
              <w:sz w:val="18"/>
              <w:szCs w:val="18"/>
              <w:lang w:val="en-GB"/>
            </w:rPr>
          </w:pPr>
          <w:r w:rsidRPr="00261339">
            <w:rPr>
              <w:rFonts w:ascii="Times New Roman" w:hAnsi="Times New Roman"/>
              <w:sz w:val="18"/>
              <w:szCs w:val="18"/>
              <w:lang w:val="en-GB"/>
            </w:rPr>
            <w:t>© 2025. Author(s). This work is licensed under a Creative Commons Attribution 4.0 International License (CC BY-SA)</w:t>
          </w:r>
        </w:p>
      </w:tc>
    </w:tr>
  </w:tbl>
  <w:p w14:paraId="0A7F41D2" w14:textId="77777777" w:rsidR="00261339" w:rsidRPr="0016360D" w:rsidRDefault="00261339" w:rsidP="00261339">
    <w:pPr>
      <w:pStyle w:val="Stopka"/>
      <w:rPr>
        <w:sz w:val="8"/>
        <w:szCs w:val="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7ACA8" w14:textId="77777777" w:rsidR="00CD0F55" w:rsidRDefault="00CD0F55">
      <w:pPr>
        <w:spacing w:after="0"/>
      </w:pPr>
      <w:r>
        <w:separator/>
      </w:r>
    </w:p>
  </w:footnote>
  <w:footnote w:type="continuationSeparator" w:id="0">
    <w:p w14:paraId="01C998F1" w14:textId="77777777" w:rsidR="00CD0F55" w:rsidRDefault="00CD0F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bottom w:val="single" w:sz="8" w:space="0" w:color="auto"/>
      </w:tblBorders>
      <w:tblCellMar>
        <w:left w:w="0" w:type="dxa"/>
        <w:right w:w="0" w:type="dxa"/>
      </w:tblCellMar>
      <w:tblLook w:val="04A0" w:firstRow="1" w:lastRow="0" w:firstColumn="1" w:lastColumn="0" w:noHBand="0" w:noVBand="1"/>
    </w:tblPr>
    <w:tblGrid>
      <w:gridCol w:w="397"/>
      <w:gridCol w:w="9242"/>
    </w:tblGrid>
    <w:tr w:rsidR="00261339" w:rsidRPr="00261339" w14:paraId="5BB46FA3" w14:textId="77777777" w:rsidTr="00714ED7">
      <w:trPr>
        <w:trHeight w:hRule="exact" w:val="284"/>
      </w:trPr>
      <w:tc>
        <w:tcPr>
          <w:tcW w:w="397" w:type="dxa"/>
          <w:vAlign w:val="center"/>
        </w:tcPr>
        <w:p w14:paraId="4B2B02A7" w14:textId="77777777" w:rsidR="00261339" w:rsidRPr="00261339" w:rsidRDefault="00261339" w:rsidP="00261339">
          <w:pPr>
            <w:pStyle w:val="Nagwek"/>
            <w:rPr>
              <w:rFonts w:ascii="Arial" w:hAnsi="Arial" w:cs="Arial"/>
              <w:i/>
              <w:sz w:val="20"/>
              <w:szCs w:val="20"/>
              <w:lang w:val="en-GB"/>
            </w:rPr>
          </w:pPr>
          <w:r w:rsidRPr="00261339">
            <w:rPr>
              <w:rFonts w:ascii="Arial" w:hAnsi="Arial" w:cs="Arial"/>
              <w:sz w:val="20"/>
              <w:szCs w:val="20"/>
              <w:lang w:val="en-GB"/>
            </w:rPr>
            <w:fldChar w:fldCharType="begin"/>
          </w:r>
          <w:r w:rsidRPr="00261339">
            <w:rPr>
              <w:rFonts w:ascii="Arial" w:hAnsi="Arial" w:cs="Arial"/>
              <w:sz w:val="20"/>
              <w:szCs w:val="20"/>
              <w:lang w:val="en-GB"/>
            </w:rPr>
            <w:instrText xml:space="preserve"> PAGE   \* MERGEFORMAT </w:instrText>
          </w:r>
          <w:r w:rsidRPr="00261339">
            <w:rPr>
              <w:rFonts w:ascii="Arial" w:hAnsi="Arial" w:cs="Arial"/>
              <w:sz w:val="20"/>
              <w:szCs w:val="20"/>
              <w:lang w:val="en-GB"/>
            </w:rPr>
            <w:fldChar w:fldCharType="separate"/>
          </w:r>
          <w:r w:rsidRPr="00261339">
            <w:rPr>
              <w:rFonts w:ascii="Arial" w:hAnsi="Arial" w:cs="Arial"/>
              <w:sz w:val="20"/>
              <w:szCs w:val="20"/>
              <w:lang w:val="en-GB"/>
            </w:rPr>
            <w:t>10</w:t>
          </w:r>
          <w:r w:rsidRPr="00261339">
            <w:rPr>
              <w:rFonts w:ascii="Arial" w:hAnsi="Arial" w:cs="Arial"/>
              <w:sz w:val="20"/>
              <w:szCs w:val="20"/>
              <w:lang w:val="en-GB"/>
            </w:rPr>
            <w:fldChar w:fldCharType="end"/>
          </w:r>
        </w:p>
      </w:tc>
      <w:tc>
        <w:tcPr>
          <w:tcW w:w="9242" w:type="dxa"/>
          <w:vAlign w:val="center"/>
        </w:tcPr>
        <w:p w14:paraId="4C11A359" w14:textId="12C5C0D6" w:rsidR="00261339" w:rsidRPr="00261339" w:rsidRDefault="00261339" w:rsidP="00261339">
          <w:pPr>
            <w:pStyle w:val="Nagwek"/>
            <w:jc w:val="center"/>
            <w:rPr>
              <w:rFonts w:ascii="Arial" w:hAnsi="Arial" w:cs="Arial"/>
              <w:i/>
              <w:sz w:val="20"/>
              <w:szCs w:val="20"/>
            </w:rPr>
          </w:pPr>
          <w:r w:rsidRPr="00261339">
            <w:rPr>
              <w:rFonts w:ascii="Arial" w:hAnsi="Arial" w:cs="Arial"/>
              <w:i/>
              <w:sz w:val="20"/>
              <w:szCs w:val="20"/>
            </w:rPr>
            <w:t>Makhmud Abu-Khasan et al.</w:t>
          </w:r>
        </w:p>
      </w:tc>
    </w:tr>
  </w:tbl>
  <w:p w14:paraId="342BA60B" w14:textId="77777777" w:rsidR="00261339" w:rsidRPr="00E90ABA" w:rsidRDefault="00261339" w:rsidP="00261339">
    <w:pPr>
      <w:pStyle w:val="Nagwek"/>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jc w:val="right"/>
      <w:tblBorders>
        <w:bottom w:val="single" w:sz="8" w:space="0" w:color="auto"/>
      </w:tblBorders>
      <w:tblCellMar>
        <w:left w:w="0" w:type="dxa"/>
        <w:right w:w="0" w:type="dxa"/>
      </w:tblCellMar>
      <w:tblLook w:val="04A0" w:firstRow="1" w:lastRow="0" w:firstColumn="1" w:lastColumn="0" w:noHBand="0" w:noVBand="1"/>
    </w:tblPr>
    <w:tblGrid>
      <w:gridCol w:w="9243"/>
      <w:gridCol w:w="397"/>
    </w:tblGrid>
    <w:tr w:rsidR="00261339" w:rsidRPr="00261339" w14:paraId="5ED16A41" w14:textId="77777777" w:rsidTr="00714ED7">
      <w:trPr>
        <w:trHeight w:hRule="exact" w:val="284"/>
        <w:jc w:val="right"/>
      </w:trPr>
      <w:tc>
        <w:tcPr>
          <w:tcW w:w="9243" w:type="dxa"/>
          <w:vAlign w:val="center"/>
        </w:tcPr>
        <w:p w14:paraId="15653B9C" w14:textId="3ABD13B8" w:rsidR="00261339" w:rsidRPr="00261339" w:rsidRDefault="00A42973" w:rsidP="00261339">
          <w:pPr>
            <w:pStyle w:val="Nagwek"/>
            <w:jc w:val="center"/>
            <w:rPr>
              <w:rFonts w:ascii="Arial" w:hAnsi="Arial" w:cs="Arial"/>
              <w:i/>
              <w:sz w:val="20"/>
              <w:szCs w:val="12"/>
              <w:lang w:val="en-GB"/>
            </w:rPr>
          </w:pPr>
          <w:r w:rsidRPr="00A42973">
            <w:rPr>
              <w:rFonts w:ascii="Arial" w:hAnsi="Arial" w:cs="Arial"/>
              <w:i/>
              <w:sz w:val="20"/>
              <w:szCs w:val="12"/>
              <w:lang w:val="en-GB"/>
            </w:rPr>
            <w:t>Analysis of Strength Characteristics of Adhesive-Board Reinforced Beams</w:t>
          </w:r>
        </w:p>
      </w:tc>
      <w:tc>
        <w:tcPr>
          <w:tcW w:w="397" w:type="dxa"/>
          <w:vAlign w:val="center"/>
        </w:tcPr>
        <w:p w14:paraId="67AC7A01" w14:textId="77777777" w:rsidR="00261339" w:rsidRPr="00261339" w:rsidRDefault="00261339" w:rsidP="00261339">
          <w:pPr>
            <w:pStyle w:val="Nagwek"/>
            <w:jc w:val="right"/>
            <w:rPr>
              <w:rFonts w:ascii="Arial" w:hAnsi="Arial" w:cs="Arial"/>
              <w:i/>
              <w:sz w:val="20"/>
              <w:szCs w:val="12"/>
              <w:lang w:val="en-GB"/>
            </w:rPr>
          </w:pPr>
          <w:r w:rsidRPr="00261339">
            <w:rPr>
              <w:rFonts w:ascii="Arial" w:hAnsi="Arial" w:cs="Arial"/>
              <w:sz w:val="20"/>
              <w:szCs w:val="12"/>
              <w:lang w:val="en-GB"/>
            </w:rPr>
            <w:fldChar w:fldCharType="begin"/>
          </w:r>
          <w:r w:rsidRPr="00261339">
            <w:rPr>
              <w:rFonts w:ascii="Arial" w:hAnsi="Arial" w:cs="Arial"/>
              <w:sz w:val="20"/>
              <w:szCs w:val="12"/>
              <w:lang w:val="en-GB"/>
            </w:rPr>
            <w:instrText xml:space="preserve"> PAGE   \* MERGEFORMAT </w:instrText>
          </w:r>
          <w:r w:rsidRPr="00261339">
            <w:rPr>
              <w:rFonts w:ascii="Arial" w:hAnsi="Arial" w:cs="Arial"/>
              <w:sz w:val="20"/>
              <w:szCs w:val="12"/>
              <w:lang w:val="en-GB"/>
            </w:rPr>
            <w:fldChar w:fldCharType="separate"/>
          </w:r>
          <w:r w:rsidRPr="00261339">
            <w:rPr>
              <w:rFonts w:ascii="Arial" w:hAnsi="Arial" w:cs="Arial"/>
              <w:sz w:val="20"/>
              <w:szCs w:val="12"/>
              <w:lang w:val="en-GB"/>
            </w:rPr>
            <w:t>3</w:t>
          </w:r>
          <w:r w:rsidRPr="00261339">
            <w:rPr>
              <w:rFonts w:ascii="Arial" w:hAnsi="Arial" w:cs="Arial"/>
              <w:sz w:val="20"/>
              <w:szCs w:val="12"/>
              <w:lang w:val="en-GB"/>
            </w:rPr>
            <w:fldChar w:fldCharType="end"/>
          </w:r>
        </w:p>
      </w:tc>
    </w:tr>
  </w:tbl>
  <w:p w14:paraId="22E61D0D" w14:textId="77777777" w:rsidR="00261339" w:rsidRPr="00007E12" w:rsidRDefault="00261339" w:rsidP="00261339">
    <w:pPr>
      <w:pStyle w:val="Nagwek"/>
      <w:rPr>
        <w:rFonts w:ascii="Arial" w:hAnsi="Arial" w:cs="Arial"/>
        <w:sz w:val="6"/>
        <w:szCs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75EE"/>
    <w:multiLevelType w:val="multilevel"/>
    <w:tmpl w:val="FFFFFFFF"/>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17677ADF"/>
    <w:multiLevelType w:val="multilevel"/>
    <w:tmpl w:val="FFFFFFFF"/>
    <w:lvl w:ilvl="0">
      <w:start w:val="1"/>
      <w:numFmt w:val="bullet"/>
      <w:lvlText w:val="-"/>
      <w:lvlJc w:val="left"/>
      <w:pPr>
        <w:ind w:left="1429" w:hanging="360"/>
      </w:pPr>
      <w:rPr>
        <w:rFonts w:ascii="Calibri" w:hAnsi="Calibri"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2" w15:restartNumberingAfterBreak="0">
    <w:nsid w:val="32B932CD"/>
    <w:multiLevelType w:val="multilevel"/>
    <w:tmpl w:val="FFFFFFFF"/>
    <w:lvl w:ilvl="0">
      <w:start w:val="1"/>
      <w:numFmt w:val="bullet"/>
      <w:lvlText w:val="-"/>
      <w:lvlJc w:val="left"/>
      <w:pPr>
        <w:ind w:left="1287" w:hanging="360"/>
      </w:pPr>
      <w:rPr>
        <w:rFonts w:ascii="Calibri" w:hAnsi="Calibri" w:hint="default"/>
      </w:rPr>
    </w:lvl>
    <w:lvl w:ilvl="1">
      <w:start w:val="1"/>
      <w:numFmt w:val="bullet"/>
      <w:lvlText w:val="o"/>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num w:numId="1" w16cid:durableId="1862206607">
    <w:abstractNumId w:val="2"/>
  </w:num>
  <w:num w:numId="2" w16cid:durableId="1991135933">
    <w:abstractNumId w:val="1"/>
  </w:num>
  <w:num w:numId="3" w16cid:durableId="1832329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mirrorMargins/>
  <w:hideSpellingErrors/>
  <w:hideGrammaticalErrors/>
  <w:proofState w:spelling="clean"/>
  <w:doNotTrackMoves/>
  <w:defaultTabStop w:val="709"/>
  <w:autoHyphenation/>
  <w:hyphenationZone w:val="425"/>
  <w:evenAndOddHeaders/>
  <w:characterSpacingControl w:val="doNotCompress"/>
  <w:hdrShapeDefaults>
    <o:shapedefaults v:ext="edit" spidmax="206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2NLUwNzS2MDC1NDNQ0lEKTi0uzszPAykwrAUAXR6w9iwAAAA="/>
  </w:docVars>
  <w:rsids>
    <w:rsidRoot w:val="00282A52"/>
    <w:rsid w:val="00001471"/>
    <w:rsid w:val="00007FDD"/>
    <w:rsid w:val="000171A8"/>
    <w:rsid w:val="00031495"/>
    <w:rsid w:val="000339A2"/>
    <w:rsid w:val="000451D1"/>
    <w:rsid w:val="00055306"/>
    <w:rsid w:val="0005617A"/>
    <w:rsid w:val="00060779"/>
    <w:rsid w:val="000610D0"/>
    <w:rsid w:val="00063634"/>
    <w:rsid w:val="00067666"/>
    <w:rsid w:val="00070D2E"/>
    <w:rsid w:val="0007526B"/>
    <w:rsid w:val="00076535"/>
    <w:rsid w:val="00076942"/>
    <w:rsid w:val="00083CA9"/>
    <w:rsid w:val="00086485"/>
    <w:rsid w:val="000969FC"/>
    <w:rsid w:val="000970E1"/>
    <w:rsid w:val="00097E38"/>
    <w:rsid w:val="000A6756"/>
    <w:rsid w:val="000A7384"/>
    <w:rsid w:val="000A75BC"/>
    <w:rsid w:val="000B3EA0"/>
    <w:rsid w:val="000B665A"/>
    <w:rsid w:val="000B71E4"/>
    <w:rsid w:val="000B763D"/>
    <w:rsid w:val="000D7A38"/>
    <w:rsid w:val="000E2580"/>
    <w:rsid w:val="000E5264"/>
    <w:rsid w:val="000E5D64"/>
    <w:rsid w:val="000E6BA4"/>
    <w:rsid w:val="000F11EF"/>
    <w:rsid w:val="00126C60"/>
    <w:rsid w:val="0013560B"/>
    <w:rsid w:val="00142A48"/>
    <w:rsid w:val="00150E53"/>
    <w:rsid w:val="001547C5"/>
    <w:rsid w:val="00162897"/>
    <w:rsid w:val="00166219"/>
    <w:rsid w:val="00166C55"/>
    <w:rsid w:val="001700A7"/>
    <w:rsid w:val="001830EE"/>
    <w:rsid w:val="00183EC6"/>
    <w:rsid w:val="001870D0"/>
    <w:rsid w:val="00190FA0"/>
    <w:rsid w:val="001B0F8C"/>
    <w:rsid w:val="001B3D3D"/>
    <w:rsid w:val="001C0628"/>
    <w:rsid w:val="001C51C7"/>
    <w:rsid w:val="001C6A3D"/>
    <w:rsid w:val="001C7C80"/>
    <w:rsid w:val="001E1DB4"/>
    <w:rsid w:val="001E1FA3"/>
    <w:rsid w:val="001E72F2"/>
    <w:rsid w:val="001F1E58"/>
    <w:rsid w:val="001F1FCB"/>
    <w:rsid w:val="001F7CD4"/>
    <w:rsid w:val="00200FF5"/>
    <w:rsid w:val="0020412C"/>
    <w:rsid w:val="002075AE"/>
    <w:rsid w:val="00217A5F"/>
    <w:rsid w:val="0023514F"/>
    <w:rsid w:val="00253EEC"/>
    <w:rsid w:val="00261339"/>
    <w:rsid w:val="002645DA"/>
    <w:rsid w:val="002651C0"/>
    <w:rsid w:val="00272D78"/>
    <w:rsid w:val="00272F12"/>
    <w:rsid w:val="0027357A"/>
    <w:rsid w:val="00282A52"/>
    <w:rsid w:val="00294AFB"/>
    <w:rsid w:val="00295F8F"/>
    <w:rsid w:val="002A3FAE"/>
    <w:rsid w:val="002A7E20"/>
    <w:rsid w:val="002B1559"/>
    <w:rsid w:val="002B563D"/>
    <w:rsid w:val="002B5D41"/>
    <w:rsid w:val="002C72C9"/>
    <w:rsid w:val="002C7F66"/>
    <w:rsid w:val="002E0C7C"/>
    <w:rsid w:val="002E49CE"/>
    <w:rsid w:val="002E773F"/>
    <w:rsid w:val="002E7755"/>
    <w:rsid w:val="002F16CF"/>
    <w:rsid w:val="002F35B3"/>
    <w:rsid w:val="00301B33"/>
    <w:rsid w:val="00304843"/>
    <w:rsid w:val="003418CD"/>
    <w:rsid w:val="00347CA9"/>
    <w:rsid w:val="0035200F"/>
    <w:rsid w:val="0036024D"/>
    <w:rsid w:val="00360918"/>
    <w:rsid w:val="00363974"/>
    <w:rsid w:val="00370D76"/>
    <w:rsid w:val="0037580F"/>
    <w:rsid w:val="003764B4"/>
    <w:rsid w:val="003807B5"/>
    <w:rsid w:val="00381B21"/>
    <w:rsid w:val="00382E0A"/>
    <w:rsid w:val="003854D8"/>
    <w:rsid w:val="00391004"/>
    <w:rsid w:val="0039166E"/>
    <w:rsid w:val="0039229E"/>
    <w:rsid w:val="003936C6"/>
    <w:rsid w:val="00395D84"/>
    <w:rsid w:val="003A7687"/>
    <w:rsid w:val="003A7F49"/>
    <w:rsid w:val="003B43ED"/>
    <w:rsid w:val="003C1675"/>
    <w:rsid w:val="003C6A54"/>
    <w:rsid w:val="003E5091"/>
    <w:rsid w:val="003F31D9"/>
    <w:rsid w:val="0040208A"/>
    <w:rsid w:val="00403028"/>
    <w:rsid w:val="00413508"/>
    <w:rsid w:val="00416A05"/>
    <w:rsid w:val="004172BA"/>
    <w:rsid w:val="00420BF4"/>
    <w:rsid w:val="004301F4"/>
    <w:rsid w:val="00443418"/>
    <w:rsid w:val="00446376"/>
    <w:rsid w:val="00451F40"/>
    <w:rsid w:val="00461117"/>
    <w:rsid w:val="00471C8F"/>
    <w:rsid w:val="00474407"/>
    <w:rsid w:val="004746C3"/>
    <w:rsid w:val="004846F2"/>
    <w:rsid w:val="004B59DF"/>
    <w:rsid w:val="004C5F99"/>
    <w:rsid w:val="004D609C"/>
    <w:rsid w:val="004E1170"/>
    <w:rsid w:val="004F05D0"/>
    <w:rsid w:val="005060BB"/>
    <w:rsid w:val="00515C3D"/>
    <w:rsid w:val="00535E70"/>
    <w:rsid w:val="00537C3C"/>
    <w:rsid w:val="0054293A"/>
    <w:rsid w:val="005442EA"/>
    <w:rsid w:val="00544D97"/>
    <w:rsid w:val="00547021"/>
    <w:rsid w:val="005515D8"/>
    <w:rsid w:val="00555E51"/>
    <w:rsid w:val="00556A85"/>
    <w:rsid w:val="005675DF"/>
    <w:rsid w:val="00570DB4"/>
    <w:rsid w:val="005717F4"/>
    <w:rsid w:val="005777F5"/>
    <w:rsid w:val="00580B2B"/>
    <w:rsid w:val="00595B5A"/>
    <w:rsid w:val="005A494B"/>
    <w:rsid w:val="005B0163"/>
    <w:rsid w:val="005B12AD"/>
    <w:rsid w:val="005B3BE4"/>
    <w:rsid w:val="005D6D9E"/>
    <w:rsid w:val="005E3465"/>
    <w:rsid w:val="005E5C1C"/>
    <w:rsid w:val="005E6CE9"/>
    <w:rsid w:val="005F0738"/>
    <w:rsid w:val="005F47DB"/>
    <w:rsid w:val="005F4A56"/>
    <w:rsid w:val="005F6116"/>
    <w:rsid w:val="005F662B"/>
    <w:rsid w:val="00605679"/>
    <w:rsid w:val="00623663"/>
    <w:rsid w:val="00624300"/>
    <w:rsid w:val="00643E4A"/>
    <w:rsid w:val="006448DD"/>
    <w:rsid w:val="0065146E"/>
    <w:rsid w:val="00653260"/>
    <w:rsid w:val="006569D2"/>
    <w:rsid w:val="00661FEF"/>
    <w:rsid w:val="006658E6"/>
    <w:rsid w:val="00666E7C"/>
    <w:rsid w:val="006811A8"/>
    <w:rsid w:val="00687570"/>
    <w:rsid w:val="006A1C49"/>
    <w:rsid w:val="006A7787"/>
    <w:rsid w:val="006B039B"/>
    <w:rsid w:val="006B7481"/>
    <w:rsid w:val="006B7533"/>
    <w:rsid w:val="006C5898"/>
    <w:rsid w:val="006D4D89"/>
    <w:rsid w:val="006E1E91"/>
    <w:rsid w:val="006E4E1C"/>
    <w:rsid w:val="006F05B3"/>
    <w:rsid w:val="006F58FA"/>
    <w:rsid w:val="006F598F"/>
    <w:rsid w:val="00701ED2"/>
    <w:rsid w:val="00712440"/>
    <w:rsid w:val="007137CC"/>
    <w:rsid w:val="00717962"/>
    <w:rsid w:val="00721550"/>
    <w:rsid w:val="00721706"/>
    <w:rsid w:val="0072387B"/>
    <w:rsid w:val="00724692"/>
    <w:rsid w:val="00726CB0"/>
    <w:rsid w:val="00747F11"/>
    <w:rsid w:val="0075262B"/>
    <w:rsid w:val="00752811"/>
    <w:rsid w:val="00760A26"/>
    <w:rsid w:val="00766F0B"/>
    <w:rsid w:val="007701FF"/>
    <w:rsid w:val="00785BB2"/>
    <w:rsid w:val="00785D0A"/>
    <w:rsid w:val="00795AF0"/>
    <w:rsid w:val="007C0D0A"/>
    <w:rsid w:val="007C2FAE"/>
    <w:rsid w:val="007C3204"/>
    <w:rsid w:val="007C4F5D"/>
    <w:rsid w:val="007E4782"/>
    <w:rsid w:val="007E593D"/>
    <w:rsid w:val="007F496C"/>
    <w:rsid w:val="00816058"/>
    <w:rsid w:val="00822A89"/>
    <w:rsid w:val="00823121"/>
    <w:rsid w:val="00826CF7"/>
    <w:rsid w:val="00833E1E"/>
    <w:rsid w:val="00837BFB"/>
    <w:rsid w:val="00841281"/>
    <w:rsid w:val="0084385D"/>
    <w:rsid w:val="00852070"/>
    <w:rsid w:val="0085334E"/>
    <w:rsid w:val="008570D3"/>
    <w:rsid w:val="00864E68"/>
    <w:rsid w:val="0086576B"/>
    <w:rsid w:val="00872E72"/>
    <w:rsid w:val="0087542E"/>
    <w:rsid w:val="008759C7"/>
    <w:rsid w:val="00884C66"/>
    <w:rsid w:val="008931F4"/>
    <w:rsid w:val="008A3EE3"/>
    <w:rsid w:val="008A5A8C"/>
    <w:rsid w:val="008B2912"/>
    <w:rsid w:val="008C089C"/>
    <w:rsid w:val="008C54FB"/>
    <w:rsid w:val="008D1BA6"/>
    <w:rsid w:val="008D3CDC"/>
    <w:rsid w:val="008D73C4"/>
    <w:rsid w:val="008E3E6F"/>
    <w:rsid w:val="008E78EA"/>
    <w:rsid w:val="008F0052"/>
    <w:rsid w:val="00904E42"/>
    <w:rsid w:val="009118DC"/>
    <w:rsid w:val="00912BDB"/>
    <w:rsid w:val="00922413"/>
    <w:rsid w:val="00934C65"/>
    <w:rsid w:val="00934F02"/>
    <w:rsid w:val="00954C6A"/>
    <w:rsid w:val="00960CA7"/>
    <w:rsid w:val="00977D52"/>
    <w:rsid w:val="00991A37"/>
    <w:rsid w:val="00992C56"/>
    <w:rsid w:val="0099488C"/>
    <w:rsid w:val="009957B9"/>
    <w:rsid w:val="009A1F7F"/>
    <w:rsid w:val="009A3499"/>
    <w:rsid w:val="009B0926"/>
    <w:rsid w:val="009B0C18"/>
    <w:rsid w:val="009C4BC8"/>
    <w:rsid w:val="009D74DD"/>
    <w:rsid w:val="009E53CE"/>
    <w:rsid w:val="009F171A"/>
    <w:rsid w:val="009F60B6"/>
    <w:rsid w:val="00A01B57"/>
    <w:rsid w:val="00A0312B"/>
    <w:rsid w:val="00A11FC5"/>
    <w:rsid w:val="00A21CB6"/>
    <w:rsid w:val="00A21CE9"/>
    <w:rsid w:val="00A23D4C"/>
    <w:rsid w:val="00A40ACB"/>
    <w:rsid w:val="00A42973"/>
    <w:rsid w:val="00A46F20"/>
    <w:rsid w:val="00A534CB"/>
    <w:rsid w:val="00A61551"/>
    <w:rsid w:val="00A61DEB"/>
    <w:rsid w:val="00A72E32"/>
    <w:rsid w:val="00A829A2"/>
    <w:rsid w:val="00A90C0C"/>
    <w:rsid w:val="00AB1243"/>
    <w:rsid w:val="00AB2D62"/>
    <w:rsid w:val="00AC3CF6"/>
    <w:rsid w:val="00AC4DBD"/>
    <w:rsid w:val="00AC678D"/>
    <w:rsid w:val="00AD1C0B"/>
    <w:rsid w:val="00AD3418"/>
    <w:rsid w:val="00AD6E80"/>
    <w:rsid w:val="00AE2442"/>
    <w:rsid w:val="00AE3D69"/>
    <w:rsid w:val="00AF0633"/>
    <w:rsid w:val="00AF5E5F"/>
    <w:rsid w:val="00B07300"/>
    <w:rsid w:val="00B12286"/>
    <w:rsid w:val="00B1287B"/>
    <w:rsid w:val="00B179EE"/>
    <w:rsid w:val="00B438FE"/>
    <w:rsid w:val="00B65533"/>
    <w:rsid w:val="00B8623C"/>
    <w:rsid w:val="00BA1A4C"/>
    <w:rsid w:val="00BB78BE"/>
    <w:rsid w:val="00BB7DE2"/>
    <w:rsid w:val="00BE6D67"/>
    <w:rsid w:val="00BF3C27"/>
    <w:rsid w:val="00BF45B0"/>
    <w:rsid w:val="00BF7BE4"/>
    <w:rsid w:val="00C04A83"/>
    <w:rsid w:val="00C06065"/>
    <w:rsid w:val="00C22ADF"/>
    <w:rsid w:val="00C27EBE"/>
    <w:rsid w:val="00C31071"/>
    <w:rsid w:val="00C318C1"/>
    <w:rsid w:val="00C32198"/>
    <w:rsid w:val="00C41FA9"/>
    <w:rsid w:val="00C44B76"/>
    <w:rsid w:val="00C45B35"/>
    <w:rsid w:val="00C47DF2"/>
    <w:rsid w:val="00C64986"/>
    <w:rsid w:val="00C6757C"/>
    <w:rsid w:val="00C84234"/>
    <w:rsid w:val="00C8651C"/>
    <w:rsid w:val="00C9113B"/>
    <w:rsid w:val="00C928A7"/>
    <w:rsid w:val="00CC0D02"/>
    <w:rsid w:val="00CD0F55"/>
    <w:rsid w:val="00CD33F5"/>
    <w:rsid w:val="00CD3C14"/>
    <w:rsid w:val="00D02FA4"/>
    <w:rsid w:val="00D320CF"/>
    <w:rsid w:val="00D326F9"/>
    <w:rsid w:val="00D40310"/>
    <w:rsid w:val="00D55B4B"/>
    <w:rsid w:val="00D658F4"/>
    <w:rsid w:val="00D72659"/>
    <w:rsid w:val="00D75018"/>
    <w:rsid w:val="00D93584"/>
    <w:rsid w:val="00D935C2"/>
    <w:rsid w:val="00DA7DFD"/>
    <w:rsid w:val="00DB2DD7"/>
    <w:rsid w:val="00DC042C"/>
    <w:rsid w:val="00DC54AD"/>
    <w:rsid w:val="00DC6CFB"/>
    <w:rsid w:val="00DD02F1"/>
    <w:rsid w:val="00DE03F7"/>
    <w:rsid w:val="00DE2F07"/>
    <w:rsid w:val="00DE3095"/>
    <w:rsid w:val="00DE31C0"/>
    <w:rsid w:val="00DF2C77"/>
    <w:rsid w:val="00DF4C66"/>
    <w:rsid w:val="00E033AC"/>
    <w:rsid w:val="00E21A91"/>
    <w:rsid w:val="00E2425E"/>
    <w:rsid w:val="00E3201D"/>
    <w:rsid w:val="00E324B2"/>
    <w:rsid w:val="00E55AC1"/>
    <w:rsid w:val="00E63391"/>
    <w:rsid w:val="00E77503"/>
    <w:rsid w:val="00E85535"/>
    <w:rsid w:val="00E8554F"/>
    <w:rsid w:val="00E90FD6"/>
    <w:rsid w:val="00E97F3C"/>
    <w:rsid w:val="00EA17C6"/>
    <w:rsid w:val="00EA4E30"/>
    <w:rsid w:val="00EA6353"/>
    <w:rsid w:val="00ED09EC"/>
    <w:rsid w:val="00ED2B2C"/>
    <w:rsid w:val="00ED5A38"/>
    <w:rsid w:val="00EE0F1F"/>
    <w:rsid w:val="00EE5D8C"/>
    <w:rsid w:val="00EF306E"/>
    <w:rsid w:val="00EF31B5"/>
    <w:rsid w:val="00EF377C"/>
    <w:rsid w:val="00F13C74"/>
    <w:rsid w:val="00F22187"/>
    <w:rsid w:val="00F501FA"/>
    <w:rsid w:val="00F51651"/>
    <w:rsid w:val="00F541B6"/>
    <w:rsid w:val="00F6173C"/>
    <w:rsid w:val="00F72AAC"/>
    <w:rsid w:val="00F732B5"/>
    <w:rsid w:val="00F75BB2"/>
    <w:rsid w:val="00F81239"/>
    <w:rsid w:val="00F837CB"/>
    <w:rsid w:val="00F85530"/>
    <w:rsid w:val="00F87F08"/>
    <w:rsid w:val="00FA4ADD"/>
    <w:rsid w:val="00FB46DC"/>
    <w:rsid w:val="00FB50C0"/>
    <w:rsid w:val="00FC22BE"/>
    <w:rsid w:val="00FC7F7D"/>
    <w:rsid w:val="00FD1002"/>
    <w:rsid w:val="00FD1A36"/>
    <w:rsid w:val="00FF3711"/>
    <w:rsid w:val="65C31B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o:shapelayout v:ext="edit">
      <o:idmap v:ext="edit" data="2"/>
    </o:shapelayout>
  </w:shapeDefaults>
  <w:decimalSymbol w:val=","/>
  <w:listSeparator w:val=";"/>
  <w14:docId w14:val="00003DCD"/>
  <w14:defaultImageDpi w14:val="0"/>
  <w15:docId w15:val="{9142CF83-C8D0-49C5-8EA8-6CF35ADEE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2E32"/>
    <w:pPr>
      <w:spacing w:after="160" w:line="259" w:lineRule="auto"/>
    </w:pPr>
    <w:rPr>
      <w:rFonts w:eastAsia="Times New Roman"/>
      <w:sz w:val="22"/>
      <w:szCs w:val="22"/>
      <w:lang w:val="en" w:eastAsia="en-US"/>
    </w:rPr>
  </w:style>
  <w:style w:type="paragraph" w:styleId="Nagwek1">
    <w:name w:val="heading 1"/>
    <w:basedOn w:val="Normalny"/>
    <w:link w:val="Nagwek1Znak"/>
    <w:uiPriority w:val="99"/>
    <w:qFormat/>
    <w:rsid w:val="00183EC6"/>
    <w:pPr>
      <w:keepNext/>
      <w:keepLines/>
      <w:spacing w:before="480" w:after="0"/>
      <w:outlineLvl w:val="0"/>
    </w:pPr>
    <w:rPr>
      <w:rFonts w:ascii="Calibri Light" w:eastAsia="等? Light" w:hAnsi="Calibri Light"/>
      <w:b/>
      <w:bCs/>
      <w:color w:val="2F5496"/>
      <w:sz w:val="28"/>
      <w:szCs w:val="28"/>
      <w:lang w:val="ru-RU" w:eastAsia="ru-RU"/>
    </w:rPr>
  </w:style>
  <w:style w:type="paragraph" w:styleId="Nagwek2">
    <w:name w:val="heading 2"/>
    <w:basedOn w:val="Normalny"/>
    <w:link w:val="Nagwek2Znak"/>
    <w:uiPriority w:val="99"/>
    <w:qFormat/>
    <w:rsid w:val="00183EC6"/>
    <w:pPr>
      <w:keepNext/>
      <w:keepLines/>
      <w:spacing w:before="200" w:after="0"/>
      <w:outlineLvl w:val="1"/>
    </w:pPr>
    <w:rPr>
      <w:rFonts w:ascii="Calibri Light" w:eastAsia="等? Light" w:hAnsi="Calibri Light"/>
      <w:b/>
      <w:bCs/>
      <w:color w:val="4472C4"/>
      <w:sz w:val="26"/>
      <w:szCs w:val="26"/>
      <w:lang w:val="ru-RU" w:eastAsia="ru-RU"/>
    </w:rPr>
  </w:style>
  <w:style w:type="paragraph" w:styleId="Nagwek3">
    <w:name w:val="heading 3"/>
    <w:basedOn w:val="Normalny"/>
    <w:link w:val="Nagwek3Znak"/>
    <w:uiPriority w:val="99"/>
    <w:qFormat/>
    <w:rsid w:val="00183EC6"/>
    <w:pPr>
      <w:keepNext/>
      <w:keepLines/>
      <w:spacing w:before="200" w:after="0"/>
      <w:outlineLvl w:val="2"/>
    </w:pPr>
    <w:rPr>
      <w:rFonts w:ascii="Calibri Light" w:eastAsia="等? Light" w:hAnsi="Calibri Light"/>
      <w:b/>
      <w:bCs/>
      <w:color w:val="4472C4"/>
      <w:sz w:val="20"/>
      <w:szCs w:val="20"/>
      <w:lang w:val="ru-RU" w:eastAsia="ru-RU"/>
    </w:rPr>
  </w:style>
  <w:style w:type="paragraph" w:styleId="Nagwek4">
    <w:name w:val="heading 4"/>
    <w:basedOn w:val="Normalny"/>
    <w:link w:val="Nagwek4Znak"/>
    <w:uiPriority w:val="99"/>
    <w:qFormat/>
    <w:rsid w:val="00183EC6"/>
    <w:pPr>
      <w:keepNext/>
      <w:keepLines/>
      <w:spacing w:before="200" w:after="0"/>
      <w:outlineLvl w:val="3"/>
    </w:pPr>
    <w:rPr>
      <w:rFonts w:ascii="Calibri Light" w:eastAsia="等? Light" w:hAnsi="Calibri Light"/>
      <w:b/>
      <w:bCs/>
      <w:i/>
      <w:iCs/>
      <w:color w:val="4472C4"/>
      <w:sz w:val="20"/>
      <w:szCs w:val="20"/>
      <w:lang w:val="ru-RU" w:eastAsia="ru-RU"/>
    </w:rPr>
  </w:style>
  <w:style w:type="paragraph" w:styleId="Nagwek5">
    <w:name w:val="heading 5"/>
    <w:basedOn w:val="Normalny"/>
    <w:link w:val="Nagwek5Znak"/>
    <w:uiPriority w:val="99"/>
    <w:qFormat/>
    <w:rsid w:val="00183EC6"/>
    <w:pPr>
      <w:keepNext/>
      <w:keepLines/>
      <w:spacing w:before="200" w:after="0"/>
      <w:outlineLvl w:val="4"/>
    </w:pPr>
    <w:rPr>
      <w:rFonts w:ascii="Calibri Light" w:eastAsia="等? Light" w:hAnsi="Calibri Light"/>
      <w:color w:val="1F3864"/>
      <w:sz w:val="20"/>
      <w:szCs w:val="20"/>
      <w:lang w:val="ru-RU" w:eastAsia="ru-RU"/>
    </w:rPr>
  </w:style>
  <w:style w:type="paragraph" w:styleId="Nagwek6">
    <w:name w:val="heading 6"/>
    <w:basedOn w:val="Normalny"/>
    <w:link w:val="Nagwek6Znak"/>
    <w:uiPriority w:val="99"/>
    <w:qFormat/>
    <w:rsid w:val="00183EC6"/>
    <w:pPr>
      <w:keepNext/>
      <w:keepLines/>
      <w:spacing w:before="200" w:after="0"/>
      <w:outlineLvl w:val="5"/>
    </w:pPr>
    <w:rPr>
      <w:rFonts w:ascii="Calibri Light" w:eastAsia="等? Light" w:hAnsi="Calibri Light"/>
      <w:i/>
      <w:iCs/>
      <w:color w:val="1F3864"/>
      <w:sz w:val="20"/>
      <w:szCs w:val="20"/>
      <w:lang w:val="ru-RU" w:eastAsia="ru-RU"/>
    </w:rPr>
  </w:style>
  <w:style w:type="paragraph" w:styleId="Nagwek7">
    <w:name w:val="heading 7"/>
    <w:basedOn w:val="Normalny"/>
    <w:link w:val="Nagwek7Znak"/>
    <w:uiPriority w:val="99"/>
    <w:qFormat/>
    <w:rsid w:val="00183EC6"/>
    <w:pPr>
      <w:keepNext/>
      <w:keepLines/>
      <w:spacing w:before="200" w:after="0"/>
      <w:outlineLvl w:val="6"/>
    </w:pPr>
    <w:rPr>
      <w:rFonts w:ascii="Calibri Light" w:eastAsia="等? Light" w:hAnsi="Calibri Light"/>
      <w:i/>
      <w:iCs/>
      <w:color w:val="404040"/>
      <w:sz w:val="20"/>
      <w:szCs w:val="20"/>
      <w:lang w:val="ru-RU" w:eastAsia="ru-RU"/>
    </w:rPr>
  </w:style>
  <w:style w:type="paragraph" w:styleId="Nagwek8">
    <w:name w:val="heading 8"/>
    <w:basedOn w:val="Normalny"/>
    <w:link w:val="Nagwek8Znak"/>
    <w:uiPriority w:val="99"/>
    <w:qFormat/>
    <w:rsid w:val="00183EC6"/>
    <w:pPr>
      <w:keepNext/>
      <w:keepLines/>
      <w:spacing w:before="200" w:after="0"/>
      <w:outlineLvl w:val="7"/>
    </w:pPr>
    <w:rPr>
      <w:rFonts w:ascii="Calibri Light" w:eastAsia="等? Light" w:hAnsi="Calibri Light"/>
      <w:color w:val="404040"/>
      <w:sz w:val="20"/>
      <w:szCs w:val="20"/>
      <w:lang w:val="ru-RU" w:eastAsia="ru-RU"/>
    </w:rPr>
  </w:style>
  <w:style w:type="paragraph" w:styleId="Nagwek9">
    <w:name w:val="heading 9"/>
    <w:basedOn w:val="Normalny"/>
    <w:link w:val="Nagwek9Znak"/>
    <w:uiPriority w:val="99"/>
    <w:qFormat/>
    <w:rsid w:val="00183EC6"/>
    <w:pPr>
      <w:keepNext/>
      <w:keepLines/>
      <w:spacing w:before="200" w:after="0"/>
      <w:outlineLvl w:val="8"/>
    </w:pPr>
    <w:rPr>
      <w:rFonts w:ascii="Calibri Light" w:eastAsia="等? Light" w:hAnsi="Calibri Light"/>
      <w:i/>
      <w:iCs/>
      <w:color w:val="404040"/>
      <w:sz w:val="20"/>
      <w:szCs w:val="20"/>
      <w:lang w:val="ru-RU" w:eastAsia="ru-R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9"/>
    <w:semiHidden/>
    <w:locked/>
    <w:rsid w:val="00183EC6"/>
    <w:rPr>
      <w:rFonts w:ascii="Calibri Light" w:eastAsia="等? Light" w:hAnsi="Calibri Light"/>
      <w:b/>
      <w:color w:val="4472C4"/>
      <w:sz w:val="26"/>
    </w:rPr>
  </w:style>
  <w:style w:type="character" w:customStyle="1" w:styleId="Nagwek3Znak">
    <w:name w:val="Nagłówek 3 Znak"/>
    <w:link w:val="Nagwek3"/>
    <w:uiPriority w:val="99"/>
    <w:semiHidden/>
    <w:locked/>
    <w:rsid w:val="00183EC6"/>
    <w:rPr>
      <w:rFonts w:ascii="Calibri Light" w:eastAsia="等? Light" w:hAnsi="Calibri Light"/>
      <w:b/>
      <w:color w:val="4472C4"/>
      <w:lang w:val="ru-RU" w:eastAsia="ru-RU"/>
    </w:rPr>
  </w:style>
  <w:style w:type="character" w:customStyle="1" w:styleId="Nagwek4Znak">
    <w:name w:val="Nagłówek 4 Znak"/>
    <w:link w:val="Nagwek4"/>
    <w:uiPriority w:val="99"/>
    <w:semiHidden/>
    <w:locked/>
    <w:rsid w:val="00183EC6"/>
    <w:rPr>
      <w:rFonts w:ascii="Calibri Light" w:eastAsia="等? Light" w:hAnsi="Calibri Light"/>
      <w:b/>
      <w:i/>
      <w:color w:val="4472C4"/>
      <w:lang w:val="ru-RU" w:eastAsia="ru-RU"/>
    </w:rPr>
  </w:style>
  <w:style w:type="character" w:customStyle="1" w:styleId="Nagwek5Znak">
    <w:name w:val="Nagłówek 5 Znak"/>
    <w:link w:val="Nagwek5"/>
    <w:uiPriority w:val="99"/>
    <w:semiHidden/>
    <w:locked/>
    <w:rsid w:val="00183EC6"/>
    <w:rPr>
      <w:rFonts w:ascii="Calibri Light" w:eastAsia="等? Light" w:hAnsi="Calibri Light"/>
      <w:color w:val="1F3864"/>
      <w:lang w:val="ru-RU" w:eastAsia="ru-RU"/>
    </w:rPr>
  </w:style>
  <w:style w:type="character" w:customStyle="1" w:styleId="Nagwek6Znak">
    <w:name w:val="Nagłówek 6 Znak"/>
    <w:link w:val="Nagwek6"/>
    <w:uiPriority w:val="99"/>
    <w:semiHidden/>
    <w:locked/>
    <w:rsid w:val="00183EC6"/>
    <w:rPr>
      <w:rFonts w:ascii="Calibri Light" w:eastAsia="等? Light" w:hAnsi="Calibri Light"/>
      <w:i/>
      <w:color w:val="1F3864"/>
      <w:lang w:val="ru-RU" w:eastAsia="ru-RU"/>
    </w:rPr>
  </w:style>
  <w:style w:type="character" w:customStyle="1" w:styleId="Nagwek7Znak">
    <w:name w:val="Nagłówek 7 Znak"/>
    <w:link w:val="Nagwek7"/>
    <w:uiPriority w:val="99"/>
    <w:semiHidden/>
    <w:locked/>
    <w:rsid w:val="00183EC6"/>
    <w:rPr>
      <w:rFonts w:ascii="Calibri Light" w:eastAsia="等? Light" w:hAnsi="Calibri Light"/>
      <w:i/>
      <w:color w:val="404040"/>
      <w:lang w:val="ru-RU" w:eastAsia="ru-RU"/>
    </w:rPr>
  </w:style>
  <w:style w:type="character" w:customStyle="1" w:styleId="Nagwek8Znak">
    <w:name w:val="Nagłówek 8 Znak"/>
    <w:link w:val="Nagwek8"/>
    <w:uiPriority w:val="99"/>
    <w:semiHidden/>
    <w:locked/>
    <w:rsid w:val="00183EC6"/>
    <w:rPr>
      <w:rFonts w:ascii="Calibri Light" w:eastAsia="等? Light" w:hAnsi="Calibri Light"/>
      <w:color w:val="404040"/>
      <w:lang w:val="ru-RU" w:eastAsia="ru-RU"/>
    </w:rPr>
  </w:style>
  <w:style w:type="character" w:customStyle="1" w:styleId="Nagwek9Znak">
    <w:name w:val="Nagłówek 9 Znak"/>
    <w:link w:val="Nagwek9"/>
    <w:uiPriority w:val="99"/>
    <w:semiHidden/>
    <w:locked/>
    <w:rsid w:val="00183EC6"/>
    <w:rPr>
      <w:rFonts w:ascii="Calibri Light" w:eastAsia="等? Light" w:hAnsi="Calibri Light"/>
      <w:i/>
      <w:color w:val="404040"/>
      <w:lang w:val="ru-RU" w:eastAsia="ru-RU"/>
    </w:rPr>
  </w:style>
  <w:style w:type="character" w:customStyle="1" w:styleId="TytuZnak">
    <w:name w:val="Tytuł Znak"/>
    <w:link w:val="Tytu"/>
    <w:uiPriority w:val="99"/>
    <w:locked/>
    <w:rsid w:val="00183EC6"/>
    <w:rPr>
      <w:rFonts w:ascii="Calibri Light" w:eastAsia="等? Light" w:hAnsi="Calibri Light"/>
      <w:color w:val="323E4F"/>
      <w:spacing w:val="5"/>
      <w:sz w:val="52"/>
    </w:rPr>
  </w:style>
  <w:style w:type="character" w:styleId="Odwoanieprzypisudolnego">
    <w:name w:val="footnote reference"/>
    <w:uiPriority w:val="99"/>
    <w:semiHidden/>
    <w:rsid w:val="00183EC6"/>
    <w:rPr>
      <w:rFonts w:cs="Times New Roman"/>
      <w:vertAlign w:val="superscript"/>
    </w:rPr>
  </w:style>
  <w:style w:type="character" w:styleId="Odwoanieprzypisukocowego">
    <w:name w:val="endnote reference"/>
    <w:uiPriority w:val="99"/>
    <w:semiHidden/>
    <w:rsid w:val="00183EC6"/>
    <w:rPr>
      <w:rFonts w:cs="Times New Roman"/>
      <w:vertAlign w:val="superscript"/>
    </w:rPr>
  </w:style>
  <w:style w:type="character" w:styleId="Uwydatnienie">
    <w:name w:val="Emphasis"/>
    <w:uiPriority w:val="99"/>
    <w:qFormat/>
    <w:rsid w:val="00183EC6"/>
    <w:rPr>
      <w:rFonts w:cs="Times New Roman"/>
      <w:i/>
    </w:rPr>
  </w:style>
  <w:style w:type="character" w:styleId="Hipercze">
    <w:name w:val="Hyperlink"/>
    <w:uiPriority w:val="99"/>
    <w:rsid w:val="00183EC6"/>
    <w:rPr>
      <w:rFonts w:cs="Times New Roman"/>
      <w:color w:val="0563C1"/>
      <w:u w:val="single"/>
    </w:rPr>
  </w:style>
  <w:style w:type="character" w:styleId="Pogrubienie">
    <w:name w:val="Strong"/>
    <w:uiPriority w:val="99"/>
    <w:qFormat/>
    <w:rsid w:val="00183EC6"/>
    <w:rPr>
      <w:rFonts w:cs="Times New Roman"/>
      <w:b/>
    </w:rPr>
  </w:style>
  <w:style w:type="paragraph" w:styleId="Zwykytekst">
    <w:name w:val="Plain Text"/>
    <w:basedOn w:val="Normalny"/>
    <w:link w:val="ZwykytekstZnak"/>
    <w:uiPriority w:val="99"/>
    <w:semiHidden/>
    <w:rsid w:val="00183EC6"/>
    <w:pPr>
      <w:spacing w:after="0" w:line="240" w:lineRule="auto"/>
    </w:pPr>
    <w:rPr>
      <w:rFonts w:ascii="Courier New" w:hAnsi="Courier New"/>
      <w:sz w:val="21"/>
      <w:szCs w:val="21"/>
      <w:lang w:val="ru-RU" w:eastAsia="ru-RU"/>
    </w:rPr>
  </w:style>
  <w:style w:type="character" w:customStyle="1" w:styleId="NagwekZnak">
    <w:name w:val="Nagłówek Znak"/>
    <w:link w:val="Nagwek"/>
    <w:uiPriority w:val="99"/>
    <w:locked/>
    <w:rsid w:val="00183EC6"/>
    <w:rPr>
      <w:sz w:val="22"/>
      <w:lang w:val="en" w:eastAsia="en-US"/>
    </w:rPr>
  </w:style>
  <w:style w:type="paragraph" w:styleId="Tekstprzypisukocowego">
    <w:name w:val="endnote text"/>
    <w:basedOn w:val="Normalny"/>
    <w:link w:val="TekstprzypisukocowegoZnak"/>
    <w:uiPriority w:val="99"/>
    <w:semiHidden/>
    <w:rsid w:val="00183EC6"/>
    <w:pPr>
      <w:spacing w:after="0" w:line="240" w:lineRule="auto"/>
    </w:pPr>
    <w:rPr>
      <w:sz w:val="20"/>
      <w:szCs w:val="20"/>
      <w:lang w:val="ru-RU" w:eastAsia="ru-RU"/>
    </w:rPr>
  </w:style>
  <w:style w:type="character" w:customStyle="1" w:styleId="ZwykytekstZnak">
    <w:name w:val="Zwykły tekst Znak"/>
    <w:link w:val="Zwykytekst"/>
    <w:uiPriority w:val="99"/>
    <w:semiHidden/>
    <w:locked/>
    <w:rsid w:val="00183EC6"/>
    <w:rPr>
      <w:rFonts w:ascii="Courier New" w:hAnsi="Courier New"/>
      <w:sz w:val="21"/>
    </w:rPr>
  </w:style>
  <w:style w:type="paragraph" w:styleId="Tekstprzypisudolnego">
    <w:name w:val="footnote text"/>
    <w:basedOn w:val="Normalny"/>
    <w:link w:val="TekstprzypisudolnegoZnak"/>
    <w:uiPriority w:val="99"/>
    <w:semiHidden/>
    <w:rsid w:val="00183EC6"/>
    <w:pPr>
      <w:spacing w:after="0" w:line="240" w:lineRule="auto"/>
    </w:pPr>
    <w:rPr>
      <w:sz w:val="20"/>
      <w:szCs w:val="20"/>
      <w:lang w:val="ru-RU" w:eastAsia="ru-RU"/>
    </w:rPr>
  </w:style>
  <w:style w:type="character" w:customStyle="1" w:styleId="TekstprzypisukocowegoZnak">
    <w:name w:val="Tekst przypisu końcowego Znak"/>
    <w:link w:val="Tekstprzypisukocowego"/>
    <w:uiPriority w:val="99"/>
    <w:semiHidden/>
    <w:locked/>
    <w:rsid w:val="00183EC6"/>
    <w:rPr>
      <w:lang w:val="ru-RU" w:eastAsia="ru-RU"/>
    </w:rPr>
  </w:style>
  <w:style w:type="paragraph" w:styleId="Nagwek">
    <w:name w:val="header"/>
    <w:basedOn w:val="Normalny"/>
    <w:link w:val="NagwekZnak"/>
    <w:uiPriority w:val="99"/>
    <w:rsid w:val="00183EC6"/>
    <w:pPr>
      <w:spacing w:after="0" w:line="240" w:lineRule="auto"/>
    </w:pPr>
  </w:style>
  <w:style w:type="character" w:customStyle="1" w:styleId="StopkaZnak">
    <w:name w:val="Stopka Znak"/>
    <w:link w:val="Stopka"/>
    <w:uiPriority w:val="99"/>
    <w:locked/>
    <w:rsid w:val="00183EC6"/>
    <w:rPr>
      <w:sz w:val="22"/>
      <w:lang w:val="en" w:eastAsia="en-US"/>
    </w:rPr>
  </w:style>
  <w:style w:type="paragraph" w:styleId="Tytu">
    <w:name w:val="Title"/>
    <w:basedOn w:val="Normalny"/>
    <w:link w:val="TytuZnak"/>
    <w:uiPriority w:val="99"/>
    <w:qFormat/>
    <w:rsid w:val="00183EC6"/>
    <w:pPr>
      <w:pBdr>
        <w:bottom w:val="single" w:sz="8" w:space="4" w:color="4472C4"/>
      </w:pBdr>
      <w:spacing w:after="300" w:line="240" w:lineRule="auto"/>
      <w:contextualSpacing/>
    </w:pPr>
    <w:rPr>
      <w:rFonts w:ascii="Calibri Light" w:eastAsia="等? Light" w:hAnsi="Calibri Light"/>
      <w:color w:val="323E4F"/>
      <w:spacing w:val="5"/>
      <w:sz w:val="52"/>
      <w:szCs w:val="52"/>
      <w:lang w:val="ru-RU" w:eastAsia="ru-RU"/>
    </w:rPr>
  </w:style>
  <w:style w:type="character" w:customStyle="1" w:styleId="PodtytuZnak">
    <w:name w:val="Podtytuł Znak"/>
    <w:link w:val="Podtytu"/>
    <w:uiPriority w:val="99"/>
    <w:locked/>
    <w:rsid w:val="00183EC6"/>
    <w:rPr>
      <w:rFonts w:ascii="Calibri Light" w:eastAsia="等? Light" w:hAnsi="Calibri Light"/>
      <w:i/>
      <w:color w:val="4472C4"/>
      <w:spacing w:val="15"/>
      <w:sz w:val="24"/>
    </w:rPr>
  </w:style>
  <w:style w:type="paragraph" w:styleId="Stopka">
    <w:name w:val="footer"/>
    <w:basedOn w:val="Normalny"/>
    <w:link w:val="StopkaZnak"/>
    <w:uiPriority w:val="99"/>
    <w:rsid w:val="00183EC6"/>
    <w:pPr>
      <w:spacing w:after="0" w:line="240" w:lineRule="auto"/>
    </w:pPr>
  </w:style>
  <w:style w:type="character" w:customStyle="1" w:styleId="Apple-tab-span">
    <w:name w:val="Apple-tab-span"/>
    <w:uiPriority w:val="99"/>
    <w:rsid w:val="00183EC6"/>
    <w:rPr>
      <w:rFonts w:cs="Times New Roman"/>
    </w:rPr>
  </w:style>
  <w:style w:type="paragraph" w:styleId="NormalnyWeb">
    <w:name w:val="Normal (Web)"/>
    <w:basedOn w:val="Normalny"/>
    <w:uiPriority w:val="99"/>
    <w:semiHidden/>
    <w:rsid w:val="00183EC6"/>
    <w:pPr>
      <w:spacing w:before="100" w:after="100" w:line="240" w:lineRule="auto"/>
    </w:pPr>
    <w:rPr>
      <w:rFonts w:ascii="Times New Roman" w:eastAsia="Calibri" w:hAnsi="Times New Roman"/>
      <w:sz w:val="24"/>
      <w:szCs w:val="24"/>
      <w:lang w:eastAsia="ru-RU"/>
    </w:rPr>
  </w:style>
  <w:style w:type="paragraph" w:styleId="Podtytu">
    <w:name w:val="Subtitle"/>
    <w:basedOn w:val="Normalny"/>
    <w:link w:val="PodtytuZnak"/>
    <w:uiPriority w:val="99"/>
    <w:qFormat/>
    <w:rsid w:val="00183EC6"/>
    <w:rPr>
      <w:rFonts w:ascii="Calibri Light" w:eastAsia="等? Light" w:hAnsi="Calibri Light"/>
      <w:i/>
      <w:iCs/>
      <w:color w:val="4472C4"/>
      <w:spacing w:val="15"/>
      <w:sz w:val="24"/>
      <w:szCs w:val="24"/>
      <w:lang w:val="ru-RU" w:eastAsia="ru-RU"/>
    </w:rPr>
  </w:style>
  <w:style w:type="character" w:customStyle="1" w:styleId="1">
    <w:name w:val="Слабое выделение1"/>
    <w:uiPriority w:val="99"/>
    <w:rsid w:val="00183EC6"/>
    <w:rPr>
      <w:i/>
      <w:color w:val="7F7F7F"/>
    </w:rPr>
  </w:style>
  <w:style w:type="table" w:styleId="Tabela-Siatka">
    <w:name w:val="Table Grid"/>
    <w:basedOn w:val="Standardowy"/>
    <w:uiPriority w:val="59"/>
    <w:rsid w:val="00183EC6"/>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uiPriority w:val="99"/>
    <w:rsid w:val="00183EC6"/>
    <w:rPr>
      <w:rFonts w:ascii="Calibri Light" w:eastAsia="等? Light" w:hAnsi="Calibri Light"/>
      <w:b/>
      <w:color w:val="2F5496"/>
      <w:sz w:val="28"/>
    </w:rPr>
  </w:style>
  <w:style w:type="character" w:customStyle="1" w:styleId="Heading2Char">
    <w:name w:val="Heading 2 Char"/>
    <w:uiPriority w:val="99"/>
    <w:rsid w:val="00183EC6"/>
    <w:rPr>
      <w:rFonts w:ascii="Calibri Light" w:eastAsia="等? Light" w:hAnsi="Calibri Light"/>
      <w:b/>
      <w:color w:val="4472C4"/>
      <w:sz w:val="26"/>
    </w:rPr>
  </w:style>
  <w:style w:type="character" w:customStyle="1" w:styleId="Heading3Char">
    <w:name w:val="Heading 3 Char"/>
    <w:uiPriority w:val="99"/>
    <w:rsid w:val="00183EC6"/>
    <w:rPr>
      <w:rFonts w:ascii="Calibri Light" w:eastAsia="等? Light" w:hAnsi="Calibri Light"/>
      <w:b/>
      <w:color w:val="4472C4"/>
    </w:rPr>
  </w:style>
  <w:style w:type="character" w:customStyle="1" w:styleId="Heading4Char">
    <w:name w:val="Heading 4 Char"/>
    <w:uiPriority w:val="99"/>
    <w:rsid w:val="00183EC6"/>
    <w:rPr>
      <w:rFonts w:ascii="Calibri Light" w:eastAsia="等? Light" w:hAnsi="Calibri Light"/>
      <w:b/>
      <w:i/>
      <w:color w:val="4472C4"/>
    </w:rPr>
  </w:style>
  <w:style w:type="character" w:customStyle="1" w:styleId="Heading5Char">
    <w:name w:val="Heading 5 Char"/>
    <w:uiPriority w:val="99"/>
    <w:rsid w:val="00183EC6"/>
    <w:rPr>
      <w:rFonts w:ascii="Calibri Light" w:eastAsia="等? Light" w:hAnsi="Calibri Light"/>
      <w:color w:val="1F3864"/>
    </w:rPr>
  </w:style>
  <w:style w:type="character" w:customStyle="1" w:styleId="Heading6Char">
    <w:name w:val="Heading 6 Char"/>
    <w:uiPriority w:val="99"/>
    <w:rsid w:val="00183EC6"/>
    <w:rPr>
      <w:rFonts w:ascii="Calibri Light" w:eastAsia="等? Light" w:hAnsi="Calibri Light"/>
      <w:i/>
      <w:color w:val="1F3864"/>
    </w:rPr>
  </w:style>
  <w:style w:type="character" w:customStyle="1" w:styleId="Heading7Char">
    <w:name w:val="Heading 7 Char"/>
    <w:uiPriority w:val="99"/>
    <w:rsid w:val="00183EC6"/>
    <w:rPr>
      <w:rFonts w:ascii="Calibri Light" w:eastAsia="等? Light" w:hAnsi="Calibri Light"/>
      <w:i/>
      <w:color w:val="404040"/>
    </w:rPr>
  </w:style>
  <w:style w:type="character" w:customStyle="1" w:styleId="Heading8Char">
    <w:name w:val="Heading 8 Char"/>
    <w:uiPriority w:val="99"/>
    <w:rsid w:val="00183EC6"/>
    <w:rPr>
      <w:rFonts w:ascii="Calibri Light" w:eastAsia="等? Light" w:hAnsi="Calibri Light"/>
      <w:color w:val="404040"/>
      <w:sz w:val="20"/>
    </w:rPr>
  </w:style>
  <w:style w:type="character" w:customStyle="1" w:styleId="Heading9Char">
    <w:name w:val="Heading 9 Char"/>
    <w:uiPriority w:val="99"/>
    <w:rsid w:val="00183EC6"/>
    <w:rPr>
      <w:rFonts w:ascii="Calibri Light" w:eastAsia="等? Light" w:hAnsi="Calibri Light"/>
      <w:i/>
      <w:color w:val="404040"/>
      <w:sz w:val="20"/>
    </w:rPr>
  </w:style>
  <w:style w:type="character" w:customStyle="1" w:styleId="TitleChar">
    <w:name w:val="Title Char"/>
    <w:uiPriority w:val="99"/>
    <w:rsid w:val="00183EC6"/>
    <w:rPr>
      <w:rFonts w:ascii="Calibri Light" w:eastAsia="等? Light" w:hAnsi="Calibri Light"/>
      <w:color w:val="323E4F"/>
      <w:spacing w:val="5"/>
      <w:sz w:val="52"/>
    </w:rPr>
  </w:style>
  <w:style w:type="character" w:customStyle="1" w:styleId="SubtitleChar">
    <w:name w:val="Subtitle Char"/>
    <w:uiPriority w:val="99"/>
    <w:rsid w:val="00183EC6"/>
    <w:rPr>
      <w:rFonts w:ascii="Calibri Light" w:eastAsia="等? Light" w:hAnsi="Calibri Light"/>
      <w:i/>
      <w:color w:val="4472C4"/>
      <w:spacing w:val="15"/>
      <w:sz w:val="24"/>
    </w:rPr>
  </w:style>
  <w:style w:type="character" w:customStyle="1" w:styleId="QuoteChar">
    <w:name w:val="Quote Char"/>
    <w:uiPriority w:val="99"/>
    <w:rsid w:val="00183EC6"/>
    <w:rPr>
      <w:i/>
      <w:color w:val="000000"/>
    </w:rPr>
  </w:style>
  <w:style w:type="character" w:customStyle="1" w:styleId="IntenseQuoteChar">
    <w:name w:val="Intense Quote Char"/>
    <w:uiPriority w:val="99"/>
    <w:rsid w:val="00183EC6"/>
    <w:rPr>
      <w:b/>
      <w:i/>
      <w:color w:val="4472C4"/>
    </w:rPr>
  </w:style>
  <w:style w:type="character" w:customStyle="1" w:styleId="FootnoteTextChar">
    <w:name w:val="Footnote Text Char"/>
    <w:uiPriority w:val="99"/>
    <w:semiHidden/>
    <w:rsid w:val="00183EC6"/>
    <w:rPr>
      <w:sz w:val="20"/>
    </w:rPr>
  </w:style>
  <w:style w:type="character" w:customStyle="1" w:styleId="EndnoteTextChar">
    <w:name w:val="Endnote Text Char"/>
    <w:uiPriority w:val="99"/>
    <w:semiHidden/>
    <w:rsid w:val="00183EC6"/>
    <w:rPr>
      <w:sz w:val="20"/>
    </w:rPr>
  </w:style>
  <w:style w:type="character" w:customStyle="1" w:styleId="PlainTextChar">
    <w:name w:val="Plain Text Char"/>
    <w:uiPriority w:val="99"/>
    <w:rsid w:val="00183EC6"/>
    <w:rPr>
      <w:rFonts w:ascii="Courier New" w:hAnsi="Courier New"/>
      <w:sz w:val="21"/>
    </w:rPr>
  </w:style>
  <w:style w:type="character" w:customStyle="1" w:styleId="HeaderChar">
    <w:name w:val="Header Char"/>
    <w:uiPriority w:val="99"/>
    <w:rsid w:val="00183EC6"/>
  </w:style>
  <w:style w:type="character" w:customStyle="1" w:styleId="FooterChar">
    <w:name w:val="Footer Char"/>
    <w:uiPriority w:val="99"/>
    <w:rsid w:val="00183EC6"/>
  </w:style>
  <w:style w:type="paragraph" w:styleId="Bezodstpw">
    <w:name w:val="No Spacing"/>
    <w:uiPriority w:val="99"/>
    <w:qFormat/>
    <w:rsid w:val="00183EC6"/>
    <w:rPr>
      <w:rFonts w:eastAsia="Times New Roman"/>
      <w:sz w:val="22"/>
      <w:szCs w:val="22"/>
      <w:lang w:val="en" w:eastAsia="en-US"/>
    </w:rPr>
  </w:style>
  <w:style w:type="character" w:customStyle="1" w:styleId="Nagwek1Znak">
    <w:name w:val="Nagłówek 1 Znak"/>
    <w:link w:val="Nagwek1"/>
    <w:uiPriority w:val="99"/>
    <w:locked/>
    <w:rsid w:val="00183EC6"/>
    <w:rPr>
      <w:rFonts w:ascii="Calibri Light" w:eastAsia="等? Light" w:hAnsi="Calibri Light"/>
      <w:b/>
      <w:color w:val="2F5496"/>
      <w:sz w:val="28"/>
    </w:rPr>
  </w:style>
  <w:style w:type="character" w:customStyle="1" w:styleId="10">
    <w:name w:val="Сильное выделение1"/>
    <w:uiPriority w:val="99"/>
    <w:rsid w:val="00183EC6"/>
    <w:rPr>
      <w:b/>
      <w:i/>
      <w:color w:val="4472C4"/>
    </w:rPr>
  </w:style>
  <w:style w:type="paragraph" w:styleId="Cytat">
    <w:name w:val="Quote"/>
    <w:basedOn w:val="Normalny"/>
    <w:link w:val="CytatZnak"/>
    <w:uiPriority w:val="99"/>
    <w:qFormat/>
    <w:rsid w:val="00183EC6"/>
    <w:rPr>
      <w:i/>
      <w:iCs/>
      <w:color w:val="000000"/>
      <w:sz w:val="20"/>
      <w:szCs w:val="20"/>
      <w:lang w:val="ru-RU" w:eastAsia="ru-RU"/>
    </w:rPr>
  </w:style>
  <w:style w:type="paragraph" w:styleId="Cytatintensywny">
    <w:name w:val="Intense Quote"/>
    <w:basedOn w:val="Normalny"/>
    <w:link w:val="CytatintensywnyZnak"/>
    <w:uiPriority w:val="99"/>
    <w:qFormat/>
    <w:rsid w:val="00183EC6"/>
    <w:pPr>
      <w:pBdr>
        <w:bottom w:val="single" w:sz="4" w:space="4" w:color="4472C4"/>
      </w:pBdr>
      <w:spacing w:before="200" w:after="280"/>
      <w:ind w:left="936" w:right="936"/>
    </w:pPr>
    <w:rPr>
      <w:b/>
      <w:bCs/>
      <w:i/>
      <w:iCs/>
      <w:color w:val="4472C4"/>
      <w:sz w:val="20"/>
      <w:szCs w:val="20"/>
      <w:lang w:val="ru-RU" w:eastAsia="ru-RU"/>
    </w:rPr>
  </w:style>
  <w:style w:type="character" w:customStyle="1" w:styleId="CytatZnak">
    <w:name w:val="Cytat Znak"/>
    <w:link w:val="Cytat"/>
    <w:uiPriority w:val="99"/>
    <w:locked/>
    <w:rsid w:val="00183EC6"/>
    <w:rPr>
      <w:i/>
      <w:color w:val="000000"/>
      <w:lang w:val="ru-RU" w:eastAsia="ru-RU"/>
    </w:rPr>
  </w:style>
  <w:style w:type="character" w:customStyle="1" w:styleId="11">
    <w:name w:val="Слабая ссылка1"/>
    <w:uiPriority w:val="99"/>
    <w:rsid w:val="00183EC6"/>
    <w:rPr>
      <w:smallCaps/>
      <w:color w:val="ED7D31"/>
      <w:u w:val="single"/>
    </w:rPr>
  </w:style>
  <w:style w:type="character" w:customStyle="1" w:styleId="CytatintensywnyZnak">
    <w:name w:val="Cytat intensywny Znak"/>
    <w:link w:val="Cytatintensywny"/>
    <w:uiPriority w:val="99"/>
    <w:locked/>
    <w:rsid w:val="00183EC6"/>
    <w:rPr>
      <w:b/>
      <w:i/>
      <w:color w:val="4472C4"/>
      <w:lang w:val="ru-RU" w:eastAsia="ru-RU"/>
    </w:rPr>
  </w:style>
  <w:style w:type="character" w:customStyle="1" w:styleId="12">
    <w:name w:val="Сильная ссылка1"/>
    <w:uiPriority w:val="99"/>
    <w:rsid w:val="00183EC6"/>
    <w:rPr>
      <w:b/>
      <w:smallCaps/>
      <w:color w:val="ED7D31"/>
      <w:spacing w:val="5"/>
      <w:u w:val="single"/>
    </w:rPr>
  </w:style>
  <w:style w:type="character" w:customStyle="1" w:styleId="13">
    <w:name w:val="Название книги1"/>
    <w:uiPriority w:val="99"/>
    <w:rsid w:val="00183EC6"/>
    <w:rPr>
      <w:b/>
      <w:smallCaps/>
      <w:spacing w:val="5"/>
    </w:rPr>
  </w:style>
  <w:style w:type="character" w:customStyle="1" w:styleId="TekstprzypisudolnegoZnak">
    <w:name w:val="Tekst przypisu dolnego Znak"/>
    <w:link w:val="Tekstprzypisudolnego"/>
    <w:uiPriority w:val="99"/>
    <w:semiHidden/>
    <w:locked/>
    <w:rsid w:val="00183EC6"/>
    <w:rPr>
      <w:lang w:val="ru-RU" w:eastAsia="ru-RU"/>
    </w:rPr>
  </w:style>
  <w:style w:type="paragraph" w:styleId="Akapitzlist">
    <w:name w:val="List Paragraph"/>
    <w:basedOn w:val="Normalny"/>
    <w:uiPriority w:val="99"/>
    <w:qFormat/>
    <w:rsid w:val="00183EC6"/>
    <w:pPr>
      <w:ind w:left="720"/>
      <w:contextualSpacing/>
    </w:pPr>
  </w:style>
  <w:style w:type="character" w:styleId="Tekstzastpczy">
    <w:name w:val="Placeholder Text"/>
    <w:uiPriority w:val="99"/>
    <w:semiHidden/>
    <w:rsid w:val="00183EC6"/>
    <w:rPr>
      <w:rFonts w:cs="Times New Roman"/>
      <w:color w:val="808080"/>
    </w:rPr>
  </w:style>
  <w:style w:type="character" w:customStyle="1" w:styleId="14">
    <w:name w:val="Неразрешенное упоминание1"/>
    <w:uiPriority w:val="99"/>
    <w:semiHidden/>
    <w:rsid w:val="00183EC6"/>
    <w:rPr>
      <w:rFonts w:cs="Times New Roman"/>
      <w:color w:val="605E5C"/>
      <w:shd w:val="clear" w:color="auto" w:fill="E1DFDD"/>
    </w:rPr>
  </w:style>
  <w:style w:type="character" w:customStyle="1" w:styleId="fontstyle01">
    <w:name w:val="fontstyle01"/>
    <w:uiPriority w:val="99"/>
    <w:rsid w:val="00837BFB"/>
    <w:rPr>
      <w:rFonts w:ascii="TimesNewRomanPS-ItalicMT" w:hAnsi="TimesNewRomanPS-ItalicMT" w:cs="Times New Roman"/>
      <w:i/>
      <w:iCs/>
      <w:color w:val="000000"/>
      <w:sz w:val="24"/>
      <w:szCs w:val="24"/>
    </w:rPr>
  </w:style>
  <w:style w:type="paragraph" w:customStyle="1" w:styleId="Rab1">
    <w:name w:val="R_ab1"/>
    <w:next w:val="Normalny"/>
    <w:autoRedefine/>
    <w:qFormat/>
    <w:rsid w:val="00301B33"/>
    <w:pPr>
      <w:suppressAutoHyphens/>
      <w:spacing w:before="120"/>
      <w:ind w:left="567" w:right="567"/>
      <w:jc w:val="both"/>
    </w:pPr>
    <w:rPr>
      <w:rFonts w:ascii="Times New Roman" w:eastAsia="SimSun" w:hAnsi="Times New Roman"/>
      <w:kern w:val="2"/>
      <w:sz w:val="18"/>
      <w:lang w:val="en-GB"/>
    </w:rPr>
  </w:style>
  <w:style w:type="paragraph" w:customStyle="1" w:styleId="Rab2">
    <w:name w:val="R_ab2"/>
    <w:basedOn w:val="Rab1"/>
    <w:next w:val="Normalny"/>
    <w:autoRedefine/>
    <w:qFormat/>
    <w:rsid w:val="00301B33"/>
    <w:pPr>
      <w:spacing w:before="60"/>
    </w:pPr>
  </w:style>
  <w:style w:type="paragraph" w:customStyle="1" w:styleId="Rafiliacja">
    <w:name w:val="R_afiliacja"/>
    <w:basedOn w:val="Normalny"/>
    <w:link w:val="RafiliacjaZnak"/>
    <w:qFormat/>
    <w:rsid w:val="00301B33"/>
    <w:pPr>
      <w:suppressAutoHyphens/>
      <w:spacing w:after="0" w:line="240" w:lineRule="auto"/>
      <w:jc w:val="center"/>
    </w:pPr>
    <w:rPr>
      <w:rFonts w:ascii="Times New Roman" w:eastAsia="Calibri" w:hAnsi="Times New Roman"/>
      <w:i/>
      <w:kern w:val="2"/>
      <w:sz w:val="20"/>
      <w:szCs w:val="28"/>
      <w:lang w:val="pl-PL"/>
    </w:rPr>
  </w:style>
  <w:style w:type="character" w:customStyle="1" w:styleId="RafiliacjaZnak">
    <w:name w:val="R_afiliacja Znak"/>
    <w:link w:val="Rafiliacja"/>
    <w:rsid w:val="00301B33"/>
    <w:rPr>
      <w:rFonts w:ascii="Times New Roman" w:hAnsi="Times New Roman"/>
      <w:i/>
      <w:sz w:val="20"/>
      <w:szCs w:val="28"/>
      <w:lang w:eastAsia="en-US"/>
    </w:rPr>
  </w:style>
  <w:style w:type="paragraph" w:customStyle="1" w:styleId="Rauco">
    <w:name w:val="R_au_co"/>
    <w:basedOn w:val="Rafiliacja"/>
    <w:autoRedefine/>
    <w:qFormat/>
    <w:rsid w:val="00301B33"/>
    <w:pPr>
      <w:spacing w:before="120"/>
    </w:pPr>
    <w:rPr>
      <w:lang w:val="en-GB"/>
    </w:rPr>
  </w:style>
  <w:style w:type="paragraph" w:customStyle="1" w:styleId="Rn1">
    <w:name w:val="R_n1"/>
    <w:basedOn w:val="Normalny"/>
    <w:link w:val="Rn1Znak"/>
    <w:qFormat/>
    <w:rsid w:val="00301B33"/>
    <w:pPr>
      <w:suppressAutoHyphens/>
      <w:spacing w:before="240" w:after="120" w:line="240" w:lineRule="auto"/>
      <w:jc w:val="both"/>
    </w:pPr>
    <w:rPr>
      <w:rFonts w:ascii="Times New Roman" w:eastAsia="Calibri" w:hAnsi="Times New Roman"/>
      <w:b/>
      <w:kern w:val="2"/>
      <w:sz w:val="24"/>
      <w:lang w:val="pl-PL"/>
    </w:rPr>
  </w:style>
  <w:style w:type="character" w:customStyle="1" w:styleId="Rn1Znak">
    <w:name w:val="R_n1 Znak"/>
    <w:link w:val="Rn1"/>
    <w:rsid w:val="00301B33"/>
    <w:rPr>
      <w:rFonts w:ascii="Times New Roman" w:hAnsi="Times New Roman"/>
      <w:b/>
      <w:szCs w:val="22"/>
      <w:lang w:eastAsia="en-US"/>
    </w:rPr>
  </w:style>
  <w:style w:type="paragraph" w:customStyle="1" w:styleId="Rn2">
    <w:name w:val="R_n2"/>
    <w:basedOn w:val="Rn1"/>
    <w:link w:val="Rn2Znak"/>
    <w:qFormat/>
    <w:rsid w:val="00301B33"/>
    <w:pPr>
      <w:spacing w:before="120"/>
      <w:jc w:val="left"/>
    </w:pPr>
    <w:rPr>
      <w:sz w:val="22"/>
    </w:rPr>
  </w:style>
  <w:style w:type="character" w:customStyle="1" w:styleId="Rn2Znak">
    <w:name w:val="R_n2 Znak"/>
    <w:link w:val="Rn2"/>
    <w:rsid w:val="00301B33"/>
    <w:rPr>
      <w:rFonts w:ascii="Times New Roman" w:hAnsi="Times New Roman"/>
      <w:b/>
      <w:sz w:val="22"/>
      <w:szCs w:val="22"/>
      <w:lang w:eastAsia="en-US"/>
    </w:rPr>
  </w:style>
  <w:style w:type="paragraph" w:customStyle="1" w:styleId="Rtytu">
    <w:name w:val="R_tytuł"/>
    <w:basedOn w:val="Rn2"/>
    <w:link w:val="RtytuZnak"/>
    <w:autoRedefine/>
    <w:qFormat/>
    <w:rsid w:val="00301B33"/>
    <w:pPr>
      <w:spacing w:before="240" w:after="0"/>
      <w:jc w:val="center"/>
    </w:pPr>
    <w:rPr>
      <w:sz w:val="24"/>
      <w:szCs w:val="28"/>
    </w:rPr>
  </w:style>
  <w:style w:type="character" w:customStyle="1" w:styleId="RtytuZnak">
    <w:name w:val="R_tytuł Znak"/>
    <w:link w:val="Rtytu"/>
    <w:rsid w:val="00301B33"/>
    <w:rPr>
      <w:rFonts w:ascii="Times New Roman" w:hAnsi="Times New Roman"/>
      <w:b/>
      <w:szCs w:val="28"/>
      <w:lang w:eastAsia="en-US"/>
    </w:rPr>
  </w:style>
  <w:style w:type="paragraph" w:customStyle="1" w:styleId="Rautor">
    <w:name w:val="R_autor"/>
    <w:basedOn w:val="Rtytu"/>
    <w:link w:val="RautorZnak"/>
    <w:autoRedefine/>
    <w:qFormat/>
    <w:rsid w:val="00F81239"/>
    <w:pPr>
      <w:spacing w:before="120"/>
    </w:pPr>
    <w:rPr>
      <w:b w:val="0"/>
      <w:i/>
      <w:lang w:val="en-GB" w:eastAsia="ru-RU"/>
    </w:rPr>
  </w:style>
  <w:style w:type="character" w:customStyle="1" w:styleId="RautorZnak">
    <w:name w:val="R_autor Znak"/>
    <w:link w:val="Rautor"/>
    <w:rsid w:val="00F81239"/>
    <w:rPr>
      <w:rFonts w:ascii="Times New Roman" w:hAnsi="Times New Roman"/>
      <w:i/>
      <w:kern w:val="2"/>
      <w:sz w:val="24"/>
      <w:szCs w:val="28"/>
      <w:lang w:val="en-GB" w:eastAsia="ru-RU"/>
    </w:rPr>
  </w:style>
  <w:style w:type="paragraph" w:customStyle="1" w:styleId="Rlit">
    <w:name w:val="R_lit"/>
    <w:basedOn w:val="Normalny"/>
    <w:link w:val="RlitZnak"/>
    <w:qFormat/>
    <w:rsid w:val="00301B33"/>
    <w:pPr>
      <w:spacing w:after="0" w:line="240" w:lineRule="auto"/>
      <w:ind w:left="425" w:hanging="425"/>
      <w:jc w:val="both"/>
    </w:pPr>
    <w:rPr>
      <w:rFonts w:ascii="Times New Roman" w:hAnsi="Times New Roman"/>
      <w:kern w:val="2"/>
      <w:sz w:val="20"/>
      <w:szCs w:val="20"/>
      <w:lang w:val="en-US" w:eastAsia="pl-PL"/>
    </w:rPr>
  </w:style>
  <w:style w:type="character" w:customStyle="1" w:styleId="RlitZnak">
    <w:name w:val="R_lit Znak"/>
    <w:link w:val="Rlit"/>
    <w:rsid w:val="00301B33"/>
    <w:rPr>
      <w:rFonts w:ascii="Times New Roman" w:eastAsia="Times New Roman" w:hAnsi="Times New Roman"/>
      <w:sz w:val="20"/>
      <w:szCs w:val="20"/>
      <w:lang w:val="en-US"/>
    </w:rPr>
  </w:style>
  <w:style w:type="paragraph" w:customStyle="1" w:styleId="Rtab">
    <w:name w:val="R_tab"/>
    <w:basedOn w:val="Normalny"/>
    <w:link w:val="RtabZnak"/>
    <w:qFormat/>
    <w:rsid w:val="00301B33"/>
    <w:pPr>
      <w:suppressAutoHyphens/>
      <w:spacing w:after="120" w:line="240" w:lineRule="auto"/>
    </w:pPr>
    <w:rPr>
      <w:rFonts w:ascii="Times New Roman" w:eastAsia="Calibri" w:hAnsi="Times New Roman"/>
      <w:kern w:val="2"/>
      <w:sz w:val="20"/>
      <w:lang w:val="pl-PL"/>
    </w:rPr>
  </w:style>
  <w:style w:type="character" w:customStyle="1" w:styleId="RtabZnak">
    <w:name w:val="R_tab Znak"/>
    <w:link w:val="Rtab"/>
    <w:rsid w:val="00301B33"/>
    <w:rPr>
      <w:rFonts w:ascii="Times New Roman" w:hAnsi="Times New Roman"/>
      <w:sz w:val="20"/>
      <w:szCs w:val="22"/>
      <w:lang w:eastAsia="en-US"/>
    </w:rPr>
  </w:style>
  <w:style w:type="paragraph" w:customStyle="1" w:styleId="Rn3">
    <w:name w:val="R_n3"/>
    <w:basedOn w:val="Rtab"/>
    <w:link w:val="Rn3Znak"/>
    <w:autoRedefine/>
    <w:qFormat/>
    <w:rsid w:val="00301B33"/>
    <w:pPr>
      <w:spacing w:before="120"/>
      <w:jc w:val="both"/>
    </w:pPr>
    <w:rPr>
      <w:i/>
    </w:rPr>
  </w:style>
  <w:style w:type="character" w:customStyle="1" w:styleId="Rn3Znak">
    <w:name w:val="R_n3 Znak"/>
    <w:link w:val="Rn3"/>
    <w:rsid w:val="00301B33"/>
    <w:rPr>
      <w:rFonts w:ascii="Times New Roman" w:hAnsi="Times New Roman"/>
      <w:i/>
      <w:sz w:val="20"/>
      <w:szCs w:val="22"/>
      <w:lang w:eastAsia="en-US"/>
    </w:rPr>
  </w:style>
  <w:style w:type="paragraph" w:customStyle="1" w:styleId="Rrys">
    <w:name w:val="R_rys"/>
    <w:basedOn w:val="Rafiliacja"/>
    <w:link w:val="RrysZnak"/>
    <w:qFormat/>
    <w:rsid w:val="00301B33"/>
    <w:pPr>
      <w:spacing w:before="120"/>
      <w:jc w:val="left"/>
    </w:pPr>
    <w:rPr>
      <w:i w:val="0"/>
    </w:rPr>
  </w:style>
  <w:style w:type="character" w:customStyle="1" w:styleId="RrysZnak">
    <w:name w:val="R_rys Znak"/>
    <w:link w:val="Rrys"/>
    <w:rsid w:val="00301B33"/>
    <w:rPr>
      <w:rFonts w:ascii="Times New Roman" w:hAnsi="Times New Roman"/>
      <w:sz w:val="20"/>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172617">
      <w:marLeft w:val="0"/>
      <w:marRight w:val="0"/>
      <w:marTop w:val="0"/>
      <w:marBottom w:val="0"/>
      <w:divBdr>
        <w:top w:val="none" w:sz="0" w:space="0" w:color="auto"/>
        <w:left w:val="none" w:sz="0" w:space="0" w:color="auto"/>
        <w:bottom w:val="none" w:sz="0" w:space="0" w:color="auto"/>
        <w:right w:val="none" w:sz="0" w:space="0" w:color="auto"/>
      </w:divBdr>
    </w:div>
    <w:div w:id="1381172618">
      <w:marLeft w:val="0"/>
      <w:marRight w:val="0"/>
      <w:marTop w:val="0"/>
      <w:marBottom w:val="0"/>
      <w:divBdr>
        <w:top w:val="none" w:sz="0" w:space="0" w:color="auto"/>
        <w:left w:val="none" w:sz="0" w:space="0" w:color="auto"/>
        <w:bottom w:val="none" w:sz="0" w:space="0" w:color="auto"/>
        <w:right w:val="none" w:sz="0" w:space="0" w:color="auto"/>
      </w:divBdr>
    </w:div>
    <w:div w:id="1381172619">
      <w:marLeft w:val="0"/>
      <w:marRight w:val="0"/>
      <w:marTop w:val="0"/>
      <w:marBottom w:val="0"/>
      <w:divBdr>
        <w:top w:val="none" w:sz="0" w:space="0" w:color="auto"/>
        <w:left w:val="none" w:sz="0" w:space="0" w:color="auto"/>
        <w:bottom w:val="none" w:sz="0" w:space="0" w:color="auto"/>
        <w:right w:val="none" w:sz="0" w:space="0" w:color="auto"/>
      </w:divBdr>
    </w:div>
    <w:div w:id="13811726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8</Pages>
  <Words>1719</Words>
  <Characters>10315</Characters>
  <Application>Microsoft Office Word</Application>
  <DocSecurity>0</DocSecurity>
  <Lines>85</Lines>
  <Paragraphs>24</Paragraphs>
  <ScaleCrop>false</ScaleCrop>
  <HeadingPairs>
    <vt:vector size="2" baseType="variant">
      <vt:variant>
        <vt:lpstr>Tytuł</vt:lpstr>
      </vt:variant>
      <vt:variant>
        <vt:i4>1</vt:i4>
      </vt:variant>
    </vt:vector>
  </HeadingPairs>
  <TitlesOfParts>
    <vt:vector size="1" baseType="lpstr">
      <vt:lpstr>UDC 624</vt:lpstr>
    </vt:vector>
  </TitlesOfParts>
  <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 624</dc:title>
  <dc:subject/>
  <dc:creator>Анастасия Дунаева</dc:creator>
  <cp:keywords/>
  <dc:description/>
  <cp:lastModifiedBy>Janusz Dabrowski NA</cp:lastModifiedBy>
  <cp:revision>30</cp:revision>
  <cp:lastPrinted>2025-10-16T09:42:00Z</cp:lastPrinted>
  <dcterms:created xsi:type="dcterms:W3CDTF">2025-10-03T08:21:00Z</dcterms:created>
  <dcterms:modified xsi:type="dcterms:W3CDTF">2025-10-16T10:00:00Z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90B5C11BDEEE4B749C350DD22A774289_13</vt:lpwstr>
  </property>
</Properties>
</file>