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340A4E" w:rsidRPr="003C4D84" w14:paraId="7AF3A063" w14:textId="77777777" w:rsidTr="00CE09A0">
        <w:trPr>
          <w:trHeight w:hRule="exact" w:val="142"/>
        </w:trPr>
        <w:tc>
          <w:tcPr>
            <w:tcW w:w="709" w:type="dxa"/>
            <w:vMerge w:val="restart"/>
            <w:vAlign w:val="center"/>
          </w:tcPr>
          <w:p w14:paraId="5432C293" w14:textId="77777777" w:rsidR="00340A4E" w:rsidRPr="003C4D84" w:rsidRDefault="00340A4E" w:rsidP="000145A5">
            <w:pPr>
              <w:spacing w:line="240" w:lineRule="auto"/>
              <w:rPr>
                <w:lang w:val="en-GB"/>
              </w:rPr>
            </w:pPr>
            <w:bookmarkStart w:id="0" w:name="_Hlk191369917"/>
            <w:bookmarkStart w:id="1" w:name="_Hlk145412337"/>
            <w:bookmarkStart w:id="2" w:name="_Hlk103340665"/>
            <w:bookmarkStart w:id="3" w:name="_Hlk24804592"/>
            <w:bookmarkStart w:id="4" w:name="_Hlk188365434"/>
            <w:bookmarkStart w:id="5" w:name="_Hlk197524609"/>
            <w:bookmarkEnd w:id="0"/>
            <w:bookmarkEnd w:id="1"/>
            <w:bookmarkEnd w:id="2"/>
            <w:r w:rsidRPr="003C4D84">
              <w:rPr>
                <w:noProof/>
                <w:lang w:val="en-GB"/>
              </w:rPr>
              <w:drawing>
                <wp:anchor distT="0" distB="0" distL="114300" distR="114300" simplePos="0" relativeHeight="251659264" behindDoc="0" locked="0" layoutInCell="1" allowOverlap="1" wp14:anchorId="55B2AC0B" wp14:editId="427EFA90">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vAlign w:val="center"/>
          </w:tcPr>
          <w:p w14:paraId="3A5F740B" w14:textId="77777777" w:rsidR="00340A4E" w:rsidRPr="003C4D84" w:rsidRDefault="00340A4E" w:rsidP="000145A5">
            <w:pPr>
              <w:spacing w:line="240" w:lineRule="auto"/>
              <w:rPr>
                <w:lang w:val="en-GB"/>
              </w:rPr>
            </w:pPr>
          </w:p>
        </w:tc>
      </w:tr>
      <w:tr w:rsidR="00340A4E" w:rsidRPr="003C4D84" w14:paraId="0E9A3588" w14:textId="77777777" w:rsidTr="00CE09A0">
        <w:trPr>
          <w:trHeight w:hRule="exact" w:val="283"/>
        </w:trPr>
        <w:tc>
          <w:tcPr>
            <w:tcW w:w="709" w:type="dxa"/>
            <w:vMerge/>
          </w:tcPr>
          <w:p w14:paraId="6F5CE05C" w14:textId="77777777" w:rsidR="00340A4E" w:rsidRPr="003C4D84" w:rsidRDefault="00340A4E" w:rsidP="000145A5">
            <w:pPr>
              <w:spacing w:line="240" w:lineRule="auto"/>
              <w:rPr>
                <w:lang w:val="en-GB"/>
              </w:rPr>
            </w:pPr>
          </w:p>
        </w:tc>
        <w:tc>
          <w:tcPr>
            <w:tcW w:w="8930" w:type="dxa"/>
            <w:gridSpan w:val="3"/>
            <w:tcBorders>
              <w:bottom w:val="single" w:sz="2" w:space="0" w:color="auto"/>
            </w:tcBorders>
            <w:vAlign w:val="center"/>
          </w:tcPr>
          <w:p w14:paraId="591826ED" w14:textId="77777777" w:rsidR="00340A4E" w:rsidRPr="003C4D84" w:rsidRDefault="00340A4E" w:rsidP="000145A5">
            <w:pPr>
              <w:spacing w:line="240" w:lineRule="auto"/>
              <w:jc w:val="center"/>
              <w:rPr>
                <w:lang w:val="en-GB"/>
              </w:rPr>
            </w:pPr>
            <w:proofErr w:type="spellStart"/>
            <w:r w:rsidRPr="00B60A12">
              <w:rPr>
                <w:b/>
                <w:sz w:val="20"/>
                <w:szCs w:val="20"/>
                <w:lang w:val="en-GB"/>
              </w:rPr>
              <w:t>Rocznik</w:t>
            </w:r>
            <w:proofErr w:type="spellEnd"/>
            <w:r w:rsidRPr="00B60A12">
              <w:rPr>
                <w:b/>
                <w:sz w:val="20"/>
                <w:szCs w:val="20"/>
                <w:lang w:val="en-GB"/>
              </w:rPr>
              <w:t xml:space="preserve"> </w:t>
            </w:r>
            <w:proofErr w:type="spellStart"/>
            <w:r w:rsidRPr="00B60A12">
              <w:rPr>
                <w:b/>
                <w:sz w:val="20"/>
                <w:szCs w:val="20"/>
                <w:lang w:val="en-GB"/>
              </w:rPr>
              <w:t>Ochrona</w:t>
            </w:r>
            <w:proofErr w:type="spellEnd"/>
            <w:r w:rsidRPr="00B60A12">
              <w:rPr>
                <w:b/>
                <w:sz w:val="20"/>
                <w:szCs w:val="20"/>
                <w:lang w:val="en-GB"/>
              </w:rPr>
              <w:t xml:space="preserve"> </w:t>
            </w:r>
            <w:proofErr w:type="spellStart"/>
            <w:r w:rsidRPr="00B60A12">
              <w:rPr>
                <w:b/>
                <w:sz w:val="20"/>
                <w:szCs w:val="20"/>
                <w:lang w:val="en-GB"/>
              </w:rPr>
              <w:t>Środowiska</w:t>
            </w:r>
            <w:proofErr w:type="spellEnd"/>
          </w:p>
        </w:tc>
      </w:tr>
      <w:tr w:rsidR="00340A4E" w:rsidRPr="003C4D84" w14:paraId="1A9C5638" w14:textId="77777777" w:rsidTr="00CE09A0">
        <w:trPr>
          <w:trHeight w:hRule="exact" w:val="283"/>
        </w:trPr>
        <w:tc>
          <w:tcPr>
            <w:tcW w:w="709" w:type="dxa"/>
            <w:vMerge/>
          </w:tcPr>
          <w:p w14:paraId="4D04574E" w14:textId="77777777" w:rsidR="00340A4E" w:rsidRPr="003C4D84" w:rsidRDefault="00340A4E" w:rsidP="000145A5">
            <w:pPr>
              <w:spacing w:line="240" w:lineRule="auto"/>
              <w:rPr>
                <w:lang w:val="en-GB"/>
              </w:rPr>
            </w:pPr>
          </w:p>
        </w:tc>
        <w:tc>
          <w:tcPr>
            <w:tcW w:w="992" w:type="dxa"/>
            <w:tcBorders>
              <w:top w:val="single" w:sz="2" w:space="0" w:color="auto"/>
              <w:bottom w:val="single" w:sz="2" w:space="0" w:color="auto"/>
            </w:tcBorders>
            <w:vAlign w:val="center"/>
          </w:tcPr>
          <w:p w14:paraId="3A962E51" w14:textId="77777777" w:rsidR="00340A4E" w:rsidRPr="003C4D84" w:rsidRDefault="00340A4E" w:rsidP="000145A5">
            <w:pPr>
              <w:spacing w:line="240" w:lineRule="auto"/>
              <w:rPr>
                <w:sz w:val="18"/>
                <w:szCs w:val="18"/>
                <w:lang w:val="en-GB"/>
              </w:rPr>
            </w:pPr>
            <w:r w:rsidRPr="003C4D84">
              <w:rPr>
                <w:sz w:val="18"/>
                <w:szCs w:val="18"/>
                <w:lang w:val="en-GB"/>
              </w:rPr>
              <w:t>Volume 27</w:t>
            </w:r>
          </w:p>
        </w:tc>
        <w:tc>
          <w:tcPr>
            <w:tcW w:w="6304" w:type="dxa"/>
            <w:tcBorders>
              <w:top w:val="single" w:sz="2" w:space="0" w:color="auto"/>
              <w:bottom w:val="single" w:sz="2" w:space="0" w:color="auto"/>
            </w:tcBorders>
            <w:vAlign w:val="center"/>
          </w:tcPr>
          <w:p w14:paraId="2E7BB13E" w14:textId="77777777" w:rsidR="00340A4E" w:rsidRPr="003C4D84" w:rsidRDefault="00340A4E" w:rsidP="000145A5">
            <w:pPr>
              <w:tabs>
                <w:tab w:val="left" w:pos="3057"/>
              </w:tabs>
              <w:spacing w:line="240" w:lineRule="auto"/>
              <w:ind w:left="142"/>
              <w:rPr>
                <w:sz w:val="18"/>
                <w:szCs w:val="18"/>
                <w:lang w:val="en-GB"/>
              </w:rPr>
            </w:pPr>
            <w:r w:rsidRPr="003C4D84">
              <w:rPr>
                <w:sz w:val="18"/>
                <w:szCs w:val="18"/>
                <w:lang w:val="en-GB"/>
              </w:rPr>
              <w:t>Year 2025</w:t>
            </w:r>
            <w:r w:rsidRPr="003C4D84">
              <w:rPr>
                <w:sz w:val="18"/>
                <w:szCs w:val="18"/>
                <w:lang w:val="en-GB"/>
              </w:rPr>
              <w:tab/>
              <w:t>ISSN 2720-7501</w:t>
            </w:r>
          </w:p>
        </w:tc>
        <w:tc>
          <w:tcPr>
            <w:tcW w:w="1634" w:type="dxa"/>
            <w:tcBorders>
              <w:top w:val="single" w:sz="2" w:space="0" w:color="auto"/>
              <w:bottom w:val="single" w:sz="2" w:space="0" w:color="auto"/>
            </w:tcBorders>
            <w:vAlign w:val="center"/>
          </w:tcPr>
          <w:p w14:paraId="5A4B6CDE" w14:textId="21D92E6A" w:rsidR="00340A4E" w:rsidRPr="003C4D84" w:rsidRDefault="00340A4E" w:rsidP="000145A5">
            <w:pPr>
              <w:spacing w:line="240" w:lineRule="auto"/>
              <w:jc w:val="right"/>
              <w:rPr>
                <w:sz w:val="18"/>
                <w:szCs w:val="18"/>
                <w:lang w:val="en-GB"/>
              </w:rPr>
            </w:pPr>
            <w:r w:rsidRPr="003C4D84">
              <w:rPr>
                <w:sz w:val="18"/>
                <w:szCs w:val="18"/>
                <w:lang w:val="en-GB"/>
              </w:rPr>
              <w:t xml:space="preserve">pp. </w:t>
            </w:r>
            <w:r w:rsidR="00845617">
              <w:rPr>
                <w:sz w:val="18"/>
                <w:szCs w:val="18"/>
                <w:lang w:val="en-GB"/>
              </w:rPr>
              <w:t>448</w:t>
            </w:r>
            <w:r w:rsidRPr="003C4D84">
              <w:rPr>
                <w:sz w:val="18"/>
                <w:szCs w:val="18"/>
                <w:lang w:val="en-GB"/>
              </w:rPr>
              <w:t>-</w:t>
            </w:r>
            <w:r w:rsidR="00845617">
              <w:rPr>
                <w:sz w:val="18"/>
                <w:szCs w:val="18"/>
                <w:lang w:val="en-GB"/>
              </w:rPr>
              <w:t>459</w:t>
            </w:r>
          </w:p>
        </w:tc>
      </w:tr>
      <w:tr w:rsidR="00340A4E" w:rsidRPr="003C4D84" w14:paraId="36F5CC7C" w14:textId="77777777" w:rsidTr="00CE09A0">
        <w:trPr>
          <w:trHeight w:hRule="exact" w:val="283"/>
        </w:trPr>
        <w:tc>
          <w:tcPr>
            <w:tcW w:w="709" w:type="dxa"/>
          </w:tcPr>
          <w:p w14:paraId="7AA46673" w14:textId="77777777" w:rsidR="00340A4E" w:rsidRPr="003C4D84" w:rsidRDefault="00340A4E" w:rsidP="000145A5">
            <w:pPr>
              <w:spacing w:line="240" w:lineRule="auto"/>
              <w:rPr>
                <w:lang w:val="en-GB"/>
              </w:rPr>
            </w:pPr>
          </w:p>
        </w:tc>
        <w:tc>
          <w:tcPr>
            <w:tcW w:w="8930" w:type="dxa"/>
            <w:gridSpan w:val="3"/>
            <w:tcBorders>
              <w:top w:val="single" w:sz="2" w:space="0" w:color="auto"/>
              <w:bottom w:val="single" w:sz="2" w:space="0" w:color="auto"/>
            </w:tcBorders>
            <w:vAlign w:val="center"/>
          </w:tcPr>
          <w:p w14:paraId="0FFB4E41" w14:textId="44E06D1E" w:rsidR="00340A4E" w:rsidRPr="003C4D84" w:rsidRDefault="00340A4E" w:rsidP="000145A5">
            <w:pPr>
              <w:tabs>
                <w:tab w:val="right" w:pos="8928"/>
              </w:tabs>
              <w:spacing w:line="240" w:lineRule="auto"/>
              <w:rPr>
                <w:sz w:val="18"/>
                <w:szCs w:val="18"/>
                <w:lang w:val="en-GB"/>
              </w:rPr>
            </w:pPr>
            <w:r w:rsidRPr="003C4D84">
              <w:rPr>
                <w:sz w:val="18"/>
                <w:szCs w:val="18"/>
                <w:lang w:val="en-GB"/>
              </w:rPr>
              <w:t>https://doi.org/10.54740/ros.2025.0</w:t>
            </w:r>
            <w:r w:rsidR="00BF04CB">
              <w:rPr>
                <w:sz w:val="18"/>
                <w:szCs w:val="18"/>
                <w:lang w:val="en-GB"/>
              </w:rPr>
              <w:t>3</w:t>
            </w:r>
            <w:r w:rsidR="00845617">
              <w:rPr>
                <w:sz w:val="18"/>
                <w:szCs w:val="18"/>
                <w:lang w:val="en-GB"/>
              </w:rPr>
              <w:t>7</w:t>
            </w:r>
            <w:r w:rsidRPr="003C4D84">
              <w:rPr>
                <w:sz w:val="18"/>
                <w:szCs w:val="18"/>
                <w:lang w:val="en-GB"/>
              </w:rPr>
              <w:tab/>
              <w:t>open access</w:t>
            </w:r>
          </w:p>
        </w:tc>
      </w:tr>
      <w:tr w:rsidR="00340A4E" w:rsidRPr="003C4D84" w14:paraId="05EFA5A7" w14:textId="77777777" w:rsidTr="00CE09A0">
        <w:trPr>
          <w:trHeight w:hRule="exact" w:val="283"/>
        </w:trPr>
        <w:tc>
          <w:tcPr>
            <w:tcW w:w="709" w:type="dxa"/>
          </w:tcPr>
          <w:p w14:paraId="0EB285B8" w14:textId="77777777" w:rsidR="00340A4E" w:rsidRPr="003C4D84" w:rsidRDefault="00340A4E" w:rsidP="000145A5">
            <w:pPr>
              <w:spacing w:line="240" w:lineRule="auto"/>
              <w:rPr>
                <w:lang w:val="en-GB"/>
              </w:rPr>
            </w:pPr>
          </w:p>
        </w:tc>
        <w:tc>
          <w:tcPr>
            <w:tcW w:w="8930" w:type="dxa"/>
            <w:gridSpan w:val="3"/>
            <w:tcBorders>
              <w:top w:val="single" w:sz="2" w:space="0" w:color="auto"/>
            </w:tcBorders>
            <w:vAlign w:val="center"/>
          </w:tcPr>
          <w:p w14:paraId="71C0A10F" w14:textId="40367B47" w:rsidR="00340A4E" w:rsidRPr="003C4D84" w:rsidRDefault="00340A4E" w:rsidP="000145A5">
            <w:pPr>
              <w:tabs>
                <w:tab w:val="left" w:pos="3924"/>
                <w:tab w:val="right" w:pos="8928"/>
              </w:tabs>
              <w:spacing w:line="240" w:lineRule="auto"/>
              <w:rPr>
                <w:sz w:val="18"/>
                <w:szCs w:val="18"/>
                <w:lang w:val="en-GB"/>
              </w:rPr>
            </w:pPr>
            <w:r w:rsidRPr="003C4D84">
              <w:rPr>
                <w:sz w:val="18"/>
                <w:szCs w:val="18"/>
                <w:lang w:val="en-GB"/>
              </w:rPr>
              <w:t xml:space="preserve">Received: </w:t>
            </w:r>
            <w:r>
              <w:rPr>
                <w:sz w:val="18"/>
                <w:szCs w:val="18"/>
                <w:lang w:val="en-GB"/>
              </w:rPr>
              <w:t>June</w:t>
            </w:r>
            <w:r w:rsidRPr="003C4D84">
              <w:rPr>
                <w:sz w:val="18"/>
                <w:szCs w:val="18"/>
                <w:lang w:val="en-GB"/>
              </w:rPr>
              <w:t xml:space="preserve"> 2025</w:t>
            </w:r>
            <w:r w:rsidRPr="003C4D84">
              <w:rPr>
                <w:sz w:val="18"/>
                <w:szCs w:val="18"/>
                <w:lang w:val="en-GB"/>
              </w:rPr>
              <w:tab/>
              <w:t xml:space="preserve">Accepted: </w:t>
            </w:r>
            <w:r>
              <w:rPr>
                <w:sz w:val="18"/>
                <w:szCs w:val="18"/>
                <w:lang w:val="en-GB"/>
              </w:rPr>
              <w:t>Ju</w:t>
            </w:r>
            <w:r w:rsidR="00416F86">
              <w:rPr>
                <w:sz w:val="18"/>
                <w:szCs w:val="18"/>
                <w:lang w:val="en-GB"/>
              </w:rPr>
              <w:t>ly</w:t>
            </w:r>
            <w:r w:rsidRPr="003C4D84">
              <w:rPr>
                <w:sz w:val="18"/>
                <w:szCs w:val="18"/>
                <w:lang w:val="en-GB"/>
              </w:rPr>
              <w:t xml:space="preserve"> 2025</w:t>
            </w:r>
            <w:r w:rsidRPr="003C4D84">
              <w:rPr>
                <w:sz w:val="18"/>
                <w:szCs w:val="18"/>
                <w:lang w:val="en-GB"/>
              </w:rPr>
              <w:tab/>
              <w:t xml:space="preserve">Published: </w:t>
            </w:r>
            <w:r w:rsidR="00BF04CB">
              <w:rPr>
                <w:sz w:val="18"/>
                <w:szCs w:val="18"/>
                <w:lang w:val="en-GB"/>
              </w:rPr>
              <w:t>August</w:t>
            </w:r>
            <w:r w:rsidRPr="003C4D84">
              <w:rPr>
                <w:sz w:val="18"/>
                <w:szCs w:val="18"/>
                <w:lang w:val="en-GB"/>
              </w:rPr>
              <w:t xml:space="preserve"> 2025</w:t>
            </w:r>
          </w:p>
        </w:tc>
      </w:tr>
    </w:tbl>
    <w:p w14:paraId="2D3AEBC4" w14:textId="77AA6840" w:rsidR="00E8260D" w:rsidRPr="0097511E" w:rsidRDefault="00684AA3" w:rsidP="000145A5">
      <w:pPr>
        <w:pStyle w:val="Rtytu"/>
        <w:rPr>
          <w:lang w:val="en-GB"/>
        </w:rPr>
      </w:pPr>
      <w:bookmarkStart w:id="6" w:name="_Hlk204596500"/>
      <w:bookmarkEnd w:id="3"/>
      <w:r w:rsidRPr="0097511E">
        <w:rPr>
          <w:lang w:val="en-GB"/>
        </w:rPr>
        <w:t>Application of Unmanned Aerial Vehicles and Microsimulation Optimization to Conduct Traffic Mobility Surveys</w:t>
      </w:r>
      <w:r w:rsidR="00FF39B0" w:rsidRPr="0097511E">
        <w:rPr>
          <w:lang w:val="en-GB"/>
        </w:rPr>
        <w:t xml:space="preserve">: Case Study </w:t>
      </w:r>
      <w:r w:rsidR="00F8279B" w:rsidRPr="0097511E">
        <w:rPr>
          <w:lang w:val="en-GB"/>
        </w:rPr>
        <w:t>from</w:t>
      </w:r>
      <w:r w:rsidR="00FF39B0" w:rsidRPr="0097511E">
        <w:rPr>
          <w:lang w:val="en-GB"/>
        </w:rPr>
        <w:t xml:space="preserve"> the South Bohemia Region</w:t>
      </w:r>
      <w:bookmarkEnd w:id="6"/>
    </w:p>
    <w:p w14:paraId="651CD6F5" w14:textId="55813DAE" w:rsidR="00D977FD" w:rsidRPr="0097511E" w:rsidRDefault="00D977FD" w:rsidP="000145A5">
      <w:pPr>
        <w:pStyle w:val="Rautor"/>
        <w:rPr>
          <w:lang w:val="en-GB"/>
        </w:rPr>
      </w:pPr>
      <w:bookmarkStart w:id="7" w:name="_Hlk204596510"/>
      <w:bookmarkEnd w:id="4"/>
      <w:r w:rsidRPr="0097511E">
        <w:rPr>
          <w:lang w:val="en-GB"/>
        </w:rPr>
        <w:t>Patrik Gross</w:t>
      </w:r>
      <w:r w:rsidRPr="0097511E">
        <w:rPr>
          <w:vertAlign w:val="superscript"/>
          <w:lang w:val="en-GB"/>
        </w:rPr>
        <w:t>1</w:t>
      </w:r>
      <w:r w:rsidRPr="0097511E">
        <w:rPr>
          <w:lang w:val="en-GB"/>
        </w:rPr>
        <w:t>, Ondrej Stopka</w:t>
      </w:r>
      <w:r w:rsidR="00CC038D" w:rsidRPr="0097511E">
        <w:rPr>
          <w:vertAlign w:val="superscript"/>
          <w:lang w:val="en-GB"/>
        </w:rPr>
        <w:t>2</w:t>
      </w:r>
      <w:r w:rsidRPr="0097511E">
        <w:rPr>
          <w:vertAlign w:val="superscript"/>
          <w:lang w:val="en-GB"/>
        </w:rPr>
        <w:t>*</w:t>
      </w:r>
      <w:r w:rsidRPr="0097511E">
        <w:rPr>
          <w:lang w:val="en-GB"/>
        </w:rPr>
        <w:t>, Ladislav Bartuška</w:t>
      </w:r>
      <w:r w:rsidR="00CC038D" w:rsidRPr="0097511E">
        <w:rPr>
          <w:vertAlign w:val="superscript"/>
          <w:lang w:val="en-GB"/>
        </w:rPr>
        <w:t>3</w:t>
      </w:r>
      <w:r w:rsidRPr="0097511E">
        <w:rPr>
          <w:lang w:val="en-GB"/>
        </w:rPr>
        <w:t>, Jiří Hanzl</w:t>
      </w:r>
      <w:r w:rsidR="00CC038D" w:rsidRPr="0097511E">
        <w:rPr>
          <w:vertAlign w:val="superscript"/>
          <w:lang w:val="en-GB"/>
        </w:rPr>
        <w:t>4</w:t>
      </w:r>
      <w:r w:rsidRPr="0097511E">
        <w:rPr>
          <w:lang w:val="en-GB"/>
        </w:rPr>
        <w:t>, Vladimír Ľupták</w:t>
      </w:r>
      <w:bookmarkEnd w:id="7"/>
      <w:r w:rsidR="00CC038D" w:rsidRPr="0097511E">
        <w:rPr>
          <w:vertAlign w:val="superscript"/>
          <w:lang w:val="en-GB"/>
        </w:rPr>
        <w:t>5</w:t>
      </w:r>
    </w:p>
    <w:bookmarkEnd w:id="5"/>
    <w:p w14:paraId="552C724E" w14:textId="6CAF9D0E" w:rsidR="00CC038D" w:rsidRPr="0097511E" w:rsidRDefault="00D977FD" w:rsidP="000145A5">
      <w:pPr>
        <w:pStyle w:val="Rafiliacja"/>
        <w:rPr>
          <w:lang w:val="en-GB"/>
        </w:rPr>
      </w:pPr>
      <w:r w:rsidRPr="0097511E">
        <w:rPr>
          <w:vertAlign w:val="superscript"/>
          <w:lang w:val="en-GB"/>
        </w:rPr>
        <w:t>1</w:t>
      </w:r>
      <w:r w:rsidRPr="0097511E">
        <w:rPr>
          <w:lang w:val="en-GB"/>
        </w:rPr>
        <w:t>Department of Transport and Logistics, Institute of Technology an</w:t>
      </w:r>
      <w:r w:rsidR="00CC038D" w:rsidRPr="0097511E">
        <w:rPr>
          <w:lang w:val="en-GB"/>
        </w:rPr>
        <w:t xml:space="preserve">d Business in </w:t>
      </w:r>
      <w:proofErr w:type="spellStart"/>
      <w:r w:rsidR="00CC038D" w:rsidRPr="0097511E">
        <w:rPr>
          <w:lang w:val="en-GB"/>
        </w:rPr>
        <w:t>České</w:t>
      </w:r>
      <w:proofErr w:type="spellEnd"/>
      <w:r w:rsidR="00CC038D" w:rsidRPr="0097511E">
        <w:rPr>
          <w:lang w:val="en-GB"/>
        </w:rPr>
        <w:t xml:space="preserve"> Budějovice</w:t>
      </w:r>
      <w:r w:rsidR="00434CB0">
        <w:rPr>
          <w:lang w:val="en-GB"/>
        </w:rPr>
        <w:t>,</w:t>
      </w:r>
      <w:r w:rsidRPr="0097511E">
        <w:rPr>
          <w:lang w:val="en-GB"/>
        </w:rPr>
        <w:t xml:space="preserve"> Czech Republic</w:t>
      </w:r>
      <w:r w:rsidR="0097511E" w:rsidRPr="0097511E">
        <w:rPr>
          <w:lang w:val="en-GB"/>
        </w:rPr>
        <w:t xml:space="preserve"> </w:t>
      </w:r>
      <w:r w:rsidR="00CC038D" w:rsidRPr="0097511E">
        <w:rPr>
          <w:lang w:val="en-GB"/>
        </w:rPr>
        <w:t>https://orcid.org/</w:t>
      </w:r>
      <w:r w:rsidR="00D378DE" w:rsidRPr="0097511E">
        <w:rPr>
          <w:lang w:val="en-GB"/>
        </w:rPr>
        <w:t>0000-0002-3268-2232</w:t>
      </w:r>
    </w:p>
    <w:p w14:paraId="1FDB92DB" w14:textId="4A1E64C5" w:rsidR="00CC038D" w:rsidRPr="0097511E" w:rsidRDefault="00CC038D" w:rsidP="000145A5">
      <w:pPr>
        <w:pStyle w:val="Rafiliacja"/>
        <w:rPr>
          <w:lang w:val="en-GB"/>
        </w:rPr>
      </w:pPr>
      <w:r w:rsidRPr="0097511E">
        <w:rPr>
          <w:vertAlign w:val="superscript"/>
          <w:lang w:val="en-GB"/>
        </w:rPr>
        <w:t>2</w:t>
      </w:r>
      <w:r w:rsidRPr="0097511E">
        <w:rPr>
          <w:lang w:val="en-GB"/>
        </w:rPr>
        <w:t xml:space="preserve">Department of Transport and Logistics, Institute of Technology and Business in </w:t>
      </w:r>
      <w:proofErr w:type="spellStart"/>
      <w:r w:rsidRPr="0097511E">
        <w:rPr>
          <w:lang w:val="en-GB"/>
        </w:rPr>
        <w:t>České</w:t>
      </w:r>
      <w:proofErr w:type="spellEnd"/>
      <w:r w:rsidRPr="0097511E">
        <w:rPr>
          <w:lang w:val="en-GB"/>
        </w:rPr>
        <w:t xml:space="preserve"> Budějovice</w:t>
      </w:r>
      <w:r w:rsidR="00434CB0">
        <w:rPr>
          <w:lang w:val="en-GB"/>
        </w:rPr>
        <w:t>,</w:t>
      </w:r>
      <w:r w:rsidRPr="0097511E">
        <w:rPr>
          <w:lang w:val="en-GB"/>
        </w:rPr>
        <w:t xml:space="preserve"> Czech Republic</w:t>
      </w:r>
      <w:r w:rsidR="0097511E" w:rsidRPr="0097511E">
        <w:rPr>
          <w:lang w:val="en-GB"/>
        </w:rPr>
        <w:t xml:space="preserve"> </w:t>
      </w:r>
      <w:r w:rsidRPr="0097511E">
        <w:rPr>
          <w:lang w:val="en-GB"/>
        </w:rPr>
        <w:t>https://orcid.org/</w:t>
      </w:r>
      <w:r w:rsidR="00D378DE" w:rsidRPr="0097511E">
        <w:rPr>
          <w:lang w:val="en-GB"/>
        </w:rPr>
        <w:t>0000-0002-0932-4381</w:t>
      </w:r>
    </w:p>
    <w:p w14:paraId="10240E27" w14:textId="04566B69" w:rsidR="00CC038D" w:rsidRPr="0097511E" w:rsidRDefault="00CC038D" w:rsidP="000145A5">
      <w:pPr>
        <w:pStyle w:val="Rafiliacja"/>
        <w:rPr>
          <w:lang w:val="en-GB"/>
        </w:rPr>
      </w:pPr>
      <w:r w:rsidRPr="0097511E">
        <w:rPr>
          <w:vertAlign w:val="superscript"/>
          <w:lang w:val="en-GB"/>
        </w:rPr>
        <w:t>3</w:t>
      </w:r>
      <w:r w:rsidRPr="0097511E">
        <w:rPr>
          <w:lang w:val="en-GB"/>
        </w:rPr>
        <w:t xml:space="preserve">Department of Transport and Logistics, Institute of Technology and Business in </w:t>
      </w:r>
      <w:proofErr w:type="spellStart"/>
      <w:r w:rsidRPr="0097511E">
        <w:rPr>
          <w:lang w:val="en-GB"/>
        </w:rPr>
        <w:t>České</w:t>
      </w:r>
      <w:proofErr w:type="spellEnd"/>
      <w:r w:rsidRPr="0097511E">
        <w:rPr>
          <w:lang w:val="en-GB"/>
        </w:rPr>
        <w:t xml:space="preserve"> Budějovice</w:t>
      </w:r>
      <w:r w:rsidR="00434CB0">
        <w:rPr>
          <w:lang w:val="en-GB"/>
        </w:rPr>
        <w:t>,</w:t>
      </w:r>
      <w:r w:rsidRPr="0097511E">
        <w:rPr>
          <w:lang w:val="en-GB"/>
        </w:rPr>
        <w:t xml:space="preserve"> Czech Republic</w:t>
      </w:r>
      <w:r w:rsidR="0097511E" w:rsidRPr="0097511E">
        <w:rPr>
          <w:lang w:val="en-GB"/>
        </w:rPr>
        <w:t xml:space="preserve"> </w:t>
      </w:r>
      <w:r w:rsidRPr="0097511E">
        <w:rPr>
          <w:lang w:val="en-GB"/>
        </w:rPr>
        <w:t>https://orcid.org/</w:t>
      </w:r>
      <w:r w:rsidR="00D378DE" w:rsidRPr="0097511E">
        <w:rPr>
          <w:lang w:val="en-GB"/>
        </w:rPr>
        <w:t>0000-0003-3980-0729</w:t>
      </w:r>
    </w:p>
    <w:p w14:paraId="3CD71CF8" w14:textId="3616E395" w:rsidR="00CC038D" w:rsidRPr="0097511E" w:rsidRDefault="00CC038D" w:rsidP="000145A5">
      <w:pPr>
        <w:pStyle w:val="Rafiliacja"/>
        <w:rPr>
          <w:lang w:val="en-GB"/>
        </w:rPr>
      </w:pPr>
      <w:r w:rsidRPr="0097511E">
        <w:rPr>
          <w:vertAlign w:val="superscript"/>
          <w:lang w:val="en-GB"/>
        </w:rPr>
        <w:t>4</w:t>
      </w:r>
      <w:r w:rsidRPr="0097511E">
        <w:rPr>
          <w:lang w:val="en-GB"/>
        </w:rPr>
        <w:t xml:space="preserve">Department of Transport and Logistics, Institute of Technology and Business in </w:t>
      </w:r>
      <w:proofErr w:type="spellStart"/>
      <w:r w:rsidRPr="0097511E">
        <w:rPr>
          <w:lang w:val="en-GB"/>
        </w:rPr>
        <w:t>České</w:t>
      </w:r>
      <w:proofErr w:type="spellEnd"/>
      <w:r w:rsidRPr="0097511E">
        <w:rPr>
          <w:lang w:val="en-GB"/>
        </w:rPr>
        <w:t xml:space="preserve"> Budějovice</w:t>
      </w:r>
      <w:r w:rsidR="00434CB0">
        <w:rPr>
          <w:lang w:val="en-GB"/>
        </w:rPr>
        <w:t>,</w:t>
      </w:r>
      <w:r w:rsidRPr="0097511E">
        <w:rPr>
          <w:lang w:val="en-GB"/>
        </w:rPr>
        <w:t xml:space="preserve"> Czech Republic</w:t>
      </w:r>
      <w:r w:rsidR="0097511E" w:rsidRPr="0097511E">
        <w:rPr>
          <w:lang w:val="en-GB"/>
        </w:rPr>
        <w:t xml:space="preserve"> </w:t>
      </w:r>
      <w:r w:rsidRPr="0097511E">
        <w:rPr>
          <w:lang w:val="en-GB"/>
        </w:rPr>
        <w:t>https://orcid.org/</w:t>
      </w:r>
      <w:r w:rsidR="00D378DE" w:rsidRPr="0097511E">
        <w:rPr>
          <w:lang w:val="en-GB"/>
        </w:rPr>
        <w:t>0000-0001-5121-9596</w:t>
      </w:r>
    </w:p>
    <w:p w14:paraId="7A48F9E7" w14:textId="68CF56EF" w:rsidR="00CC038D" w:rsidRPr="0097511E" w:rsidRDefault="00CC038D" w:rsidP="000145A5">
      <w:pPr>
        <w:pStyle w:val="Rafiliacja"/>
        <w:rPr>
          <w:lang w:val="en-GB"/>
        </w:rPr>
      </w:pPr>
      <w:r w:rsidRPr="0097511E">
        <w:rPr>
          <w:vertAlign w:val="superscript"/>
          <w:lang w:val="en-GB"/>
        </w:rPr>
        <w:t>5</w:t>
      </w:r>
      <w:r w:rsidRPr="0097511E">
        <w:rPr>
          <w:lang w:val="en-GB"/>
        </w:rPr>
        <w:t xml:space="preserve">Department of Transport and Logistics, Institute of Technology and Business in </w:t>
      </w:r>
      <w:proofErr w:type="spellStart"/>
      <w:r w:rsidRPr="0097511E">
        <w:rPr>
          <w:lang w:val="en-GB"/>
        </w:rPr>
        <w:t>České</w:t>
      </w:r>
      <w:proofErr w:type="spellEnd"/>
      <w:r w:rsidRPr="0097511E">
        <w:rPr>
          <w:lang w:val="en-GB"/>
        </w:rPr>
        <w:t xml:space="preserve"> Budějovice</w:t>
      </w:r>
      <w:r w:rsidR="00434CB0">
        <w:rPr>
          <w:lang w:val="en-GB"/>
        </w:rPr>
        <w:t>,</w:t>
      </w:r>
      <w:r w:rsidRPr="0097511E">
        <w:rPr>
          <w:lang w:val="en-GB"/>
        </w:rPr>
        <w:t xml:space="preserve"> Czech Republic</w:t>
      </w:r>
      <w:r w:rsidR="0097511E" w:rsidRPr="0097511E">
        <w:rPr>
          <w:lang w:val="en-GB"/>
        </w:rPr>
        <w:t xml:space="preserve"> </w:t>
      </w:r>
      <w:r w:rsidRPr="0097511E">
        <w:rPr>
          <w:lang w:val="en-GB"/>
        </w:rPr>
        <w:t>https://orcid.org/</w:t>
      </w:r>
      <w:r w:rsidR="00D378DE" w:rsidRPr="0097511E">
        <w:rPr>
          <w:lang w:val="en-GB"/>
        </w:rPr>
        <w:t>0000-0001-7550-5714</w:t>
      </w:r>
    </w:p>
    <w:p w14:paraId="14D06F05" w14:textId="3D610788" w:rsidR="002D002F" w:rsidRPr="0097511E" w:rsidRDefault="0096351E" w:rsidP="0096351E">
      <w:pPr>
        <w:pStyle w:val="Rauco"/>
        <w:rPr>
          <w:rFonts w:eastAsia="MS Mincho"/>
          <w:bCs/>
        </w:rPr>
      </w:pPr>
      <w:r>
        <w:t>*</w:t>
      </w:r>
      <w:r w:rsidRPr="0096351E">
        <w:t>corresponding author</w:t>
      </w:r>
      <w:r w:rsidR="00434CB0">
        <w:t>'</w:t>
      </w:r>
      <w:r w:rsidRPr="0096351E">
        <w:t>s e-mail:</w:t>
      </w:r>
      <w:r w:rsidR="00D977FD" w:rsidRPr="0097511E">
        <w:t xml:space="preserve"> stopka@mail.vstecb.cz</w:t>
      </w:r>
    </w:p>
    <w:p w14:paraId="59E9DE4A" w14:textId="7F596CA0" w:rsidR="00561A4E" w:rsidRPr="0097511E" w:rsidRDefault="00A0019A" w:rsidP="000145A5">
      <w:pPr>
        <w:pStyle w:val="Rab1"/>
      </w:pPr>
      <w:r w:rsidRPr="0097511E">
        <w:rPr>
          <w:b/>
          <w:bCs/>
        </w:rPr>
        <w:t>Abstra</w:t>
      </w:r>
      <w:r w:rsidR="00684AA3" w:rsidRPr="0097511E">
        <w:rPr>
          <w:b/>
          <w:bCs/>
        </w:rPr>
        <w:t>c</w:t>
      </w:r>
      <w:r w:rsidRPr="0097511E">
        <w:rPr>
          <w:b/>
          <w:bCs/>
        </w:rPr>
        <w:t xml:space="preserve">t: </w:t>
      </w:r>
      <w:r w:rsidR="00B40CAF" w:rsidRPr="0097511E">
        <w:t xml:space="preserve">The study </w:t>
      </w:r>
      <w:r w:rsidR="00434CB0">
        <w:t>explores the potential use of unmanned aerial vehicles (UAVs) for conducting road traffic surveys, developing, and optimizing a simulation model of a specific intersection in the South Bohemia region to enhanc</w:t>
      </w:r>
      <w:r w:rsidR="00F52487" w:rsidRPr="0097511E">
        <w:t>e</w:t>
      </w:r>
      <w:r w:rsidR="00B40CAF" w:rsidRPr="0097511E">
        <w:t xml:space="preserve"> its traffic throughput. Input data on traffic intensity was </w:t>
      </w:r>
      <w:r w:rsidR="00F83804" w:rsidRPr="0097511E">
        <w:t>retrieved by</w:t>
      </w:r>
      <w:r w:rsidR="00B40CAF" w:rsidRPr="0097511E">
        <w:t xml:space="preserve"> </w:t>
      </w:r>
      <w:r w:rsidR="00F83804" w:rsidRPr="0097511E">
        <w:t>implementing</w:t>
      </w:r>
      <w:r w:rsidR="00B40CAF" w:rsidRPr="0097511E">
        <w:t xml:space="preserve"> a</w:t>
      </w:r>
      <w:r w:rsidR="00F83804" w:rsidRPr="0097511E">
        <w:t xml:space="preserve"> UAV</w:t>
      </w:r>
      <w:r w:rsidR="00B40CAF" w:rsidRPr="0097511E">
        <w:t xml:space="preserve"> and processed using the </w:t>
      </w:r>
      <w:proofErr w:type="spellStart"/>
      <w:r w:rsidR="00B40CAF" w:rsidRPr="0097511E">
        <w:t>Data</w:t>
      </w:r>
      <w:r w:rsidR="00695F1E" w:rsidRPr="0097511E">
        <w:t>F</w:t>
      </w:r>
      <w:r w:rsidR="00B40CAF" w:rsidRPr="0097511E">
        <w:t>romSky</w:t>
      </w:r>
      <w:proofErr w:type="spellEnd"/>
      <w:r w:rsidR="00B40CAF" w:rsidRPr="0097511E">
        <w:t xml:space="preserve"> application. The spatial distribution of the intersection was created based on orthophoto images, wh</w:t>
      </w:r>
      <w:r w:rsidR="00F83804" w:rsidRPr="0097511E">
        <w:t>ereby the</w:t>
      </w:r>
      <w:r w:rsidR="00B40CAF" w:rsidRPr="0097511E">
        <w:t xml:space="preserve"> </w:t>
      </w:r>
      <w:proofErr w:type="spellStart"/>
      <w:r w:rsidR="00B40CAF" w:rsidRPr="0097511E">
        <w:t>AnyLogic</w:t>
      </w:r>
      <w:proofErr w:type="spellEnd"/>
      <w:r w:rsidR="00B40CAF" w:rsidRPr="0097511E">
        <w:t xml:space="preserve"> </w:t>
      </w:r>
      <w:r w:rsidR="00D062EB" w:rsidRPr="0097511E">
        <w:t xml:space="preserve">software </w:t>
      </w:r>
      <w:r w:rsidR="00B40CAF" w:rsidRPr="0097511E">
        <w:t xml:space="preserve">was </w:t>
      </w:r>
      <w:r w:rsidR="00F83804" w:rsidRPr="0097511E">
        <w:t>applied</w:t>
      </w:r>
      <w:r w:rsidR="00B40CAF" w:rsidRPr="0097511E">
        <w:t xml:space="preserve"> to model </w:t>
      </w:r>
      <w:r w:rsidR="00F83804" w:rsidRPr="0097511E">
        <w:t>traffic mobility</w:t>
      </w:r>
      <w:r w:rsidR="00B40CAF" w:rsidRPr="0097511E">
        <w:t xml:space="preserve"> </w:t>
      </w:r>
      <w:proofErr w:type="spellStart"/>
      <w:r w:rsidR="00B40CAF" w:rsidRPr="0097511E">
        <w:t>behavior</w:t>
      </w:r>
      <w:proofErr w:type="spellEnd"/>
      <w:r w:rsidR="00B40CAF" w:rsidRPr="0097511E">
        <w:t>. Subsequently, an optimization experiment was conducted</w:t>
      </w:r>
      <w:r w:rsidR="00434CB0">
        <w:t>, focusing on adjusting the intervals of individual traffic light phases</w:t>
      </w:r>
      <w:r w:rsidR="00F83804" w:rsidRPr="0097511E">
        <w:t xml:space="preserve"> </w:t>
      </w:r>
      <w:r w:rsidR="00B40CAF" w:rsidRPr="0097511E">
        <w:t xml:space="preserve">to minimize the </w:t>
      </w:r>
      <w:r w:rsidR="00F83804" w:rsidRPr="0097511E">
        <w:t>mean</w:t>
      </w:r>
      <w:r w:rsidR="00B40CAF" w:rsidRPr="0097511E">
        <w:t xml:space="preserve"> transit time. </w:t>
      </w:r>
      <w:proofErr w:type="spellStart"/>
      <w:r w:rsidR="00B40CAF" w:rsidRPr="006B6B46">
        <w:rPr>
          <w:sz w:val="16"/>
          <w:szCs w:val="18"/>
        </w:rPr>
        <w:t>The</w:t>
      </w:r>
      <w:r w:rsidR="00F83804" w:rsidRPr="006B6B46">
        <w:rPr>
          <w:sz w:val="16"/>
          <w:szCs w:val="18"/>
        </w:rPr>
        <w:t>findings</w:t>
      </w:r>
      <w:proofErr w:type="spellEnd"/>
      <w:r w:rsidR="00F83804" w:rsidRPr="0097511E">
        <w:t xml:space="preserve"> indicate</w:t>
      </w:r>
      <w:r w:rsidR="00B40CAF" w:rsidRPr="0097511E">
        <w:t xml:space="preserve"> that the optimization </w:t>
      </w:r>
      <w:r w:rsidR="00434CB0">
        <w:t>resulted in a reduction in the mean transit time from 48 to 28 seconds, representing a 41.6% streamlining</w:t>
      </w:r>
      <w:r w:rsidR="00B40CAF" w:rsidRPr="0097511E">
        <w:t xml:space="preserve">. The study </w:t>
      </w:r>
      <w:r w:rsidR="00434CB0">
        <w:t>confirms that applying unmanned aerial vehicles and microsimulation optimization tools for</w:t>
      </w:r>
      <w:r w:rsidR="00B40CAF" w:rsidRPr="0097511E">
        <w:t xml:space="preserve"> mobility surveys and effective urban traffic management</w:t>
      </w:r>
      <w:r w:rsidR="00F83804" w:rsidRPr="0097511E">
        <w:t xml:space="preserve"> is highly beneficial</w:t>
      </w:r>
      <w:r w:rsidR="00561A4E" w:rsidRPr="0097511E">
        <w:t>.</w:t>
      </w:r>
      <w:r w:rsidR="006353DA" w:rsidRPr="0097511E">
        <w:t xml:space="preserve"> At the same time, shortening the time when vehicles pass</w:t>
      </w:r>
      <w:r w:rsidR="00434CB0">
        <w:t xml:space="preserve"> through an intersection is also an aspect of environmental protection, as vehicles spend less time idling and emit fewer</w:t>
      </w:r>
      <w:r w:rsidR="006353DA" w:rsidRPr="0097511E">
        <w:t xml:space="preserve"> pollutants into the environment. In light </w:t>
      </w:r>
      <w:r w:rsidR="00434CB0">
        <w:t>of the above, there is less congestion</w:t>
      </w:r>
      <w:r w:rsidR="00036510" w:rsidRPr="0097511E">
        <w:t xml:space="preserve"> </w:t>
      </w:r>
      <w:r w:rsidR="006353DA" w:rsidRPr="006B6B46">
        <w:rPr>
          <w:sz w:val="16"/>
          <w:szCs w:val="18"/>
        </w:rPr>
        <w:t>at</w:t>
      </w:r>
      <w:r w:rsidR="006B6B46">
        <w:rPr>
          <w:sz w:val="16"/>
          <w:szCs w:val="18"/>
        </w:rPr>
        <w:t> </w:t>
      </w:r>
      <w:r w:rsidR="00A90E5F" w:rsidRPr="006B6B46">
        <w:rPr>
          <w:sz w:val="16"/>
          <w:szCs w:val="18"/>
        </w:rPr>
        <w:t>the</w:t>
      </w:r>
      <w:r w:rsidR="00A90E5F" w:rsidRPr="0097511E">
        <w:t xml:space="preserve"> </w:t>
      </w:r>
      <w:r w:rsidR="006353DA" w:rsidRPr="0097511E">
        <w:t>intersection</w:t>
      </w:r>
      <w:r w:rsidR="00036510" w:rsidRPr="0097511E">
        <w:t xml:space="preserve"> as well</w:t>
      </w:r>
      <w:r w:rsidR="006353DA" w:rsidRPr="0097511E">
        <w:t xml:space="preserve">, which </w:t>
      </w:r>
      <w:r w:rsidR="007666F3" w:rsidRPr="0097511E">
        <w:t>results in</w:t>
      </w:r>
      <w:r w:rsidR="006353DA" w:rsidRPr="0097511E">
        <w:t xml:space="preserve"> a positive</w:t>
      </w:r>
      <w:r w:rsidR="00036510" w:rsidRPr="0097511E">
        <w:t xml:space="preserve"> environmental</w:t>
      </w:r>
      <w:r w:rsidR="006353DA" w:rsidRPr="0097511E">
        <w:t xml:space="preserve"> impact </w:t>
      </w:r>
      <w:r w:rsidR="00036510" w:rsidRPr="0097511E">
        <w:t>–</w:t>
      </w:r>
      <w:r w:rsidR="006353DA" w:rsidRPr="0097511E">
        <w:t xml:space="preserve"> the lower the traffic intensity at </w:t>
      </w:r>
      <w:r w:rsidR="00A90E5F" w:rsidRPr="0097511E">
        <w:t xml:space="preserve">the </w:t>
      </w:r>
      <w:r w:rsidR="006353DA" w:rsidRPr="0097511E">
        <w:t>intersection, the lower the emission of CO</w:t>
      </w:r>
      <w:r w:rsidR="006353DA" w:rsidRPr="0097511E">
        <w:rPr>
          <w:vertAlign w:val="subscript"/>
        </w:rPr>
        <w:t>2</w:t>
      </w:r>
      <w:r w:rsidR="006353DA" w:rsidRPr="0097511E">
        <w:t xml:space="preserve"> and </w:t>
      </w:r>
      <w:r w:rsidR="00036510" w:rsidRPr="0097511E">
        <w:t>NO</w:t>
      </w:r>
      <w:r w:rsidR="00036510" w:rsidRPr="0097511E">
        <w:rPr>
          <w:vertAlign w:val="subscript"/>
        </w:rPr>
        <w:t>x</w:t>
      </w:r>
      <w:r w:rsidR="006353DA" w:rsidRPr="0097511E">
        <w:t>.</w:t>
      </w:r>
    </w:p>
    <w:p w14:paraId="2D31F0B5" w14:textId="064CEDCA" w:rsidR="002D002F" w:rsidRPr="0097511E" w:rsidRDefault="002D002F" w:rsidP="000145A5">
      <w:pPr>
        <w:pStyle w:val="Rab2"/>
        <w:rPr>
          <w:b/>
          <w:bCs/>
        </w:rPr>
      </w:pPr>
      <w:r w:rsidRPr="0097511E">
        <w:rPr>
          <w:b/>
          <w:bCs/>
        </w:rPr>
        <w:t xml:space="preserve">Keywords: </w:t>
      </w:r>
      <w:r w:rsidR="00293B74" w:rsidRPr="0097511E">
        <w:t>m</w:t>
      </w:r>
      <w:r w:rsidR="00C91480" w:rsidRPr="0097511E">
        <w:t>obility,</w:t>
      </w:r>
      <w:r w:rsidR="006353DA" w:rsidRPr="0097511E">
        <w:t xml:space="preserve"> environment,</w:t>
      </w:r>
      <w:r w:rsidR="00C91480" w:rsidRPr="0097511E">
        <w:t xml:space="preserve"> </w:t>
      </w:r>
      <w:r w:rsidR="00054792" w:rsidRPr="0097511E">
        <w:t>traffic</w:t>
      </w:r>
      <w:r w:rsidRPr="0097511E">
        <w:t xml:space="preserve"> survey, </w:t>
      </w:r>
      <w:r w:rsidR="00DA6A8C" w:rsidRPr="0097511E">
        <w:t>unmanned aerial vehicle</w:t>
      </w:r>
      <w:r w:rsidR="00C578FF" w:rsidRPr="0097511E">
        <w:t xml:space="preserve">, </w:t>
      </w:r>
      <w:r w:rsidR="00054792" w:rsidRPr="0097511E">
        <w:t>micro</w:t>
      </w:r>
      <w:r w:rsidR="00DA6A8C" w:rsidRPr="0097511E">
        <w:t xml:space="preserve">simulation, </w:t>
      </w:r>
      <w:r w:rsidR="00FF39B0" w:rsidRPr="0097511E">
        <w:t>South Bohemia region</w:t>
      </w:r>
    </w:p>
    <w:p w14:paraId="57BC03D0" w14:textId="6589DBA9" w:rsidR="004A5AE7" w:rsidRPr="0097511E" w:rsidRDefault="00010C75" w:rsidP="000145A5">
      <w:pPr>
        <w:pStyle w:val="Rn1"/>
        <w:rPr>
          <w:lang w:val="en-GB"/>
        </w:rPr>
      </w:pPr>
      <w:r w:rsidRPr="0097511E">
        <w:rPr>
          <w:lang w:val="en-GB"/>
        </w:rPr>
        <w:t xml:space="preserve">1. </w:t>
      </w:r>
      <w:r w:rsidR="004A5AE7" w:rsidRPr="0097511E">
        <w:rPr>
          <w:lang w:val="en-GB"/>
        </w:rPr>
        <w:t>Introduction</w:t>
      </w:r>
      <w:r w:rsidR="00C91480" w:rsidRPr="0097511E">
        <w:rPr>
          <w:lang w:val="en-GB"/>
        </w:rPr>
        <w:t xml:space="preserve"> and Literature Review</w:t>
      </w:r>
    </w:p>
    <w:p w14:paraId="21D9B470" w14:textId="704D4749" w:rsidR="00C60848" w:rsidRPr="0097511E" w:rsidRDefault="005B6CEB" w:rsidP="000145A5">
      <w:pPr>
        <w:spacing w:line="240" w:lineRule="auto"/>
        <w:ind w:firstLine="284"/>
        <w:rPr>
          <w:sz w:val="22"/>
          <w:szCs w:val="22"/>
          <w:lang w:val="en-GB"/>
        </w:rPr>
      </w:pPr>
      <w:r w:rsidRPr="0097511E">
        <w:rPr>
          <w:sz w:val="22"/>
          <w:szCs w:val="22"/>
          <w:lang w:val="en-GB"/>
        </w:rPr>
        <w:t xml:space="preserve">Unmanned aerial vehicles (UAVs) represent a technological innovation that has become increasingly popular in recent years. Its application in the area of traffic surveys offers significant potential to enhance the efficiency of conducting studies, data collection, and evaluation of the collected data. This rapid evolution and ongoing technological advancement enable </w:t>
      </w:r>
      <w:r w:rsidR="00434CB0">
        <w:rPr>
          <w:sz w:val="22"/>
          <w:szCs w:val="22"/>
          <w:lang w:val="en-GB"/>
        </w:rPr>
        <w:t>the acquisition of data that would otherwise be difficult or virtually impossible to obtain through conventional methods, such as ground-based measurement and</w:t>
      </w:r>
      <w:r w:rsidRPr="0097511E">
        <w:rPr>
          <w:sz w:val="22"/>
          <w:szCs w:val="22"/>
          <w:lang w:val="en-GB"/>
        </w:rPr>
        <w:t xml:space="preserve"> manual data collection. The integration of unmanned aerial vehicles in traffic surveys offers several key advantages</w:t>
      </w:r>
      <w:r w:rsidR="00201A01" w:rsidRPr="0097511E">
        <w:rPr>
          <w:sz w:val="22"/>
          <w:szCs w:val="22"/>
          <w:lang w:val="en-GB"/>
        </w:rPr>
        <w:t xml:space="preserve"> (</w:t>
      </w:r>
      <w:proofErr w:type="spellStart"/>
      <w:r w:rsidR="00201A01" w:rsidRPr="0097511E">
        <w:rPr>
          <w:sz w:val="22"/>
          <w:szCs w:val="22"/>
          <w:lang w:val="en-GB"/>
        </w:rPr>
        <w:t>Jurkus</w:t>
      </w:r>
      <w:proofErr w:type="spellEnd"/>
      <w:r w:rsidR="00201A01" w:rsidRPr="0097511E">
        <w:rPr>
          <w:sz w:val="22"/>
          <w:szCs w:val="22"/>
          <w:lang w:val="en-GB"/>
        </w:rPr>
        <w:t xml:space="preserve"> et</w:t>
      </w:r>
      <w:r w:rsidR="00845617">
        <w:rPr>
          <w:sz w:val="22"/>
          <w:szCs w:val="22"/>
          <w:lang w:val="en-GB"/>
        </w:rPr>
        <w:t> </w:t>
      </w:r>
      <w:r w:rsidR="00201A01" w:rsidRPr="0097511E">
        <w:rPr>
          <w:sz w:val="22"/>
          <w:szCs w:val="22"/>
          <w:lang w:val="en-GB"/>
        </w:rPr>
        <w:t>al. 2025)</w:t>
      </w:r>
      <w:r w:rsidRPr="0097511E">
        <w:rPr>
          <w:sz w:val="22"/>
          <w:szCs w:val="22"/>
          <w:lang w:val="en-GB"/>
        </w:rPr>
        <w:t xml:space="preserve">. In addition to significantly accelerating the entire data collection process, it also reduces operational costs by eliminating the need for large on-site teams or the use of sophisticated and costly technologies </w:t>
      </w:r>
      <w:r w:rsidR="00C60848" w:rsidRPr="0097511E">
        <w:rPr>
          <w:sz w:val="22"/>
          <w:szCs w:val="22"/>
          <w:lang w:val="en-GB"/>
        </w:rPr>
        <w:t>(Adamec et al. 2020)</w:t>
      </w:r>
      <w:r w:rsidR="00F27096" w:rsidRPr="0097511E">
        <w:rPr>
          <w:sz w:val="22"/>
          <w:szCs w:val="22"/>
          <w:lang w:val="en-GB"/>
        </w:rPr>
        <w:t xml:space="preserve">. </w:t>
      </w:r>
    </w:p>
    <w:p w14:paraId="4EE2ABB0" w14:textId="082424AD" w:rsidR="00F27096" w:rsidRPr="0097511E" w:rsidRDefault="005B6CEB" w:rsidP="006B6B46">
      <w:pPr>
        <w:spacing w:line="240" w:lineRule="auto"/>
        <w:ind w:firstLine="284"/>
        <w:rPr>
          <w:sz w:val="22"/>
          <w:szCs w:val="22"/>
          <w:lang w:val="en-GB"/>
        </w:rPr>
      </w:pPr>
      <w:r w:rsidRPr="0097511E">
        <w:rPr>
          <w:sz w:val="22"/>
          <w:szCs w:val="22"/>
          <w:lang w:val="en-GB"/>
        </w:rPr>
        <w:t xml:space="preserve">UAVs, commonly referred to as drones, are typically equipped with </w:t>
      </w:r>
      <w:r w:rsidR="000E3138" w:rsidRPr="0097511E">
        <w:rPr>
          <w:sz w:val="22"/>
          <w:szCs w:val="22"/>
          <w:lang w:val="en-GB"/>
        </w:rPr>
        <w:t>systems capable of recording visual information and providing high-quality</w:t>
      </w:r>
      <w:r w:rsidR="00434CB0">
        <w:rPr>
          <w:sz w:val="22"/>
          <w:szCs w:val="22"/>
          <w:lang w:val="en-GB"/>
        </w:rPr>
        <w:t xml:space="preserve">, reliable data on traffic flow, road capacity, driver </w:t>
      </w:r>
      <w:proofErr w:type="spellStart"/>
      <w:r w:rsidR="00434CB0">
        <w:rPr>
          <w:sz w:val="22"/>
          <w:szCs w:val="22"/>
          <w:lang w:val="en-GB"/>
        </w:rPr>
        <w:t>behavior</w:t>
      </w:r>
      <w:proofErr w:type="spellEnd"/>
      <w:r w:rsidR="00434CB0">
        <w:rPr>
          <w:sz w:val="22"/>
          <w:szCs w:val="22"/>
          <w:lang w:val="en-GB"/>
        </w:rPr>
        <w:t xml:space="preserve"> (</w:t>
      </w:r>
      <w:proofErr w:type="spellStart"/>
      <w:r w:rsidR="00434CB0">
        <w:rPr>
          <w:sz w:val="22"/>
          <w:szCs w:val="22"/>
          <w:lang w:val="en-GB"/>
        </w:rPr>
        <w:t>Chamier-Gliszczynski</w:t>
      </w:r>
      <w:proofErr w:type="spellEnd"/>
      <w:r w:rsidR="00434CB0">
        <w:rPr>
          <w:sz w:val="22"/>
          <w:szCs w:val="22"/>
          <w:lang w:val="en-GB"/>
        </w:rPr>
        <w:t xml:space="preserve"> 2017), and other essential aspects of transportation (Ahmed Amodu et al.</w:t>
      </w:r>
      <w:r w:rsidR="00BC6E9D" w:rsidRPr="0097511E">
        <w:rPr>
          <w:sz w:val="22"/>
          <w:szCs w:val="22"/>
          <w:lang w:val="en-GB"/>
        </w:rPr>
        <w:t xml:space="preserve"> 2024)</w:t>
      </w:r>
      <w:r w:rsidR="00F27096" w:rsidRPr="0097511E">
        <w:rPr>
          <w:sz w:val="22"/>
          <w:szCs w:val="22"/>
          <w:lang w:val="en-GB"/>
        </w:rPr>
        <w:t xml:space="preserve">. </w:t>
      </w:r>
      <w:r w:rsidR="00D721F6" w:rsidRPr="0097511E">
        <w:rPr>
          <w:sz w:val="22"/>
          <w:szCs w:val="22"/>
          <w:lang w:val="en-GB"/>
        </w:rPr>
        <w:t xml:space="preserve">This makes drones a valuable tool for </w:t>
      </w:r>
      <w:proofErr w:type="spellStart"/>
      <w:r w:rsidR="00434CB0">
        <w:rPr>
          <w:sz w:val="22"/>
          <w:szCs w:val="22"/>
          <w:lang w:val="en-GB"/>
        </w:rPr>
        <w:t>analyzing</w:t>
      </w:r>
      <w:proofErr w:type="spellEnd"/>
      <w:r w:rsidR="00434CB0">
        <w:rPr>
          <w:sz w:val="22"/>
          <w:szCs w:val="22"/>
          <w:lang w:val="en-GB"/>
        </w:rPr>
        <w:t xml:space="preserve"> and optimizing transport infrastructure</w:t>
      </w:r>
      <w:r w:rsidR="00F27096" w:rsidRPr="0097511E">
        <w:rPr>
          <w:sz w:val="22"/>
          <w:szCs w:val="22"/>
          <w:lang w:val="en-GB"/>
        </w:rPr>
        <w:t>.</w:t>
      </w:r>
      <w:r w:rsidR="00F872B0" w:rsidRPr="0097511E">
        <w:rPr>
          <w:sz w:val="22"/>
          <w:szCs w:val="22"/>
          <w:lang w:val="en-GB"/>
        </w:rPr>
        <w:t xml:space="preserve"> </w:t>
      </w:r>
      <w:r w:rsidR="00D721F6" w:rsidRPr="0097511E">
        <w:rPr>
          <w:sz w:val="22"/>
          <w:szCs w:val="22"/>
          <w:lang w:val="en-GB"/>
        </w:rPr>
        <w:t xml:space="preserve">The </w:t>
      </w:r>
      <w:r w:rsidR="00434CB0">
        <w:rPr>
          <w:sz w:val="22"/>
          <w:szCs w:val="22"/>
          <w:lang w:val="en-GB"/>
        </w:rPr>
        <w:t>primary disadvantage of applying this technology is</w:t>
      </w:r>
      <w:r w:rsidR="00D721F6" w:rsidRPr="0097511E">
        <w:rPr>
          <w:sz w:val="22"/>
          <w:szCs w:val="22"/>
          <w:lang w:val="en-GB"/>
        </w:rPr>
        <w:t xml:space="preserve"> its susceptibility to adverse weather conditions and limited operational endurance. Moreover, compliance with applicable regulatory frameworks and operational safety </w:t>
      </w:r>
      <w:r w:rsidR="00434CB0">
        <w:rPr>
          <w:sz w:val="22"/>
          <w:szCs w:val="22"/>
          <w:lang w:val="en-GB"/>
        </w:rPr>
        <w:t>is</w:t>
      </w:r>
      <w:r w:rsidR="00D721F6" w:rsidRPr="0097511E">
        <w:rPr>
          <w:sz w:val="22"/>
          <w:szCs w:val="22"/>
          <w:lang w:val="en-GB"/>
        </w:rPr>
        <w:t xml:space="preserve"> necessary </w:t>
      </w:r>
      <w:r w:rsidR="00E45CA6" w:rsidRPr="0097511E">
        <w:rPr>
          <w:sz w:val="22"/>
          <w:szCs w:val="22"/>
          <w:lang w:val="en-GB"/>
        </w:rPr>
        <w:t>(Zhang et</w:t>
      </w:r>
      <w:r w:rsidR="006B6B46">
        <w:rPr>
          <w:sz w:val="22"/>
          <w:szCs w:val="22"/>
          <w:lang w:val="en-GB"/>
        </w:rPr>
        <w:t> </w:t>
      </w:r>
      <w:r w:rsidR="00E45CA6" w:rsidRPr="0097511E">
        <w:rPr>
          <w:sz w:val="22"/>
          <w:szCs w:val="22"/>
          <w:lang w:val="en-GB"/>
        </w:rPr>
        <w:t>al. 2022)</w:t>
      </w:r>
      <w:r w:rsidR="00F872B0" w:rsidRPr="0097511E">
        <w:rPr>
          <w:sz w:val="22"/>
          <w:szCs w:val="22"/>
          <w:lang w:val="en-GB"/>
        </w:rPr>
        <w:t>.</w:t>
      </w:r>
    </w:p>
    <w:p w14:paraId="343C98EF" w14:textId="2F3CEBE0" w:rsidR="00DA0F62" w:rsidRPr="00845617" w:rsidRDefault="00DA0F62" w:rsidP="000145A5">
      <w:pPr>
        <w:spacing w:line="240" w:lineRule="auto"/>
        <w:ind w:firstLine="284"/>
        <w:rPr>
          <w:spacing w:val="-2"/>
          <w:sz w:val="22"/>
          <w:szCs w:val="22"/>
          <w:lang w:val="en-GB"/>
        </w:rPr>
      </w:pPr>
      <w:r w:rsidRPr="00845617">
        <w:rPr>
          <w:spacing w:val="-2"/>
          <w:sz w:val="22"/>
          <w:szCs w:val="22"/>
          <w:lang w:val="en-GB"/>
        </w:rPr>
        <w:t>The use of UAVs in transportation engineering has gained significant traction in recent years. Their ability to capture wide-area, high-resolution aerial imagery and video provides valuable data on traffic flow, veh</w:t>
      </w:r>
      <w:r w:rsidR="00EF6FE9" w:rsidRPr="00845617">
        <w:rPr>
          <w:spacing w:val="-2"/>
          <w:sz w:val="22"/>
          <w:szCs w:val="22"/>
          <w:lang w:val="en-GB"/>
        </w:rPr>
        <w:t xml:space="preserve">icle classification, speed, </w:t>
      </w:r>
      <w:r w:rsidRPr="00845617">
        <w:rPr>
          <w:spacing w:val="-2"/>
          <w:sz w:val="22"/>
          <w:szCs w:val="22"/>
          <w:lang w:val="en-GB"/>
        </w:rPr>
        <w:t>origin-destination patterns (</w:t>
      </w:r>
      <w:proofErr w:type="spellStart"/>
      <w:r w:rsidR="0078762F" w:rsidRPr="00845617">
        <w:rPr>
          <w:spacing w:val="-2"/>
          <w:sz w:val="22"/>
          <w:szCs w:val="22"/>
          <w:lang w:val="en-GB"/>
        </w:rPr>
        <w:t>Kanistras</w:t>
      </w:r>
      <w:proofErr w:type="spellEnd"/>
      <w:r w:rsidR="0078762F" w:rsidRPr="00845617">
        <w:rPr>
          <w:spacing w:val="-2"/>
          <w:sz w:val="22"/>
          <w:szCs w:val="22"/>
          <w:lang w:val="en-GB"/>
        </w:rPr>
        <w:t xml:space="preserve"> et al. 2013</w:t>
      </w:r>
      <w:r w:rsidRPr="00845617">
        <w:rPr>
          <w:spacing w:val="-2"/>
          <w:sz w:val="22"/>
          <w:szCs w:val="22"/>
          <w:lang w:val="en-GB"/>
        </w:rPr>
        <w:t>)</w:t>
      </w:r>
      <w:r w:rsidR="00434CB0" w:rsidRPr="00845617">
        <w:rPr>
          <w:spacing w:val="-2"/>
          <w:sz w:val="22"/>
          <w:szCs w:val="22"/>
          <w:lang w:val="en-GB"/>
        </w:rPr>
        <w:t>,</w:t>
      </w:r>
      <w:r w:rsidR="00EF6FE9" w:rsidRPr="00845617">
        <w:rPr>
          <w:spacing w:val="-2"/>
          <w:sz w:val="22"/>
          <w:szCs w:val="22"/>
          <w:lang w:val="en-GB"/>
        </w:rPr>
        <w:t xml:space="preserve"> and </w:t>
      </w:r>
      <w:proofErr w:type="spellStart"/>
      <w:r w:rsidR="00EF6FE9" w:rsidRPr="00845617">
        <w:rPr>
          <w:spacing w:val="-2"/>
          <w:sz w:val="22"/>
          <w:szCs w:val="22"/>
          <w:lang w:val="en-GB"/>
        </w:rPr>
        <w:t>traveler</w:t>
      </w:r>
      <w:proofErr w:type="spellEnd"/>
      <w:r w:rsidR="00EF6FE9" w:rsidRPr="00845617">
        <w:rPr>
          <w:spacing w:val="-2"/>
          <w:sz w:val="22"/>
          <w:szCs w:val="22"/>
          <w:lang w:val="en-GB"/>
        </w:rPr>
        <w:t xml:space="preserve"> </w:t>
      </w:r>
      <w:proofErr w:type="spellStart"/>
      <w:r w:rsidR="00EF6FE9" w:rsidRPr="00845617">
        <w:rPr>
          <w:spacing w:val="-2"/>
          <w:sz w:val="22"/>
          <w:szCs w:val="22"/>
          <w:lang w:val="en-GB"/>
        </w:rPr>
        <w:t>behavior</w:t>
      </w:r>
      <w:proofErr w:type="spellEnd"/>
      <w:r w:rsidR="00EF6FE9" w:rsidRPr="00845617">
        <w:rPr>
          <w:spacing w:val="-2"/>
          <w:sz w:val="22"/>
          <w:szCs w:val="22"/>
          <w:lang w:val="en-GB"/>
        </w:rPr>
        <w:t xml:space="preserve"> (</w:t>
      </w:r>
      <w:proofErr w:type="spellStart"/>
      <w:r w:rsidR="00EF6FE9" w:rsidRPr="00845617">
        <w:rPr>
          <w:spacing w:val="-2"/>
          <w:sz w:val="22"/>
          <w:szCs w:val="22"/>
          <w:lang w:val="en-GB"/>
        </w:rPr>
        <w:t>Cha</w:t>
      </w:r>
      <w:r w:rsidR="0075025B" w:rsidRPr="00845617">
        <w:rPr>
          <w:spacing w:val="-2"/>
          <w:sz w:val="22"/>
          <w:szCs w:val="22"/>
          <w:lang w:val="en-GB"/>
        </w:rPr>
        <w:t>mier-Gliszczynski</w:t>
      </w:r>
      <w:proofErr w:type="spellEnd"/>
      <w:r w:rsidR="0075025B" w:rsidRPr="00845617">
        <w:rPr>
          <w:spacing w:val="-2"/>
          <w:sz w:val="22"/>
          <w:szCs w:val="22"/>
          <w:lang w:val="en-GB"/>
        </w:rPr>
        <w:t xml:space="preserve"> &amp; Bohdal 2016</w:t>
      </w:r>
      <w:r w:rsidR="00EF6FE9" w:rsidRPr="00845617">
        <w:rPr>
          <w:spacing w:val="-2"/>
          <w:sz w:val="22"/>
          <w:szCs w:val="22"/>
          <w:lang w:val="en-GB"/>
        </w:rPr>
        <w:t>)</w:t>
      </w:r>
      <w:r w:rsidRPr="00845617">
        <w:rPr>
          <w:spacing w:val="-2"/>
          <w:sz w:val="22"/>
          <w:szCs w:val="22"/>
          <w:lang w:val="en-GB"/>
        </w:rPr>
        <w:t xml:space="preserve">. Applications </w:t>
      </w:r>
      <w:r w:rsidR="00695F1E" w:rsidRPr="00845617">
        <w:rPr>
          <w:spacing w:val="-2"/>
          <w:sz w:val="22"/>
          <w:szCs w:val="22"/>
          <w:lang w:val="en-GB"/>
        </w:rPr>
        <w:t>such as</w:t>
      </w:r>
      <w:r w:rsidRPr="00845617">
        <w:rPr>
          <w:spacing w:val="-2"/>
          <w:sz w:val="22"/>
          <w:szCs w:val="22"/>
          <w:lang w:val="en-GB"/>
        </w:rPr>
        <w:t xml:space="preserve"> </w:t>
      </w:r>
      <w:proofErr w:type="spellStart"/>
      <w:r w:rsidR="00695F1E" w:rsidRPr="00845617">
        <w:rPr>
          <w:spacing w:val="-2"/>
          <w:sz w:val="22"/>
          <w:szCs w:val="22"/>
          <w:lang w:val="en-GB"/>
        </w:rPr>
        <w:t>DataFromSky</w:t>
      </w:r>
      <w:proofErr w:type="spellEnd"/>
      <w:r w:rsidRPr="00845617">
        <w:rPr>
          <w:spacing w:val="-2"/>
          <w:sz w:val="22"/>
          <w:szCs w:val="22"/>
          <w:lang w:val="en-GB"/>
        </w:rPr>
        <w:t xml:space="preserve"> facilitate the processing of this aerial data, enabling the</w:t>
      </w:r>
      <w:r w:rsidR="00845617">
        <w:rPr>
          <w:spacing w:val="-2"/>
          <w:sz w:val="22"/>
          <w:szCs w:val="22"/>
          <w:lang w:val="en-GB"/>
        </w:rPr>
        <w:t> </w:t>
      </w:r>
      <w:r w:rsidRPr="00845617">
        <w:rPr>
          <w:spacing w:val="-2"/>
          <w:sz w:val="22"/>
          <w:szCs w:val="22"/>
          <w:lang w:val="en-GB"/>
        </w:rPr>
        <w:t>extraction of accurate traffic intensity information</w:t>
      </w:r>
      <w:r w:rsidR="00434CB0" w:rsidRPr="00845617">
        <w:rPr>
          <w:spacing w:val="-2"/>
          <w:sz w:val="22"/>
          <w:szCs w:val="22"/>
          <w:lang w:val="en-GB"/>
        </w:rPr>
        <w:t>, which is crucial for building robust simulation models (Gheorghe &amp; Filip</w:t>
      </w:r>
      <w:r w:rsidR="009F1F1C" w:rsidRPr="00845617">
        <w:rPr>
          <w:spacing w:val="-2"/>
          <w:sz w:val="22"/>
          <w:szCs w:val="22"/>
          <w:lang w:val="en-GB"/>
        </w:rPr>
        <w:t xml:space="preserve"> 2022</w:t>
      </w:r>
      <w:r w:rsidRPr="00845617">
        <w:rPr>
          <w:spacing w:val="-2"/>
          <w:sz w:val="22"/>
          <w:szCs w:val="22"/>
          <w:lang w:val="en-GB"/>
        </w:rPr>
        <w:t>).</w:t>
      </w:r>
    </w:p>
    <w:p w14:paraId="5C45EC27" w14:textId="6DDB4D77" w:rsidR="00DA0F62" w:rsidRPr="0097511E" w:rsidRDefault="00DA0F62" w:rsidP="000145A5">
      <w:pPr>
        <w:spacing w:line="240" w:lineRule="auto"/>
        <w:ind w:firstLine="284"/>
        <w:rPr>
          <w:sz w:val="22"/>
          <w:szCs w:val="22"/>
          <w:lang w:val="en-GB"/>
        </w:rPr>
      </w:pPr>
      <w:r w:rsidRPr="0097511E">
        <w:rPr>
          <w:sz w:val="22"/>
          <w:szCs w:val="22"/>
          <w:lang w:val="en-GB"/>
        </w:rPr>
        <w:lastRenderedPageBreak/>
        <w:t xml:space="preserve">Microsimulation </w:t>
      </w:r>
      <w:r w:rsidR="00D062EB" w:rsidRPr="0097511E">
        <w:rPr>
          <w:sz w:val="22"/>
          <w:szCs w:val="22"/>
          <w:lang w:val="en-GB"/>
        </w:rPr>
        <w:t>software</w:t>
      </w:r>
      <w:r w:rsidRPr="0097511E">
        <w:rPr>
          <w:sz w:val="22"/>
          <w:szCs w:val="22"/>
          <w:lang w:val="en-GB"/>
        </w:rPr>
        <w:t xml:space="preserve">, such as </w:t>
      </w:r>
      <w:proofErr w:type="spellStart"/>
      <w:r w:rsidRPr="0097511E">
        <w:rPr>
          <w:sz w:val="22"/>
          <w:szCs w:val="22"/>
          <w:lang w:val="en-GB"/>
        </w:rPr>
        <w:t>AnyLogic</w:t>
      </w:r>
      <w:proofErr w:type="spellEnd"/>
      <w:r w:rsidRPr="0097511E">
        <w:rPr>
          <w:sz w:val="22"/>
          <w:szCs w:val="22"/>
          <w:lang w:val="en-GB"/>
        </w:rPr>
        <w:t xml:space="preserve">, has become a powerful tool for </w:t>
      </w:r>
      <w:proofErr w:type="spellStart"/>
      <w:r w:rsidRPr="0097511E">
        <w:rPr>
          <w:sz w:val="22"/>
          <w:szCs w:val="22"/>
          <w:lang w:val="en-GB"/>
        </w:rPr>
        <w:t>modeling</w:t>
      </w:r>
      <w:proofErr w:type="spellEnd"/>
      <w:r w:rsidRPr="0097511E">
        <w:rPr>
          <w:sz w:val="22"/>
          <w:szCs w:val="22"/>
          <w:lang w:val="en-GB"/>
        </w:rPr>
        <w:t xml:space="preserve"> and </w:t>
      </w:r>
      <w:proofErr w:type="spellStart"/>
      <w:r w:rsidRPr="0097511E">
        <w:rPr>
          <w:sz w:val="22"/>
          <w:szCs w:val="22"/>
          <w:lang w:val="en-GB"/>
        </w:rPr>
        <w:t>analyzing</w:t>
      </w:r>
      <w:proofErr w:type="spellEnd"/>
      <w:r w:rsidRPr="0097511E">
        <w:rPr>
          <w:sz w:val="22"/>
          <w:szCs w:val="22"/>
          <w:lang w:val="en-GB"/>
        </w:rPr>
        <w:t xml:space="preserve"> complex traffic systems. These platforms </w:t>
      </w:r>
      <w:r w:rsidR="00434CB0">
        <w:rPr>
          <w:sz w:val="22"/>
          <w:szCs w:val="22"/>
          <w:lang w:val="en-GB"/>
        </w:rPr>
        <w:t xml:space="preserve">enable the creation of detailed virtual environments, where the </w:t>
      </w:r>
      <w:proofErr w:type="spellStart"/>
      <w:r w:rsidR="00434CB0">
        <w:rPr>
          <w:sz w:val="22"/>
          <w:szCs w:val="22"/>
          <w:lang w:val="en-GB"/>
        </w:rPr>
        <w:t>behavior</w:t>
      </w:r>
      <w:proofErr w:type="spellEnd"/>
      <w:r w:rsidR="00434CB0">
        <w:rPr>
          <w:sz w:val="22"/>
          <w:szCs w:val="22"/>
          <w:lang w:val="en-GB"/>
        </w:rPr>
        <w:t xml:space="preserve"> of individual vehicles can be simulated based on real-world data (</w:t>
      </w:r>
      <w:proofErr w:type="spellStart"/>
      <w:r w:rsidR="00434CB0">
        <w:rPr>
          <w:sz w:val="22"/>
          <w:szCs w:val="22"/>
          <w:lang w:val="en-GB"/>
        </w:rPr>
        <w:t>Borshchev</w:t>
      </w:r>
      <w:proofErr w:type="spellEnd"/>
      <w:r w:rsidR="00434CB0">
        <w:rPr>
          <w:sz w:val="22"/>
          <w:szCs w:val="22"/>
          <w:lang w:val="en-GB"/>
        </w:rPr>
        <w:t xml:space="preserve"> 2013</w:t>
      </w:r>
      <w:r w:rsidR="00110CD9">
        <w:rPr>
          <w:sz w:val="22"/>
          <w:szCs w:val="22"/>
          <w:lang w:val="en-GB"/>
        </w:rPr>
        <w:t>,</w:t>
      </w:r>
      <w:r w:rsidR="00434CB0">
        <w:rPr>
          <w:sz w:val="22"/>
          <w:szCs w:val="22"/>
          <w:lang w:val="en-GB"/>
        </w:rPr>
        <w:t xml:space="preserve"> Turek et al.</w:t>
      </w:r>
      <w:r w:rsidR="00DA76CE" w:rsidRPr="0097511E">
        <w:rPr>
          <w:sz w:val="22"/>
          <w:szCs w:val="22"/>
          <w:lang w:val="en-GB"/>
        </w:rPr>
        <w:t xml:space="preserve"> 2024</w:t>
      </w:r>
      <w:r w:rsidRPr="0097511E">
        <w:rPr>
          <w:sz w:val="22"/>
          <w:szCs w:val="22"/>
          <w:lang w:val="en-GB"/>
        </w:rPr>
        <w:t>). Optimization experiments within these simulations enable the evaluation of different traffic management strategies, such as adjusting signal timings, to identify solutions that improve key performance indicators</w:t>
      </w:r>
      <w:r w:rsidR="00434CB0">
        <w:rPr>
          <w:sz w:val="22"/>
          <w:szCs w:val="22"/>
          <w:lang w:val="en-GB"/>
        </w:rPr>
        <w:t>, including mean transit time (</w:t>
      </w:r>
      <w:proofErr w:type="spellStart"/>
      <w:r w:rsidR="00434CB0">
        <w:rPr>
          <w:sz w:val="22"/>
          <w:szCs w:val="22"/>
          <w:lang w:val="en-GB"/>
        </w:rPr>
        <w:t>Schaffland</w:t>
      </w:r>
      <w:proofErr w:type="spellEnd"/>
      <w:r w:rsidR="00434CB0">
        <w:rPr>
          <w:sz w:val="22"/>
          <w:szCs w:val="22"/>
          <w:lang w:val="en-GB"/>
        </w:rPr>
        <w:t xml:space="preserve"> et al.</w:t>
      </w:r>
      <w:r w:rsidR="00822489" w:rsidRPr="0097511E">
        <w:rPr>
          <w:sz w:val="22"/>
          <w:szCs w:val="22"/>
          <w:lang w:val="en-GB"/>
        </w:rPr>
        <w:t xml:space="preserve"> 2024</w:t>
      </w:r>
      <w:r w:rsidRPr="0097511E">
        <w:rPr>
          <w:sz w:val="22"/>
          <w:szCs w:val="22"/>
          <w:lang w:val="en-GB"/>
        </w:rPr>
        <w:t>).</w:t>
      </w:r>
    </w:p>
    <w:p w14:paraId="60B32E60" w14:textId="6F7D2CC7" w:rsidR="00DA0F62" w:rsidRPr="0097511E" w:rsidRDefault="00DA0F62" w:rsidP="000145A5">
      <w:pPr>
        <w:spacing w:line="240" w:lineRule="auto"/>
        <w:ind w:firstLine="284"/>
        <w:rPr>
          <w:sz w:val="22"/>
          <w:szCs w:val="22"/>
          <w:lang w:val="en-GB"/>
        </w:rPr>
      </w:pPr>
      <w:r w:rsidRPr="0097511E">
        <w:rPr>
          <w:sz w:val="22"/>
          <w:szCs w:val="22"/>
          <w:lang w:val="en-GB"/>
        </w:rPr>
        <w:t>Previous research has demonstrated the effectiveness of simulation-based optimization for improving traffic signal control</w:t>
      </w:r>
      <w:r w:rsidR="00CB7EBF" w:rsidRPr="0097511E">
        <w:rPr>
          <w:sz w:val="22"/>
          <w:szCs w:val="22"/>
          <w:lang w:val="en-GB"/>
        </w:rPr>
        <w:t xml:space="preserve"> (Kampf et al. 2022)</w:t>
      </w:r>
      <w:r w:rsidRPr="0097511E">
        <w:rPr>
          <w:sz w:val="22"/>
          <w:szCs w:val="22"/>
          <w:lang w:val="en-GB"/>
        </w:rPr>
        <w:t xml:space="preserve">. </w:t>
      </w:r>
      <w:r w:rsidR="00CB7EBF" w:rsidRPr="0097511E">
        <w:rPr>
          <w:sz w:val="22"/>
          <w:szCs w:val="22"/>
          <w:lang w:val="en-GB"/>
        </w:rPr>
        <w:t>Some s</w:t>
      </w:r>
      <w:r w:rsidRPr="0097511E">
        <w:rPr>
          <w:sz w:val="22"/>
          <w:szCs w:val="22"/>
          <w:lang w:val="en-GB"/>
        </w:rPr>
        <w:t>tudies have shown that adjusting signal phases and timings based on simulated traffic flow can lead to significant reductions in congestion and travel times</w:t>
      </w:r>
      <w:r w:rsidR="00434CB0">
        <w:rPr>
          <w:sz w:val="22"/>
          <w:szCs w:val="22"/>
          <w:lang w:val="en-GB"/>
        </w:rPr>
        <w:t>, as demonstrated by Hewage and</w:t>
      </w:r>
      <w:r w:rsidR="009F7316" w:rsidRPr="0097511E">
        <w:rPr>
          <w:sz w:val="22"/>
          <w:szCs w:val="22"/>
          <w:lang w:val="en-GB"/>
        </w:rPr>
        <w:t xml:space="preserve"> Ruwanpura </w:t>
      </w:r>
      <w:r w:rsidR="00CB7EBF" w:rsidRPr="0097511E">
        <w:rPr>
          <w:sz w:val="22"/>
          <w:szCs w:val="22"/>
          <w:lang w:val="en-GB"/>
        </w:rPr>
        <w:t>(</w:t>
      </w:r>
      <w:r w:rsidR="009F7316" w:rsidRPr="0097511E">
        <w:rPr>
          <w:sz w:val="22"/>
          <w:szCs w:val="22"/>
          <w:lang w:val="en-GB"/>
        </w:rPr>
        <w:t>2004</w:t>
      </w:r>
      <w:r w:rsidRPr="0097511E">
        <w:rPr>
          <w:sz w:val="22"/>
          <w:szCs w:val="22"/>
          <w:lang w:val="en-GB"/>
        </w:rPr>
        <w:t>). The integration of real-world data, particularly accurate traffic counts and turning movements, is critical for the validity and applicability of these simulation models.</w:t>
      </w:r>
    </w:p>
    <w:p w14:paraId="3477FF12" w14:textId="1137B0FD" w:rsidR="00694615" w:rsidRPr="0097511E" w:rsidRDefault="00694615" w:rsidP="000145A5">
      <w:pPr>
        <w:spacing w:line="240" w:lineRule="auto"/>
        <w:ind w:firstLine="284"/>
        <w:rPr>
          <w:sz w:val="22"/>
          <w:szCs w:val="22"/>
          <w:lang w:val="en-GB"/>
        </w:rPr>
      </w:pPr>
      <w:r w:rsidRPr="0097511E">
        <w:rPr>
          <w:sz w:val="22"/>
          <w:szCs w:val="22"/>
          <w:lang w:val="en-GB"/>
        </w:rPr>
        <w:t>The increasing complexities of urban traffic demand necessitate innovative and efficient methods for data retrieval and traffic management. This study explores the synergistic application of Unmanned Aerial Vehicles (UAVs) for road traffic surveys and microsimulation optimization to enhance traffic throughput at intersections. This approach addresses limitations associated with traditional ground-based surveys and offers a flexible and cost-effective alternative for acquiring detailed traffic data (</w:t>
      </w:r>
      <w:proofErr w:type="spellStart"/>
      <w:r w:rsidRPr="0097511E">
        <w:rPr>
          <w:sz w:val="22"/>
          <w:szCs w:val="22"/>
          <w:lang w:val="en-GB"/>
        </w:rPr>
        <w:t>Colomina</w:t>
      </w:r>
      <w:proofErr w:type="spellEnd"/>
      <w:r w:rsidRPr="0097511E">
        <w:rPr>
          <w:sz w:val="22"/>
          <w:szCs w:val="22"/>
          <w:lang w:val="en-GB"/>
        </w:rPr>
        <w:t xml:space="preserve"> &amp; Molina 2014).</w:t>
      </w:r>
    </w:p>
    <w:p w14:paraId="654E8691" w14:textId="6A0080C8" w:rsidR="00DA0F62" w:rsidRPr="0097511E" w:rsidRDefault="00DA0F62" w:rsidP="000145A5">
      <w:pPr>
        <w:spacing w:line="240" w:lineRule="auto"/>
        <w:ind w:firstLine="284"/>
        <w:rPr>
          <w:sz w:val="22"/>
          <w:szCs w:val="22"/>
          <w:lang w:val="en-GB"/>
        </w:rPr>
      </w:pPr>
      <w:r w:rsidRPr="0097511E">
        <w:rPr>
          <w:sz w:val="22"/>
          <w:szCs w:val="22"/>
          <w:lang w:val="en-GB"/>
        </w:rPr>
        <w:t xml:space="preserve">This study builds upon this existing body of knowledge by combining the advanced data acquisition capabilities of UAVs with the analytical power of microsimulation. By utilizing UAV-derived traffic intensity data processed through applications </w:t>
      </w:r>
      <w:r w:rsidR="00695F1E" w:rsidRPr="0097511E">
        <w:rPr>
          <w:sz w:val="22"/>
          <w:szCs w:val="22"/>
          <w:lang w:val="en-GB"/>
        </w:rPr>
        <w:t>such as</w:t>
      </w:r>
      <w:r w:rsidRPr="0097511E">
        <w:rPr>
          <w:sz w:val="22"/>
          <w:szCs w:val="22"/>
          <w:lang w:val="en-GB"/>
        </w:rPr>
        <w:t xml:space="preserve"> </w:t>
      </w:r>
      <w:proofErr w:type="spellStart"/>
      <w:r w:rsidR="00695F1E" w:rsidRPr="0097511E">
        <w:rPr>
          <w:sz w:val="22"/>
          <w:szCs w:val="22"/>
          <w:lang w:val="en-GB"/>
        </w:rPr>
        <w:t>DataFromSky</w:t>
      </w:r>
      <w:proofErr w:type="spellEnd"/>
      <w:r w:rsidR="00695F1E" w:rsidRPr="0097511E">
        <w:rPr>
          <w:sz w:val="22"/>
          <w:szCs w:val="22"/>
          <w:lang w:val="en-GB"/>
        </w:rPr>
        <w:t xml:space="preserve"> </w:t>
      </w:r>
      <w:r w:rsidRPr="0097511E">
        <w:rPr>
          <w:sz w:val="22"/>
          <w:szCs w:val="22"/>
          <w:lang w:val="en-GB"/>
        </w:rPr>
        <w:t xml:space="preserve">to build and calibrate an </w:t>
      </w:r>
      <w:proofErr w:type="spellStart"/>
      <w:r w:rsidRPr="0097511E">
        <w:rPr>
          <w:sz w:val="22"/>
          <w:szCs w:val="22"/>
          <w:lang w:val="en-GB"/>
        </w:rPr>
        <w:t>AnyLogic</w:t>
      </w:r>
      <w:proofErr w:type="spellEnd"/>
      <w:r w:rsidRPr="0097511E">
        <w:rPr>
          <w:sz w:val="22"/>
          <w:szCs w:val="22"/>
          <w:lang w:val="en-GB"/>
        </w:rPr>
        <w:t xml:space="preserve"> simulation model, the research investigates the optimization of traffic light phases at a specific intersection. This aligns with the broader trend in transportation engineering towards leveraging advanced technologies for data-driven decision-making and the development of more efficient and sustainable transportation systems</w:t>
      </w:r>
      <w:r w:rsidR="00A21029" w:rsidRPr="0097511E">
        <w:rPr>
          <w:sz w:val="22"/>
          <w:szCs w:val="22"/>
          <w:lang w:val="en-GB"/>
        </w:rPr>
        <w:t xml:space="preserve"> (Kota et al. 2025</w:t>
      </w:r>
      <w:r w:rsidR="00110CD9">
        <w:rPr>
          <w:sz w:val="22"/>
          <w:szCs w:val="22"/>
          <w:lang w:val="en-GB"/>
        </w:rPr>
        <w:t>,</w:t>
      </w:r>
      <w:r w:rsidR="008611A6" w:rsidRPr="0097511E">
        <w:rPr>
          <w:sz w:val="22"/>
          <w:szCs w:val="22"/>
          <w:lang w:val="en-GB"/>
        </w:rPr>
        <w:t xml:space="preserve"> Woźniak et al. 2015</w:t>
      </w:r>
      <w:r w:rsidR="00110CD9">
        <w:rPr>
          <w:sz w:val="22"/>
          <w:szCs w:val="22"/>
          <w:lang w:val="en-GB"/>
        </w:rPr>
        <w:t>,</w:t>
      </w:r>
      <w:r w:rsidR="008611A6" w:rsidRPr="0097511E">
        <w:rPr>
          <w:sz w:val="22"/>
          <w:szCs w:val="22"/>
          <w:lang w:val="en-GB"/>
        </w:rPr>
        <w:t xml:space="preserve"> Woźniak et al. 2016</w:t>
      </w:r>
      <w:r w:rsidR="00A21029" w:rsidRPr="0097511E">
        <w:rPr>
          <w:sz w:val="22"/>
          <w:szCs w:val="22"/>
          <w:lang w:val="en-GB"/>
        </w:rPr>
        <w:t>)</w:t>
      </w:r>
      <w:r w:rsidRPr="0097511E">
        <w:rPr>
          <w:sz w:val="22"/>
          <w:szCs w:val="22"/>
          <w:lang w:val="en-GB"/>
        </w:rPr>
        <w:t>.</w:t>
      </w:r>
    </w:p>
    <w:p w14:paraId="42283B79" w14:textId="30596E38" w:rsidR="00036510" w:rsidRPr="0097511E" w:rsidRDefault="00DA0F62" w:rsidP="000145A5">
      <w:pPr>
        <w:spacing w:line="240" w:lineRule="auto"/>
        <w:ind w:firstLine="284"/>
        <w:rPr>
          <w:sz w:val="22"/>
          <w:szCs w:val="22"/>
          <w:lang w:val="en-GB"/>
        </w:rPr>
      </w:pPr>
      <w:r w:rsidRPr="0097511E">
        <w:rPr>
          <w:sz w:val="22"/>
          <w:szCs w:val="22"/>
          <w:lang w:val="en-GB"/>
        </w:rPr>
        <w:t xml:space="preserve">In line with the aforementioned, the general objective of this article is to </w:t>
      </w:r>
      <w:r w:rsidR="00434CB0">
        <w:rPr>
          <w:sz w:val="22"/>
          <w:szCs w:val="22"/>
          <w:lang w:val="en-GB"/>
        </w:rPr>
        <w:t>address the issue of how advanced technologies can contribute to improving</w:t>
      </w:r>
      <w:r w:rsidRPr="0097511E">
        <w:rPr>
          <w:sz w:val="22"/>
          <w:szCs w:val="22"/>
          <w:lang w:val="en-GB"/>
        </w:rPr>
        <w:t xml:space="preserve"> transport infrastructure and making traffic and transport more efficient, not only in cities.</w:t>
      </w:r>
      <w:r w:rsidR="00036510" w:rsidRPr="0097511E">
        <w:rPr>
          <w:sz w:val="22"/>
          <w:szCs w:val="22"/>
          <w:lang w:val="en-GB"/>
        </w:rPr>
        <w:t xml:space="preserve"> It </w:t>
      </w:r>
      <w:r w:rsidR="00434CB0">
        <w:rPr>
          <w:sz w:val="22"/>
          <w:szCs w:val="22"/>
          <w:lang w:val="en-GB"/>
        </w:rPr>
        <w:t>is also worth emphasizing that, given the fact that vehicles spend less time at the intersection and emit fewer pollutants into the environment, reducing the time vehicles spend</w:t>
      </w:r>
      <w:r w:rsidR="00036510" w:rsidRPr="0097511E">
        <w:rPr>
          <w:sz w:val="22"/>
          <w:szCs w:val="22"/>
          <w:lang w:val="en-GB"/>
        </w:rPr>
        <w:t xml:space="preserve"> passing through an intersection is an aspect of environmental protection. </w:t>
      </w:r>
      <w:r w:rsidR="00C650D9" w:rsidRPr="0097511E">
        <w:rPr>
          <w:sz w:val="22"/>
          <w:szCs w:val="22"/>
          <w:lang w:val="en-GB"/>
        </w:rPr>
        <w:t>Additionally</w:t>
      </w:r>
      <w:r w:rsidR="00036510" w:rsidRPr="0097511E">
        <w:rPr>
          <w:sz w:val="22"/>
          <w:szCs w:val="22"/>
          <w:lang w:val="en-GB"/>
        </w:rPr>
        <w:t xml:space="preserve">, </w:t>
      </w:r>
      <w:r w:rsidR="00C650D9" w:rsidRPr="0097511E">
        <w:rPr>
          <w:sz w:val="22"/>
          <w:szCs w:val="22"/>
          <w:lang w:val="en-GB"/>
        </w:rPr>
        <w:t xml:space="preserve">lower congestion at an intersection inherently benefits the environment by </w:t>
      </w:r>
      <w:r w:rsidR="00434CB0">
        <w:rPr>
          <w:sz w:val="22"/>
          <w:szCs w:val="22"/>
          <w:lang w:val="en-GB"/>
        </w:rPr>
        <w:t>reducing the emission of carbon dioxide and nitrogen oxides due to decreased traffic intensity (Samad et al.</w:t>
      </w:r>
      <w:r w:rsidR="00792C58" w:rsidRPr="0097511E">
        <w:rPr>
          <w:sz w:val="22"/>
          <w:szCs w:val="22"/>
          <w:lang w:val="en-GB"/>
        </w:rPr>
        <w:t xml:space="preserve"> 2022)</w:t>
      </w:r>
      <w:r w:rsidR="00C650D9" w:rsidRPr="0097511E">
        <w:rPr>
          <w:sz w:val="22"/>
          <w:szCs w:val="22"/>
          <w:lang w:val="en-GB"/>
        </w:rPr>
        <w:t>.</w:t>
      </w:r>
    </w:p>
    <w:p w14:paraId="1671FD33" w14:textId="3E6548C1" w:rsidR="004A5AE7" w:rsidRPr="0097511E" w:rsidRDefault="00010C75" w:rsidP="000145A5">
      <w:pPr>
        <w:pStyle w:val="Rn1"/>
        <w:rPr>
          <w:lang w:val="en-GB"/>
        </w:rPr>
      </w:pPr>
      <w:r w:rsidRPr="0097511E">
        <w:rPr>
          <w:lang w:val="en-GB"/>
        </w:rPr>
        <w:t xml:space="preserve">2. </w:t>
      </w:r>
      <w:r w:rsidR="004A5AE7" w:rsidRPr="0097511E">
        <w:rPr>
          <w:lang w:val="en-GB"/>
        </w:rPr>
        <w:t>Data and Methods</w:t>
      </w:r>
    </w:p>
    <w:p w14:paraId="282F4333" w14:textId="7087A283" w:rsidR="00E76F42" w:rsidRPr="0097511E" w:rsidRDefault="00F11C94" w:rsidP="000145A5">
      <w:pPr>
        <w:spacing w:line="240" w:lineRule="auto"/>
        <w:ind w:firstLine="284"/>
        <w:rPr>
          <w:sz w:val="22"/>
          <w:szCs w:val="22"/>
          <w:lang w:val="en-GB"/>
        </w:rPr>
      </w:pPr>
      <w:r w:rsidRPr="0097511E">
        <w:rPr>
          <w:sz w:val="22"/>
          <w:szCs w:val="22"/>
          <w:lang w:val="en-GB"/>
        </w:rPr>
        <w:t xml:space="preserve">For the implementation of the traffic survey using unmanned aerial vehicles, a suitable location was initially sought that met both the specific requirements of the case study and the operational safety standards for UAV deployment. The chosen segment needed to exhibit a sufficiently high traffic volume while allowing the UAV to operate at a safe distance from the road, ensuring flight safety without posing a risk for road users. Simultaneously, it was necessary to determine an optimal flight altitude to meet the technical specifications of </w:t>
      </w:r>
      <w:r w:rsidR="00CD67B1" w:rsidRPr="0097511E">
        <w:rPr>
          <w:sz w:val="22"/>
          <w:szCs w:val="22"/>
          <w:lang w:val="en-GB"/>
        </w:rPr>
        <w:t xml:space="preserve">the data extraction tool – </w:t>
      </w:r>
      <w:r w:rsidRPr="0097511E">
        <w:rPr>
          <w:sz w:val="22"/>
          <w:szCs w:val="22"/>
          <w:lang w:val="en-GB"/>
        </w:rPr>
        <w:t xml:space="preserve">the </w:t>
      </w:r>
      <w:bookmarkStart w:id="8" w:name="_Hlk199776598"/>
      <w:proofErr w:type="spellStart"/>
      <w:r w:rsidR="00E76F42" w:rsidRPr="0097511E">
        <w:rPr>
          <w:sz w:val="22"/>
          <w:szCs w:val="22"/>
          <w:lang w:val="en-GB"/>
        </w:rPr>
        <w:t>DataFromSky</w:t>
      </w:r>
      <w:proofErr w:type="spellEnd"/>
      <w:r w:rsidR="00233725" w:rsidRPr="0097511E">
        <w:rPr>
          <w:sz w:val="22"/>
          <w:szCs w:val="22"/>
          <w:lang w:val="en-GB"/>
        </w:rPr>
        <w:t xml:space="preserve"> (DFS)</w:t>
      </w:r>
      <w:r w:rsidR="00E76F42" w:rsidRPr="0097511E">
        <w:rPr>
          <w:sz w:val="22"/>
          <w:szCs w:val="22"/>
          <w:lang w:val="en-GB"/>
        </w:rPr>
        <w:t xml:space="preserve"> </w:t>
      </w:r>
      <w:r w:rsidRPr="0097511E">
        <w:rPr>
          <w:sz w:val="22"/>
          <w:szCs w:val="22"/>
          <w:lang w:val="en-GB"/>
        </w:rPr>
        <w:t>application</w:t>
      </w:r>
      <w:bookmarkEnd w:id="8"/>
      <w:r w:rsidRPr="0097511E">
        <w:rPr>
          <w:sz w:val="22"/>
          <w:szCs w:val="22"/>
          <w:lang w:val="en-GB"/>
        </w:rPr>
        <w:t xml:space="preserve">, particularly </w:t>
      </w:r>
      <w:r w:rsidR="00434CB0">
        <w:rPr>
          <w:sz w:val="22"/>
          <w:szCs w:val="22"/>
          <w:lang w:val="en-GB"/>
        </w:rPr>
        <w:t>concerning</w:t>
      </w:r>
      <w:r w:rsidRPr="0097511E">
        <w:rPr>
          <w:sz w:val="22"/>
          <w:szCs w:val="22"/>
          <w:lang w:val="en-GB"/>
        </w:rPr>
        <w:t xml:space="preserve"> video quality and the required resolution for subsequent analysis of the recording</w:t>
      </w:r>
      <w:r w:rsidR="00921A08" w:rsidRPr="0097511E">
        <w:rPr>
          <w:sz w:val="22"/>
          <w:szCs w:val="22"/>
          <w:lang w:val="en-GB"/>
        </w:rPr>
        <w:t xml:space="preserve"> (Aron &amp; Florin 2024</w:t>
      </w:r>
      <w:r w:rsidR="003A1CB2" w:rsidRPr="0097511E">
        <w:rPr>
          <w:sz w:val="22"/>
          <w:szCs w:val="22"/>
          <w:lang w:val="en-GB"/>
        </w:rPr>
        <w:t>, Sha et al. 2023</w:t>
      </w:r>
      <w:r w:rsidR="00921A08" w:rsidRPr="0097511E">
        <w:rPr>
          <w:sz w:val="22"/>
          <w:szCs w:val="22"/>
          <w:lang w:val="en-GB"/>
        </w:rPr>
        <w:t>)</w:t>
      </w:r>
      <w:r w:rsidR="00E76F42" w:rsidRPr="0097511E">
        <w:rPr>
          <w:sz w:val="22"/>
          <w:szCs w:val="22"/>
          <w:lang w:val="en-GB"/>
        </w:rPr>
        <w:t>.</w:t>
      </w:r>
    </w:p>
    <w:p w14:paraId="1A02637D" w14:textId="71E633F5" w:rsidR="00E76F42" w:rsidRPr="0097511E" w:rsidRDefault="00F11C94" w:rsidP="000145A5">
      <w:pPr>
        <w:spacing w:line="240" w:lineRule="auto"/>
        <w:ind w:firstLine="284"/>
        <w:rPr>
          <w:sz w:val="22"/>
          <w:szCs w:val="22"/>
          <w:lang w:val="en-GB"/>
        </w:rPr>
      </w:pPr>
      <w:r w:rsidRPr="0097511E">
        <w:rPr>
          <w:sz w:val="22"/>
          <w:szCs w:val="22"/>
          <w:lang w:val="en-GB"/>
        </w:rPr>
        <w:t xml:space="preserve">Following the selection of the intersection, the timing of the survey was determined based on traffic intensity. The data collection was scheduled for </w:t>
      </w:r>
      <w:r w:rsidR="00434CB0">
        <w:rPr>
          <w:sz w:val="22"/>
          <w:szCs w:val="22"/>
          <w:lang w:val="en-GB"/>
        </w:rPr>
        <w:t xml:space="preserve">peak traffic hours, which is a key prerequisite for obtaining a larger number of vehicle passes and a better evaluation of road user </w:t>
      </w:r>
      <w:proofErr w:type="spellStart"/>
      <w:r w:rsidR="00434CB0">
        <w:rPr>
          <w:sz w:val="22"/>
          <w:szCs w:val="22"/>
          <w:lang w:val="en-GB"/>
        </w:rPr>
        <w:t>behavior</w:t>
      </w:r>
      <w:proofErr w:type="spellEnd"/>
      <w:r w:rsidR="00434CB0">
        <w:rPr>
          <w:sz w:val="22"/>
          <w:szCs w:val="22"/>
          <w:lang w:val="en-GB"/>
        </w:rPr>
        <w:t xml:space="preserve"> in that section (</w:t>
      </w:r>
      <w:proofErr w:type="spellStart"/>
      <w:r w:rsidR="00434CB0">
        <w:rPr>
          <w:sz w:val="22"/>
          <w:szCs w:val="22"/>
          <w:lang w:val="en-GB"/>
        </w:rPr>
        <w:t>Haberka</w:t>
      </w:r>
      <w:proofErr w:type="spellEnd"/>
      <w:r w:rsidR="00434CB0">
        <w:rPr>
          <w:sz w:val="22"/>
          <w:szCs w:val="22"/>
          <w:lang w:val="en-GB"/>
        </w:rPr>
        <w:t xml:space="preserve"> &amp; Jurecki</w:t>
      </w:r>
      <w:r w:rsidR="00921A08" w:rsidRPr="0097511E">
        <w:rPr>
          <w:sz w:val="22"/>
          <w:szCs w:val="22"/>
          <w:lang w:val="en-GB"/>
        </w:rPr>
        <w:t xml:space="preserve"> 2024). </w:t>
      </w:r>
    </w:p>
    <w:p w14:paraId="0BE8C847" w14:textId="42ABB0A6" w:rsidR="00E76F42" w:rsidRPr="0097511E" w:rsidRDefault="00E76F42" w:rsidP="000145A5">
      <w:pPr>
        <w:spacing w:line="240" w:lineRule="auto"/>
        <w:ind w:firstLine="284"/>
        <w:rPr>
          <w:sz w:val="22"/>
          <w:szCs w:val="22"/>
          <w:lang w:val="en-GB"/>
        </w:rPr>
      </w:pPr>
      <w:r w:rsidRPr="0097511E">
        <w:rPr>
          <w:sz w:val="22"/>
          <w:szCs w:val="22"/>
          <w:lang w:val="en-GB"/>
        </w:rPr>
        <w:t>N</w:t>
      </w:r>
      <w:r w:rsidR="00171356" w:rsidRPr="0097511E">
        <w:rPr>
          <w:sz w:val="22"/>
          <w:szCs w:val="22"/>
          <w:lang w:val="en-GB"/>
        </w:rPr>
        <w:t>ext, aerial video footage was captured using a UAV, which was then processed through the DFS application. The application u</w:t>
      </w:r>
      <w:r w:rsidR="00434CB0">
        <w:rPr>
          <w:sz w:val="22"/>
          <w:szCs w:val="22"/>
          <w:lang w:val="en-GB"/>
        </w:rPr>
        <w:t>tilized advanced machine learning mechanisms to evaluate the video footage and determine vehicle counts, directional flows, and additional metrics, including average speed, waiting times, and safety indicators such as the number of risky interactions or occurrences of hard braking events,</w:t>
      </w:r>
      <w:r w:rsidR="00171356" w:rsidRPr="0097511E">
        <w:rPr>
          <w:sz w:val="22"/>
          <w:szCs w:val="22"/>
          <w:lang w:val="en-GB"/>
        </w:rPr>
        <w:t xml:space="preserve"> based on predefined parameters. The obtained data, including vehicle counts and movement trajectories, were then imported into the </w:t>
      </w:r>
      <w:proofErr w:type="spellStart"/>
      <w:r w:rsidRPr="0097511E">
        <w:rPr>
          <w:sz w:val="22"/>
          <w:szCs w:val="22"/>
          <w:lang w:val="en-GB"/>
        </w:rPr>
        <w:t>AnyLogic</w:t>
      </w:r>
      <w:proofErr w:type="spellEnd"/>
      <w:r w:rsidR="00171356" w:rsidRPr="0097511E">
        <w:rPr>
          <w:sz w:val="22"/>
          <w:szCs w:val="22"/>
          <w:lang w:val="en-GB"/>
        </w:rPr>
        <w:t xml:space="preserve"> simulation tool to conduct a microsimulation of the traffic dynamics at the selected intersection</w:t>
      </w:r>
      <w:r w:rsidR="003A1CB2" w:rsidRPr="0097511E">
        <w:rPr>
          <w:sz w:val="22"/>
          <w:szCs w:val="22"/>
          <w:lang w:val="en-GB"/>
        </w:rPr>
        <w:t xml:space="preserve"> (</w:t>
      </w:r>
      <w:r w:rsidR="009F7BFF" w:rsidRPr="0097511E">
        <w:rPr>
          <w:sz w:val="22"/>
          <w:szCs w:val="22"/>
          <w:lang w:val="en-GB"/>
        </w:rPr>
        <w:t>Su et al. 2024</w:t>
      </w:r>
      <w:r w:rsidR="003A1CB2" w:rsidRPr="0097511E">
        <w:rPr>
          <w:sz w:val="22"/>
          <w:szCs w:val="22"/>
          <w:lang w:val="en-GB"/>
        </w:rPr>
        <w:t>)</w:t>
      </w:r>
      <w:r w:rsidRPr="0097511E">
        <w:rPr>
          <w:sz w:val="22"/>
          <w:szCs w:val="22"/>
          <w:lang w:val="en-GB"/>
        </w:rPr>
        <w:t>.</w:t>
      </w:r>
    </w:p>
    <w:p w14:paraId="5A23FCCB" w14:textId="77777777" w:rsidR="00E622A3" w:rsidRDefault="00E622A3" w:rsidP="000145A5">
      <w:pPr>
        <w:autoSpaceDE/>
        <w:autoSpaceDN/>
        <w:spacing w:after="160" w:line="240" w:lineRule="auto"/>
        <w:jc w:val="left"/>
        <w:rPr>
          <w:rFonts w:eastAsiaTheme="minorHAnsi" w:cstheme="minorBidi"/>
          <w:b/>
          <w:kern w:val="2"/>
          <w:szCs w:val="22"/>
          <w:lang w:val="en-GB"/>
          <w14:ligatures w14:val="standardContextual"/>
        </w:rPr>
      </w:pPr>
      <w:r>
        <w:rPr>
          <w:lang w:val="en-GB"/>
        </w:rPr>
        <w:br w:type="page"/>
      </w:r>
    </w:p>
    <w:p w14:paraId="1D012FB4" w14:textId="6F097D97" w:rsidR="00913911" w:rsidRPr="0097511E" w:rsidRDefault="00010C75" w:rsidP="000145A5">
      <w:pPr>
        <w:pStyle w:val="Rn1"/>
        <w:rPr>
          <w:lang w:val="en-GB"/>
        </w:rPr>
      </w:pPr>
      <w:r w:rsidRPr="0097511E">
        <w:rPr>
          <w:lang w:val="en-GB"/>
        </w:rPr>
        <w:lastRenderedPageBreak/>
        <w:t xml:space="preserve">3. </w:t>
      </w:r>
      <w:r w:rsidR="00913911" w:rsidRPr="0097511E">
        <w:rPr>
          <w:lang w:val="en-GB"/>
        </w:rPr>
        <w:t>Obtained Results</w:t>
      </w:r>
    </w:p>
    <w:p w14:paraId="4BBF1486" w14:textId="00C9D8DA" w:rsidR="002D002F" w:rsidRPr="0097511E" w:rsidRDefault="00913911" w:rsidP="000145A5">
      <w:pPr>
        <w:pStyle w:val="Rn2"/>
        <w:rPr>
          <w:lang w:val="en-GB"/>
        </w:rPr>
      </w:pPr>
      <w:r w:rsidRPr="0097511E">
        <w:rPr>
          <w:lang w:val="en-GB"/>
        </w:rPr>
        <w:t>3</w:t>
      </w:r>
      <w:r w:rsidR="004A5AE7" w:rsidRPr="0097511E">
        <w:rPr>
          <w:lang w:val="en-GB"/>
        </w:rPr>
        <w:t>.1</w:t>
      </w:r>
      <w:r w:rsidR="00010C75" w:rsidRPr="0097511E">
        <w:rPr>
          <w:lang w:val="en-GB"/>
        </w:rPr>
        <w:t xml:space="preserve">. </w:t>
      </w:r>
      <w:proofErr w:type="spellStart"/>
      <w:r w:rsidR="002D002F" w:rsidRPr="0097511E">
        <w:rPr>
          <w:lang w:val="en-GB"/>
        </w:rPr>
        <w:t>DataFromSky</w:t>
      </w:r>
      <w:proofErr w:type="spellEnd"/>
    </w:p>
    <w:p w14:paraId="1A19426A" w14:textId="27642123" w:rsidR="006359FE" w:rsidRPr="0097511E" w:rsidRDefault="00FD6A55" w:rsidP="000145A5">
      <w:pPr>
        <w:spacing w:line="240" w:lineRule="auto"/>
        <w:ind w:firstLine="284"/>
        <w:rPr>
          <w:sz w:val="22"/>
          <w:szCs w:val="22"/>
          <w:lang w:val="en-GB"/>
        </w:rPr>
      </w:pPr>
      <w:r w:rsidRPr="0097511E">
        <w:rPr>
          <w:sz w:val="22"/>
          <w:szCs w:val="22"/>
          <w:lang w:val="en-GB"/>
        </w:rPr>
        <w:t xml:space="preserve">The </w:t>
      </w:r>
      <w:proofErr w:type="spellStart"/>
      <w:r w:rsidR="00B57F14" w:rsidRPr="0097511E">
        <w:rPr>
          <w:sz w:val="22"/>
          <w:szCs w:val="22"/>
          <w:lang w:val="en-GB"/>
        </w:rPr>
        <w:t>DataFromSky</w:t>
      </w:r>
      <w:proofErr w:type="spellEnd"/>
      <w:r w:rsidR="00B57F14" w:rsidRPr="0097511E">
        <w:rPr>
          <w:sz w:val="22"/>
          <w:szCs w:val="22"/>
          <w:lang w:val="en-GB"/>
        </w:rPr>
        <w:t xml:space="preserve"> </w:t>
      </w:r>
      <w:r w:rsidR="00C578FF" w:rsidRPr="0097511E">
        <w:rPr>
          <w:sz w:val="22"/>
          <w:szCs w:val="22"/>
          <w:lang w:val="en-GB"/>
        </w:rPr>
        <w:t xml:space="preserve">(DFS) </w:t>
      </w:r>
      <w:r w:rsidRPr="0097511E">
        <w:rPr>
          <w:sz w:val="22"/>
          <w:szCs w:val="22"/>
          <w:lang w:val="en-GB"/>
        </w:rPr>
        <w:t>application is a specialized tool for traffic analysis</w:t>
      </w:r>
      <w:r w:rsidR="00434CB0">
        <w:rPr>
          <w:sz w:val="22"/>
          <w:szCs w:val="22"/>
          <w:lang w:val="en-GB"/>
        </w:rPr>
        <w:t>, advanced data interpretation,</w:t>
      </w:r>
      <w:r w:rsidRPr="0097511E">
        <w:rPr>
          <w:sz w:val="22"/>
          <w:szCs w:val="22"/>
          <w:lang w:val="en-GB"/>
        </w:rPr>
        <w:t xml:space="preserve"> and visualization of data collected through various types of camera systems. This application u</w:t>
      </w:r>
      <w:r w:rsidR="00434CB0">
        <w:rPr>
          <w:sz w:val="22"/>
          <w:szCs w:val="22"/>
          <w:lang w:val="en-GB"/>
        </w:rPr>
        <w:t xml:space="preserve">tilizes machine learning methods and artificial intelligence to </w:t>
      </w:r>
      <w:proofErr w:type="spellStart"/>
      <w:r w:rsidR="00434CB0">
        <w:rPr>
          <w:sz w:val="22"/>
          <w:szCs w:val="22"/>
          <w:lang w:val="en-GB"/>
        </w:rPr>
        <w:t>analyze</w:t>
      </w:r>
      <w:proofErr w:type="spellEnd"/>
      <w:r w:rsidR="00434CB0">
        <w:rPr>
          <w:sz w:val="22"/>
          <w:szCs w:val="22"/>
          <w:lang w:val="en-GB"/>
        </w:rPr>
        <w:t xml:space="preserve"> traffic, enabl</w:t>
      </w:r>
      <w:r w:rsidRPr="0097511E">
        <w:rPr>
          <w:sz w:val="22"/>
          <w:szCs w:val="22"/>
          <w:lang w:val="en-GB"/>
        </w:rPr>
        <w:t>ing high-precision analysis with considerable efficiency</w:t>
      </w:r>
      <w:r w:rsidR="00B57F14" w:rsidRPr="0097511E">
        <w:rPr>
          <w:sz w:val="22"/>
          <w:szCs w:val="22"/>
          <w:lang w:val="en-GB"/>
        </w:rPr>
        <w:t>.</w:t>
      </w:r>
      <w:r w:rsidR="007701F0" w:rsidRPr="0097511E">
        <w:rPr>
          <w:sz w:val="22"/>
          <w:szCs w:val="22"/>
          <w:lang w:val="en-GB"/>
        </w:rPr>
        <w:t xml:space="preserve"> Using this application, it is possible to extract traffic volume data across the entire monitored section, individual segments of the road, or for designated vehicle categories, offering classification capabilities for up to ten distinct object classes. </w:t>
      </w:r>
      <w:r w:rsidR="00BF4CC0" w:rsidRPr="0097511E">
        <w:rPr>
          <w:sz w:val="22"/>
          <w:szCs w:val="22"/>
          <w:lang w:val="en-GB"/>
        </w:rPr>
        <w:t xml:space="preserve">Moreover, it enables </w:t>
      </w:r>
      <w:r w:rsidR="00434CB0">
        <w:rPr>
          <w:sz w:val="22"/>
          <w:szCs w:val="22"/>
          <w:lang w:val="en-GB"/>
        </w:rPr>
        <w:t>the performance of advanced analysis of passing vehicle</w:t>
      </w:r>
      <w:r w:rsidR="00BF4CC0" w:rsidRPr="0097511E">
        <w:rPr>
          <w:sz w:val="22"/>
          <w:szCs w:val="22"/>
          <w:lang w:val="en-GB"/>
        </w:rPr>
        <w:t xml:space="preserve"> </w:t>
      </w:r>
      <w:proofErr w:type="spellStart"/>
      <w:r w:rsidR="00BF4CC0" w:rsidRPr="0097511E">
        <w:rPr>
          <w:sz w:val="22"/>
          <w:szCs w:val="22"/>
          <w:lang w:val="en-GB"/>
        </w:rPr>
        <w:t>behavior</w:t>
      </w:r>
      <w:proofErr w:type="spellEnd"/>
      <w:r w:rsidR="00BF4CC0" w:rsidRPr="0097511E">
        <w:rPr>
          <w:sz w:val="22"/>
          <w:szCs w:val="22"/>
          <w:lang w:val="en-GB"/>
        </w:rPr>
        <w:t>, such as trajectory tracking of individual vehicles and comprehensive safety assessment. Key indicators in these analyses include heavy braking (HV), time to collision (TTC), and p</w:t>
      </w:r>
      <w:r w:rsidR="006359FE" w:rsidRPr="0097511E">
        <w:rPr>
          <w:sz w:val="22"/>
          <w:szCs w:val="22"/>
          <w:lang w:val="en-GB"/>
        </w:rPr>
        <w:t>ost</w:t>
      </w:r>
      <w:r w:rsidR="00434CB0">
        <w:rPr>
          <w:sz w:val="22"/>
          <w:szCs w:val="22"/>
          <w:lang w:val="en-GB"/>
        </w:rPr>
        <w:t xml:space="preserve">-encroachment time (PET), as well as other dangerous </w:t>
      </w:r>
      <w:proofErr w:type="spellStart"/>
      <w:r w:rsidR="00434CB0">
        <w:rPr>
          <w:sz w:val="22"/>
          <w:szCs w:val="22"/>
          <w:lang w:val="en-GB"/>
        </w:rPr>
        <w:t>behaviors</w:t>
      </w:r>
      <w:proofErr w:type="spellEnd"/>
      <w:r w:rsidR="00434CB0">
        <w:rPr>
          <w:sz w:val="22"/>
          <w:szCs w:val="22"/>
          <w:lang w:val="en-GB"/>
        </w:rPr>
        <w:t>, such as speeding or unauthorized entry into restricted road segments (Adamec et al.</w:t>
      </w:r>
      <w:r w:rsidR="005E70A7" w:rsidRPr="0097511E">
        <w:rPr>
          <w:sz w:val="22"/>
          <w:szCs w:val="22"/>
          <w:lang w:val="en-GB"/>
        </w:rPr>
        <w:t xml:space="preserve"> 2020)</w:t>
      </w:r>
      <w:r w:rsidR="006359FE" w:rsidRPr="0097511E">
        <w:rPr>
          <w:sz w:val="22"/>
          <w:szCs w:val="22"/>
          <w:lang w:val="en-GB"/>
        </w:rPr>
        <w:t>.</w:t>
      </w:r>
    </w:p>
    <w:p w14:paraId="65E85AA4" w14:textId="4757FB2E" w:rsidR="00B57F14" w:rsidRPr="0097511E" w:rsidRDefault="00B57F14" w:rsidP="000145A5">
      <w:pPr>
        <w:spacing w:line="240" w:lineRule="auto"/>
        <w:ind w:firstLine="284"/>
        <w:rPr>
          <w:sz w:val="22"/>
          <w:szCs w:val="22"/>
          <w:lang w:val="en-GB"/>
        </w:rPr>
      </w:pPr>
      <w:r w:rsidRPr="0097511E">
        <w:rPr>
          <w:sz w:val="22"/>
          <w:szCs w:val="22"/>
          <w:lang w:val="en-GB"/>
        </w:rPr>
        <w:t>T</w:t>
      </w:r>
      <w:r w:rsidR="00133633" w:rsidRPr="0097511E">
        <w:rPr>
          <w:sz w:val="22"/>
          <w:szCs w:val="22"/>
          <w:lang w:val="en-GB"/>
        </w:rPr>
        <w:t xml:space="preserve">he application is available in two basic versions, </w:t>
      </w:r>
      <w:r w:rsidR="00434CB0">
        <w:rPr>
          <w:sz w:val="22"/>
          <w:szCs w:val="22"/>
          <w:lang w:val="en-GB"/>
        </w:rPr>
        <w:t>"</w:t>
      </w:r>
      <w:r w:rsidRPr="0097511E">
        <w:rPr>
          <w:sz w:val="22"/>
          <w:szCs w:val="22"/>
          <w:lang w:val="en-GB"/>
        </w:rPr>
        <w:t>AERIAL</w:t>
      </w:r>
      <w:r w:rsidR="00434CB0">
        <w:rPr>
          <w:sz w:val="22"/>
          <w:szCs w:val="22"/>
          <w:lang w:val="en-GB"/>
        </w:rPr>
        <w:t>"</w:t>
      </w:r>
      <w:r w:rsidR="00133633" w:rsidRPr="0097511E">
        <w:rPr>
          <w:sz w:val="22"/>
          <w:szCs w:val="22"/>
          <w:lang w:val="en-GB"/>
        </w:rPr>
        <w:t xml:space="preserve"> and </w:t>
      </w:r>
      <w:r w:rsidR="00434CB0">
        <w:rPr>
          <w:sz w:val="22"/>
          <w:szCs w:val="22"/>
          <w:lang w:val="en-GB"/>
        </w:rPr>
        <w:t>"</w:t>
      </w:r>
      <w:r w:rsidRPr="0097511E">
        <w:rPr>
          <w:sz w:val="22"/>
          <w:szCs w:val="22"/>
          <w:lang w:val="en-GB"/>
        </w:rPr>
        <w:t>LIG</w:t>
      </w:r>
      <w:r w:rsidR="00133633" w:rsidRPr="0097511E">
        <w:rPr>
          <w:sz w:val="22"/>
          <w:szCs w:val="22"/>
          <w:lang w:val="en-GB"/>
        </w:rPr>
        <w:t>H</w:t>
      </w:r>
      <w:r w:rsidRPr="0097511E">
        <w:rPr>
          <w:sz w:val="22"/>
          <w:szCs w:val="22"/>
          <w:lang w:val="en-GB"/>
        </w:rPr>
        <w:t>T</w:t>
      </w:r>
      <w:r w:rsidR="00434CB0">
        <w:rPr>
          <w:sz w:val="22"/>
          <w:szCs w:val="22"/>
          <w:lang w:val="en-GB"/>
        </w:rPr>
        <w:t>"</w:t>
      </w:r>
      <w:r w:rsidRPr="0097511E">
        <w:rPr>
          <w:sz w:val="22"/>
          <w:szCs w:val="22"/>
          <w:lang w:val="en-GB"/>
        </w:rPr>
        <w:t xml:space="preserve">. </w:t>
      </w:r>
      <w:r w:rsidR="00434CB0">
        <w:rPr>
          <w:sz w:val="22"/>
          <w:szCs w:val="22"/>
          <w:lang w:val="en-GB"/>
        </w:rPr>
        <w:t>"</w:t>
      </w:r>
      <w:r w:rsidRPr="0097511E">
        <w:rPr>
          <w:sz w:val="22"/>
          <w:szCs w:val="22"/>
          <w:lang w:val="en-GB"/>
        </w:rPr>
        <w:t>AERIAL</w:t>
      </w:r>
      <w:r w:rsidR="00434CB0">
        <w:rPr>
          <w:sz w:val="22"/>
          <w:szCs w:val="22"/>
          <w:lang w:val="en-GB"/>
        </w:rPr>
        <w:t>"</w:t>
      </w:r>
      <w:r w:rsidR="00133633" w:rsidRPr="0097511E">
        <w:rPr>
          <w:sz w:val="22"/>
          <w:szCs w:val="22"/>
          <w:lang w:val="en-GB"/>
        </w:rPr>
        <w:t xml:space="preserve"> is designed for </w:t>
      </w:r>
      <w:proofErr w:type="spellStart"/>
      <w:r w:rsidR="00133633" w:rsidRPr="0097511E">
        <w:rPr>
          <w:sz w:val="22"/>
          <w:szCs w:val="22"/>
          <w:lang w:val="en-GB"/>
        </w:rPr>
        <w:t>analyzing</w:t>
      </w:r>
      <w:proofErr w:type="spellEnd"/>
      <w:r w:rsidR="00133633" w:rsidRPr="0097511E">
        <w:rPr>
          <w:sz w:val="22"/>
          <w:szCs w:val="22"/>
          <w:lang w:val="en-GB"/>
        </w:rPr>
        <w:t xml:space="preserve"> top-down (</w:t>
      </w:r>
      <w:r w:rsidR="006359FE" w:rsidRPr="0097511E">
        <w:rPr>
          <w:sz w:val="22"/>
          <w:szCs w:val="22"/>
          <w:lang w:val="en-GB"/>
        </w:rPr>
        <w:t xml:space="preserve">nadir, </w:t>
      </w:r>
      <w:r w:rsidR="00CC117B" w:rsidRPr="0097511E">
        <w:rPr>
          <w:sz w:val="22"/>
          <w:szCs w:val="22"/>
          <w:lang w:val="en-GB"/>
        </w:rPr>
        <w:t>TOP-DOWN)</w:t>
      </w:r>
      <w:r w:rsidR="00133633" w:rsidRPr="0097511E">
        <w:rPr>
          <w:sz w:val="22"/>
          <w:szCs w:val="22"/>
          <w:lang w:val="en-GB"/>
        </w:rPr>
        <w:t xml:space="preserve"> footage typically captured by drones or other aerial devices. The </w:t>
      </w:r>
      <w:r w:rsidR="00434CB0">
        <w:rPr>
          <w:sz w:val="22"/>
          <w:szCs w:val="22"/>
          <w:lang w:val="en-GB"/>
        </w:rPr>
        <w:t>"</w:t>
      </w:r>
      <w:r w:rsidR="00133633" w:rsidRPr="0097511E">
        <w:rPr>
          <w:sz w:val="22"/>
          <w:szCs w:val="22"/>
          <w:lang w:val="en-GB"/>
        </w:rPr>
        <w:t>LIGHT</w:t>
      </w:r>
      <w:r w:rsidR="00434CB0">
        <w:rPr>
          <w:sz w:val="22"/>
          <w:szCs w:val="22"/>
          <w:lang w:val="en-GB"/>
        </w:rPr>
        <w:t>"</w:t>
      </w:r>
      <w:r w:rsidR="00133633" w:rsidRPr="0097511E">
        <w:rPr>
          <w:sz w:val="22"/>
          <w:szCs w:val="22"/>
          <w:lang w:val="en-GB"/>
        </w:rPr>
        <w:t xml:space="preserve"> version is</w:t>
      </w:r>
      <w:r w:rsidR="001843E6" w:rsidRPr="0097511E">
        <w:rPr>
          <w:sz w:val="22"/>
          <w:szCs w:val="22"/>
          <w:lang w:val="en-GB"/>
        </w:rPr>
        <w:t xml:space="preserve"> intended for processing recordings obtained from handheld cameras or cameras mounted on tripods</w:t>
      </w:r>
      <w:r w:rsidR="000C3928" w:rsidRPr="0097511E">
        <w:rPr>
          <w:sz w:val="22"/>
          <w:szCs w:val="22"/>
          <w:lang w:val="en-GB"/>
        </w:rPr>
        <w:t xml:space="preserve"> (</w:t>
      </w:r>
      <w:proofErr w:type="spellStart"/>
      <w:r w:rsidR="000C3928" w:rsidRPr="0097511E">
        <w:rPr>
          <w:sz w:val="22"/>
          <w:szCs w:val="22"/>
          <w:lang w:val="en-GB"/>
        </w:rPr>
        <w:t>Gabrišová</w:t>
      </w:r>
      <w:proofErr w:type="spellEnd"/>
      <w:r w:rsidR="000C3928" w:rsidRPr="0097511E">
        <w:rPr>
          <w:sz w:val="22"/>
          <w:szCs w:val="22"/>
          <w:lang w:val="en-GB"/>
        </w:rPr>
        <w:t xml:space="preserve"> &amp; Koman 2025)</w:t>
      </w:r>
      <w:r w:rsidR="001843E6" w:rsidRPr="0097511E">
        <w:rPr>
          <w:sz w:val="22"/>
          <w:szCs w:val="22"/>
          <w:lang w:val="en-GB"/>
        </w:rPr>
        <w:t xml:space="preserve">. For this study, the AERIAL version was used, which, upon inputting global coordinates, </w:t>
      </w:r>
      <w:r w:rsidR="00434CB0">
        <w:rPr>
          <w:sz w:val="22"/>
          <w:szCs w:val="22"/>
          <w:lang w:val="en-GB"/>
        </w:rPr>
        <w:t xml:space="preserve">enables the measurement of distance, speed, and acceleration of tracked objects in real-world units, namely meters, </w:t>
      </w:r>
      <w:proofErr w:type="spellStart"/>
      <w:r w:rsidR="00434CB0">
        <w:rPr>
          <w:sz w:val="22"/>
          <w:szCs w:val="22"/>
          <w:lang w:val="en-GB"/>
        </w:rPr>
        <w:t>kilometers</w:t>
      </w:r>
      <w:proofErr w:type="spellEnd"/>
      <w:r w:rsidR="00434CB0">
        <w:rPr>
          <w:sz w:val="22"/>
          <w:szCs w:val="22"/>
          <w:lang w:val="en-GB"/>
        </w:rPr>
        <w:t xml:space="preserve"> per hour, and meters per second (Paulsen</w:t>
      </w:r>
      <w:r w:rsidR="005E70A7" w:rsidRPr="0097511E">
        <w:rPr>
          <w:sz w:val="22"/>
          <w:szCs w:val="22"/>
          <w:lang w:val="en-GB"/>
        </w:rPr>
        <w:t xml:space="preserve"> 2020</w:t>
      </w:r>
      <w:r w:rsidRPr="0097511E">
        <w:rPr>
          <w:sz w:val="22"/>
          <w:szCs w:val="22"/>
          <w:lang w:val="en-GB"/>
        </w:rPr>
        <w:t>)</w:t>
      </w:r>
      <w:r w:rsidR="005E70A7" w:rsidRPr="0097511E">
        <w:rPr>
          <w:sz w:val="22"/>
          <w:szCs w:val="22"/>
          <w:lang w:val="en-GB"/>
        </w:rPr>
        <w:t>.</w:t>
      </w:r>
    </w:p>
    <w:p w14:paraId="75640CE7" w14:textId="5C534C9F" w:rsidR="008D5C51" w:rsidRPr="0097511E" w:rsidRDefault="00010C75" w:rsidP="000145A5">
      <w:pPr>
        <w:pStyle w:val="Rn3"/>
        <w:rPr>
          <w:lang w:val="en-GB"/>
        </w:rPr>
      </w:pPr>
      <w:r w:rsidRPr="0097511E">
        <w:rPr>
          <w:lang w:val="en-GB"/>
        </w:rPr>
        <w:t xml:space="preserve">3.1.1. </w:t>
      </w:r>
      <w:r w:rsidR="008D5C51" w:rsidRPr="0097511E">
        <w:rPr>
          <w:lang w:val="en-GB"/>
        </w:rPr>
        <w:t>Traje</w:t>
      </w:r>
      <w:r w:rsidR="001843E6" w:rsidRPr="0097511E">
        <w:rPr>
          <w:lang w:val="en-GB"/>
        </w:rPr>
        <w:t>ctories</w:t>
      </w:r>
    </w:p>
    <w:p w14:paraId="1828E486" w14:textId="11D0ABA3" w:rsidR="008D5C51" w:rsidRPr="0097511E" w:rsidRDefault="001843E6" w:rsidP="000145A5">
      <w:pPr>
        <w:spacing w:line="240" w:lineRule="auto"/>
        <w:ind w:firstLine="284"/>
        <w:rPr>
          <w:sz w:val="22"/>
          <w:szCs w:val="22"/>
          <w:lang w:val="en-GB"/>
        </w:rPr>
      </w:pPr>
      <w:r w:rsidRPr="0097511E">
        <w:rPr>
          <w:sz w:val="22"/>
          <w:szCs w:val="22"/>
          <w:lang w:val="en-GB"/>
        </w:rPr>
        <w:t>The trajectory analysis feature allows for the identification and tracking of individual vehicle paths. The application automatically backtracks the video to the point at which the selected vehicle first enters the frame, enabling precise trajectory visualization and evaluation</w:t>
      </w:r>
      <w:r w:rsidR="00913911" w:rsidRPr="0097511E">
        <w:rPr>
          <w:sz w:val="22"/>
          <w:szCs w:val="22"/>
          <w:lang w:val="en-GB"/>
        </w:rPr>
        <w:t xml:space="preserve"> (see Fig. 1)</w:t>
      </w:r>
      <w:r w:rsidR="00AC03EC" w:rsidRPr="0097511E">
        <w:rPr>
          <w:sz w:val="22"/>
          <w:szCs w:val="22"/>
          <w:lang w:val="en-GB"/>
        </w:rPr>
        <w:t>.</w:t>
      </w:r>
    </w:p>
    <w:p w14:paraId="07E6A43E" w14:textId="77777777" w:rsidR="001843E6" w:rsidRPr="0097511E" w:rsidRDefault="001843E6" w:rsidP="000145A5">
      <w:pPr>
        <w:spacing w:line="240" w:lineRule="auto"/>
        <w:ind w:firstLine="284"/>
        <w:rPr>
          <w:sz w:val="22"/>
          <w:szCs w:val="22"/>
          <w:lang w:val="en-GB"/>
        </w:rPr>
      </w:pPr>
    </w:p>
    <w:p w14:paraId="11EF6A2A" w14:textId="7A884993" w:rsidR="00E43B01" w:rsidRPr="0097511E" w:rsidRDefault="00297BE6" w:rsidP="000145A5">
      <w:pPr>
        <w:spacing w:line="240" w:lineRule="auto"/>
        <w:jc w:val="center"/>
        <w:rPr>
          <w:lang w:val="en-GB"/>
        </w:rPr>
      </w:pPr>
      <w:r w:rsidRPr="0097511E">
        <w:rPr>
          <w:noProof/>
          <w:lang w:val="en-GB" w:eastAsia="pl-PL"/>
        </w:rPr>
        <w:drawing>
          <wp:inline distT="0" distB="0" distL="0" distR="0" wp14:anchorId="597B74DA" wp14:editId="03B1D870">
            <wp:extent cx="4320000" cy="3501441"/>
            <wp:effectExtent l="0" t="0" r="4445" b="3810"/>
            <wp:docPr id="294937160" name="Obrázek 1" descr="Obsah obrázku dopravní uzel, křižovatka, Dopravní koridor, infrastruktu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37160" name="Obrázek 1" descr="Obsah obrázku dopravní uzel, křižovatka, Dopravní koridor, infrastruktura&#10;&#10;Popis byl vytvořen automaticky"/>
                    <pic:cNvPicPr/>
                  </pic:nvPicPr>
                  <pic:blipFill>
                    <a:blip r:embed="rId9"/>
                    <a:stretch>
                      <a:fillRect/>
                    </a:stretch>
                  </pic:blipFill>
                  <pic:spPr>
                    <a:xfrm>
                      <a:off x="0" y="0"/>
                      <a:ext cx="4320000" cy="3501441"/>
                    </a:xfrm>
                    <a:prstGeom prst="rect">
                      <a:avLst/>
                    </a:prstGeom>
                  </pic:spPr>
                </pic:pic>
              </a:graphicData>
            </a:graphic>
          </wp:inline>
        </w:drawing>
      </w:r>
    </w:p>
    <w:p w14:paraId="1DA6A1A7" w14:textId="7BC94729" w:rsidR="001E43CA" w:rsidRPr="0097511E" w:rsidRDefault="001E43CA" w:rsidP="000145A5">
      <w:pPr>
        <w:pStyle w:val="Rrys"/>
        <w:rPr>
          <w:lang w:val="en-GB" w:eastAsia="de-DE"/>
        </w:rPr>
      </w:pPr>
      <w:r w:rsidRPr="0097511E">
        <w:rPr>
          <w:b/>
          <w:lang w:val="en-GB"/>
        </w:rPr>
        <w:t>Fig. 1</w:t>
      </w:r>
      <w:r w:rsidR="00010C75" w:rsidRPr="0097511E">
        <w:rPr>
          <w:b/>
          <w:lang w:val="en-GB"/>
        </w:rPr>
        <w:t>.</w:t>
      </w:r>
      <w:r w:rsidRPr="0097511E">
        <w:rPr>
          <w:lang w:val="en-GB"/>
        </w:rPr>
        <w:t xml:space="preserve"> Vi</w:t>
      </w:r>
      <w:r w:rsidR="001843E6" w:rsidRPr="0097511E">
        <w:rPr>
          <w:lang w:val="en-GB"/>
        </w:rPr>
        <w:t>sualization of all detected trajectories at the monitored intersection using the</w:t>
      </w:r>
      <w:r w:rsidR="00913911" w:rsidRPr="0097511E">
        <w:rPr>
          <w:lang w:val="en-GB"/>
        </w:rPr>
        <w:t xml:space="preserve"> </w:t>
      </w:r>
      <w:proofErr w:type="spellStart"/>
      <w:r w:rsidR="00913911" w:rsidRPr="0097511E">
        <w:rPr>
          <w:lang w:val="en-GB"/>
        </w:rPr>
        <w:t>DataFromSky</w:t>
      </w:r>
      <w:proofErr w:type="spellEnd"/>
      <w:r w:rsidR="001843E6" w:rsidRPr="0097511E">
        <w:rPr>
          <w:lang w:val="en-GB"/>
        </w:rPr>
        <w:t xml:space="preserve"> application</w:t>
      </w:r>
      <w:r w:rsidRPr="0097511E">
        <w:rPr>
          <w:lang w:val="en-GB"/>
        </w:rPr>
        <w:t xml:space="preserve">. </w:t>
      </w:r>
      <w:r w:rsidRPr="0097511E">
        <w:rPr>
          <w:lang w:val="en-GB" w:eastAsia="de-DE"/>
        </w:rPr>
        <w:t>Source: authors</w:t>
      </w:r>
    </w:p>
    <w:p w14:paraId="304A0F19" w14:textId="77777777" w:rsidR="00E43B01" w:rsidRPr="0097511E" w:rsidRDefault="00E43B01" w:rsidP="000145A5">
      <w:pPr>
        <w:spacing w:line="240" w:lineRule="auto"/>
        <w:rPr>
          <w:lang w:val="en-GB"/>
        </w:rPr>
      </w:pPr>
    </w:p>
    <w:p w14:paraId="4B59A72D" w14:textId="4C79834D" w:rsidR="00AC03EC" w:rsidRPr="0097511E" w:rsidRDefault="00992C49" w:rsidP="000145A5">
      <w:pPr>
        <w:spacing w:line="240" w:lineRule="auto"/>
        <w:ind w:firstLine="284"/>
        <w:rPr>
          <w:sz w:val="22"/>
          <w:szCs w:val="22"/>
          <w:lang w:val="en-GB"/>
        </w:rPr>
      </w:pPr>
      <w:r w:rsidRPr="0097511E">
        <w:rPr>
          <w:sz w:val="22"/>
          <w:szCs w:val="22"/>
          <w:lang w:val="en-GB"/>
        </w:rPr>
        <w:t>Figure 2 displays the speed and acceleration graph for a specific object, object No. 27, a freight vehicle</w:t>
      </w:r>
      <w:r w:rsidR="00AC03EC" w:rsidRPr="0097511E">
        <w:rPr>
          <w:sz w:val="22"/>
          <w:szCs w:val="22"/>
          <w:lang w:val="en-GB"/>
        </w:rPr>
        <w:t>.</w:t>
      </w:r>
      <w:r w:rsidRPr="0097511E">
        <w:rPr>
          <w:sz w:val="22"/>
          <w:szCs w:val="22"/>
          <w:lang w:val="en-GB"/>
        </w:rPr>
        <w:t xml:space="preserve"> The vertical green and red lines indicate the </w:t>
      </w:r>
      <w:r w:rsidR="00AC03EC" w:rsidRPr="0097511E">
        <w:rPr>
          <w:sz w:val="22"/>
          <w:szCs w:val="22"/>
          <w:lang w:val="en-GB"/>
        </w:rPr>
        <w:t>moment</w:t>
      </w:r>
      <w:r w:rsidRPr="0097511E">
        <w:rPr>
          <w:sz w:val="22"/>
          <w:szCs w:val="22"/>
          <w:lang w:val="en-GB"/>
        </w:rPr>
        <w:t xml:space="preserve"> when the vehicle entered (green) and exited (red) the</w:t>
      </w:r>
      <w:r w:rsidR="00845617">
        <w:rPr>
          <w:sz w:val="22"/>
          <w:szCs w:val="22"/>
          <w:lang w:val="en-GB"/>
        </w:rPr>
        <w:t> </w:t>
      </w:r>
      <w:r w:rsidRPr="0097511E">
        <w:rPr>
          <w:sz w:val="22"/>
          <w:szCs w:val="22"/>
          <w:lang w:val="en-GB"/>
        </w:rPr>
        <w:t>intersection</w:t>
      </w:r>
      <w:r w:rsidR="00AC03EC" w:rsidRPr="0097511E">
        <w:rPr>
          <w:sz w:val="22"/>
          <w:szCs w:val="22"/>
          <w:lang w:val="en-GB"/>
        </w:rPr>
        <w:t>.</w:t>
      </w:r>
    </w:p>
    <w:p w14:paraId="4A5D54B0" w14:textId="77777777" w:rsidR="0097511E" w:rsidRPr="0097511E" w:rsidRDefault="0097511E" w:rsidP="000145A5">
      <w:pPr>
        <w:spacing w:line="240" w:lineRule="auto"/>
        <w:ind w:firstLine="284"/>
        <w:rPr>
          <w:sz w:val="22"/>
          <w:szCs w:val="22"/>
          <w:lang w:val="en-GB"/>
        </w:rPr>
      </w:pPr>
    </w:p>
    <w:p w14:paraId="26DA6377" w14:textId="7B00A539" w:rsidR="00AC03EC" w:rsidRPr="0097511E" w:rsidRDefault="00AC03EC" w:rsidP="000145A5">
      <w:pPr>
        <w:spacing w:line="240" w:lineRule="auto"/>
        <w:jc w:val="center"/>
        <w:rPr>
          <w:lang w:val="en-GB"/>
        </w:rPr>
      </w:pPr>
      <w:r w:rsidRPr="0097511E">
        <w:rPr>
          <w:noProof/>
          <w:lang w:val="en-GB" w:eastAsia="pl-PL"/>
        </w:rPr>
        <w:lastRenderedPageBreak/>
        <w:drawing>
          <wp:inline distT="0" distB="0" distL="0" distR="0" wp14:anchorId="62CF87E5" wp14:editId="1AB3EE13">
            <wp:extent cx="4320000" cy="3776417"/>
            <wp:effectExtent l="0" t="0" r="4445" b="0"/>
            <wp:docPr id="541202957" name="Obrázek 1" descr="Obsah obrázku text, diagram,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02957" name="Obrázek 1" descr="Obsah obrázku text, diagram, řada/pruh, Vykreslený graf&#10;&#10;Popis byl vytvořen automaticky"/>
                    <pic:cNvPicPr/>
                  </pic:nvPicPr>
                  <pic:blipFill>
                    <a:blip r:embed="rId10"/>
                    <a:stretch>
                      <a:fillRect/>
                    </a:stretch>
                  </pic:blipFill>
                  <pic:spPr>
                    <a:xfrm>
                      <a:off x="0" y="0"/>
                      <a:ext cx="4320000" cy="3776417"/>
                    </a:xfrm>
                    <a:prstGeom prst="rect">
                      <a:avLst/>
                    </a:prstGeom>
                  </pic:spPr>
                </pic:pic>
              </a:graphicData>
            </a:graphic>
          </wp:inline>
        </w:drawing>
      </w:r>
    </w:p>
    <w:p w14:paraId="282ECD9F" w14:textId="7E959A3C" w:rsidR="00AC03EC" w:rsidRPr="0097511E" w:rsidRDefault="00AC03EC" w:rsidP="000145A5">
      <w:pPr>
        <w:pStyle w:val="Rrys"/>
        <w:rPr>
          <w:lang w:val="en-GB"/>
        </w:rPr>
      </w:pPr>
      <w:r w:rsidRPr="0097511E">
        <w:rPr>
          <w:b/>
          <w:lang w:val="en-GB"/>
        </w:rPr>
        <w:t xml:space="preserve">Fig. </w:t>
      </w:r>
      <w:r w:rsidR="00913911" w:rsidRPr="0097511E">
        <w:rPr>
          <w:b/>
          <w:lang w:val="en-GB"/>
        </w:rPr>
        <w:t>2</w:t>
      </w:r>
      <w:r w:rsidR="00010C75" w:rsidRPr="0097511E">
        <w:rPr>
          <w:b/>
          <w:lang w:val="en-GB"/>
        </w:rPr>
        <w:t>.</w:t>
      </w:r>
      <w:r w:rsidRPr="0097511E">
        <w:rPr>
          <w:b/>
          <w:lang w:val="en-GB"/>
        </w:rPr>
        <w:t xml:space="preserve"> </w:t>
      </w:r>
      <w:r w:rsidR="004D05D2" w:rsidRPr="0097511E">
        <w:rPr>
          <w:lang w:val="en-GB"/>
        </w:rPr>
        <w:t xml:space="preserve">Speed and acceleration graph for a specific object using </w:t>
      </w:r>
      <w:r w:rsidR="00434CB0">
        <w:rPr>
          <w:lang w:val="en-GB"/>
        </w:rPr>
        <w:t xml:space="preserve">the </w:t>
      </w:r>
      <w:proofErr w:type="spellStart"/>
      <w:r w:rsidR="00913911" w:rsidRPr="0097511E">
        <w:rPr>
          <w:lang w:val="en-GB"/>
        </w:rPr>
        <w:t>DataFromSky</w:t>
      </w:r>
      <w:proofErr w:type="spellEnd"/>
      <w:r w:rsidR="004D05D2" w:rsidRPr="0097511E">
        <w:rPr>
          <w:lang w:val="en-GB"/>
        </w:rPr>
        <w:t xml:space="preserve"> application</w:t>
      </w:r>
      <w:r w:rsidRPr="0097511E">
        <w:rPr>
          <w:lang w:val="en-GB"/>
        </w:rPr>
        <w:t>. Source: authors</w:t>
      </w:r>
    </w:p>
    <w:p w14:paraId="5E59701C" w14:textId="77777777" w:rsidR="00AC03EC" w:rsidRPr="00E622A3" w:rsidRDefault="00AC03EC" w:rsidP="000145A5">
      <w:pPr>
        <w:spacing w:line="240" w:lineRule="auto"/>
        <w:rPr>
          <w:sz w:val="22"/>
          <w:szCs w:val="22"/>
          <w:lang w:val="en-GB"/>
        </w:rPr>
      </w:pPr>
    </w:p>
    <w:p w14:paraId="40D68932" w14:textId="7180C31F" w:rsidR="00AC03EC" w:rsidRDefault="006352BC" w:rsidP="000145A5">
      <w:pPr>
        <w:spacing w:line="240" w:lineRule="auto"/>
        <w:ind w:firstLine="284"/>
        <w:rPr>
          <w:sz w:val="22"/>
          <w:szCs w:val="22"/>
          <w:lang w:val="en-GB"/>
        </w:rPr>
      </w:pPr>
      <w:r w:rsidRPr="0097511E">
        <w:rPr>
          <w:sz w:val="22"/>
          <w:szCs w:val="22"/>
          <w:lang w:val="en-GB"/>
        </w:rPr>
        <w:t>Figure 3 below shows the trajectories of all objects, color-coded according to their direction of movement.</w:t>
      </w:r>
    </w:p>
    <w:p w14:paraId="45150EBF" w14:textId="77777777" w:rsidR="00E622A3" w:rsidRPr="0097511E" w:rsidRDefault="00E622A3" w:rsidP="000145A5">
      <w:pPr>
        <w:spacing w:line="240" w:lineRule="auto"/>
        <w:ind w:firstLine="284"/>
        <w:rPr>
          <w:sz w:val="22"/>
          <w:szCs w:val="22"/>
          <w:lang w:val="en-GB"/>
        </w:rPr>
      </w:pPr>
    </w:p>
    <w:p w14:paraId="64A6159E" w14:textId="77777777" w:rsidR="000D69E2" w:rsidRPr="0097511E" w:rsidRDefault="001D7CB9" w:rsidP="000145A5">
      <w:pPr>
        <w:spacing w:line="240" w:lineRule="auto"/>
        <w:jc w:val="center"/>
        <w:rPr>
          <w:b/>
          <w:lang w:val="en-GB"/>
        </w:rPr>
      </w:pPr>
      <w:r w:rsidRPr="0097511E">
        <w:rPr>
          <w:noProof/>
          <w:lang w:val="en-GB" w:eastAsia="pl-PL"/>
        </w:rPr>
        <w:drawing>
          <wp:inline distT="0" distB="0" distL="0" distR="0" wp14:anchorId="49C2A9F2" wp14:editId="245BD3CF">
            <wp:extent cx="4320000" cy="3323797"/>
            <wp:effectExtent l="0" t="0" r="4445" b="0"/>
            <wp:docPr id="2071023320" name="Obrázek 1" descr="Obsah obrázku dopravní uzel, křižovatka, Dopravní koridor, infrastruktu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3320" name="Obrázek 1" descr="Obsah obrázku dopravní uzel, křižovatka, Dopravní koridor, infrastruktura&#10;&#10;Popis byl vytvořen automaticky"/>
                    <pic:cNvPicPr/>
                  </pic:nvPicPr>
                  <pic:blipFill>
                    <a:blip r:embed="rId11"/>
                    <a:stretch>
                      <a:fillRect/>
                    </a:stretch>
                  </pic:blipFill>
                  <pic:spPr>
                    <a:xfrm>
                      <a:off x="0" y="0"/>
                      <a:ext cx="4320000" cy="3323797"/>
                    </a:xfrm>
                    <a:prstGeom prst="rect">
                      <a:avLst/>
                    </a:prstGeom>
                  </pic:spPr>
                </pic:pic>
              </a:graphicData>
            </a:graphic>
          </wp:inline>
        </w:drawing>
      </w:r>
    </w:p>
    <w:p w14:paraId="5F336689" w14:textId="0DF1FEEB" w:rsidR="001D7CB9" w:rsidRPr="0097511E" w:rsidRDefault="001D7CB9" w:rsidP="000145A5">
      <w:pPr>
        <w:pStyle w:val="Rrys"/>
        <w:rPr>
          <w:lang w:val="en-GB"/>
        </w:rPr>
      </w:pPr>
      <w:r w:rsidRPr="0097511E">
        <w:rPr>
          <w:b/>
          <w:lang w:val="en-GB"/>
        </w:rPr>
        <w:t xml:space="preserve">Fig. </w:t>
      </w:r>
      <w:r w:rsidR="00913911" w:rsidRPr="0097511E">
        <w:rPr>
          <w:b/>
          <w:lang w:val="en-GB"/>
        </w:rPr>
        <w:t>3</w:t>
      </w:r>
      <w:r w:rsidR="00010C75" w:rsidRPr="0097511E">
        <w:rPr>
          <w:b/>
          <w:lang w:val="en-GB"/>
        </w:rPr>
        <w:t>.</w:t>
      </w:r>
      <w:r w:rsidRPr="00845617">
        <w:rPr>
          <w:bCs/>
          <w:lang w:val="en-GB"/>
        </w:rPr>
        <w:t xml:space="preserve"> </w:t>
      </w:r>
      <w:r w:rsidR="001B5999" w:rsidRPr="0097511E">
        <w:rPr>
          <w:lang w:val="en-GB"/>
        </w:rPr>
        <w:t xml:space="preserve">All detected trajectories, color-coded according to their direction of movement using the </w:t>
      </w:r>
      <w:proofErr w:type="spellStart"/>
      <w:r w:rsidR="00913911" w:rsidRPr="0097511E">
        <w:rPr>
          <w:lang w:val="en-GB"/>
        </w:rPr>
        <w:t>DataFromSky</w:t>
      </w:r>
      <w:proofErr w:type="spellEnd"/>
      <w:r w:rsidR="001B5999" w:rsidRPr="0097511E">
        <w:rPr>
          <w:lang w:val="en-GB"/>
        </w:rPr>
        <w:t xml:space="preserve"> application</w:t>
      </w:r>
      <w:r w:rsidRPr="0097511E">
        <w:rPr>
          <w:lang w:val="en-GB"/>
        </w:rPr>
        <w:t>. Source: authors</w:t>
      </w:r>
    </w:p>
    <w:p w14:paraId="5D9EEC0B" w14:textId="233909CE" w:rsidR="001D7CB9" w:rsidRPr="0097511E" w:rsidRDefault="00010C75" w:rsidP="000145A5">
      <w:pPr>
        <w:pStyle w:val="Rn3"/>
        <w:rPr>
          <w:lang w:val="en-GB"/>
        </w:rPr>
      </w:pPr>
      <w:r w:rsidRPr="0097511E">
        <w:rPr>
          <w:lang w:val="en-GB"/>
        </w:rPr>
        <w:t xml:space="preserve">3.1.2. </w:t>
      </w:r>
      <w:r w:rsidR="001D7CB9" w:rsidRPr="0097511E">
        <w:rPr>
          <w:lang w:val="en-GB"/>
        </w:rPr>
        <w:t>Flow Graph</w:t>
      </w:r>
    </w:p>
    <w:p w14:paraId="148CA742" w14:textId="02ECDF8E" w:rsidR="0080238F" w:rsidRPr="0097511E" w:rsidRDefault="006820C4" w:rsidP="000145A5">
      <w:pPr>
        <w:spacing w:line="240" w:lineRule="auto"/>
        <w:ind w:firstLine="284"/>
        <w:rPr>
          <w:sz w:val="22"/>
          <w:szCs w:val="22"/>
          <w:lang w:val="en-GB"/>
        </w:rPr>
      </w:pPr>
      <w:r w:rsidRPr="0097511E">
        <w:rPr>
          <w:sz w:val="22"/>
          <w:szCs w:val="22"/>
          <w:lang w:val="en-GB"/>
        </w:rPr>
        <w:t xml:space="preserve">Figure 4 below displays a </w:t>
      </w:r>
      <w:r w:rsidR="0080238F" w:rsidRPr="0097511E">
        <w:rPr>
          <w:sz w:val="22"/>
          <w:szCs w:val="22"/>
          <w:lang w:val="en-GB"/>
        </w:rPr>
        <w:t xml:space="preserve">Flow Graph, </w:t>
      </w:r>
      <w:r w:rsidR="001925EB" w:rsidRPr="0097511E">
        <w:rPr>
          <w:sz w:val="22"/>
          <w:szCs w:val="22"/>
          <w:lang w:val="en-GB"/>
        </w:rPr>
        <w:t xml:space="preserve">illustrating </w:t>
      </w:r>
      <w:r w:rsidR="005C2AF8" w:rsidRPr="0097511E">
        <w:rPr>
          <w:sz w:val="22"/>
          <w:szCs w:val="22"/>
          <w:lang w:val="en-GB"/>
        </w:rPr>
        <w:t xml:space="preserve">the </w:t>
      </w:r>
      <w:r w:rsidR="001925EB" w:rsidRPr="0097511E">
        <w:rPr>
          <w:sz w:val="22"/>
          <w:szCs w:val="22"/>
          <w:lang w:val="en-GB"/>
        </w:rPr>
        <w:t xml:space="preserve">vehicle count </w:t>
      </w:r>
      <w:r w:rsidR="005C2AF8" w:rsidRPr="0097511E">
        <w:rPr>
          <w:sz w:val="22"/>
          <w:szCs w:val="22"/>
          <w:lang w:val="en-GB"/>
        </w:rPr>
        <w:t xml:space="preserve">at a specific time of the footage </w:t>
      </w:r>
      <w:r w:rsidR="0080238F" w:rsidRPr="0097511E">
        <w:rPr>
          <w:sz w:val="22"/>
          <w:szCs w:val="22"/>
          <w:lang w:val="en-GB"/>
        </w:rPr>
        <w:t>(</w:t>
      </w:r>
      <w:r w:rsidR="001925EB" w:rsidRPr="0097511E">
        <w:rPr>
          <w:sz w:val="22"/>
          <w:szCs w:val="22"/>
          <w:lang w:val="en-GB"/>
        </w:rPr>
        <w:t>green</w:t>
      </w:r>
      <w:r w:rsidR="0080238F" w:rsidRPr="0097511E">
        <w:rPr>
          <w:sz w:val="22"/>
          <w:szCs w:val="22"/>
          <w:lang w:val="en-GB"/>
        </w:rPr>
        <w:t>)</w:t>
      </w:r>
      <w:r w:rsidR="005C2AF8" w:rsidRPr="0097511E">
        <w:rPr>
          <w:sz w:val="22"/>
          <w:szCs w:val="22"/>
          <w:lang w:val="en-GB"/>
        </w:rPr>
        <w:t>, along with a</w:t>
      </w:r>
      <w:r w:rsidR="001925EB" w:rsidRPr="0097511E">
        <w:rPr>
          <w:sz w:val="22"/>
          <w:szCs w:val="22"/>
          <w:lang w:val="en-GB"/>
        </w:rPr>
        <w:t xml:space="preserve"> comparison of </w:t>
      </w:r>
      <w:r w:rsidR="005C2AF8" w:rsidRPr="0097511E">
        <w:rPr>
          <w:sz w:val="22"/>
          <w:szCs w:val="22"/>
          <w:lang w:val="en-GB"/>
        </w:rPr>
        <w:t>instantaneous traffic intensities on the two arms of the intersection with the highest measured traffic volume.</w:t>
      </w:r>
    </w:p>
    <w:p w14:paraId="0F084056" w14:textId="77777777" w:rsidR="0097511E" w:rsidRPr="0097511E" w:rsidRDefault="0097511E" w:rsidP="000145A5">
      <w:pPr>
        <w:spacing w:line="240" w:lineRule="auto"/>
        <w:ind w:firstLine="284"/>
        <w:rPr>
          <w:sz w:val="22"/>
          <w:szCs w:val="22"/>
          <w:lang w:val="en-GB"/>
        </w:rPr>
      </w:pPr>
    </w:p>
    <w:p w14:paraId="34D255C3" w14:textId="77777777" w:rsidR="001D7CB9" w:rsidRPr="0097511E" w:rsidRDefault="001D7CB9" w:rsidP="000145A5">
      <w:pPr>
        <w:spacing w:line="240" w:lineRule="auto"/>
        <w:jc w:val="center"/>
        <w:rPr>
          <w:lang w:val="en-GB"/>
        </w:rPr>
      </w:pPr>
      <w:r w:rsidRPr="0097511E">
        <w:rPr>
          <w:noProof/>
          <w:lang w:val="en-GB" w:eastAsia="pl-PL"/>
        </w:rPr>
        <w:lastRenderedPageBreak/>
        <w:drawing>
          <wp:inline distT="0" distB="0" distL="0" distR="0" wp14:anchorId="659B9C17" wp14:editId="5A15AF50">
            <wp:extent cx="4140000" cy="3857986"/>
            <wp:effectExtent l="0" t="0" r="0" b="0"/>
            <wp:docPr id="529322962" name="Obrázek 1" descr="Obsah obrázku text, diagram,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22962" name="Obrázek 1" descr="Obsah obrázku text, diagram, Vykreslený graf, řada/pruh&#10;&#10;Popis byl vytvořen automaticky"/>
                    <pic:cNvPicPr/>
                  </pic:nvPicPr>
                  <pic:blipFill>
                    <a:blip r:embed="rId12"/>
                    <a:stretch>
                      <a:fillRect/>
                    </a:stretch>
                  </pic:blipFill>
                  <pic:spPr>
                    <a:xfrm>
                      <a:off x="0" y="0"/>
                      <a:ext cx="4140000" cy="3857986"/>
                    </a:xfrm>
                    <a:prstGeom prst="rect">
                      <a:avLst/>
                    </a:prstGeom>
                  </pic:spPr>
                </pic:pic>
              </a:graphicData>
            </a:graphic>
          </wp:inline>
        </w:drawing>
      </w:r>
    </w:p>
    <w:p w14:paraId="0430E5AC" w14:textId="3553AA82" w:rsidR="001D7CB9" w:rsidRPr="0097511E" w:rsidRDefault="001D7CB9" w:rsidP="000145A5">
      <w:pPr>
        <w:pStyle w:val="Rrys"/>
        <w:rPr>
          <w:lang w:val="en-GB"/>
        </w:rPr>
      </w:pPr>
      <w:r w:rsidRPr="0097511E">
        <w:rPr>
          <w:b/>
          <w:lang w:val="en-GB"/>
        </w:rPr>
        <w:t xml:space="preserve">Fig. </w:t>
      </w:r>
      <w:r w:rsidR="00913911" w:rsidRPr="0097511E">
        <w:rPr>
          <w:b/>
          <w:lang w:val="en-GB"/>
        </w:rPr>
        <w:t>4</w:t>
      </w:r>
      <w:r w:rsidR="00010C75" w:rsidRPr="0097511E">
        <w:rPr>
          <w:b/>
          <w:lang w:val="en-GB"/>
        </w:rPr>
        <w:t>.</w:t>
      </w:r>
      <w:r w:rsidRPr="00845617">
        <w:rPr>
          <w:bCs/>
          <w:lang w:val="en-GB"/>
        </w:rPr>
        <w:t xml:space="preserve"> </w:t>
      </w:r>
      <w:r w:rsidRPr="0097511E">
        <w:rPr>
          <w:lang w:val="en-GB"/>
        </w:rPr>
        <w:t xml:space="preserve">Flow graph </w:t>
      </w:r>
      <w:r w:rsidR="00C26989" w:rsidRPr="0097511E">
        <w:rPr>
          <w:lang w:val="en-GB"/>
        </w:rPr>
        <w:t>of the monitored intersection generated using the</w:t>
      </w:r>
      <w:r w:rsidR="00913911" w:rsidRPr="0097511E">
        <w:rPr>
          <w:lang w:val="en-GB"/>
        </w:rPr>
        <w:t xml:space="preserve"> </w:t>
      </w:r>
      <w:proofErr w:type="spellStart"/>
      <w:r w:rsidR="00913911" w:rsidRPr="0097511E">
        <w:rPr>
          <w:lang w:val="en-GB"/>
        </w:rPr>
        <w:t>DataFromSky</w:t>
      </w:r>
      <w:proofErr w:type="spellEnd"/>
      <w:r w:rsidR="00C26989" w:rsidRPr="0097511E">
        <w:rPr>
          <w:lang w:val="en-GB"/>
        </w:rPr>
        <w:t xml:space="preserve"> application</w:t>
      </w:r>
      <w:r w:rsidRPr="0097511E">
        <w:rPr>
          <w:lang w:val="en-GB"/>
        </w:rPr>
        <w:t>. Source: authors</w:t>
      </w:r>
    </w:p>
    <w:p w14:paraId="09D7BDED" w14:textId="6D5E971D" w:rsidR="00780F16" w:rsidRPr="0097511E" w:rsidRDefault="00010C75" w:rsidP="000145A5">
      <w:pPr>
        <w:pStyle w:val="Rn3"/>
        <w:rPr>
          <w:lang w:val="en-GB"/>
        </w:rPr>
      </w:pPr>
      <w:r w:rsidRPr="0097511E">
        <w:rPr>
          <w:lang w:val="en-GB"/>
        </w:rPr>
        <w:t xml:space="preserve">3.1.3. </w:t>
      </w:r>
      <w:r w:rsidR="003C7C84" w:rsidRPr="0097511E">
        <w:rPr>
          <w:lang w:val="en-GB"/>
        </w:rPr>
        <w:t xml:space="preserve">Traffic </w:t>
      </w:r>
      <w:r w:rsidR="00944593" w:rsidRPr="0097511E">
        <w:rPr>
          <w:lang w:val="en-GB"/>
        </w:rPr>
        <w:t>I</w:t>
      </w:r>
      <w:r w:rsidR="003C7C84" w:rsidRPr="0097511E">
        <w:rPr>
          <w:lang w:val="en-GB"/>
        </w:rPr>
        <w:t xml:space="preserve">ntensity </w:t>
      </w:r>
      <w:proofErr w:type="spellStart"/>
      <w:r w:rsidR="00944593" w:rsidRPr="0097511E">
        <w:rPr>
          <w:lang w:val="en-GB"/>
        </w:rPr>
        <w:t>P</w:t>
      </w:r>
      <w:r w:rsidR="003C7C84" w:rsidRPr="0097511E">
        <w:rPr>
          <w:lang w:val="en-GB"/>
        </w:rPr>
        <w:t>entlogram</w:t>
      </w:r>
      <w:proofErr w:type="spellEnd"/>
      <w:r w:rsidR="00363431" w:rsidRPr="0097511E">
        <w:rPr>
          <w:lang w:val="en-GB"/>
        </w:rPr>
        <w:t xml:space="preserve"> (</w:t>
      </w:r>
      <w:r w:rsidR="00944593" w:rsidRPr="0097511E">
        <w:rPr>
          <w:lang w:val="en-GB"/>
        </w:rPr>
        <w:t>T</w:t>
      </w:r>
      <w:r w:rsidR="00363431" w:rsidRPr="0097511E">
        <w:rPr>
          <w:lang w:val="en-GB"/>
        </w:rPr>
        <w:t xml:space="preserve">raffic </w:t>
      </w:r>
      <w:r w:rsidR="00944593" w:rsidRPr="0097511E">
        <w:rPr>
          <w:lang w:val="en-GB"/>
        </w:rPr>
        <w:t>F</w:t>
      </w:r>
      <w:r w:rsidR="00363431" w:rsidRPr="0097511E">
        <w:rPr>
          <w:lang w:val="en-GB"/>
        </w:rPr>
        <w:t xml:space="preserve">low </w:t>
      </w:r>
      <w:r w:rsidR="00944593" w:rsidRPr="0097511E">
        <w:rPr>
          <w:lang w:val="en-GB"/>
        </w:rPr>
        <w:t>D</w:t>
      </w:r>
      <w:r w:rsidR="00363431" w:rsidRPr="0097511E">
        <w:rPr>
          <w:lang w:val="en-GB"/>
        </w:rPr>
        <w:t>iagram)</w:t>
      </w:r>
    </w:p>
    <w:p w14:paraId="1C5A4FB7" w14:textId="0AC12467" w:rsidR="00B30EEF" w:rsidRPr="0097511E" w:rsidRDefault="003C7C84" w:rsidP="000145A5">
      <w:pPr>
        <w:spacing w:line="240" w:lineRule="auto"/>
        <w:ind w:firstLine="284"/>
        <w:rPr>
          <w:sz w:val="22"/>
          <w:szCs w:val="22"/>
          <w:lang w:val="en-GB"/>
        </w:rPr>
      </w:pPr>
      <w:r w:rsidRPr="0097511E">
        <w:rPr>
          <w:sz w:val="22"/>
          <w:szCs w:val="22"/>
          <w:lang w:val="en-GB"/>
        </w:rPr>
        <w:t xml:space="preserve">A </w:t>
      </w:r>
      <w:proofErr w:type="spellStart"/>
      <w:r w:rsidRPr="0097511E">
        <w:rPr>
          <w:sz w:val="22"/>
          <w:szCs w:val="22"/>
          <w:lang w:val="en-GB"/>
        </w:rPr>
        <w:t>pentlogram</w:t>
      </w:r>
      <w:proofErr w:type="spellEnd"/>
      <w:r w:rsidRPr="0097511E">
        <w:rPr>
          <w:sz w:val="22"/>
          <w:szCs w:val="22"/>
          <w:lang w:val="en-GB"/>
        </w:rPr>
        <w:t xml:space="preserve"> is a specialized type of traffic engineering diagram used to visualize traffic intensity in specific directions</w:t>
      </w:r>
      <w:r w:rsidR="000B468F" w:rsidRPr="0097511E">
        <w:rPr>
          <w:sz w:val="22"/>
          <w:szCs w:val="22"/>
          <w:lang w:val="en-GB"/>
        </w:rPr>
        <w:t>.</w:t>
      </w:r>
      <w:r w:rsidRPr="0097511E">
        <w:rPr>
          <w:sz w:val="22"/>
          <w:szCs w:val="22"/>
          <w:lang w:val="en-GB"/>
        </w:rPr>
        <w:t xml:space="preserve"> It takes the form of a line </w:t>
      </w:r>
      <w:r w:rsidR="00363431" w:rsidRPr="0097511E">
        <w:rPr>
          <w:sz w:val="22"/>
          <w:szCs w:val="22"/>
          <w:lang w:val="en-GB"/>
        </w:rPr>
        <w:t xml:space="preserve">diagram based on traffic survey data. The traffic flow diagram in Figure 5 provides a graphical representation of the recorded traffic volumes at the </w:t>
      </w:r>
      <w:r w:rsidR="00434CB0">
        <w:rPr>
          <w:sz w:val="22"/>
          <w:szCs w:val="22"/>
          <w:lang w:val="en-GB"/>
        </w:rPr>
        <w:t xml:space="preserve">intersection being </w:t>
      </w:r>
      <w:proofErr w:type="spellStart"/>
      <w:r w:rsidR="00434CB0">
        <w:rPr>
          <w:sz w:val="22"/>
          <w:szCs w:val="22"/>
          <w:lang w:val="en-GB"/>
        </w:rPr>
        <w:t>analyzed</w:t>
      </w:r>
      <w:proofErr w:type="spellEnd"/>
      <w:r w:rsidR="00363431" w:rsidRPr="0097511E">
        <w:rPr>
          <w:sz w:val="22"/>
          <w:szCs w:val="22"/>
          <w:lang w:val="en-GB"/>
        </w:rPr>
        <w:t>. It enables a quick assessment of the load on each arm of the intersection and helps identify the dominant traffic flows. In this case, the two primary</w:t>
      </w:r>
      <w:r w:rsidR="00284CDE" w:rsidRPr="0097511E">
        <w:rPr>
          <w:sz w:val="22"/>
          <w:szCs w:val="22"/>
          <w:lang w:val="en-GB"/>
        </w:rPr>
        <w:t>-</w:t>
      </w:r>
      <w:r w:rsidR="00363431" w:rsidRPr="0097511E">
        <w:rPr>
          <w:sz w:val="22"/>
          <w:szCs w:val="22"/>
          <w:lang w:val="en-GB"/>
        </w:rPr>
        <w:t xml:space="preserve">through movements are highlighted in dark blue and light green </w:t>
      </w:r>
      <w:r w:rsidR="00F644CB" w:rsidRPr="0097511E">
        <w:rPr>
          <w:sz w:val="22"/>
          <w:szCs w:val="22"/>
          <w:lang w:val="en-GB"/>
        </w:rPr>
        <w:t>(</w:t>
      </w:r>
      <w:r w:rsidR="00196EDC" w:rsidRPr="0097511E">
        <w:rPr>
          <w:sz w:val="22"/>
          <w:szCs w:val="22"/>
          <w:lang w:val="en-GB"/>
        </w:rPr>
        <w:t>Jiang et</w:t>
      </w:r>
      <w:r w:rsidR="006B6B46">
        <w:rPr>
          <w:sz w:val="22"/>
          <w:szCs w:val="22"/>
          <w:lang w:val="en-GB"/>
        </w:rPr>
        <w:t> </w:t>
      </w:r>
      <w:r w:rsidR="00196EDC" w:rsidRPr="0097511E">
        <w:rPr>
          <w:sz w:val="22"/>
          <w:szCs w:val="22"/>
          <w:lang w:val="en-GB"/>
        </w:rPr>
        <w:t>al. 2024</w:t>
      </w:r>
      <w:r w:rsidR="00F644CB" w:rsidRPr="0097511E">
        <w:rPr>
          <w:sz w:val="22"/>
          <w:szCs w:val="22"/>
          <w:lang w:val="en-GB"/>
        </w:rPr>
        <w:t>).</w:t>
      </w:r>
    </w:p>
    <w:p w14:paraId="1A57EAB4" w14:textId="77777777" w:rsidR="003C7C84" w:rsidRPr="0097511E" w:rsidRDefault="003C7C84" w:rsidP="000145A5">
      <w:pPr>
        <w:spacing w:line="240" w:lineRule="auto"/>
        <w:ind w:firstLine="284"/>
        <w:rPr>
          <w:sz w:val="22"/>
          <w:szCs w:val="22"/>
          <w:lang w:val="en-GB"/>
        </w:rPr>
      </w:pPr>
    </w:p>
    <w:p w14:paraId="4DF8AE68" w14:textId="1760D724" w:rsidR="00B30EEF" w:rsidRPr="0097511E" w:rsidRDefault="000B431A" w:rsidP="000145A5">
      <w:pPr>
        <w:spacing w:line="240" w:lineRule="auto"/>
        <w:jc w:val="center"/>
        <w:rPr>
          <w:lang w:val="en-GB"/>
        </w:rPr>
      </w:pPr>
      <w:r w:rsidRPr="0097511E">
        <w:rPr>
          <w:noProof/>
          <w:lang w:val="en-GB" w:eastAsia="pl-PL"/>
        </w:rPr>
        <w:drawing>
          <wp:inline distT="0" distB="0" distL="0" distR="0" wp14:anchorId="792A2BAF" wp14:editId="0465626C">
            <wp:extent cx="4212000" cy="3354009"/>
            <wp:effectExtent l="0" t="0" r="0" b="0"/>
            <wp:docPr id="1951070943" name="Obrázek 1" descr="Obsah obrázku křižovatka, dopravní uzel, cesta,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70943" name="Obrázek 1" descr="Obsah obrázku křižovatka, dopravní uzel, cesta, silnice&#10;&#10;Popis byl vytvořen automaticky"/>
                    <pic:cNvPicPr/>
                  </pic:nvPicPr>
                  <pic:blipFill>
                    <a:blip r:embed="rId13"/>
                    <a:stretch>
                      <a:fillRect/>
                    </a:stretch>
                  </pic:blipFill>
                  <pic:spPr>
                    <a:xfrm>
                      <a:off x="0" y="0"/>
                      <a:ext cx="4212000" cy="3354009"/>
                    </a:xfrm>
                    <a:prstGeom prst="rect">
                      <a:avLst/>
                    </a:prstGeom>
                  </pic:spPr>
                </pic:pic>
              </a:graphicData>
            </a:graphic>
          </wp:inline>
        </w:drawing>
      </w:r>
    </w:p>
    <w:p w14:paraId="2E0D643A" w14:textId="69873022" w:rsidR="00B30EEF" w:rsidRPr="0097511E" w:rsidRDefault="00B30EEF" w:rsidP="000145A5">
      <w:pPr>
        <w:pStyle w:val="Rrys"/>
        <w:rPr>
          <w:lang w:val="en-GB"/>
        </w:rPr>
      </w:pPr>
      <w:r w:rsidRPr="0097511E">
        <w:rPr>
          <w:b/>
          <w:lang w:val="en-GB"/>
        </w:rPr>
        <w:t xml:space="preserve">Fig. </w:t>
      </w:r>
      <w:r w:rsidR="00913911" w:rsidRPr="0097511E">
        <w:rPr>
          <w:b/>
          <w:lang w:val="en-GB"/>
        </w:rPr>
        <w:t>5</w:t>
      </w:r>
      <w:r w:rsidR="00010C75" w:rsidRPr="0097511E">
        <w:rPr>
          <w:b/>
          <w:lang w:val="en-GB"/>
        </w:rPr>
        <w:t>.</w:t>
      </w:r>
      <w:r w:rsidRPr="0097511E">
        <w:rPr>
          <w:b/>
          <w:lang w:val="en-GB"/>
        </w:rPr>
        <w:t xml:space="preserve"> </w:t>
      </w:r>
      <w:r w:rsidR="00D519E9" w:rsidRPr="0097511E">
        <w:rPr>
          <w:lang w:val="en-GB"/>
        </w:rPr>
        <w:t>Traffic flow diagram showing the intensity at t</w:t>
      </w:r>
      <w:r w:rsidR="00944593" w:rsidRPr="0097511E">
        <w:rPr>
          <w:lang w:val="en-GB"/>
        </w:rPr>
        <w:t>h</w:t>
      </w:r>
      <w:r w:rsidR="00D519E9" w:rsidRPr="0097511E">
        <w:rPr>
          <w:lang w:val="en-GB"/>
        </w:rPr>
        <w:t>e monitored intersection using the</w:t>
      </w:r>
      <w:r w:rsidR="00913911" w:rsidRPr="0097511E">
        <w:rPr>
          <w:lang w:val="en-GB"/>
        </w:rPr>
        <w:t xml:space="preserve"> </w:t>
      </w:r>
      <w:proofErr w:type="spellStart"/>
      <w:r w:rsidR="00913911" w:rsidRPr="0097511E">
        <w:rPr>
          <w:lang w:val="en-GB"/>
        </w:rPr>
        <w:t>DataFromSky</w:t>
      </w:r>
      <w:proofErr w:type="spellEnd"/>
      <w:r w:rsidR="00D519E9" w:rsidRPr="0097511E">
        <w:rPr>
          <w:lang w:val="en-GB"/>
        </w:rPr>
        <w:t xml:space="preserve"> application</w:t>
      </w:r>
      <w:r w:rsidRPr="0097511E">
        <w:rPr>
          <w:lang w:val="en-GB"/>
        </w:rPr>
        <w:t>. Source: authors</w:t>
      </w:r>
    </w:p>
    <w:p w14:paraId="28D2491C" w14:textId="71CCE703" w:rsidR="00E43B01" w:rsidRPr="0097511E" w:rsidRDefault="001925EB" w:rsidP="000145A5">
      <w:pPr>
        <w:spacing w:line="240" w:lineRule="auto"/>
        <w:ind w:firstLine="284"/>
        <w:rPr>
          <w:sz w:val="22"/>
          <w:szCs w:val="22"/>
          <w:lang w:val="en-GB"/>
        </w:rPr>
      </w:pPr>
      <w:r w:rsidRPr="0097511E">
        <w:rPr>
          <w:sz w:val="22"/>
          <w:szCs w:val="22"/>
          <w:lang w:val="en-GB"/>
        </w:rPr>
        <w:lastRenderedPageBreak/>
        <w:t xml:space="preserve">Table 1 below shows the </w:t>
      </w:r>
      <w:r w:rsidR="00E43B01" w:rsidRPr="0097511E">
        <w:rPr>
          <w:sz w:val="22"/>
          <w:szCs w:val="22"/>
          <w:lang w:val="en-GB"/>
        </w:rPr>
        <w:t xml:space="preserve">Origin-Destination Statistics Matrix, </w:t>
      </w:r>
      <w:r w:rsidRPr="0097511E">
        <w:rPr>
          <w:sz w:val="22"/>
          <w:szCs w:val="22"/>
          <w:lang w:val="en-GB"/>
        </w:rPr>
        <w:t xml:space="preserve">displaying </w:t>
      </w:r>
      <w:r w:rsidR="00C82547" w:rsidRPr="0097511E">
        <w:rPr>
          <w:sz w:val="22"/>
          <w:szCs w:val="22"/>
          <w:lang w:val="en-GB"/>
        </w:rPr>
        <w:t xml:space="preserve">the </w:t>
      </w:r>
      <w:r w:rsidR="00944593" w:rsidRPr="0097511E">
        <w:rPr>
          <w:sz w:val="22"/>
          <w:szCs w:val="22"/>
          <w:lang w:val="en-GB"/>
        </w:rPr>
        <w:t xml:space="preserve">average </w:t>
      </w:r>
      <w:r w:rsidR="00C82547" w:rsidRPr="0097511E">
        <w:rPr>
          <w:sz w:val="22"/>
          <w:szCs w:val="22"/>
          <w:lang w:val="en-GB"/>
        </w:rPr>
        <w:t xml:space="preserve">travel </w:t>
      </w:r>
      <w:r w:rsidR="00944593" w:rsidRPr="0097511E">
        <w:rPr>
          <w:sz w:val="22"/>
          <w:szCs w:val="22"/>
          <w:lang w:val="en-GB"/>
        </w:rPr>
        <w:t xml:space="preserve">times </w:t>
      </w:r>
      <w:r w:rsidR="00C82547" w:rsidRPr="0097511E">
        <w:rPr>
          <w:sz w:val="22"/>
          <w:szCs w:val="22"/>
          <w:lang w:val="en-GB"/>
        </w:rPr>
        <w:t xml:space="preserve">for individual </w:t>
      </w:r>
      <w:r w:rsidR="00944593" w:rsidRPr="0097511E">
        <w:rPr>
          <w:sz w:val="22"/>
          <w:szCs w:val="22"/>
          <w:lang w:val="en-GB"/>
        </w:rPr>
        <w:t>sections of the monitored intersection, i.e., the average</w:t>
      </w:r>
      <w:r w:rsidR="00E43B01" w:rsidRPr="0097511E">
        <w:rPr>
          <w:sz w:val="22"/>
          <w:szCs w:val="22"/>
          <w:lang w:val="en-GB"/>
        </w:rPr>
        <w:t xml:space="preserve"> </w:t>
      </w:r>
      <w:r w:rsidR="00C82547" w:rsidRPr="0097511E">
        <w:rPr>
          <w:sz w:val="22"/>
          <w:szCs w:val="22"/>
          <w:lang w:val="en-GB"/>
        </w:rPr>
        <w:t>time it takes a vehicle to pass between individual gates</w:t>
      </w:r>
      <w:r w:rsidR="00E43B01" w:rsidRPr="0097511E">
        <w:rPr>
          <w:sz w:val="22"/>
          <w:szCs w:val="22"/>
          <w:lang w:val="en-GB"/>
        </w:rPr>
        <w:t>.</w:t>
      </w:r>
    </w:p>
    <w:p w14:paraId="60BCCBE7" w14:textId="77777777" w:rsidR="008C1E86" w:rsidRPr="0097511E" w:rsidRDefault="008C1E86" w:rsidP="000145A5">
      <w:pPr>
        <w:spacing w:line="240" w:lineRule="auto"/>
        <w:ind w:firstLine="284"/>
        <w:rPr>
          <w:sz w:val="22"/>
          <w:szCs w:val="22"/>
          <w:lang w:val="en-GB"/>
        </w:rPr>
      </w:pPr>
    </w:p>
    <w:p w14:paraId="381F2C9C" w14:textId="47313D44" w:rsidR="00E43B01" w:rsidRPr="0097511E" w:rsidRDefault="00E43B01" w:rsidP="000145A5">
      <w:pPr>
        <w:pStyle w:val="Rtab"/>
        <w:rPr>
          <w:lang w:val="en-GB"/>
        </w:rPr>
      </w:pPr>
      <w:r w:rsidRPr="0097511E">
        <w:rPr>
          <w:b/>
          <w:lang w:val="en-GB"/>
        </w:rPr>
        <w:t xml:space="preserve">Table </w:t>
      </w:r>
      <w:r w:rsidR="00913911" w:rsidRPr="0097511E">
        <w:rPr>
          <w:b/>
          <w:lang w:val="en-GB"/>
        </w:rPr>
        <w:t>1</w:t>
      </w:r>
      <w:r w:rsidR="00010C75" w:rsidRPr="0097511E">
        <w:rPr>
          <w:b/>
          <w:lang w:val="en-GB"/>
        </w:rPr>
        <w:t>.</w:t>
      </w:r>
      <w:r w:rsidRPr="0097511E">
        <w:rPr>
          <w:b/>
          <w:lang w:val="en-GB"/>
        </w:rPr>
        <w:t xml:space="preserve"> </w:t>
      </w:r>
      <w:r w:rsidRPr="0097511E">
        <w:rPr>
          <w:lang w:val="en-GB"/>
        </w:rPr>
        <w:t>Origin-Destination Statistics Matrix – Average Time. Source: authors</w:t>
      </w:r>
    </w:p>
    <w:tbl>
      <w:tblPr>
        <w:tblStyle w:val="Zwykatabela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218"/>
        <w:gridCol w:w="1218"/>
        <w:gridCol w:w="1218"/>
        <w:gridCol w:w="1218"/>
      </w:tblGrid>
      <w:tr w:rsidR="00E43B01" w:rsidRPr="0097511E" w14:paraId="21CC42F3" w14:textId="77777777" w:rsidTr="00A211D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noWrap/>
            <w:hideMark/>
          </w:tcPr>
          <w:p w14:paraId="1C4AB757" w14:textId="77777777" w:rsidR="00E43B01" w:rsidRPr="0097511E" w:rsidRDefault="00E43B01" w:rsidP="000145A5">
            <w:pPr>
              <w:autoSpaceDE/>
              <w:autoSpaceDN/>
              <w:spacing w:line="240" w:lineRule="auto"/>
              <w:jc w:val="left"/>
              <w:rPr>
                <w:sz w:val="20"/>
                <w:szCs w:val="20"/>
                <w:lang w:val="en-GB" w:eastAsia="cs-CZ"/>
              </w:rPr>
            </w:pPr>
          </w:p>
        </w:tc>
        <w:tc>
          <w:tcPr>
            <w:tcW w:w="0" w:type="auto"/>
            <w:tcBorders>
              <w:bottom w:val="none" w:sz="0" w:space="0" w:color="auto"/>
            </w:tcBorders>
            <w:noWrap/>
            <w:hideMark/>
          </w:tcPr>
          <w:p w14:paraId="796846C4" w14:textId="77777777" w:rsidR="00E43B01" w:rsidRPr="0097511E" w:rsidRDefault="00E43B01" w:rsidP="000145A5">
            <w:pPr>
              <w:autoSpaceDE/>
              <w:autoSpaceDN/>
              <w:spacing w:line="240" w:lineRule="auto"/>
              <w:jc w:val="left"/>
              <w:cnfStyle w:val="100000000000" w:firstRow="1"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Exit Gate 1</w:t>
            </w:r>
          </w:p>
        </w:tc>
        <w:tc>
          <w:tcPr>
            <w:tcW w:w="0" w:type="auto"/>
            <w:tcBorders>
              <w:bottom w:val="none" w:sz="0" w:space="0" w:color="auto"/>
            </w:tcBorders>
            <w:noWrap/>
            <w:hideMark/>
          </w:tcPr>
          <w:p w14:paraId="306FB5F4" w14:textId="77777777" w:rsidR="00E43B01" w:rsidRPr="0097511E" w:rsidRDefault="00E43B01" w:rsidP="000145A5">
            <w:pPr>
              <w:autoSpaceDE/>
              <w:autoSpaceDN/>
              <w:spacing w:line="240" w:lineRule="auto"/>
              <w:jc w:val="left"/>
              <w:cnfStyle w:val="100000000000" w:firstRow="1"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Exit Gate 2</w:t>
            </w:r>
          </w:p>
        </w:tc>
        <w:tc>
          <w:tcPr>
            <w:tcW w:w="0" w:type="auto"/>
            <w:tcBorders>
              <w:bottom w:val="none" w:sz="0" w:space="0" w:color="auto"/>
            </w:tcBorders>
            <w:noWrap/>
            <w:hideMark/>
          </w:tcPr>
          <w:p w14:paraId="48A42915" w14:textId="77777777" w:rsidR="00E43B01" w:rsidRPr="0097511E" w:rsidRDefault="00E43B01" w:rsidP="000145A5">
            <w:pPr>
              <w:autoSpaceDE/>
              <w:autoSpaceDN/>
              <w:spacing w:line="240" w:lineRule="auto"/>
              <w:jc w:val="left"/>
              <w:cnfStyle w:val="100000000000" w:firstRow="1"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Exit Gate 3</w:t>
            </w:r>
          </w:p>
        </w:tc>
        <w:tc>
          <w:tcPr>
            <w:tcW w:w="0" w:type="auto"/>
            <w:tcBorders>
              <w:bottom w:val="none" w:sz="0" w:space="0" w:color="auto"/>
            </w:tcBorders>
            <w:noWrap/>
            <w:hideMark/>
          </w:tcPr>
          <w:p w14:paraId="5CC8E37E" w14:textId="77777777" w:rsidR="00E43B01" w:rsidRPr="0097511E" w:rsidRDefault="00E43B01" w:rsidP="000145A5">
            <w:pPr>
              <w:autoSpaceDE/>
              <w:autoSpaceDN/>
              <w:spacing w:line="240" w:lineRule="auto"/>
              <w:jc w:val="left"/>
              <w:cnfStyle w:val="100000000000" w:firstRow="1"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Exit Gate 4</w:t>
            </w:r>
          </w:p>
        </w:tc>
      </w:tr>
      <w:tr w:rsidR="00E43B01" w:rsidRPr="0097511E" w14:paraId="19202B40" w14:textId="77777777" w:rsidTr="00A211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34312684" w14:textId="77777777" w:rsidR="00E43B01" w:rsidRPr="0097511E" w:rsidRDefault="00E43B01" w:rsidP="000145A5">
            <w:pPr>
              <w:autoSpaceDE/>
              <w:autoSpaceDN/>
              <w:spacing w:line="240" w:lineRule="auto"/>
              <w:jc w:val="left"/>
              <w:rPr>
                <w:color w:val="000000"/>
                <w:sz w:val="22"/>
                <w:szCs w:val="22"/>
                <w:lang w:val="en-GB" w:eastAsia="cs-CZ"/>
              </w:rPr>
            </w:pPr>
            <w:r w:rsidRPr="0097511E">
              <w:rPr>
                <w:color w:val="000000"/>
                <w:sz w:val="22"/>
                <w:szCs w:val="22"/>
                <w:lang w:val="en-GB" w:eastAsia="cs-CZ"/>
              </w:rPr>
              <w:t>Entry Gate 1</w:t>
            </w:r>
          </w:p>
        </w:tc>
        <w:tc>
          <w:tcPr>
            <w:tcW w:w="0" w:type="auto"/>
            <w:noWrap/>
            <w:hideMark/>
          </w:tcPr>
          <w:p w14:paraId="5C9F5F4E" w14:textId="77777777" w:rsidR="00E43B01" w:rsidRPr="0097511E" w:rsidRDefault="00E43B01" w:rsidP="000145A5">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w:t>
            </w:r>
          </w:p>
        </w:tc>
        <w:tc>
          <w:tcPr>
            <w:tcW w:w="0" w:type="auto"/>
            <w:noWrap/>
            <w:hideMark/>
          </w:tcPr>
          <w:p w14:paraId="69182CDE" w14:textId="77777777" w:rsidR="00E43B01" w:rsidRPr="0097511E" w:rsidRDefault="00E43B01" w:rsidP="000145A5">
            <w:pPr>
              <w:autoSpaceDE/>
              <w:autoSpaceDN/>
              <w:spacing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00:07.194</w:t>
            </w:r>
          </w:p>
        </w:tc>
        <w:tc>
          <w:tcPr>
            <w:tcW w:w="0" w:type="auto"/>
            <w:noWrap/>
            <w:hideMark/>
          </w:tcPr>
          <w:p w14:paraId="5F7E3250" w14:textId="77777777" w:rsidR="00E43B01" w:rsidRPr="0097511E" w:rsidRDefault="00E43B01" w:rsidP="000145A5">
            <w:pPr>
              <w:autoSpaceDE/>
              <w:autoSpaceDN/>
              <w:spacing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00:03.832</w:t>
            </w:r>
          </w:p>
        </w:tc>
        <w:tc>
          <w:tcPr>
            <w:tcW w:w="0" w:type="auto"/>
            <w:noWrap/>
            <w:hideMark/>
          </w:tcPr>
          <w:p w14:paraId="075D15F6" w14:textId="77777777" w:rsidR="00E43B01" w:rsidRPr="0097511E" w:rsidRDefault="00E43B01" w:rsidP="000145A5">
            <w:pPr>
              <w:autoSpaceDE/>
              <w:autoSpaceDN/>
              <w:spacing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00:03.670</w:t>
            </w:r>
          </w:p>
        </w:tc>
      </w:tr>
      <w:tr w:rsidR="00E43B01" w:rsidRPr="0097511E" w14:paraId="3CFE552E" w14:textId="77777777" w:rsidTr="00A211D2">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02280886" w14:textId="77777777" w:rsidR="00E43B01" w:rsidRPr="0097511E" w:rsidRDefault="00E43B01" w:rsidP="000145A5">
            <w:pPr>
              <w:autoSpaceDE/>
              <w:autoSpaceDN/>
              <w:spacing w:line="240" w:lineRule="auto"/>
              <w:jc w:val="left"/>
              <w:rPr>
                <w:color w:val="000000"/>
                <w:sz w:val="22"/>
                <w:szCs w:val="22"/>
                <w:lang w:val="en-GB" w:eastAsia="cs-CZ"/>
              </w:rPr>
            </w:pPr>
            <w:r w:rsidRPr="0097511E">
              <w:rPr>
                <w:color w:val="000000"/>
                <w:sz w:val="22"/>
                <w:szCs w:val="22"/>
                <w:lang w:val="en-GB" w:eastAsia="cs-CZ"/>
              </w:rPr>
              <w:t>Entry Gate 2</w:t>
            </w:r>
          </w:p>
        </w:tc>
        <w:tc>
          <w:tcPr>
            <w:tcW w:w="0" w:type="auto"/>
            <w:noWrap/>
            <w:hideMark/>
          </w:tcPr>
          <w:p w14:paraId="54DBC117" w14:textId="77777777" w:rsidR="00E43B01" w:rsidRPr="0097511E" w:rsidRDefault="00E43B01" w:rsidP="000145A5">
            <w:pPr>
              <w:autoSpaceDE/>
              <w:autoSpaceDN/>
              <w:spacing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00:05.118</w:t>
            </w:r>
          </w:p>
        </w:tc>
        <w:tc>
          <w:tcPr>
            <w:tcW w:w="0" w:type="auto"/>
            <w:noWrap/>
            <w:hideMark/>
          </w:tcPr>
          <w:p w14:paraId="0D8B62FB" w14:textId="77777777" w:rsidR="00E43B01" w:rsidRPr="0097511E" w:rsidRDefault="00E43B01" w:rsidP="000145A5">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w:t>
            </w:r>
          </w:p>
        </w:tc>
        <w:tc>
          <w:tcPr>
            <w:tcW w:w="0" w:type="auto"/>
            <w:noWrap/>
            <w:hideMark/>
          </w:tcPr>
          <w:p w14:paraId="3760F693" w14:textId="77777777" w:rsidR="00E43B01" w:rsidRPr="0097511E" w:rsidRDefault="00E43B01" w:rsidP="000145A5">
            <w:pPr>
              <w:autoSpaceDE/>
              <w:autoSpaceDN/>
              <w:spacing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00:03.388</w:t>
            </w:r>
          </w:p>
        </w:tc>
        <w:tc>
          <w:tcPr>
            <w:tcW w:w="0" w:type="auto"/>
            <w:noWrap/>
            <w:hideMark/>
          </w:tcPr>
          <w:p w14:paraId="1DE03282" w14:textId="77777777" w:rsidR="00E43B01" w:rsidRPr="0097511E" w:rsidRDefault="00E43B01" w:rsidP="000145A5">
            <w:pPr>
              <w:autoSpaceDE/>
              <w:autoSpaceDN/>
              <w:spacing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00:06.039</w:t>
            </w:r>
          </w:p>
        </w:tc>
      </w:tr>
      <w:tr w:rsidR="00E43B01" w:rsidRPr="0097511E" w14:paraId="23B71475" w14:textId="77777777" w:rsidTr="00A211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0416A925" w14:textId="77777777" w:rsidR="00E43B01" w:rsidRPr="0097511E" w:rsidRDefault="00E43B01" w:rsidP="000145A5">
            <w:pPr>
              <w:autoSpaceDE/>
              <w:autoSpaceDN/>
              <w:spacing w:line="240" w:lineRule="auto"/>
              <w:jc w:val="left"/>
              <w:rPr>
                <w:color w:val="000000"/>
                <w:sz w:val="22"/>
                <w:szCs w:val="22"/>
                <w:lang w:val="en-GB" w:eastAsia="cs-CZ"/>
              </w:rPr>
            </w:pPr>
            <w:r w:rsidRPr="0097511E">
              <w:rPr>
                <w:color w:val="000000"/>
                <w:sz w:val="22"/>
                <w:szCs w:val="22"/>
                <w:lang w:val="en-GB" w:eastAsia="cs-CZ"/>
              </w:rPr>
              <w:t>Entry Gate 3</w:t>
            </w:r>
          </w:p>
        </w:tc>
        <w:tc>
          <w:tcPr>
            <w:tcW w:w="0" w:type="auto"/>
            <w:noWrap/>
            <w:hideMark/>
          </w:tcPr>
          <w:p w14:paraId="7463A557" w14:textId="77777777" w:rsidR="00E43B01" w:rsidRPr="0097511E" w:rsidRDefault="00E43B01" w:rsidP="000145A5">
            <w:pPr>
              <w:autoSpaceDE/>
              <w:autoSpaceDN/>
              <w:spacing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00:07.381</w:t>
            </w:r>
          </w:p>
        </w:tc>
        <w:tc>
          <w:tcPr>
            <w:tcW w:w="0" w:type="auto"/>
            <w:noWrap/>
            <w:hideMark/>
          </w:tcPr>
          <w:p w14:paraId="2DCADD96" w14:textId="77777777" w:rsidR="00E43B01" w:rsidRPr="0097511E" w:rsidRDefault="00E43B01" w:rsidP="000145A5">
            <w:pPr>
              <w:autoSpaceDE/>
              <w:autoSpaceDN/>
              <w:spacing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00:03.455</w:t>
            </w:r>
          </w:p>
        </w:tc>
        <w:tc>
          <w:tcPr>
            <w:tcW w:w="0" w:type="auto"/>
            <w:noWrap/>
            <w:hideMark/>
          </w:tcPr>
          <w:p w14:paraId="5AA39B62" w14:textId="77777777" w:rsidR="00E43B01" w:rsidRPr="0097511E" w:rsidRDefault="00E43B01" w:rsidP="000145A5">
            <w:pPr>
              <w:autoSpaceDE/>
              <w:autoSpaceDN/>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w:t>
            </w:r>
          </w:p>
        </w:tc>
        <w:tc>
          <w:tcPr>
            <w:tcW w:w="0" w:type="auto"/>
            <w:noWrap/>
            <w:hideMark/>
          </w:tcPr>
          <w:p w14:paraId="518CDAEA" w14:textId="77777777" w:rsidR="00E43B01" w:rsidRPr="0097511E" w:rsidRDefault="00E43B01" w:rsidP="000145A5">
            <w:pPr>
              <w:autoSpaceDE/>
              <w:autoSpaceDN/>
              <w:spacing w:line="240" w:lineRule="auto"/>
              <w:jc w:val="left"/>
              <w:cnfStyle w:val="000000100000" w:firstRow="0" w:lastRow="0" w:firstColumn="0" w:lastColumn="0" w:oddVBand="0" w:evenVBand="0" w:oddHBand="1"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00:03.737</w:t>
            </w:r>
          </w:p>
        </w:tc>
      </w:tr>
      <w:tr w:rsidR="00E43B01" w:rsidRPr="0097511E" w14:paraId="7FCE1849" w14:textId="77777777" w:rsidTr="00A211D2">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419890FD" w14:textId="77777777" w:rsidR="00E43B01" w:rsidRPr="0097511E" w:rsidRDefault="00E43B01" w:rsidP="000145A5">
            <w:pPr>
              <w:autoSpaceDE/>
              <w:autoSpaceDN/>
              <w:spacing w:line="240" w:lineRule="auto"/>
              <w:jc w:val="left"/>
              <w:rPr>
                <w:color w:val="000000"/>
                <w:sz w:val="22"/>
                <w:szCs w:val="22"/>
                <w:lang w:val="en-GB" w:eastAsia="cs-CZ"/>
              </w:rPr>
            </w:pPr>
            <w:r w:rsidRPr="0097511E">
              <w:rPr>
                <w:color w:val="000000"/>
                <w:sz w:val="22"/>
                <w:szCs w:val="22"/>
                <w:lang w:val="en-GB" w:eastAsia="cs-CZ"/>
              </w:rPr>
              <w:t>Entry Gate 4</w:t>
            </w:r>
          </w:p>
        </w:tc>
        <w:tc>
          <w:tcPr>
            <w:tcW w:w="0" w:type="auto"/>
            <w:noWrap/>
            <w:hideMark/>
          </w:tcPr>
          <w:p w14:paraId="14FF1480" w14:textId="77777777" w:rsidR="00E43B01" w:rsidRPr="0097511E" w:rsidRDefault="00E43B01" w:rsidP="000145A5">
            <w:pPr>
              <w:autoSpaceDE/>
              <w:autoSpaceDN/>
              <w:spacing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00:05.205</w:t>
            </w:r>
          </w:p>
        </w:tc>
        <w:tc>
          <w:tcPr>
            <w:tcW w:w="0" w:type="auto"/>
            <w:noWrap/>
            <w:hideMark/>
          </w:tcPr>
          <w:p w14:paraId="18C23D22" w14:textId="77777777" w:rsidR="00E43B01" w:rsidRPr="0097511E" w:rsidRDefault="00E43B01" w:rsidP="000145A5">
            <w:pPr>
              <w:autoSpaceDE/>
              <w:autoSpaceDN/>
              <w:spacing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00:04.660</w:t>
            </w:r>
          </w:p>
        </w:tc>
        <w:tc>
          <w:tcPr>
            <w:tcW w:w="0" w:type="auto"/>
            <w:noWrap/>
            <w:hideMark/>
          </w:tcPr>
          <w:p w14:paraId="6EAFF187" w14:textId="77777777" w:rsidR="00E43B01" w:rsidRPr="0097511E" w:rsidRDefault="00E43B01" w:rsidP="000145A5">
            <w:pPr>
              <w:autoSpaceDE/>
              <w:autoSpaceDN/>
              <w:spacing w:line="240" w:lineRule="auto"/>
              <w:jc w:val="left"/>
              <w:cnfStyle w:val="000000000000" w:firstRow="0"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00:04.204</w:t>
            </w:r>
          </w:p>
        </w:tc>
        <w:tc>
          <w:tcPr>
            <w:tcW w:w="0" w:type="auto"/>
            <w:noWrap/>
            <w:hideMark/>
          </w:tcPr>
          <w:p w14:paraId="6ED1C060" w14:textId="77777777" w:rsidR="00E43B01" w:rsidRPr="0097511E" w:rsidRDefault="00E43B01" w:rsidP="000145A5">
            <w:pPr>
              <w:autoSpaceDE/>
              <w:autoSpaceDN/>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val="en-GB" w:eastAsia="cs-CZ"/>
              </w:rPr>
            </w:pPr>
            <w:r w:rsidRPr="0097511E">
              <w:rPr>
                <w:color w:val="000000"/>
                <w:sz w:val="22"/>
                <w:szCs w:val="22"/>
                <w:lang w:val="en-GB" w:eastAsia="cs-CZ"/>
              </w:rPr>
              <w:t>---</w:t>
            </w:r>
          </w:p>
        </w:tc>
      </w:tr>
    </w:tbl>
    <w:p w14:paraId="21911B7A" w14:textId="09A0C91A" w:rsidR="00C0123F" w:rsidRPr="0097511E" w:rsidRDefault="00010C75" w:rsidP="000145A5">
      <w:pPr>
        <w:pStyle w:val="Rn3"/>
        <w:rPr>
          <w:lang w:val="en-GB"/>
        </w:rPr>
      </w:pPr>
      <w:r w:rsidRPr="0097511E">
        <w:rPr>
          <w:lang w:val="en-GB"/>
        </w:rPr>
        <w:t xml:space="preserve">3.1.4. </w:t>
      </w:r>
      <w:r w:rsidR="00944593" w:rsidRPr="0097511E">
        <w:rPr>
          <w:lang w:val="en-GB"/>
        </w:rPr>
        <w:t>Visualization of Average Speed</w:t>
      </w:r>
    </w:p>
    <w:p w14:paraId="4B53CEE7" w14:textId="1450D575" w:rsidR="00C0123F" w:rsidRPr="0097511E" w:rsidRDefault="00D86AC8" w:rsidP="000145A5">
      <w:pPr>
        <w:spacing w:line="240" w:lineRule="auto"/>
        <w:ind w:firstLine="284"/>
        <w:rPr>
          <w:sz w:val="22"/>
          <w:szCs w:val="22"/>
          <w:lang w:val="en-GB"/>
        </w:rPr>
      </w:pPr>
      <w:r w:rsidRPr="0097511E">
        <w:rPr>
          <w:sz w:val="22"/>
          <w:szCs w:val="22"/>
          <w:lang w:val="en-GB"/>
        </w:rPr>
        <w:t>For a more detailed intersection analysis, average speed visualization can be used to highlight sections with higher speeds. In this visualization, the primary traffic stream</w:t>
      </w:r>
      <w:r w:rsidR="00434CB0">
        <w:rPr>
          <w:sz w:val="22"/>
          <w:szCs w:val="22"/>
          <w:lang w:val="en-GB"/>
        </w:rPr>
        <w:t>, with a significantly higher volume,</w:t>
      </w:r>
      <w:r w:rsidRPr="0097511E">
        <w:rPr>
          <w:sz w:val="22"/>
          <w:szCs w:val="22"/>
          <w:lang w:val="en-GB"/>
        </w:rPr>
        <w:t xml:space="preserve"> is clearly identifiable</w:t>
      </w:r>
      <w:r w:rsidR="00913911" w:rsidRPr="0097511E">
        <w:rPr>
          <w:sz w:val="22"/>
          <w:szCs w:val="22"/>
          <w:lang w:val="en-GB"/>
        </w:rPr>
        <w:t xml:space="preserve"> (see Fig. 6)</w:t>
      </w:r>
      <w:r w:rsidR="009F0F19" w:rsidRPr="0097511E">
        <w:rPr>
          <w:sz w:val="22"/>
          <w:szCs w:val="22"/>
          <w:lang w:val="en-GB"/>
        </w:rPr>
        <w:t xml:space="preserve">. </w:t>
      </w:r>
      <w:r w:rsidRPr="0097511E">
        <w:rPr>
          <w:sz w:val="22"/>
          <w:szCs w:val="22"/>
          <w:lang w:val="en-GB"/>
        </w:rPr>
        <w:t>The average speed in this stream was 4</w:t>
      </w:r>
      <w:r w:rsidR="009F0F19" w:rsidRPr="0097511E">
        <w:rPr>
          <w:sz w:val="22"/>
          <w:szCs w:val="22"/>
          <w:lang w:val="en-GB"/>
        </w:rPr>
        <w:t>8 km/h.</w:t>
      </w:r>
    </w:p>
    <w:p w14:paraId="707F7B03" w14:textId="77777777" w:rsidR="00352ACE" w:rsidRPr="0097511E" w:rsidRDefault="00352ACE" w:rsidP="000145A5">
      <w:pPr>
        <w:spacing w:line="240" w:lineRule="auto"/>
        <w:ind w:firstLine="284"/>
        <w:rPr>
          <w:sz w:val="22"/>
          <w:szCs w:val="22"/>
          <w:lang w:val="en-GB"/>
        </w:rPr>
      </w:pPr>
    </w:p>
    <w:p w14:paraId="3F1CC451" w14:textId="437F6226" w:rsidR="00C0123F" w:rsidRPr="0097511E" w:rsidRDefault="00206110" w:rsidP="000145A5">
      <w:pPr>
        <w:spacing w:line="240" w:lineRule="auto"/>
        <w:jc w:val="center"/>
        <w:rPr>
          <w:lang w:val="en-GB"/>
        </w:rPr>
      </w:pPr>
      <w:r w:rsidRPr="0097511E">
        <w:rPr>
          <w:noProof/>
          <w:lang w:val="en-GB" w:eastAsia="pl-PL"/>
        </w:rPr>
        <w:drawing>
          <wp:inline distT="0" distB="0" distL="0" distR="0" wp14:anchorId="08E5152A" wp14:editId="56458D58">
            <wp:extent cx="4320000" cy="3163329"/>
            <wp:effectExtent l="0" t="0" r="4445" b="0"/>
            <wp:docPr id="28548647" name="Obrázek 1" descr="Obsah obrázku dopravní uzel, křižovatka, mapa, Letecké snímk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8647" name="Obrázek 1" descr="Obsah obrázku dopravní uzel, křižovatka, mapa, Letecké snímkování&#10;&#10;Popis byl vytvořen automaticky"/>
                    <pic:cNvPicPr/>
                  </pic:nvPicPr>
                  <pic:blipFill>
                    <a:blip r:embed="rId14"/>
                    <a:stretch>
                      <a:fillRect/>
                    </a:stretch>
                  </pic:blipFill>
                  <pic:spPr>
                    <a:xfrm>
                      <a:off x="0" y="0"/>
                      <a:ext cx="4320000" cy="3163329"/>
                    </a:xfrm>
                    <a:prstGeom prst="rect">
                      <a:avLst/>
                    </a:prstGeom>
                  </pic:spPr>
                </pic:pic>
              </a:graphicData>
            </a:graphic>
          </wp:inline>
        </w:drawing>
      </w:r>
    </w:p>
    <w:p w14:paraId="6EDF6776" w14:textId="25924D1D" w:rsidR="00C0123F" w:rsidRPr="0097511E" w:rsidRDefault="00C0123F" w:rsidP="000145A5">
      <w:pPr>
        <w:pStyle w:val="Rrys"/>
        <w:rPr>
          <w:lang w:val="en-GB"/>
        </w:rPr>
      </w:pPr>
      <w:r w:rsidRPr="0097511E">
        <w:rPr>
          <w:b/>
          <w:lang w:val="en-GB"/>
        </w:rPr>
        <w:t xml:space="preserve">Fig. </w:t>
      </w:r>
      <w:r w:rsidR="00913911" w:rsidRPr="0097511E">
        <w:rPr>
          <w:b/>
          <w:lang w:val="en-GB"/>
        </w:rPr>
        <w:t>6</w:t>
      </w:r>
      <w:r w:rsidR="00010C75" w:rsidRPr="0097511E">
        <w:rPr>
          <w:b/>
          <w:lang w:val="en-GB"/>
        </w:rPr>
        <w:t>.</w:t>
      </w:r>
      <w:r w:rsidRPr="0097511E">
        <w:rPr>
          <w:b/>
          <w:lang w:val="en-GB"/>
        </w:rPr>
        <w:t xml:space="preserve"> </w:t>
      </w:r>
      <w:r w:rsidRPr="0097511E">
        <w:rPr>
          <w:lang w:val="en-GB"/>
        </w:rPr>
        <w:t>Vi</w:t>
      </w:r>
      <w:r w:rsidR="00F71AF3" w:rsidRPr="0097511E">
        <w:rPr>
          <w:lang w:val="en-GB"/>
        </w:rPr>
        <w:t>sualization of average speed</w:t>
      </w:r>
      <w:r w:rsidRPr="0097511E">
        <w:rPr>
          <w:lang w:val="en-GB"/>
        </w:rPr>
        <w:t xml:space="preserve"> – heat map</w:t>
      </w:r>
      <w:r w:rsidR="00F71AF3" w:rsidRPr="0097511E">
        <w:rPr>
          <w:lang w:val="en-GB"/>
        </w:rPr>
        <w:t xml:space="preserve"> using the</w:t>
      </w:r>
      <w:r w:rsidR="00913911" w:rsidRPr="0097511E">
        <w:rPr>
          <w:lang w:val="en-GB"/>
        </w:rPr>
        <w:t xml:space="preserve"> </w:t>
      </w:r>
      <w:proofErr w:type="spellStart"/>
      <w:r w:rsidR="00913911" w:rsidRPr="0097511E">
        <w:rPr>
          <w:lang w:val="en-GB"/>
        </w:rPr>
        <w:t>DataFromSky</w:t>
      </w:r>
      <w:proofErr w:type="spellEnd"/>
      <w:r w:rsidR="00F71AF3" w:rsidRPr="0097511E">
        <w:rPr>
          <w:lang w:val="en-GB"/>
        </w:rPr>
        <w:t xml:space="preserve"> application</w:t>
      </w:r>
      <w:r w:rsidRPr="0097511E">
        <w:rPr>
          <w:lang w:val="en-GB"/>
        </w:rPr>
        <w:t>. Source: authors</w:t>
      </w:r>
    </w:p>
    <w:p w14:paraId="37A72101" w14:textId="77777777" w:rsidR="0016599A" w:rsidRPr="0097511E" w:rsidRDefault="0016599A" w:rsidP="000145A5">
      <w:pPr>
        <w:spacing w:line="240" w:lineRule="auto"/>
        <w:jc w:val="center"/>
        <w:rPr>
          <w:lang w:val="en-GB" w:eastAsia="de-DE"/>
        </w:rPr>
      </w:pPr>
    </w:p>
    <w:p w14:paraId="5C20D533" w14:textId="391E4442" w:rsidR="00C0123F" w:rsidRPr="0097511E" w:rsidRDefault="00157C3E" w:rsidP="000145A5">
      <w:pPr>
        <w:spacing w:line="240" w:lineRule="auto"/>
        <w:ind w:firstLine="284"/>
        <w:rPr>
          <w:sz w:val="22"/>
          <w:szCs w:val="22"/>
          <w:lang w:val="en-GB"/>
        </w:rPr>
      </w:pPr>
      <w:r w:rsidRPr="0097511E">
        <w:rPr>
          <w:sz w:val="22"/>
          <w:szCs w:val="22"/>
          <w:lang w:val="en-GB"/>
        </w:rPr>
        <w:t xml:space="preserve">Figure </w:t>
      </w:r>
      <w:r w:rsidR="00913911" w:rsidRPr="0097511E">
        <w:rPr>
          <w:sz w:val="22"/>
          <w:szCs w:val="22"/>
          <w:lang w:val="en-GB"/>
        </w:rPr>
        <w:t xml:space="preserve">7 </w:t>
      </w:r>
      <w:r w:rsidRPr="0097511E">
        <w:rPr>
          <w:sz w:val="22"/>
          <w:szCs w:val="22"/>
          <w:lang w:val="en-GB"/>
        </w:rPr>
        <w:t xml:space="preserve">presents a different form of average speed visualization known as a grid map. </w:t>
      </w:r>
      <w:r w:rsidR="00206110" w:rsidRPr="0097511E">
        <w:rPr>
          <w:sz w:val="22"/>
          <w:szCs w:val="22"/>
          <w:lang w:val="en-GB"/>
        </w:rPr>
        <w:t>T</w:t>
      </w:r>
      <w:r w:rsidR="006B1F33" w:rsidRPr="0097511E">
        <w:rPr>
          <w:sz w:val="22"/>
          <w:szCs w:val="22"/>
          <w:lang w:val="en-GB"/>
        </w:rPr>
        <w:t>his visualization enables displaying the average value for each grid cell, with the cell size adjustable to meet the specific requirements of the analysis</w:t>
      </w:r>
      <w:r w:rsidRPr="0097511E">
        <w:rPr>
          <w:sz w:val="22"/>
          <w:szCs w:val="22"/>
          <w:lang w:val="en-GB"/>
        </w:rPr>
        <w:t>.</w:t>
      </w:r>
    </w:p>
    <w:p w14:paraId="149643ED" w14:textId="3D560BA4" w:rsidR="008376B6" w:rsidRPr="0097511E" w:rsidRDefault="008376B6" w:rsidP="000145A5">
      <w:pPr>
        <w:spacing w:line="240" w:lineRule="auto"/>
        <w:ind w:firstLine="284"/>
        <w:rPr>
          <w:sz w:val="22"/>
          <w:szCs w:val="22"/>
          <w:lang w:val="en-GB"/>
        </w:rPr>
      </w:pPr>
      <w:r w:rsidRPr="0097511E">
        <w:rPr>
          <w:sz w:val="22"/>
          <w:szCs w:val="22"/>
          <w:lang w:val="en-GB"/>
        </w:rPr>
        <w:t>Figure 8 is a visualization of the average density of objects using the heat map method. In this visualization, the main route with significantly higher traffic intensity is clearly visible.</w:t>
      </w:r>
    </w:p>
    <w:p w14:paraId="1D7835CE" w14:textId="77777777" w:rsidR="0097511E" w:rsidRPr="0097511E" w:rsidRDefault="0097511E" w:rsidP="000145A5">
      <w:pPr>
        <w:spacing w:line="240" w:lineRule="auto"/>
        <w:ind w:firstLine="284"/>
        <w:rPr>
          <w:sz w:val="22"/>
          <w:szCs w:val="22"/>
          <w:lang w:val="en-GB"/>
        </w:rPr>
      </w:pPr>
    </w:p>
    <w:p w14:paraId="20AEBAA7" w14:textId="00FECD36" w:rsidR="00206110" w:rsidRPr="0097511E" w:rsidRDefault="00206110" w:rsidP="000145A5">
      <w:pPr>
        <w:spacing w:line="240" w:lineRule="auto"/>
        <w:jc w:val="center"/>
        <w:rPr>
          <w:lang w:val="en-GB"/>
        </w:rPr>
      </w:pPr>
      <w:r w:rsidRPr="0097511E">
        <w:rPr>
          <w:noProof/>
          <w:lang w:val="en-GB" w:eastAsia="pl-PL"/>
        </w:rPr>
        <w:lastRenderedPageBreak/>
        <w:drawing>
          <wp:inline distT="0" distB="0" distL="0" distR="0" wp14:anchorId="4A134285" wp14:editId="36C2FB99">
            <wp:extent cx="4320000" cy="3184771"/>
            <wp:effectExtent l="0" t="0" r="4445" b="0"/>
            <wp:docPr id="1740774929" name="Obrázek 1" descr="Obsah obráz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74929" name="Obrázek 1" descr="Obsah obrázku tráva&#10;&#10;Popis byl vytvořen automaticky"/>
                    <pic:cNvPicPr/>
                  </pic:nvPicPr>
                  <pic:blipFill>
                    <a:blip r:embed="rId15"/>
                    <a:stretch>
                      <a:fillRect/>
                    </a:stretch>
                  </pic:blipFill>
                  <pic:spPr>
                    <a:xfrm>
                      <a:off x="0" y="0"/>
                      <a:ext cx="4320000" cy="3184771"/>
                    </a:xfrm>
                    <a:prstGeom prst="rect">
                      <a:avLst/>
                    </a:prstGeom>
                  </pic:spPr>
                </pic:pic>
              </a:graphicData>
            </a:graphic>
          </wp:inline>
        </w:drawing>
      </w:r>
    </w:p>
    <w:p w14:paraId="605CF8C0" w14:textId="60BFDDEB" w:rsidR="00206110" w:rsidRPr="0097511E" w:rsidRDefault="00206110" w:rsidP="000145A5">
      <w:pPr>
        <w:pStyle w:val="Rrys"/>
        <w:rPr>
          <w:lang w:val="en-GB"/>
        </w:rPr>
      </w:pPr>
      <w:r w:rsidRPr="0097511E">
        <w:rPr>
          <w:b/>
          <w:lang w:val="en-GB"/>
        </w:rPr>
        <w:t xml:space="preserve">Fig. </w:t>
      </w:r>
      <w:r w:rsidR="00913911" w:rsidRPr="0097511E">
        <w:rPr>
          <w:b/>
          <w:lang w:val="en-GB"/>
        </w:rPr>
        <w:t>7</w:t>
      </w:r>
      <w:r w:rsidR="00010C75" w:rsidRPr="0097511E">
        <w:rPr>
          <w:b/>
          <w:lang w:val="en-GB"/>
        </w:rPr>
        <w:t>.</w:t>
      </w:r>
      <w:r w:rsidRPr="0097511E">
        <w:rPr>
          <w:b/>
          <w:lang w:val="en-GB"/>
        </w:rPr>
        <w:t xml:space="preserve"> </w:t>
      </w:r>
      <w:r w:rsidR="00187012" w:rsidRPr="0097511E">
        <w:rPr>
          <w:lang w:val="en-GB"/>
        </w:rPr>
        <w:t>Average speed visualization</w:t>
      </w:r>
      <w:r w:rsidRPr="0097511E">
        <w:rPr>
          <w:lang w:val="en-GB"/>
        </w:rPr>
        <w:t xml:space="preserve"> – grid map</w:t>
      </w:r>
      <w:r w:rsidR="00187012" w:rsidRPr="0097511E">
        <w:rPr>
          <w:lang w:val="en-GB"/>
        </w:rPr>
        <w:t xml:space="preserve"> using the </w:t>
      </w:r>
      <w:proofErr w:type="spellStart"/>
      <w:r w:rsidR="00913911" w:rsidRPr="0097511E">
        <w:rPr>
          <w:lang w:val="en-GB"/>
        </w:rPr>
        <w:t>DataFromSky</w:t>
      </w:r>
      <w:proofErr w:type="spellEnd"/>
      <w:r w:rsidR="00187012" w:rsidRPr="0097511E">
        <w:rPr>
          <w:lang w:val="en-GB"/>
        </w:rPr>
        <w:t xml:space="preserve"> application</w:t>
      </w:r>
      <w:r w:rsidRPr="0097511E">
        <w:rPr>
          <w:lang w:val="en-GB"/>
        </w:rPr>
        <w:t>. Source: authors</w:t>
      </w:r>
    </w:p>
    <w:p w14:paraId="50A88252" w14:textId="77777777" w:rsidR="0016599A" w:rsidRPr="0097511E" w:rsidRDefault="0016599A" w:rsidP="00307FC1">
      <w:pPr>
        <w:spacing w:line="240" w:lineRule="auto"/>
        <w:rPr>
          <w:lang w:val="en-GB" w:eastAsia="de-DE"/>
        </w:rPr>
      </w:pPr>
    </w:p>
    <w:p w14:paraId="73B59D25" w14:textId="306E7ADD" w:rsidR="00206110" w:rsidRPr="0097511E" w:rsidRDefault="00206110" w:rsidP="000145A5">
      <w:pPr>
        <w:spacing w:line="240" w:lineRule="auto"/>
        <w:jc w:val="center"/>
        <w:rPr>
          <w:lang w:val="en-GB"/>
        </w:rPr>
      </w:pPr>
      <w:r w:rsidRPr="0097511E">
        <w:rPr>
          <w:noProof/>
          <w:lang w:val="en-GB" w:eastAsia="pl-PL"/>
        </w:rPr>
        <w:drawing>
          <wp:inline distT="0" distB="0" distL="0" distR="0" wp14:anchorId="196C4AE0" wp14:editId="53DCC98D">
            <wp:extent cx="4320000" cy="3482863"/>
            <wp:effectExtent l="0" t="0" r="4445" b="3810"/>
            <wp:docPr id="862317541" name="Obrázek 1" descr="Obsah obrázku tráva, dopravní uzel, křižovatka, Letecké snímk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17541" name="Obrázek 1" descr="Obsah obrázku tráva, dopravní uzel, křižovatka, Letecké snímkování&#10;&#10;Popis byl vytvořen automaticky"/>
                    <pic:cNvPicPr/>
                  </pic:nvPicPr>
                  <pic:blipFill>
                    <a:blip r:embed="rId16"/>
                    <a:stretch>
                      <a:fillRect/>
                    </a:stretch>
                  </pic:blipFill>
                  <pic:spPr>
                    <a:xfrm>
                      <a:off x="0" y="0"/>
                      <a:ext cx="4320000" cy="3482863"/>
                    </a:xfrm>
                    <a:prstGeom prst="rect">
                      <a:avLst/>
                    </a:prstGeom>
                  </pic:spPr>
                </pic:pic>
              </a:graphicData>
            </a:graphic>
          </wp:inline>
        </w:drawing>
      </w:r>
    </w:p>
    <w:p w14:paraId="42C408F1" w14:textId="266C1C06" w:rsidR="00206110" w:rsidRPr="0097511E" w:rsidRDefault="00206110" w:rsidP="000145A5">
      <w:pPr>
        <w:pStyle w:val="Rrys"/>
        <w:rPr>
          <w:lang w:val="en-GB"/>
        </w:rPr>
      </w:pPr>
      <w:r w:rsidRPr="0097511E">
        <w:rPr>
          <w:b/>
          <w:lang w:val="en-GB"/>
        </w:rPr>
        <w:t xml:space="preserve">Fig. </w:t>
      </w:r>
      <w:r w:rsidR="00913911" w:rsidRPr="0097511E">
        <w:rPr>
          <w:b/>
          <w:lang w:val="en-GB"/>
        </w:rPr>
        <w:t>8</w:t>
      </w:r>
      <w:r w:rsidR="00010C75" w:rsidRPr="0097511E">
        <w:rPr>
          <w:b/>
          <w:lang w:val="en-GB"/>
        </w:rPr>
        <w:t>.</w:t>
      </w:r>
      <w:r w:rsidRPr="0097511E">
        <w:rPr>
          <w:b/>
          <w:lang w:val="en-GB"/>
        </w:rPr>
        <w:t xml:space="preserve"> </w:t>
      </w:r>
      <w:r w:rsidRPr="0097511E">
        <w:rPr>
          <w:lang w:val="en-GB"/>
        </w:rPr>
        <w:t>Vi</w:t>
      </w:r>
      <w:r w:rsidR="0009228B" w:rsidRPr="0097511E">
        <w:rPr>
          <w:lang w:val="en-GB"/>
        </w:rPr>
        <w:t>sualization of average object density</w:t>
      </w:r>
      <w:r w:rsidRPr="0097511E">
        <w:rPr>
          <w:lang w:val="en-GB"/>
        </w:rPr>
        <w:t xml:space="preserve"> – heat map</w:t>
      </w:r>
      <w:r w:rsidR="0009228B" w:rsidRPr="0097511E">
        <w:rPr>
          <w:lang w:val="en-GB"/>
        </w:rPr>
        <w:t xml:space="preserve"> using </w:t>
      </w:r>
      <w:proofErr w:type="spellStart"/>
      <w:r w:rsidR="00695F1E" w:rsidRPr="0097511E">
        <w:rPr>
          <w:lang w:val="en-GB"/>
        </w:rPr>
        <w:t>DataFromSky</w:t>
      </w:r>
      <w:proofErr w:type="spellEnd"/>
      <w:r w:rsidR="0009228B" w:rsidRPr="0097511E">
        <w:rPr>
          <w:lang w:val="en-GB"/>
        </w:rPr>
        <w:t xml:space="preserve"> application</w:t>
      </w:r>
      <w:r w:rsidRPr="0097511E">
        <w:rPr>
          <w:lang w:val="en-GB"/>
        </w:rPr>
        <w:t>. Source: authors</w:t>
      </w:r>
    </w:p>
    <w:p w14:paraId="5B00C55D" w14:textId="7C19A299" w:rsidR="0065378C" w:rsidRPr="0097511E" w:rsidRDefault="008C1E86" w:rsidP="000145A5">
      <w:pPr>
        <w:pStyle w:val="Rn2"/>
        <w:rPr>
          <w:lang w:val="en-GB"/>
        </w:rPr>
      </w:pPr>
      <w:r w:rsidRPr="0097511E">
        <w:rPr>
          <w:lang w:val="en-GB"/>
        </w:rPr>
        <w:t>3.2</w:t>
      </w:r>
      <w:r w:rsidR="00E37E06" w:rsidRPr="0097511E">
        <w:rPr>
          <w:lang w:val="en-GB"/>
        </w:rPr>
        <w:t xml:space="preserve">. </w:t>
      </w:r>
      <w:r w:rsidR="00144A31" w:rsidRPr="0097511E">
        <w:rPr>
          <w:lang w:val="en-GB"/>
        </w:rPr>
        <w:t>Simula</w:t>
      </w:r>
      <w:r w:rsidR="0009228B" w:rsidRPr="0097511E">
        <w:rPr>
          <w:lang w:val="en-GB"/>
        </w:rPr>
        <w:t xml:space="preserve">tion in </w:t>
      </w:r>
      <w:r w:rsidR="00434CB0">
        <w:rPr>
          <w:lang w:val="en-GB"/>
        </w:rPr>
        <w:t xml:space="preserve">the </w:t>
      </w:r>
      <w:proofErr w:type="spellStart"/>
      <w:r w:rsidR="00144A31" w:rsidRPr="0097511E">
        <w:rPr>
          <w:lang w:val="en-GB"/>
        </w:rPr>
        <w:t>AnyLogic</w:t>
      </w:r>
      <w:proofErr w:type="spellEnd"/>
      <w:r w:rsidR="0009228B" w:rsidRPr="0097511E">
        <w:rPr>
          <w:lang w:val="en-GB"/>
        </w:rPr>
        <w:t xml:space="preserve"> program</w:t>
      </w:r>
    </w:p>
    <w:p w14:paraId="3AE8F9CD" w14:textId="6390C3A7" w:rsidR="00144A31" w:rsidRPr="0097511E" w:rsidRDefault="00144A31" w:rsidP="000145A5">
      <w:pPr>
        <w:spacing w:line="240" w:lineRule="auto"/>
        <w:ind w:firstLine="284"/>
        <w:rPr>
          <w:sz w:val="22"/>
          <w:szCs w:val="22"/>
          <w:lang w:val="en-GB"/>
        </w:rPr>
      </w:pPr>
      <w:proofErr w:type="spellStart"/>
      <w:r w:rsidRPr="0097511E">
        <w:rPr>
          <w:sz w:val="22"/>
          <w:szCs w:val="22"/>
          <w:lang w:val="en-GB"/>
        </w:rPr>
        <w:t>AnyLogic</w:t>
      </w:r>
      <w:proofErr w:type="spellEnd"/>
      <w:r w:rsidRPr="0097511E">
        <w:rPr>
          <w:sz w:val="22"/>
          <w:szCs w:val="22"/>
          <w:lang w:val="en-GB"/>
        </w:rPr>
        <w:t xml:space="preserve"> </w:t>
      </w:r>
      <w:r w:rsidR="00F91692" w:rsidRPr="0097511E">
        <w:rPr>
          <w:sz w:val="22"/>
          <w:szCs w:val="22"/>
          <w:lang w:val="en-GB"/>
        </w:rPr>
        <w:t xml:space="preserve">is a multimethod simulation </w:t>
      </w:r>
      <w:proofErr w:type="spellStart"/>
      <w:r w:rsidR="00F91692" w:rsidRPr="0097511E">
        <w:rPr>
          <w:sz w:val="22"/>
          <w:szCs w:val="22"/>
          <w:lang w:val="en-GB"/>
        </w:rPr>
        <w:t>model</w:t>
      </w:r>
      <w:r w:rsidR="00434CB0">
        <w:rPr>
          <w:sz w:val="22"/>
          <w:szCs w:val="22"/>
          <w:lang w:val="en-GB"/>
        </w:rPr>
        <w:t>ing</w:t>
      </w:r>
      <w:proofErr w:type="spellEnd"/>
      <w:r w:rsidR="00434CB0">
        <w:rPr>
          <w:sz w:val="22"/>
          <w:szCs w:val="22"/>
          <w:lang w:val="en-GB"/>
        </w:rPr>
        <w:t xml:space="preserve"> tool that supports agent-based, discrete-</w:t>
      </w:r>
      <w:r w:rsidR="00F91692" w:rsidRPr="0097511E">
        <w:rPr>
          <w:sz w:val="22"/>
          <w:szCs w:val="22"/>
          <w:lang w:val="en-GB"/>
        </w:rPr>
        <w:t xml:space="preserve">event, and system dynamics simulation methodologies. </w:t>
      </w:r>
      <w:r w:rsidRPr="0097511E">
        <w:rPr>
          <w:sz w:val="22"/>
          <w:szCs w:val="22"/>
          <w:lang w:val="en-GB"/>
        </w:rPr>
        <w:t>T</w:t>
      </w:r>
      <w:r w:rsidR="00F91692" w:rsidRPr="0097511E">
        <w:rPr>
          <w:sz w:val="22"/>
          <w:szCs w:val="22"/>
          <w:lang w:val="en-GB"/>
        </w:rPr>
        <w:t>he software contains libraries specifically designed for simulating traffic scenarios, as well as tools for creating optimization experiments based on defined parameters</w:t>
      </w:r>
      <w:r w:rsidRPr="0097511E">
        <w:rPr>
          <w:sz w:val="22"/>
          <w:szCs w:val="22"/>
          <w:lang w:val="en-GB"/>
        </w:rPr>
        <w:t>.</w:t>
      </w:r>
    </w:p>
    <w:p w14:paraId="16C406B7" w14:textId="39C6C6D4" w:rsidR="00144A31" w:rsidRPr="0097511E" w:rsidRDefault="00144A31" w:rsidP="00845617">
      <w:pPr>
        <w:pStyle w:val="Akapitzlist"/>
        <w:numPr>
          <w:ilvl w:val="0"/>
          <w:numId w:val="13"/>
        </w:numPr>
        <w:spacing w:line="240" w:lineRule="auto"/>
        <w:ind w:left="709"/>
        <w:rPr>
          <w:sz w:val="22"/>
          <w:szCs w:val="22"/>
          <w:lang w:val="en-GB"/>
        </w:rPr>
      </w:pPr>
      <w:r w:rsidRPr="0097511E">
        <w:rPr>
          <w:sz w:val="22"/>
          <w:szCs w:val="22"/>
          <w:lang w:val="en-GB"/>
        </w:rPr>
        <w:t>Gra</w:t>
      </w:r>
      <w:r w:rsidR="00F91692" w:rsidRPr="0097511E">
        <w:rPr>
          <w:sz w:val="22"/>
          <w:szCs w:val="22"/>
          <w:lang w:val="en-GB"/>
        </w:rPr>
        <w:t>phical</w:t>
      </w:r>
      <w:r w:rsidRPr="0097511E">
        <w:rPr>
          <w:sz w:val="22"/>
          <w:szCs w:val="22"/>
          <w:lang w:val="en-GB"/>
        </w:rPr>
        <w:t xml:space="preserve"> editor – </w:t>
      </w:r>
      <w:r w:rsidR="00F91692" w:rsidRPr="0097511E">
        <w:rPr>
          <w:sz w:val="22"/>
          <w:szCs w:val="22"/>
          <w:lang w:val="en-GB"/>
        </w:rPr>
        <w:t>workspace for creating and editing graphical diagrams of agents and experiments</w:t>
      </w:r>
      <w:r w:rsidRPr="0097511E">
        <w:rPr>
          <w:sz w:val="22"/>
          <w:szCs w:val="22"/>
          <w:lang w:val="en-GB"/>
        </w:rPr>
        <w:t>.</w:t>
      </w:r>
    </w:p>
    <w:p w14:paraId="79425AC4" w14:textId="5D117A9C" w:rsidR="00144A31" w:rsidRPr="0097511E" w:rsidRDefault="009D24EB" w:rsidP="00845617">
      <w:pPr>
        <w:pStyle w:val="Akapitzlist"/>
        <w:numPr>
          <w:ilvl w:val="0"/>
          <w:numId w:val="13"/>
        </w:numPr>
        <w:spacing w:line="240" w:lineRule="auto"/>
        <w:ind w:left="709"/>
        <w:rPr>
          <w:sz w:val="22"/>
          <w:szCs w:val="22"/>
          <w:lang w:val="en-GB"/>
        </w:rPr>
      </w:pPr>
      <w:r w:rsidRPr="0097511E">
        <w:rPr>
          <w:sz w:val="22"/>
          <w:szCs w:val="22"/>
          <w:lang w:val="en-GB"/>
        </w:rPr>
        <w:t>Project view</w:t>
      </w:r>
      <w:r w:rsidR="00144A31" w:rsidRPr="0097511E">
        <w:rPr>
          <w:sz w:val="22"/>
          <w:szCs w:val="22"/>
          <w:lang w:val="en-GB"/>
        </w:rPr>
        <w:t xml:space="preserve"> – </w:t>
      </w:r>
      <w:r w:rsidR="00DC0D7C" w:rsidRPr="0097511E">
        <w:rPr>
          <w:sz w:val="22"/>
          <w:szCs w:val="22"/>
          <w:lang w:val="en-GB"/>
        </w:rPr>
        <w:t xml:space="preserve">provides access to </w:t>
      </w:r>
      <w:proofErr w:type="spellStart"/>
      <w:r w:rsidR="00144A31" w:rsidRPr="0097511E">
        <w:rPr>
          <w:sz w:val="22"/>
          <w:szCs w:val="22"/>
          <w:lang w:val="en-GB"/>
        </w:rPr>
        <w:t>AnyLogic</w:t>
      </w:r>
      <w:proofErr w:type="spellEnd"/>
      <w:r w:rsidR="00DC0D7C" w:rsidRPr="0097511E">
        <w:rPr>
          <w:sz w:val="22"/>
          <w:szCs w:val="22"/>
          <w:lang w:val="en-GB"/>
        </w:rPr>
        <w:t xml:space="preserve"> models currently available in the workspace, allowing for easy navigation through the project tree. </w:t>
      </w:r>
    </w:p>
    <w:p w14:paraId="01A10B91" w14:textId="3A7D6DB4" w:rsidR="00144A31" w:rsidRPr="0097511E" w:rsidRDefault="00DC0D7C" w:rsidP="00845617">
      <w:pPr>
        <w:pStyle w:val="Akapitzlist"/>
        <w:numPr>
          <w:ilvl w:val="0"/>
          <w:numId w:val="13"/>
        </w:numPr>
        <w:spacing w:line="240" w:lineRule="auto"/>
        <w:ind w:left="709"/>
        <w:rPr>
          <w:sz w:val="22"/>
          <w:szCs w:val="22"/>
          <w:lang w:val="en-GB"/>
        </w:rPr>
      </w:pPr>
      <w:r w:rsidRPr="0097511E">
        <w:rPr>
          <w:sz w:val="22"/>
          <w:szCs w:val="22"/>
          <w:lang w:val="en-GB"/>
        </w:rPr>
        <w:t>Palette view</w:t>
      </w:r>
      <w:r w:rsidR="00144A31" w:rsidRPr="0097511E">
        <w:rPr>
          <w:sz w:val="22"/>
          <w:szCs w:val="22"/>
          <w:lang w:val="en-GB"/>
        </w:rPr>
        <w:t xml:space="preserve"> – </w:t>
      </w:r>
      <w:r w:rsidRPr="0097511E">
        <w:rPr>
          <w:sz w:val="22"/>
          <w:szCs w:val="22"/>
          <w:lang w:val="en-GB"/>
        </w:rPr>
        <w:t>contains a categorized list of model elements</w:t>
      </w:r>
      <w:r w:rsidR="00144A31" w:rsidRPr="0097511E">
        <w:rPr>
          <w:sz w:val="22"/>
          <w:szCs w:val="22"/>
          <w:lang w:val="en-GB"/>
        </w:rPr>
        <w:t xml:space="preserve">. </w:t>
      </w:r>
    </w:p>
    <w:p w14:paraId="1A455E9E" w14:textId="4EAB9AA5" w:rsidR="00144A31" w:rsidRPr="0097511E" w:rsidRDefault="00DC0D7C" w:rsidP="00845617">
      <w:pPr>
        <w:pStyle w:val="Akapitzlist"/>
        <w:numPr>
          <w:ilvl w:val="0"/>
          <w:numId w:val="13"/>
        </w:numPr>
        <w:spacing w:line="240" w:lineRule="auto"/>
        <w:ind w:left="709"/>
        <w:rPr>
          <w:sz w:val="22"/>
          <w:szCs w:val="22"/>
          <w:lang w:val="en-GB"/>
        </w:rPr>
      </w:pPr>
      <w:r w:rsidRPr="0097511E">
        <w:rPr>
          <w:sz w:val="22"/>
          <w:szCs w:val="22"/>
          <w:lang w:val="en-GB"/>
        </w:rPr>
        <w:t>Properties view</w:t>
      </w:r>
      <w:r w:rsidR="00144A31" w:rsidRPr="0097511E">
        <w:rPr>
          <w:sz w:val="22"/>
          <w:szCs w:val="22"/>
          <w:lang w:val="en-GB"/>
        </w:rPr>
        <w:t xml:space="preserve"> – </w:t>
      </w:r>
      <w:r w:rsidRPr="0097511E">
        <w:rPr>
          <w:sz w:val="22"/>
          <w:szCs w:val="22"/>
          <w:lang w:val="en-GB"/>
        </w:rPr>
        <w:t>enables displaying and editing of the properties of the currently selected model components</w:t>
      </w:r>
      <w:r w:rsidR="00144A31" w:rsidRPr="0097511E">
        <w:rPr>
          <w:sz w:val="22"/>
          <w:szCs w:val="22"/>
          <w:lang w:val="en-GB"/>
        </w:rPr>
        <w:t>.</w:t>
      </w:r>
    </w:p>
    <w:p w14:paraId="1E27AC2A" w14:textId="257CF174" w:rsidR="0065378C" w:rsidRPr="0097511E" w:rsidRDefault="00DC0D7C" w:rsidP="000145A5">
      <w:pPr>
        <w:spacing w:line="240" w:lineRule="auto"/>
        <w:ind w:firstLine="284"/>
        <w:rPr>
          <w:sz w:val="22"/>
          <w:szCs w:val="22"/>
          <w:lang w:val="en-GB"/>
        </w:rPr>
      </w:pPr>
      <w:r w:rsidRPr="0097511E">
        <w:rPr>
          <w:sz w:val="22"/>
          <w:szCs w:val="22"/>
          <w:lang w:val="en-GB"/>
        </w:rPr>
        <w:lastRenderedPageBreak/>
        <w:t xml:space="preserve">In this study, </w:t>
      </w:r>
      <w:r w:rsidR="00434CB0">
        <w:rPr>
          <w:sz w:val="22"/>
          <w:szCs w:val="22"/>
          <w:lang w:val="en-GB"/>
        </w:rPr>
        <w:t xml:space="preserve">the </w:t>
      </w:r>
      <w:proofErr w:type="spellStart"/>
      <w:r w:rsidR="00434CB0">
        <w:rPr>
          <w:sz w:val="22"/>
          <w:szCs w:val="22"/>
          <w:lang w:val="en-GB"/>
        </w:rPr>
        <w:t>AnyLogic</w:t>
      </w:r>
      <w:proofErr w:type="spellEnd"/>
      <w:r w:rsidR="00434CB0">
        <w:rPr>
          <w:sz w:val="22"/>
          <w:szCs w:val="22"/>
          <w:lang w:val="en-GB"/>
        </w:rPr>
        <w:t xml:space="preserve"> program was used to create a microsimulation of the monitored intersection, aiming</w:t>
      </w:r>
      <w:r w:rsidRPr="0097511E">
        <w:rPr>
          <w:sz w:val="22"/>
          <w:szCs w:val="22"/>
          <w:lang w:val="en-GB"/>
        </w:rPr>
        <w:t xml:space="preserve"> to optimize each phase of the traffic signal</w:t>
      </w:r>
      <w:r w:rsidR="00144A31" w:rsidRPr="0097511E">
        <w:rPr>
          <w:sz w:val="22"/>
          <w:szCs w:val="22"/>
          <w:lang w:val="en-GB"/>
        </w:rPr>
        <w:t>.</w:t>
      </w:r>
    </w:p>
    <w:p w14:paraId="1A3519D6" w14:textId="3A6C06EE" w:rsidR="00144A31" w:rsidRPr="0097511E" w:rsidRDefault="00010C75" w:rsidP="000145A5">
      <w:pPr>
        <w:pStyle w:val="Rn1"/>
        <w:rPr>
          <w:lang w:val="en-GB"/>
        </w:rPr>
      </w:pPr>
      <w:bookmarkStart w:id="9" w:name="_Hlk197362564"/>
      <w:r w:rsidRPr="0097511E">
        <w:rPr>
          <w:lang w:val="en-GB"/>
        </w:rPr>
        <w:t xml:space="preserve">4. </w:t>
      </w:r>
      <w:r w:rsidR="00913911" w:rsidRPr="0097511E">
        <w:rPr>
          <w:lang w:val="en-GB"/>
        </w:rPr>
        <w:t xml:space="preserve">Discussion </w:t>
      </w:r>
    </w:p>
    <w:p w14:paraId="2DA34B08" w14:textId="34831FC1" w:rsidR="00A749BC" w:rsidRPr="0097511E" w:rsidRDefault="008F2B67" w:rsidP="000145A5">
      <w:pPr>
        <w:spacing w:line="240" w:lineRule="auto"/>
        <w:ind w:firstLine="284"/>
        <w:rPr>
          <w:sz w:val="22"/>
          <w:szCs w:val="22"/>
          <w:lang w:val="en-GB"/>
        </w:rPr>
      </w:pPr>
      <w:r w:rsidRPr="0097511E">
        <w:rPr>
          <w:sz w:val="22"/>
          <w:szCs w:val="22"/>
          <w:lang w:val="en-GB"/>
        </w:rPr>
        <w:t>As the base layer for creating the microsimulation of the observed intersection, an orthophoto image from Google Maps was used. Subsequently, the spatial layout of the simulation was constructed based on this image, and the movement logic for each agent was developed accordingly</w:t>
      </w:r>
      <w:r w:rsidR="005E70A7" w:rsidRPr="0097511E">
        <w:rPr>
          <w:sz w:val="22"/>
          <w:szCs w:val="22"/>
          <w:lang w:val="en-GB"/>
        </w:rPr>
        <w:t xml:space="preserve"> (</w:t>
      </w:r>
      <w:proofErr w:type="spellStart"/>
      <w:r w:rsidR="005E70A7" w:rsidRPr="0097511E">
        <w:rPr>
          <w:sz w:val="22"/>
          <w:szCs w:val="22"/>
          <w:lang w:val="en-GB"/>
        </w:rPr>
        <w:t>Liubyi</w:t>
      </w:r>
      <w:proofErr w:type="spellEnd"/>
      <w:r w:rsidR="005E70A7" w:rsidRPr="0097511E">
        <w:rPr>
          <w:sz w:val="22"/>
          <w:szCs w:val="22"/>
          <w:lang w:val="en-GB"/>
        </w:rPr>
        <w:t xml:space="preserve"> et al. 2025)</w:t>
      </w:r>
      <w:r w:rsidR="00A749BC" w:rsidRPr="0097511E">
        <w:rPr>
          <w:sz w:val="22"/>
          <w:szCs w:val="22"/>
          <w:lang w:val="en-GB"/>
        </w:rPr>
        <w:t>.</w:t>
      </w:r>
      <w:r w:rsidRPr="0097511E">
        <w:rPr>
          <w:sz w:val="22"/>
          <w:szCs w:val="22"/>
          <w:lang w:val="en-GB"/>
        </w:rPr>
        <w:t xml:space="preserve"> The actual duration of each traffic light phase was measured on-site, and the vehicle counts were obtained using the DFS application</w:t>
      </w:r>
      <w:r w:rsidR="00913911" w:rsidRPr="0097511E">
        <w:rPr>
          <w:sz w:val="22"/>
          <w:szCs w:val="22"/>
          <w:lang w:val="en-GB"/>
        </w:rPr>
        <w:t xml:space="preserve"> (see Fig. 9)</w:t>
      </w:r>
      <w:r w:rsidR="00A749BC" w:rsidRPr="0097511E">
        <w:rPr>
          <w:sz w:val="22"/>
          <w:szCs w:val="22"/>
          <w:lang w:val="en-GB"/>
        </w:rPr>
        <w:t>.</w:t>
      </w:r>
    </w:p>
    <w:p w14:paraId="65E77711" w14:textId="77777777" w:rsidR="0097511E" w:rsidRPr="0097511E" w:rsidRDefault="0097511E" w:rsidP="000145A5">
      <w:pPr>
        <w:spacing w:line="240" w:lineRule="auto"/>
        <w:ind w:firstLine="284"/>
        <w:rPr>
          <w:sz w:val="22"/>
          <w:szCs w:val="22"/>
          <w:lang w:val="en-GB"/>
        </w:rPr>
      </w:pPr>
    </w:p>
    <w:p w14:paraId="64129F27" w14:textId="572E37DD" w:rsidR="00144A31" w:rsidRPr="0097511E" w:rsidRDefault="00A749BC" w:rsidP="000145A5">
      <w:pPr>
        <w:spacing w:line="240" w:lineRule="auto"/>
        <w:jc w:val="center"/>
        <w:rPr>
          <w:lang w:val="en-GB"/>
        </w:rPr>
      </w:pPr>
      <w:r w:rsidRPr="0097511E">
        <w:rPr>
          <w:noProof/>
          <w:lang w:val="en-GB" w:eastAsia="pl-PL"/>
        </w:rPr>
        <w:drawing>
          <wp:inline distT="0" distB="0" distL="0" distR="0" wp14:anchorId="1AFADEBE" wp14:editId="614EB5C2">
            <wp:extent cx="6120000" cy="3117339"/>
            <wp:effectExtent l="0" t="0" r="0" b="6985"/>
            <wp:docPr id="9" name="Obrázek 8" descr="Obsah obrázku mapa, text, snímek obrazovky&#10;&#10;Popis byl vytvořen automaticky">
              <a:extLst xmlns:a="http://schemas.openxmlformats.org/drawingml/2006/main">
                <a:ext uri="{FF2B5EF4-FFF2-40B4-BE49-F238E27FC236}">
                  <a16:creationId xmlns:a16="http://schemas.microsoft.com/office/drawing/2014/main" id="{CBA173FF-FE74-4C9D-28D3-5718F4549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descr="Obsah obrázku mapa, text, snímek obrazovky&#10;&#10;Popis byl vytvořen automaticky">
                      <a:extLst>
                        <a:ext uri="{FF2B5EF4-FFF2-40B4-BE49-F238E27FC236}">
                          <a16:creationId xmlns:a16="http://schemas.microsoft.com/office/drawing/2014/main" id="{CBA173FF-FE74-4C9D-28D3-5718F4549902}"/>
                        </a:ext>
                      </a:extLst>
                    </pic:cNvPr>
                    <pic:cNvPicPr>
                      <a:picLocks noChangeAspect="1"/>
                    </pic:cNvPicPr>
                  </pic:nvPicPr>
                  <pic:blipFill>
                    <a:blip r:embed="rId17"/>
                    <a:stretch>
                      <a:fillRect/>
                    </a:stretch>
                  </pic:blipFill>
                  <pic:spPr>
                    <a:xfrm>
                      <a:off x="0" y="0"/>
                      <a:ext cx="6120000" cy="3117339"/>
                    </a:xfrm>
                    <a:prstGeom prst="rect">
                      <a:avLst/>
                    </a:prstGeom>
                  </pic:spPr>
                </pic:pic>
              </a:graphicData>
            </a:graphic>
          </wp:inline>
        </w:drawing>
      </w:r>
    </w:p>
    <w:p w14:paraId="7CB23412" w14:textId="24A91D0A" w:rsidR="00115C89" w:rsidRPr="0097511E" w:rsidRDefault="00115C89" w:rsidP="000145A5">
      <w:pPr>
        <w:pStyle w:val="Rrys"/>
        <w:rPr>
          <w:lang w:val="en-GB"/>
        </w:rPr>
      </w:pPr>
      <w:r w:rsidRPr="0097511E">
        <w:rPr>
          <w:b/>
          <w:lang w:val="en-GB"/>
        </w:rPr>
        <w:t xml:space="preserve">Fig. </w:t>
      </w:r>
      <w:r w:rsidR="00913911" w:rsidRPr="0097511E">
        <w:rPr>
          <w:b/>
          <w:lang w:val="en-GB"/>
        </w:rPr>
        <w:t>9</w:t>
      </w:r>
      <w:r w:rsidR="00010C75" w:rsidRPr="0097511E">
        <w:rPr>
          <w:b/>
          <w:lang w:val="en-GB"/>
        </w:rPr>
        <w:t>.</w:t>
      </w:r>
      <w:r w:rsidRPr="0097511E">
        <w:rPr>
          <w:lang w:val="en-GB"/>
        </w:rPr>
        <w:t xml:space="preserve"> </w:t>
      </w:r>
      <w:r w:rsidR="00324140" w:rsidRPr="0097511E">
        <w:rPr>
          <w:lang w:val="en-GB"/>
        </w:rPr>
        <w:t>Spatial layout of the simulation and movement logic of individual agents</w:t>
      </w:r>
      <w:r w:rsidRPr="0097511E">
        <w:rPr>
          <w:lang w:val="en-GB"/>
        </w:rPr>
        <w:t>. Source: authors</w:t>
      </w:r>
    </w:p>
    <w:p w14:paraId="77B40D6C" w14:textId="77777777" w:rsidR="00115C89" w:rsidRPr="008376B6" w:rsidRDefault="00115C89" w:rsidP="000145A5">
      <w:pPr>
        <w:spacing w:line="240" w:lineRule="auto"/>
        <w:rPr>
          <w:sz w:val="22"/>
          <w:szCs w:val="22"/>
          <w:lang w:val="en-GB"/>
        </w:rPr>
      </w:pPr>
    </w:p>
    <w:p w14:paraId="685DC045" w14:textId="55B09991" w:rsidR="00115C89" w:rsidRPr="0097511E" w:rsidRDefault="00390FBA" w:rsidP="000145A5">
      <w:pPr>
        <w:spacing w:line="240" w:lineRule="auto"/>
        <w:ind w:firstLine="284"/>
        <w:rPr>
          <w:sz w:val="22"/>
          <w:szCs w:val="22"/>
          <w:lang w:val="en-GB"/>
        </w:rPr>
      </w:pPr>
      <w:r w:rsidRPr="0097511E">
        <w:rPr>
          <w:sz w:val="22"/>
          <w:szCs w:val="22"/>
          <w:lang w:val="en-GB"/>
        </w:rPr>
        <w:t xml:space="preserve">After setting the basic parameters of microsimulation, an experiment in the </w:t>
      </w:r>
      <w:proofErr w:type="spellStart"/>
      <w:r w:rsidRPr="0097511E">
        <w:rPr>
          <w:sz w:val="22"/>
          <w:szCs w:val="22"/>
          <w:lang w:val="en-GB"/>
        </w:rPr>
        <w:t>AnyLogic</w:t>
      </w:r>
      <w:proofErr w:type="spellEnd"/>
      <w:r w:rsidRPr="0097511E">
        <w:rPr>
          <w:sz w:val="22"/>
          <w:szCs w:val="22"/>
          <w:lang w:val="en-GB"/>
        </w:rPr>
        <w:t xml:space="preserve"> program was conducted to determine the average time spent in the simulation for all agents from all directions</w:t>
      </w:r>
      <w:r w:rsidR="00115C89" w:rsidRPr="0097511E">
        <w:rPr>
          <w:sz w:val="22"/>
          <w:szCs w:val="22"/>
          <w:lang w:val="en-GB"/>
        </w:rPr>
        <w:t xml:space="preserve">. </w:t>
      </w:r>
      <w:r w:rsidRPr="0097511E">
        <w:rPr>
          <w:sz w:val="22"/>
          <w:szCs w:val="22"/>
          <w:lang w:val="en-GB"/>
        </w:rPr>
        <w:t xml:space="preserve">The simulation was based on the initial data on vehicle counts and the traffic light phases. The selected key indicator of intersection throughput was the average value of the </w:t>
      </w:r>
      <w:proofErr w:type="spellStart"/>
      <w:r w:rsidRPr="0097511E">
        <w:rPr>
          <w:sz w:val="22"/>
          <w:szCs w:val="22"/>
          <w:lang w:val="en-GB"/>
        </w:rPr>
        <w:t>TimeInModel</w:t>
      </w:r>
      <w:proofErr w:type="spellEnd"/>
      <w:r w:rsidRPr="0097511E">
        <w:rPr>
          <w:sz w:val="22"/>
          <w:szCs w:val="22"/>
          <w:lang w:val="en-GB"/>
        </w:rPr>
        <w:t xml:space="preserve"> parameter. </w:t>
      </w:r>
      <w:r w:rsidR="00D954F0" w:rsidRPr="0097511E">
        <w:rPr>
          <w:sz w:val="22"/>
          <w:szCs w:val="22"/>
          <w:lang w:val="en-GB"/>
        </w:rPr>
        <w:t>T</w:t>
      </w:r>
      <w:r w:rsidR="00A441F3" w:rsidRPr="0097511E">
        <w:rPr>
          <w:sz w:val="22"/>
          <w:szCs w:val="22"/>
          <w:lang w:val="en-GB"/>
        </w:rPr>
        <w:t xml:space="preserve">his value represents the average time each agent (i.e., vehicle in this case) spent in the model, from entering the simulation to exiting it. In other words, it reflects the average travel time across the entire simulated section. </w:t>
      </w:r>
      <w:r w:rsidR="00A0059D" w:rsidRPr="0097511E">
        <w:rPr>
          <w:sz w:val="22"/>
          <w:szCs w:val="22"/>
          <w:lang w:val="en-GB"/>
        </w:rPr>
        <w:t xml:space="preserve">Subsequently, a series of simulations was performed in which the number of vehicles ranged from </w:t>
      </w:r>
      <w:r w:rsidR="004A5AE7" w:rsidRPr="0097511E">
        <w:rPr>
          <w:sz w:val="22"/>
          <w:szCs w:val="22"/>
          <w:lang w:val="en-GB"/>
        </w:rPr>
        <w:t xml:space="preserve">30% </w:t>
      </w:r>
      <w:r w:rsidR="00A0059D" w:rsidRPr="0097511E">
        <w:rPr>
          <w:sz w:val="22"/>
          <w:szCs w:val="22"/>
          <w:lang w:val="en-GB"/>
        </w:rPr>
        <w:t>to</w:t>
      </w:r>
      <w:r w:rsidR="004A5AE7" w:rsidRPr="0097511E">
        <w:rPr>
          <w:sz w:val="22"/>
          <w:szCs w:val="22"/>
          <w:lang w:val="en-GB"/>
        </w:rPr>
        <w:t xml:space="preserve"> 200% </w:t>
      </w:r>
      <w:r w:rsidR="00A0059D" w:rsidRPr="0097511E">
        <w:rPr>
          <w:sz w:val="22"/>
          <w:szCs w:val="22"/>
          <w:lang w:val="en-GB"/>
        </w:rPr>
        <w:t>of the initial value.</w:t>
      </w:r>
      <w:r w:rsidR="004A5AE7" w:rsidRPr="0097511E">
        <w:rPr>
          <w:sz w:val="22"/>
          <w:szCs w:val="22"/>
          <w:lang w:val="en-GB"/>
        </w:rPr>
        <w:t xml:space="preserve"> </w:t>
      </w:r>
      <w:r w:rsidR="003E40E3" w:rsidRPr="0097511E">
        <w:rPr>
          <w:sz w:val="22"/>
          <w:szCs w:val="22"/>
          <w:lang w:val="en-GB"/>
        </w:rPr>
        <w:t>The</w:t>
      </w:r>
      <w:r w:rsidR="00434CB0">
        <w:rPr>
          <w:sz w:val="22"/>
          <w:szCs w:val="22"/>
          <w:lang w:val="en-GB"/>
        </w:rPr>
        <w:t>se simulations aimed</w:t>
      </w:r>
      <w:r w:rsidR="003E40E3" w:rsidRPr="0097511E">
        <w:rPr>
          <w:sz w:val="22"/>
          <w:szCs w:val="22"/>
          <w:lang w:val="en-GB"/>
        </w:rPr>
        <w:t xml:space="preserve"> to determine how the average time spent in the model changes with different traffic volumes</w:t>
      </w:r>
      <w:r w:rsidR="004A5AE7" w:rsidRPr="0097511E">
        <w:rPr>
          <w:sz w:val="22"/>
          <w:szCs w:val="22"/>
          <w:lang w:val="en-GB"/>
        </w:rPr>
        <w:t xml:space="preserve">. </w:t>
      </w:r>
      <w:r w:rsidR="00115C89" w:rsidRPr="0097511E">
        <w:rPr>
          <w:sz w:val="22"/>
          <w:szCs w:val="22"/>
          <w:lang w:val="en-GB"/>
        </w:rPr>
        <w:t>T</w:t>
      </w:r>
      <w:r w:rsidR="003E40E3" w:rsidRPr="0097511E">
        <w:rPr>
          <w:sz w:val="22"/>
          <w:szCs w:val="22"/>
          <w:lang w:val="en-GB"/>
        </w:rPr>
        <w:t>his value served as a baseline throughput benchmark for further optimization.</w:t>
      </w:r>
      <w:r w:rsidR="00A15C8B" w:rsidRPr="0097511E">
        <w:rPr>
          <w:lang w:val="en-GB"/>
        </w:rPr>
        <w:t xml:space="preserve"> </w:t>
      </w:r>
      <w:r w:rsidR="00A15C8B" w:rsidRPr="0097511E">
        <w:rPr>
          <w:sz w:val="22"/>
          <w:szCs w:val="22"/>
          <w:lang w:val="en-GB"/>
        </w:rPr>
        <w:t>The range from 30% to 200% was chosen</w:t>
      </w:r>
      <w:r w:rsidR="00434CB0">
        <w:rPr>
          <w:sz w:val="22"/>
          <w:szCs w:val="22"/>
          <w:lang w:val="en-GB"/>
        </w:rPr>
        <w:t>, given that traffic volumes below 30% were so low that they had no meaningful impact on the optimization experiment outcome, while</w:t>
      </w:r>
      <w:r w:rsidR="00A15C8B" w:rsidRPr="0097511E">
        <w:rPr>
          <w:sz w:val="22"/>
          <w:szCs w:val="22"/>
          <w:lang w:val="en-GB"/>
        </w:rPr>
        <w:t xml:space="preserve"> volumes above 200% </w:t>
      </w:r>
      <w:r w:rsidR="00B9691F" w:rsidRPr="0097511E">
        <w:rPr>
          <w:sz w:val="22"/>
          <w:szCs w:val="22"/>
          <w:lang w:val="en-GB"/>
        </w:rPr>
        <w:t>rendered</w:t>
      </w:r>
      <w:r w:rsidR="00A15C8B" w:rsidRPr="0097511E">
        <w:rPr>
          <w:sz w:val="22"/>
          <w:szCs w:val="22"/>
          <w:lang w:val="en-GB"/>
        </w:rPr>
        <w:t xml:space="preserve"> the section</w:t>
      </w:r>
      <w:r w:rsidR="00B9691F" w:rsidRPr="0097511E">
        <w:rPr>
          <w:sz w:val="22"/>
          <w:szCs w:val="22"/>
          <w:lang w:val="en-GB"/>
        </w:rPr>
        <w:t xml:space="preserve"> under investigation</w:t>
      </w:r>
      <w:r w:rsidR="00A15C8B" w:rsidRPr="0097511E">
        <w:rPr>
          <w:sz w:val="22"/>
          <w:szCs w:val="22"/>
          <w:lang w:val="en-GB"/>
        </w:rPr>
        <w:t xml:space="preserve"> blocked due to excessive </w:t>
      </w:r>
      <w:r w:rsidR="00B35444" w:rsidRPr="0097511E">
        <w:rPr>
          <w:sz w:val="22"/>
          <w:szCs w:val="22"/>
          <w:lang w:val="en-GB"/>
        </w:rPr>
        <w:t xml:space="preserve">traffic </w:t>
      </w:r>
      <w:r w:rsidR="00A15C8B" w:rsidRPr="0097511E">
        <w:rPr>
          <w:sz w:val="22"/>
          <w:szCs w:val="22"/>
          <w:lang w:val="en-GB"/>
        </w:rPr>
        <w:t>congestion.</w:t>
      </w:r>
      <w:r w:rsidR="003E40E3" w:rsidRPr="0097511E">
        <w:rPr>
          <w:sz w:val="22"/>
          <w:szCs w:val="22"/>
          <w:lang w:val="en-GB"/>
        </w:rPr>
        <w:t xml:space="preserve"> Figure 10 presents a graph </w:t>
      </w:r>
      <w:r w:rsidR="00434CB0">
        <w:rPr>
          <w:sz w:val="22"/>
          <w:szCs w:val="22"/>
          <w:lang w:val="en-GB"/>
        </w:rPr>
        <w:t>illustrating the average time spent in the simulation in relation</w:t>
      </w:r>
      <w:r w:rsidR="003E40E3" w:rsidRPr="0097511E">
        <w:rPr>
          <w:sz w:val="22"/>
          <w:szCs w:val="22"/>
          <w:lang w:val="en-GB"/>
        </w:rPr>
        <w:t xml:space="preserve"> to the percentage of the measured traffic volume at the monitored intersection. </w:t>
      </w:r>
    </w:p>
    <w:p w14:paraId="766396AC" w14:textId="77777777" w:rsidR="00390FBA" w:rsidRPr="0097511E" w:rsidRDefault="00390FBA" w:rsidP="000145A5">
      <w:pPr>
        <w:spacing w:line="240" w:lineRule="auto"/>
        <w:ind w:firstLine="284"/>
        <w:rPr>
          <w:sz w:val="22"/>
          <w:szCs w:val="22"/>
          <w:lang w:val="en-GB"/>
        </w:rPr>
      </w:pPr>
    </w:p>
    <w:p w14:paraId="30151806" w14:textId="5116C2BA" w:rsidR="00115C89" w:rsidRPr="000145A5" w:rsidRDefault="0088215B" w:rsidP="000145A5">
      <w:pPr>
        <w:spacing w:line="240" w:lineRule="auto"/>
        <w:jc w:val="center"/>
        <w:rPr>
          <w:sz w:val="22"/>
          <w:szCs w:val="22"/>
          <w:lang w:val="en-GB"/>
        </w:rPr>
      </w:pPr>
      <w:r w:rsidRPr="000145A5">
        <w:rPr>
          <w:noProof/>
          <w:sz w:val="22"/>
          <w:szCs w:val="22"/>
          <w:lang w:val="en-GB" w:eastAsia="pl-PL"/>
        </w:rPr>
        <w:lastRenderedPageBreak/>
        <w:drawing>
          <wp:inline distT="0" distB="0" distL="0" distR="0" wp14:anchorId="0B9F96E2" wp14:editId="57496E0F">
            <wp:extent cx="5952419" cy="2651701"/>
            <wp:effectExtent l="0" t="0" r="0" b="0"/>
            <wp:docPr id="7591578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6301" cy="2657885"/>
                    </a:xfrm>
                    <a:prstGeom prst="rect">
                      <a:avLst/>
                    </a:prstGeom>
                    <a:noFill/>
                    <a:ln>
                      <a:noFill/>
                    </a:ln>
                  </pic:spPr>
                </pic:pic>
              </a:graphicData>
            </a:graphic>
          </wp:inline>
        </w:drawing>
      </w:r>
    </w:p>
    <w:p w14:paraId="4BA27F39" w14:textId="67D6A5BA" w:rsidR="00115C89" w:rsidRPr="0097511E" w:rsidRDefault="00115C89" w:rsidP="000145A5">
      <w:pPr>
        <w:pStyle w:val="Rrys"/>
        <w:rPr>
          <w:lang w:val="en-GB"/>
        </w:rPr>
      </w:pPr>
      <w:r w:rsidRPr="0097511E">
        <w:rPr>
          <w:b/>
          <w:lang w:val="en-GB"/>
        </w:rPr>
        <w:t xml:space="preserve">Fig. </w:t>
      </w:r>
      <w:r w:rsidR="00913911" w:rsidRPr="0097511E">
        <w:rPr>
          <w:b/>
          <w:lang w:val="en-GB"/>
        </w:rPr>
        <w:t>10</w:t>
      </w:r>
      <w:r w:rsidR="00010C75" w:rsidRPr="0097511E">
        <w:rPr>
          <w:b/>
          <w:lang w:val="en-GB"/>
        </w:rPr>
        <w:t>.</w:t>
      </w:r>
      <w:r w:rsidRPr="0097511E">
        <w:rPr>
          <w:lang w:val="en-GB"/>
        </w:rPr>
        <w:t xml:space="preserve"> </w:t>
      </w:r>
      <w:r w:rsidR="003E40E3" w:rsidRPr="0097511E">
        <w:rPr>
          <w:lang w:val="en-GB"/>
        </w:rPr>
        <w:t>Average time spent in the simulation</w:t>
      </w:r>
      <w:r w:rsidRPr="0097511E">
        <w:rPr>
          <w:lang w:val="en-GB"/>
        </w:rPr>
        <w:t xml:space="preserve"> </w:t>
      </w:r>
      <w:r w:rsidR="00E02EBA" w:rsidRPr="0097511E">
        <w:rPr>
          <w:lang w:val="en-GB"/>
        </w:rPr>
        <w:t>at a given</w:t>
      </w:r>
      <w:r w:rsidRPr="0097511E">
        <w:rPr>
          <w:lang w:val="en-GB"/>
        </w:rPr>
        <w:t xml:space="preserve"> % </w:t>
      </w:r>
      <w:r w:rsidR="00E02EBA" w:rsidRPr="0097511E">
        <w:rPr>
          <w:lang w:val="en-GB"/>
        </w:rPr>
        <w:t>of measured traffic volume</w:t>
      </w:r>
      <w:r w:rsidRPr="0097511E">
        <w:rPr>
          <w:lang w:val="en-GB"/>
        </w:rPr>
        <w:t>. Source: authors</w:t>
      </w:r>
    </w:p>
    <w:p w14:paraId="2D3A41DD" w14:textId="77777777" w:rsidR="00913911" w:rsidRPr="0011407C" w:rsidRDefault="00913911" w:rsidP="000145A5">
      <w:pPr>
        <w:spacing w:line="240" w:lineRule="auto"/>
        <w:rPr>
          <w:sz w:val="22"/>
          <w:szCs w:val="22"/>
          <w:lang w:val="en-GB"/>
        </w:rPr>
      </w:pPr>
    </w:p>
    <w:p w14:paraId="764DAA41" w14:textId="20B2A933" w:rsidR="00144A31" w:rsidRPr="0097511E" w:rsidRDefault="00946F73" w:rsidP="000145A5">
      <w:pPr>
        <w:spacing w:line="240" w:lineRule="auto"/>
        <w:ind w:firstLine="284"/>
        <w:rPr>
          <w:sz w:val="22"/>
          <w:szCs w:val="22"/>
          <w:lang w:val="en-GB"/>
        </w:rPr>
      </w:pPr>
      <w:r w:rsidRPr="0097511E">
        <w:rPr>
          <w:sz w:val="22"/>
          <w:szCs w:val="22"/>
          <w:lang w:val="en-GB"/>
        </w:rPr>
        <w:t>After obtaining the actual values, an optimization experiment was performed to minimize the average time spent by the agents in the simulation</w:t>
      </w:r>
      <w:r w:rsidR="00965599" w:rsidRPr="0097511E">
        <w:rPr>
          <w:sz w:val="22"/>
          <w:szCs w:val="22"/>
          <w:lang w:val="en-GB"/>
        </w:rPr>
        <w:t>.</w:t>
      </w:r>
      <w:r w:rsidR="000D69E2" w:rsidRPr="0097511E">
        <w:rPr>
          <w:sz w:val="22"/>
          <w:szCs w:val="22"/>
          <w:lang w:val="en-GB"/>
        </w:rPr>
        <w:t xml:space="preserve"> </w:t>
      </w:r>
      <w:r w:rsidRPr="0097511E">
        <w:rPr>
          <w:sz w:val="22"/>
          <w:szCs w:val="22"/>
          <w:lang w:val="en-GB"/>
        </w:rPr>
        <w:t>The experiment setup involved setting parameters for individual traffic light phases and incorporating these parameters into the optimization experiment to minimize the average time spent in the simulation when adjusting these parameters. After launching the experiment, the program performed at least 500 iterations, during which it adjusted the length of each traffic light phase according to predefined steps to find the most optimal configuration</w:t>
      </w:r>
      <w:r w:rsidR="00E002BC" w:rsidRPr="0097511E">
        <w:rPr>
          <w:sz w:val="22"/>
          <w:szCs w:val="22"/>
          <w:lang w:val="en-GB"/>
        </w:rPr>
        <w:t xml:space="preserve">. Once the set number of iterations was performed, the value of </w:t>
      </w:r>
      <w:r w:rsidR="00434CB0">
        <w:rPr>
          <w:sz w:val="22"/>
          <w:szCs w:val="22"/>
          <w:lang w:val="en-GB"/>
        </w:rPr>
        <w:t xml:space="preserve">the </w:t>
      </w:r>
      <w:r w:rsidR="00E002BC" w:rsidRPr="0097511E">
        <w:rPr>
          <w:sz w:val="22"/>
          <w:szCs w:val="22"/>
          <w:lang w:val="en-GB"/>
        </w:rPr>
        <w:t xml:space="preserve">parameters was entered as a duration in the simulation, which was then run to verify the results and calculate the </w:t>
      </w:r>
      <w:r w:rsidR="00FB27F9" w:rsidRPr="0097511E">
        <w:rPr>
          <w:sz w:val="22"/>
          <w:szCs w:val="22"/>
          <w:lang w:val="en-GB"/>
        </w:rPr>
        <w:t>a</w:t>
      </w:r>
      <w:r w:rsidR="00E002BC" w:rsidRPr="0097511E">
        <w:rPr>
          <w:sz w:val="22"/>
          <w:szCs w:val="22"/>
          <w:lang w:val="en-GB"/>
        </w:rPr>
        <w:t>verage time spent in the simulation. Subsequently, the optimization experiment is run for each multiple of the measured intensity separately, and the simulation is re</w:t>
      </w:r>
      <w:r w:rsidR="00434CB0">
        <w:rPr>
          <w:sz w:val="22"/>
          <w:szCs w:val="22"/>
          <w:lang w:val="en-GB"/>
        </w:rPr>
        <w:t>run for the resulting parameter values. The average time spent in the simulation is then</w:t>
      </w:r>
      <w:r w:rsidR="00E002BC" w:rsidRPr="0097511E">
        <w:rPr>
          <w:sz w:val="22"/>
          <w:szCs w:val="22"/>
          <w:lang w:val="en-GB"/>
        </w:rPr>
        <w:t xml:space="preserve"> determined</w:t>
      </w:r>
      <w:r w:rsidR="00FB27F9" w:rsidRPr="0097511E">
        <w:rPr>
          <w:sz w:val="22"/>
          <w:szCs w:val="22"/>
          <w:lang w:val="en-GB"/>
        </w:rPr>
        <w:t>.</w:t>
      </w:r>
    </w:p>
    <w:p w14:paraId="3B4798FC" w14:textId="7E457E8D" w:rsidR="00946F73" w:rsidRPr="0097511E" w:rsidRDefault="001345CC" w:rsidP="000145A5">
      <w:pPr>
        <w:spacing w:line="240" w:lineRule="auto"/>
        <w:ind w:firstLine="284"/>
        <w:rPr>
          <w:sz w:val="22"/>
          <w:szCs w:val="22"/>
          <w:lang w:val="en-GB"/>
        </w:rPr>
      </w:pPr>
      <w:r w:rsidRPr="0097511E">
        <w:rPr>
          <w:sz w:val="22"/>
          <w:szCs w:val="22"/>
          <w:lang w:val="en-GB"/>
        </w:rPr>
        <w:t xml:space="preserve">The </w:t>
      </w:r>
      <w:r w:rsidR="00A21029" w:rsidRPr="0097511E">
        <w:rPr>
          <w:sz w:val="22"/>
          <w:szCs w:val="22"/>
          <w:lang w:val="en-GB"/>
        </w:rPr>
        <w:t>chart</w:t>
      </w:r>
      <w:r w:rsidRPr="0097511E">
        <w:rPr>
          <w:sz w:val="22"/>
          <w:szCs w:val="22"/>
          <w:lang w:val="en-GB"/>
        </w:rPr>
        <w:t xml:space="preserve"> in Figure </w:t>
      </w:r>
      <w:r w:rsidR="00913911" w:rsidRPr="0097511E">
        <w:rPr>
          <w:sz w:val="22"/>
          <w:szCs w:val="22"/>
          <w:lang w:val="en-GB"/>
        </w:rPr>
        <w:t>11</w:t>
      </w:r>
      <w:r w:rsidR="009F0F19" w:rsidRPr="0097511E">
        <w:rPr>
          <w:sz w:val="22"/>
          <w:szCs w:val="22"/>
          <w:lang w:val="en-GB"/>
        </w:rPr>
        <w:t xml:space="preserve"> </w:t>
      </w:r>
      <w:r w:rsidR="00434CB0">
        <w:rPr>
          <w:sz w:val="22"/>
          <w:szCs w:val="22"/>
          <w:lang w:val="en-GB"/>
        </w:rPr>
        <w:t>compares</w:t>
      </w:r>
      <w:r w:rsidRPr="0097511E">
        <w:rPr>
          <w:sz w:val="22"/>
          <w:szCs w:val="22"/>
          <w:lang w:val="en-GB"/>
        </w:rPr>
        <w:t xml:space="preserve"> the average time spent in the simulation for each percentage of the measured intensity before and after optimization</w:t>
      </w:r>
      <w:r w:rsidR="009F0F19" w:rsidRPr="0097511E">
        <w:rPr>
          <w:sz w:val="22"/>
          <w:szCs w:val="22"/>
          <w:lang w:val="en-GB"/>
        </w:rPr>
        <w:t xml:space="preserve">. </w:t>
      </w:r>
      <w:r w:rsidRPr="0097511E">
        <w:rPr>
          <w:sz w:val="22"/>
          <w:szCs w:val="22"/>
          <w:lang w:val="en-GB"/>
        </w:rPr>
        <w:t xml:space="preserve">The average time spent in the simulation before optimization was </w:t>
      </w:r>
      <w:r w:rsidR="009F0F19" w:rsidRPr="0097511E">
        <w:rPr>
          <w:sz w:val="22"/>
          <w:szCs w:val="22"/>
          <w:lang w:val="en-GB"/>
        </w:rPr>
        <w:t>48</w:t>
      </w:r>
      <w:r w:rsidR="00434CB0">
        <w:rPr>
          <w:sz w:val="22"/>
          <w:szCs w:val="22"/>
          <w:lang w:val="en-GB"/>
        </w:rPr>
        <w:t xml:space="preserve"> seconds, while after optimization, it was reduced to 28 second</w:t>
      </w:r>
      <w:r w:rsidR="009F0F19" w:rsidRPr="0097511E">
        <w:rPr>
          <w:sz w:val="22"/>
          <w:szCs w:val="22"/>
          <w:lang w:val="en-GB"/>
        </w:rPr>
        <w:t>s.</w:t>
      </w:r>
      <w:r w:rsidR="00650582" w:rsidRPr="0097511E">
        <w:rPr>
          <w:sz w:val="22"/>
          <w:szCs w:val="22"/>
          <w:lang w:val="en-GB"/>
        </w:rPr>
        <w:t xml:space="preserve"> </w:t>
      </w:r>
      <w:r w:rsidR="004665D4" w:rsidRPr="0097511E">
        <w:rPr>
          <w:sz w:val="22"/>
          <w:szCs w:val="22"/>
          <w:lang w:val="en-GB"/>
        </w:rPr>
        <w:t xml:space="preserve">Based on the obtained data, it is possible to assess in detail the impact of changes in traffic volume and traffic light phase optimization </w:t>
      </w:r>
      <w:r w:rsidR="00EC1F89" w:rsidRPr="0097511E">
        <w:rPr>
          <w:sz w:val="22"/>
          <w:szCs w:val="22"/>
          <w:lang w:val="en-GB"/>
        </w:rPr>
        <w:t>on intersection throughput, providing valuable insights for improving traffic infrastructure.</w:t>
      </w:r>
    </w:p>
    <w:p w14:paraId="41A8EB78" w14:textId="77777777" w:rsidR="00946F73" w:rsidRPr="0097511E" w:rsidRDefault="00946F73" w:rsidP="000145A5">
      <w:pPr>
        <w:spacing w:line="240" w:lineRule="auto"/>
        <w:ind w:firstLine="284"/>
        <w:rPr>
          <w:sz w:val="22"/>
          <w:szCs w:val="22"/>
          <w:lang w:val="en-GB"/>
        </w:rPr>
      </w:pPr>
    </w:p>
    <w:p w14:paraId="68FC02DE" w14:textId="77777777" w:rsidR="0088215B" w:rsidRPr="000145A5" w:rsidRDefault="0088215B" w:rsidP="000145A5">
      <w:pPr>
        <w:spacing w:line="240" w:lineRule="auto"/>
        <w:jc w:val="center"/>
        <w:rPr>
          <w:bCs/>
          <w:sz w:val="22"/>
          <w:szCs w:val="22"/>
          <w:lang w:val="en-GB"/>
        </w:rPr>
      </w:pPr>
      <w:r w:rsidRPr="000145A5">
        <w:rPr>
          <w:bCs/>
          <w:noProof/>
          <w:sz w:val="28"/>
          <w:szCs w:val="28"/>
          <w:lang w:val="en-GB" w:eastAsia="pl-PL"/>
        </w:rPr>
        <w:drawing>
          <wp:inline distT="0" distB="0" distL="0" distR="0" wp14:anchorId="5002403F" wp14:editId="7D8022F6">
            <wp:extent cx="6019800" cy="2681718"/>
            <wp:effectExtent l="0" t="0" r="0" b="4445"/>
            <wp:docPr id="95759998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3969" cy="2683575"/>
                    </a:xfrm>
                    <a:prstGeom prst="rect">
                      <a:avLst/>
                    </a:prstGeom>
                    <a:noFill/>
                    <a:ln>
                      <a:noFill/>
                    </a:ln>
                  </pic:spPr>
                </pic:pic>
              </a:graphicData>
            </a:graphic>
          </wp:inline>
        </w:drawing>
      </w:r>
    </w:p>
    <w:p w14:paraId="1CD4A994" w14:textId="53290D9C" w:rsidR="00FB27F9" w:rsidRPr="0097511E" w:rsidRDefault="00FB27F9" w:rsidP="000145A5">
      <w:pPr>
        <w:pStyle w:val="Rrys"/>
        <w:rPr>
          <w:b/>
          <w:lang w:val="en-GB"/>
        </w:rPr>
      </w:pPr>
      <w:r w:rsidRPr="0097511E">
        <w:rPr>
          <w:b/>
          <w:lang w:val="en-GB"/>
        </w:rPr>
        <w:t xml:space="preserve">Fig. </w:t>
      </w:r>
      <w:r w:rsidR="00927317" w:rsidRPr="0097511E">
        <w:rPr>
          <w:b/>
          <w:lang w:val="en-GB"/>
        </w:rPr>
        <w:t>11</w:t>
      </w:r>
      <w:r w:rsidR="00010C75" w:rsidRPr="0097511E">
        <w:rPr>
          <w:b/>
          <w:lang w:val="en-GB"/>
        </w:rPr>
        <w:t>.</w:t>
      </w:r>
      <w:r w:rsidRPr="0011407C">
        <w:rPr>
          <w:bCs/>
          <w:lang w:val="en-GB"/>
        </w:rPr>
        <w:t xml:space="preserve"> </w:t>
      </w:r>
      <w:r w:rsidR="00CB575B" w:rsidRPr="0097511E">
        <w:rPr>
          <w:lang w:val="en-GB"/>
        </w:rPr>
        <w:t>Comparison of the average time spent in the simulation at a given percentage of measured traffic volume before and after optimization</w:t>
      </w:r>
      <w:r w:rsidRPr="0097511E">
        <w:rPr>
          <w:lang w:val="en-GB"/>
        </w:rPr>
        <w:t>. Source: authors</w:t>
      </w:r>
    </w:p>
    <w:p w14:paraId="34BFDD7E" w14:textId="77777777" w:rsidR="000145A5" w:rsidRDefault="000145A5">
      <w:pPr>
        <w:autoSpaceDE/>
        <w:autoSpaceDN/>
        <w:spacing w:after="160" w:line="259" w:lineRule="auto"/>
        <w:jc w:val="left"/>
        <w:rPr>
          <w:rFonts w:eastAsiaTheme="minorHAnsi" w:cstheme="minorBidi"/>
          <w:b/>
          <w:kern w:val="2"/>
          <w:szCs w:val="22"/>
          <w:lang w:val="en-GB"/>
          <w14:ligatures w14:val="standardContextual"/>
        </w:rPr>
      </w:pPr>
      <w:r>
        <w:rPr>
          <w:lang w:val="en-GB"/>
        </w:rPr>
        <w:br w:type="page"/>
      </w:r>
    </w:p>
    <w:p w14:paraId="5E07DA9C" w14:textId="2FDFB8C3" w:rsidR="009F0F19" w:rsidRPr="0097511E" w:rsidRDefault="00010C75" w:rsidP="000145A5">
      <w:pPr>
        <w:pStyle w:val="Rn1"/>
        <w:rPr>
          <w:lang w:val="en-GB"/>
        </w:rPr>
      </w:pPr>
      <w:r w:rsidRPr="0097511E">
        <w:rPr>
          <w:lang w:val="en-GB"/>
        </w:rPr>
        <w:lastRenderedPageBreak/>
        <w:t xml:space="preserve">5. </w:t>
      </w:r>
      <w:r w:rsidR="009F0F19" w:rsidRPr="0097511E">
        <w:rPr>
          <w:lang w:val="en-GB"/>
        </w:rPr>
        <w:t>Conclusion</w:t>
      </w:r>
    </w:p>
    <w:p w14:paraId="4F0D5644" w14:textId="66C3F47C" w:rsidR="00B0359C" w:rsidRPr="0097511E" w:rsidRDefault="00F33D50" w:rsidP="000145A5">
      <w:pPr>
        <w:spacing w:line="240" w:lineRule="auto"/>
        <w:ind w:firstLine="284"/>
        <w:rPr>
          <w:sz w:val="22"/>
          <w:szCs w:val="22"/>
          <w:lang w:val="en-GB"/>
        </w:rPr>
      </w:pPr>
      <w:r w:rsidRPr="0097511E">
        <w:rPr>
          <w:sz w:val="22"/>
          <w:szCs w:val="22"/>
          <w:lang w:val="en-GB"/>
        </w:rPr>
        <w:t xml:space="preserve">Based on </w:t>
      </w:r>
      <w:r w:rsidR="00434CB0">
        <w:rPr>
          <w:sz w:val="22"/>
          <w:szCs w:val="22"/>
          <w:lang w:val="en-GB"/>
        </w:rPr>
        <w:t>data obtained from a traffic survey using unmanned aerial vehicles, which enhances data collection efficiency and reduces staffing requirements for measurements in the field of traffic engineering</w:t>
      </w:r>
      <w:r w:rsidRPr="0097511E">
        <w:rPr>
          <w:sz w:val="22"/>
          <w:szCs w:val="22"/>
          <w:lang w:val="en-GB"/>
        </w:rPr>
        <w:t xml:space="preserve">, a microsimulation of a specific intersection was performed using the </w:t>
      </w:r>
      <w:proofErr w:type="spellStart"/>
      <w:r w:rsidRPr="0097511E">
        <w:rPr>
          <w:sz w:val="22"/>
          <w:szCs w:val="22"/>
          <w:lang w:val="en-GB"/>
        </w:rPr>
        <w:t>AnyLogic</w:t>
      </w:r>
      <w:proofErr w:type="spellEnd"/>
      <w:r w:rsidRPr="0097511E">
        <w:rPr>
          <w:sz w:val="22"/>
          <w:szCs w:val="22"/>
          <w:lang w:val="en-GB"/>
        </w:rPr>
        <w:t xml:space="preserve"> simulation program</w:t>
      </w:r>
      <w:r w:rsidR="00B0359C" w:rsidRPr="0097511E">
        <w:rPr>
          <w:sz w:val="22"/>
          <w:szCs w:val="22"/>
          <w:lang w:val="en-GB"/>
        </w:rPr>
        <w:t xml:space="preserve">. </w:t>
      </w:r>
      <w:r w:rsidRPr="0097511E">
        <w:rPr>
          <w:sz w:val="22"/>
          <w:szCs w:val="22"/>
          <w:lang w:val="en-GB"/>
        </w:rPr>
        <w:t xml:space="preserve">The research </w:t>
      </w:r>
      <w:r w:rsidR="00DA7600" w:rsidRPr="0097511E">
        <w:rPr>
          <w:sz w:val="22"/>
          <w:szCs w:val="22"/>
          <w:lang w:val="en-GB"/>
        </w:rPr>
        <w:t xml:space="preserve">included an optimization experiment aimed at adjusting </w:t>
      </w:r>
      <w:r w:rsidR="00434CB0">
        <w:rPr>
          <w:sz w:val="22"/>
          <w:szCs w:val="22"/>
          <w:lang w:val="en-GB"/>
        </w:rPr>
        <w:t>the phases of the traffic lights to achieve more efficient traffic control, as well as</w:t>
      </w:r>
      <w:r w:rsidR="00654C2C" w:rsidRPr="0097511E">
        <w:rPr>
          <w:sz w:val="22"/>
          <w:szCs w:val="22"/>
          <w:lang w:val="en-GB"/>
        </w:rPr>
        <w:t xml:space="preserve"> </w:t>
      </w:r>
      <w:proofErr w:type="spellStart"/>
      <w:r w:rsidR="00654C2C" w:rsidRPr="0097511E">
        <w:rPr>
          <w:sz w:val="22"/>
          <w:szCs w:val="22"/>
          <w:lang w:val="en-GB"/>
        </w:rPr>
        <w:t>modeling</w:t>
      </w:r>
      <w:proofErr w:type="spellEnd"/>
      <w:r w:rsidR="00654C2C" w:rsidRPr="0097511E">
        <w:rPr>
          <w:sz w:val="22"/>
          <w:szCs w:val="22"/>
          <w:lang w:val="en-GB"/>
        </w:rPr>
        <w:t xml:space="preserve"> of urban logistics (</w:t>
      </w:r>
      <w:proofErr w:type="spellStart"/>
      <w:r w:rsidR="00654C2C" w:rsidRPr="0097511E">
        <w:rPr>
          <w:sz w:val="22"/>
          <w:szCs w:val="22"/>
          <w:lang w:val="en-GB"/>
        </w:rPr>
        <w:t>Chamier-Gliszczynski</w:t>
      </w:r>
      <w:proofErr w:type="spellEnd"/>
      <w:r w:rsidR="00654C2C" w:rsidRPr="0097511E">
        <w:rPr>
          <w:sz w:val="22"/>
          <w:szCs w:val="22"/>
          <w:lang w:val="en-GB"/>
        </w:rPr>
        <w:t xml:space="preserve"> 2016</w:t>
      </w:r>
      <w:r w:rsidR="008D4FDC" w:rsidRPr="0097511E">
        <w:rPr>
          <w:sz w:val="22"/>
          <w:szCs w:val="22"/>
          <w:lang w:val="en-GB"/>
        </w:rPr>
        <w:t>a</w:t>
      </w:r>
      <w:r w:rsidR="00654C2C" w:rsidRPr="0097511E">
        <w:rPr>
          <w:sz w:val="22"/>
          <w:szCs w:val="22"/>
          <w:lang w:val="en-GB"/>
        </w:rPr>
        <w:t>)</w:t>
      </w:r>
      <w:r w:rsidR="00DA7600" w:rsidRPr="0097511E">
        <w:rPr>
          <w:sz w:val="22"/>
          <w:szCs w:val="22"/>
          <w:lang w:val="en-GB"/>
        </w:rPr>
        <w:t xml:space="preserve">. Based on the optimization experiment, the average time </w:t>
      </w:r>
      <w:r w:rsidR="00434CB0">
        <w:rPr>
          <w:sz w:val="22"/>
          <w:szCs w:val="22"/>
          <w:lang w:val="en-GB"/>
        </w:rPr>
        <w:t>required to pass the monitored section of the simulated communication was reduced from 48 seconds before the optimization to 28 seconds after the optimization, resulting in an average time savings</w:t>
      </w:r>
      <w:r w:rsidR="00DA7600" w:rsidRPr="0097511E">
        <w:rPr>
          <w:sz w:val="22"/>
          <w:szCs w:val="22"/>
          <w:lang w:val="en-GB"/>
        </w:rPr>
        <w:t xml:space="preserve"> of </w:t>
      </w:r>
      <w:r w:rsidR="00722228" w:rsidRPr="0097511E">
        <w:rPr>
          <w:sz w:val="22"/>
          <w:szCs w:val="22"/>
          <w:lang w:val="en-GB"/>
        </w:rPr>
        <w:t>41</w:t>
      </w:r>
      <w:r w:rsidR="00C91480" w:rsidRPr="0097511E">
        <w:rPr>
          <w:sz w:val="22"/>
          <w:szCs w:val="22"/>
          <w:lang w:val="en-GB"/>
        </w:rPr>
        <w:t>.</w:t>
      </w:r>
      <w:r w:rsidR="00722228" w:rsidRPr="0097511E">
        <w:rPr>
          <w:sz w:val="22"/>
          <w:szCs w:val="22"/>
          <w:lang w:val="en-GB"/>
        </w:rPr>
        <w:t>6%.</w:t>
      </w:r>
    </w:p>
    <w:p w14:paraId="29EBE45A" w14:textId="0EFE5911" w:rsidR="00036510" w:rsidRPr="0097511E" w:rsidRDefault="00C650D9" w:rsidP="000145A5">
      <w:pPr>
        <w:spacing w:line="240" w:lineRule="auto"/>
        <w:ind w:firstLine="284"/>
        <w:rPr>
          <w:sz w:val="22"/>
          <w:szCs w:val="22"/>
          <w:lang w:val="en-GB"/>
        </w:rPr>
      </w:pPr>
      <w:r w:rsidRPr="0097511E">
        <w:rPr>
          <w:sz w:val="22"/>
          <w:szCs w:val="22"/>
          <w:lang w:val="en-GB"/>
        </w:rPr>
        <w:t>It is also important to consider the environmental benefits associated with reduced vehicle dwell time at</w:t>
      </w:r>
      <w:r w:rsidR="00845617">
        <w:rPr>
          <w:sz w:val="22"/>
          <w:szCs w:val="22"/>
          <w:lang w:val="en-GB"/>
        </w:rPr>
        <w:t xml:space="preserve"> </w:t>
      </w:r>
      <w:r w:rsidRPr="0097511E">
        <w:rPr>
          <w:sz w:val="22"/>
          <w:szCs w:val="22"/>
          <w:lang w:val="en-GB"/>
        </w:rPr>
        <w:t>intersections. By minimizing the time vehicles spend traversing an intersection, pollutant emissions are decreased. Moreover, the alleviation of congestion at the intersection leads to a demonstrably positive environmental impact, whereby lower traffic intensity directly corresponds to reduced emissions of carbon dioxide and nitrogen oxides.</w:t>
      </w:r>
    </w:p>
    <w:p w14:paraId="649BC35B" w14:textId="4AE97553" w:rsidR="009D2D1C" w:rsidRPr="0097511E" w:rsidRDefault="009D2D1C" w:rsidP="000145A5">
      <w:pPr>
        <w:spacing w:line="240" w:lineRule="auto"/>
        <w:ind w:firstLine="284"/>
        <w:rPr>
          <w:sz w:val="22"/>
          <w:szCs w:val="22"/>
          <w:lang w:val="en-GB"/>
        </w:rPr>
      </w:pPr>
      <w:r w:rsidRPr="0097511E">
        <w:rPr>
          <w:sz w:val="22"/>
          <w:szCs w:val="22"/>
          <w:lang w:val="en-GB"/>
        </w:rPr>
        <w:t>Whil</w:t>
      </w:r>
      <w:r w:rsidR="00A347B3" w:rsidRPr="0097511E">
        <w:rPr>
          <w:sz w:val="22"/>
          <w:szCs w:val="22"/>
          <w:lang w:val="en-GB"/>
        </w:rPr>
        <w:t>st</w:t>
      </w:r>
      <w:r w:rsidRPr="0097511E">
        <w:rPr>
          <w:sz w:val="22"/>
          <w:szCs w:val="22"/>
          <w:lang w:val="en-GB"/>
        </w:rPr>
        <w:t xml:space="preserve"> the </w:t>
      </w:r>
      <w:r w:rsidR="00A347B3" w:rsidRPr="0097511E">
        <w:rPr>
          <w:sz w:val="22"/>
          <w:szCs w:val="22"/>
          <w:lang w:val="en-GB"/>
        </w:rPr>
        <w:t xml:space="preserve">conducted research </w:t>
      </w:r>
      <w:r w:rsidRPr="0097511E">
        <w:rPr>
          <w:sz w:val="22"/>
          <w:szCs w:val="22"/>
          <w:lang w:val="en-GB"/>
        </w:rPr>
        <w:t xml:space="preserve">yielded promising </w:t>
      </w:r>
      <w:r w:rsidR="00A347B3" w:rsidRPr="0097511E">
        <w:rPr>
          <w:sz w:val="22"/>
          <w:szCs w:val="22"/>
          <w:lang w:val="en-GB"/>
        </w:rPr>
        <w:t>findings</w:t>
      </w:r>
      <w:r w:rsidRPr="0097511E">
        <w:rPr>
          <w:sz w:val="22"/>
          <w:szCs w:val="22"/>
          <w:lang w:val="en-GB"/>
        </w:rPr>
        <w:t xml:space="preserve">, certain limitations </w:t>
      </w:r>
      <w:r w:rsidR="00A347B3" w:rsidRPr="0097511E">
        <w:rPr>
          <w:sz w:val="22"/>
          <w:szCs w:val="22"/>
          <w:lang w:val="en-GB"/>
        </w:rPr>
        <w:t xml:space="preserve">as follows </w:t>
      </w:r>
      <w:r w:rsidRPr="0097511E">
        <w:rPr>
          <w:sz w:val="22"/>
          <w:szCs w:val="22"/>
          <w:lang w:val="en-GB"/>
        </w:rPr>
        <w:t>should be acknowledged:</w:t>
      </w:r>
    </w:p>
    <w:p w14:paraId="5EB8565C" w14:textId="153ADE58" w:rsidR="009D2D1C" w:rsidRPr="0097511E" w:rsidRDefault="009D2D1C" w:rsidP="0011407C">
      <w:pPr>
        <w:pStyle w:val="Akapitzlist"/>
        <w:numPr>
          <w:ilvl w:val="0"/>
          <w:numId w:val="13"/>
        </w:numPr>
        <w:spacing w:line="240" w:lineRule="auto"/>
        <w:ind w:left="709"/>
        <w:rPr>
          <w:sz w:val="22"/>
          <w:szCs w:val="22"/>
          <w:lang w:val="en-GB"/>
        </w:rPr>
      </w:pPr>
      <w:r w:rsidRPr="0097511E">
        <w:rPr>
          <w:sz w:val="22"/>
          <w:szCs w:val="22"/>
          <w:lang w:val="en-GB"/>
        </w:rPr>
        <w:t xml:space="preserve">The optimization was </w:t>
      </w:r>
      <w:r w:rsidR="00A347B3" w:rsidRPr="0097511E">
        <w:rPr>
          <w:sz w:val="22"/>
          <w:szCs w:val="22"/>
          <w:lang w:val="en-GB"/>
        </w:rPr>
        <w:t>executed</w:t>
      </w:r>
      <w:r w:rsidRPr="0097511E">
        <w:rPr>
          <w:sz w:val="22"/>
          <w:szCs w:val="22"/>
          <w:lang w:val="en-GB"/>
        </w:rPr>
        <w:t xml:space="preserve"> on a single</w:t>
      </w:r>
      <w:r w:rsidR="00A347B3" w:rsidRPr="0097511E">
        <w:rPr>
          <w:sz w:val="22"/>
          <w:szCs w:val="22"/>
          <w:lang w:val="en-GB"/>
        </w:rPr>
        <w:t xml:space="preserve"> </w:t>
      </w:r>
      <w:r w:rsidRPr="0097511E">
        <w:rPr>
          <w:sz w:val="22"/>
          <w:szCs w:val="22"/>
          <w:lang w:val="en-GB"/>
        </w:rPr>
        <w:t>intersection</w:t>
      </w:r>
      <w:r w:rsidR="00A347B3" w:rsidRPr="0097511E">
        <w:rPr>
          <w:sz w:val="22"/>
          <w:szCs w:val="22"/>
          <w:lang w:val="en-GB"/>
        </w:rPr>
        <w:t>; therefore, t</w:t>
      </w:r>
      <w:r w:rsidRPr="0097511E">
        <w:rPr>
          <w:sz w:val="22"/>
          <w:szCs w:val="22"/>
          <w:lang w:val="en-GB"/>
        </w:rPr>
        <w:t xml:space="preserve">he </w:t>
      </w:r>
      <w:r w:rsidR="00A347B3" w:rsidRPr="0097511E">
        <w:rPr>
          <w:sz w:val="22"/>
          <w:szCs w:val="22"/>
          <w:lang w:val="en-GB"/>
        </w:rPr>
        <w:t>results obtained</w:t>
      </w:r>
      <w:r w:rsidRPr="0097511E">
        <w:rPr>
          <w:sz w:val="22"/>
          <w:szCs w:val="22"/>
          <w:lang w:val="en-GB"/>
        </w:rPr>
        <w:t xml:space="preserve"> may not be directly transferable or generalizable to other types of intersections with different geometric layouts, traffic volumes, or traffic patterns.</w:t>
      </w:r>
    </w:p>
    <w:p w14:paraId="60D5F497" w14:textId="0AC30555" w:rsidR="009D2D1C" w:rsidRPr="0097511E" w:rsidRDefault="009D2D1C" w:rsidP="0011407C">
      <w:pPr>
        <w:pStyle w:val="Akapitzlist"/>
        <w:numPr>
          <w:ilvl w:val="0"/>
          <w:numId w:val="13"/>
        </w:numPr>
        <w:spacing w:line="240" w:lineRule="auto"/>
        <w:ind w:left="709"/>
        <w:rPr>
          <w:sz w:val="22"/>
          <w:szCs w:val="22"/>
          <w:lang w:val="en-GB"/>
        </w:rPr>
      </w:pPr>
      <w:r w:rsidRPr="0097511E">
        <w:rPr>
          <w:sz w:val="22"/>
          <w:szCs w:val="22"/>
          <w:lang w:val="en-GB"/>
        </w:rPr>
        <w:t xml:space="preserve">The optimization was </w:t>
      </w:r>
      <w:r w:rsidR="00A347B3" w:rsidRPr="0097511E">
        <w:rPr>
          <w:sz w:val="22"/>
          <w:szCs w:val="22"/>
          <w:lang w:val="en-GB"/>
        </w:rPr>
        <w:t>carried out</w:t>
      </w:r>
      <w:r w:rsidRPr="0097511E">
        <w:rPr>
          <w:sz w:val="22"/>
          <w:szCs w:val="22"/>
          <w:lang w:val="en-GB"/>
        </w:rPr>
        <w:t xml:space="preserve"> within a simulation environment</w:t>
      </w:r>
      <w:r w:rsidR="00A347B3" w:rsidRPr="0097511E">
        <w:rPr>
          <w:sz w:val="22"/>
          <w:szCs w:val="22"/>
          <w:lang w:val="en-GB"/>
        </w:rPr>
        <w:t>; thus, t</w:t>
      </w:r>
      <w:r w:rsidRPr="0097511E">
        <w:rPr>
          <w:sz w:val="22"/>
          <w:szCs w:val="22"/>
          <w:lang w:val="en-GB"/>
        </w:rPr>
        <w:t xml:space="preserve">he accuracy of the </w:t>
      </w:r>
      <w:r w:rsidR="00A347B3" w:rsidRPr="0097511E">
        <w:rPr>
          <w:sz w:val="22"/>
          <w:szCs w:val="22"/>
          <w:lang w:val="en-GB"/>
        </w:rPr>
        <w:t>findings</w:t>
      </w:r>
      <w:r w:rsidRPr="0097511E">
        <w:rPr>
          <w:sz w:val="22"/>
          <w:szCs w:val="22"/>
          <w:lang w:val="en-GB"/>
        </w:rPr>
        <w:t xml:space="preserve"> is dependent on the </w:t>
      </w:r>
      <w:r w:rsidR="00A347B3" w:rsidRPr="0097511E">
        <w:rPr>
          <w:sz w:val="22"/>
          <w:szCs w:val="22"/>
          <w:lang w:val="en-GB"/>
        </w:rPr>
        <w:t>precision</w:t>
      </w:r>
      <w:r w:rsidRPr="0097511E">
        <w:rPr>
          <w:sz w:val="22"/>
          <w:szCs w:val="22"/>
          <w:lang w:val="en-GB"/>
        </w:rPr>
        <w:t xml:space="preserve"> of the simulation model, including the accuracy of the input data (traffic volumes, vehicle </w:t>
      </w:r>
      <w:proofErr w:type="spellStart"/>
      <w:r w:rsidRPr="0097511E">
        <w:rPr>
          <w:sz w:val="22"/>
          <w:szCs w:val="22"/>
          <w:lang w:val="en-GB"/>
        </w:rPr>
        <w:t>behavior</w:t>
      </w:r>
      <w:proofErr w:type="spellEnd"/>
      <w:r w:rsidRPr="0097511E">
        <w:rPr>
          <w:sz w:val="22"/>
          <w:szCs w:val="22"/>
          <w:lang w:val="en-GB"/>
        </w:rPr>
        <w:t xml:space="preserve">) derived from the UAV survey and the calibration of the </w:t>
      </w:r>
      <w:r w:rsidR="00A347B3" w:rsidRPr="0097511E">
        <w:rPr>
          <w:sz w:val="22"/>
          <w:szCs w:val="22"/>
          <w:lang w:val="en-GB"/>
        </w:rPr>
        <w:t>simulated traffic</w:t>
      </w:r>
      <w:r w:rsidRPr="0097511E">
        <w:rPr>
          <w:sz w:val="22"/>
          <w:szCs w:val="22"/>
          <w:lang w:val="en-GB"/>
        </w:rPr>
        <w:t xml:space="preserve"> model. Real-world implementation may encounter unforeseen factors not fully captured in the simulation.</w:t>
      </w:r>
    </w:p>
    <w:p w14:paraId="0B1537A6" w14:textId="0BAF294E" w:rsidR="009D2D1C" w:rsidRPr="0097511E" w:rsidRDefault="009D2D1C" w:rsidP="0011407C">
      <w:pPr>
        <w:pStyle w:val="Akapitzlist"/>
        <w:numPr>
          <w:ilvl w:val="0"/>
          <w:numId w:val="13"/>
        </w:numPr>
        <w:spacing w:line="240" w:lineRule="auto"/>
        <w:ind w:left="709"/>
        <w:rPr>
          <w:sz w:val="22"/>
          <w:szCs w:val="22"/>
          <w:lang w:val="en-GB"/>
        </w:rPr>
      </w:pPr>
      <w:r w:rsidRPr="0097511E">
        <w:rPr>
          <w:sz w:val="22"/>
          <w:szCs w:val="22"/>
          <w:lang w:val="en-GB"/>
        </w:rPr>
        <w:t xml:space="preserve">The </w:t>
      </w:r>
      <w:r w:rsidR="00A347B3" w:rsidRPr="0097511E">
        <w:rPr>
          <w:sz w:val="22"/>
          <w:szCs w:val="22"/>
          <w:lang w:val="en-GB"/>
        </w:rPr>
        <w:t>simulation conducted</w:t>
      </w:r>
      <w:r w:rsidRPr="0097511E">
        <w:rPr>
          <w:sz w:val="22"/>
          <w:szCs w:val="22"/>
          <w:lang w:val="en-GB"/>
        </w:rPr>
        <w:t xml:space="preserve"> </w:t>
      </w:r>
      <w:r w:rsidR="00434CB0">
        <w:rPr>
          <w:sz w:val="22"/>
          <w:szCs w:val="22"/>
          <w:lang w:val="en-GB"/>
        </w:rPr>
        <w:t>focused particularly on adjusting</w:t>
      </w:r>
      <w:r w:rsidRPr="0097511E">
        <w:rPr>
          <w:sz w:val="22"/>
          <w:szCs w:val="22"/>
          <w:lang w:val="en-GB"/>
        </w:rPr>
        <w:t xml:space="preserve"> traffic signal phases. Other potential optimization parameters, such as cycle length, offsets between adjacent signals (if applicable in a network), or minor geometric modifications to the intersection, were not explored.</w:t>
      </w:r>
    </w:p>
    <w:p w14:paraId="48049945" w14:textId="32283A51" w:rsidR="009D2D1C" w:rsidRPr="0097511E" w:rsidRDefault="009D2D1C" w:rsidP="0011407C">
      <w:pPr>
        <w:pStyle w:val="Akapitzlist"/>
        <w:numPr>
          <w:ilvl w:val="0"/>
          <w:numId w:val="13"/>
        </w:numPr>
        <w:spacing w:line="240" w:lineRule="auto"/>
        <w:ind w:left="709"/>
        <w:rPr>
          <w:sz w:val="22"/>
          <w:szCs w:val="22"/>
          <w:lang w:val="en-GB"/>
        </w:rPr>
      </w:pPr>
      <w:r w:rsidRPr="0097511E">
        <w:rPr>
          <w:sz w:val="22"/>
          <w:szCs w:val="22"/>
          <w:lang w:val="en-GB"/>
        </w:rPr>
        <w:t>The simulation likely operated under a specific traffic demand scenario captured by the UAV survey. Fluctuations in traffic volume and patterns throughout the day or under different conditions (e.g., peak hours, weekends) were not explicitly addressed in this specific optimization experiment.</w:t>
      </w:r>
    </w:p>
    <w:p w14:paraId="7378CE38" w14:textId="4942F72F" w:rsidR="009D2D1C" w:rsidRPr="0097511E" w:rsidRDefault="009D2D1C" w:rsidP="0011407C">
      <w:pPr>
        <w:pStyle w:val="Akapitzlist"/>
        <w:numPr>
          <w:ilvl w:val="0"/>
          <w:numId w:val="13"/>
        </w:numPr>
        <w:spacing w:line="240" w:lineRule="auto"/>
        <w:ind w:left="709"/>
        <w:rPr>
          <w:sz w:val="22"/>
          <w:szCs w:val="22"/>
          <w:lang w:val="en-GB"/>
        </w:rPr>
      </w:pPr>
      <w:r w:rsidRPr="0097511E">
        <w:rPr>
          <w:sz w:val="22"/>
          <w:szCs w:val="22"/>
          <w:lang w:val="en-GB"/>
        </w:rPr>
        <w:t>Wh</w:t>
      </w:r>
      <w:r w:rsidR="00A347B3" w:rsidRPr="0097511E">
        <w:rPr>
          <w:sz w:val="22"/>
          <w:szCs w:val="22"/>
          <w:lang w:val="en-GB"/>
        </w:rPr>
        <w:t>ereas</w:t>
      </w:r>
      <w:r w:rsidRPr="0097511E">
        <w:rPr>
          <w:sz w:val="22"/>
          <w:szCs w:val="22"/>
          <w:lang w:val="en-GB"/>
        </w:rPr>
        <w:t xml:space="preserve"> UAVs offer advantages, the accuracy of the traffic data extracted from aerial imagery and the efficiency of the data processing pipeline can </w:t>
      </w:r>
      <w:r w:rsidR="00A347B3" w:rsidRPr="0097511E">
        <w:rPr>
          <w:sz w:val="22"/>
          <w:szCs w:val="22"/>
          <w:lang w:val="en-GB"/>
        </w:rPr>
        <w:t>affect</w:t>
      </w:r>
      <w:r w:rsidRPr="0097511E">
        <w:rPr>
          <w:sz w:val="22"/>
          <w:szCs w:val="22"/>
          <w:lang w:val="en-GB"/>
        </w:rPr>
        <w:t xml:space="preserve"> the reliability of the simulation inputs. Potential errors in vehicle detection, classification, or speed estimation could impact the optimization results.</w:t>
      </w:r>
    </w:p>
    <w:p w14:paraId="1E2F78BD" w14:textId="77777777" w:rsidR="000145A5" w:rsidRDefault="000145A5" w:rsidP="000145A5">
      <w:pPr>
        <w:spacing w:line="240" w:lineRule="auto"/>
        <w:ind w:firstLine="284"/>
        <w:rPr>
          <w:sz w:val="22"/>
          <w:szCs w:val="22"/>
          <w:lang w:val="en-GB"/>
        </w:rPr>
      </w:pPr>
    </w:p>
    <w:p w14:paraId="5E77FF95" w14:textId="3FA0FDA5" w:rsidR="009D2D1C" w:rsidRPr="0097511E" w:rsidRDefault="009D2D1C" w:rsidP="000145A5">
      <w:pPr>
        <w:spacing w:line="240" w:lineRule="auto"/>
        <w:ind w:firstLine="284"/>
        <w:rPr>
          <w:sz w:val="22"/>
          <w:szCs w:val="22"/>
          <w:lang w:val="en-GB"/>
        </w:rPr>
      </w:pPr>
      <w:r w:rsidRPr="0097511E">
        <w:rPr>
          <w:sz w:val="22"/>
          <w:szCs w:val="22"/>
          <w:lang w:val="en-GB"/>
        </w:rPr>
        <w:t xml:space="preserve">To build upon the </w:t>
      </w:r>
      <w:r w:rsidR="00A347B3" w:rsidRPr="0097511E">
        <w:rPr>
          <w:sz w:val="22"/>
          <w:szCs w:val="22"/>
          <w:lang w:val="en-GB"/>
        </w:rPr>
        <w:t>outcomes</w:t>
      </w:r>
      <w:r w:rsidRPr="0097511E">
        <w:rPr>
          <w:sz w:val="22"/>
          <w:szCs w:val="22"/>
          <w:lang w:val="en-GB"/>
        </w:rPr>
        <w:t xml:space="preserve"> of this study and address its limitations, the </w:t>
      </w:r>
      <w:r w:rsidR="00A347B3" w:rsidRPr="0097511E">
        <w:rPr>
          <w:sz w:val="22"/>
          <w:szCs w:val="22"/>
          <w:lang w:val="en-GB"/>
        </w:rPr>
        <w:t>ensuing</w:t>
      </w:r>
      <w:r w:rsidRPr="0097511E">
        <w:rPr>
          <w:sz w:val="22"/>
          <w:szCs w:val="22"/>
          <w:lang w:val="en-GB"/>
        </w:rPr>
        <w:t xml:space="preserve"> </w:t>
      </w:r>
      <w:r w:rsidR="00A347B3" w:rsidRPr="0097511E">
        <w:rPr>
          <w:sz w:val="22"/>
          <w:szCs w:val="22"/>
          <w:lang w:val="en-GB"/>
        </w:rPr>
        <w:t>points</w:t>
      </w:r>
      <w:r w:rsidRPr="0097511E">
        <w:rPr>
          <w:sz w:val="22"/>
          <w:szCs w:val="22"/>
          <w:lang w:val="en-GB"/>
        </w:rPr>
        <w:t xml:space="preserve"> for further research are </w:t>
      </w:r>
      <w:r w:rsidR="00A347B3" w:rsidRPr="0097511E">
        <w:rPr>
          <w:sz w:val="22"/>
          <w:szCs w:val="22"/>
          <w:lang w:val="en-GB"/>
        </w:rPr>
        <w:t>suggested</w:t>
      </w:r>
      <w:r w:rsidRPr="0097511E">
        <w:rPr>
          <w:sz w:val="22"/>
          <w:szCs w:val="22"/>
          <w:lang w:val="en-GB"/>
        </w:rPr>
        <w:t>:</w:t>
      </w:r>
    </w:p>
    <w:p w14:paraId="371B497F" w14:textId="5730CE2C" w:rsidR="009D2D1C" w:rsidRPr="0097511E" w:rsidRDefault="009D2D1C" w:rsidP="0011407C">
      <w:pPr>
        <w:pStyle w:val="Akapitzlist"/>
        <w:numPr>
          <w:ilvl w:val="0"/>
          <w:numId w:val="13"/>
        </w:numPr>
        <w:spacing w:line="240" w:lineRule="auto"/>
        <w:ind w:left="709"/>
        <w:rPr>
          <w:sz w:val="22"/>
          <w:szCs w:val="22"/>
          <w:lang w:val="en-GB"/>
        </w:rPr>
      </w:pPr>
      <w:r w:rsidRPr="0097511E">
        <w:rPr>
          <w:sz w:val="22"/>
          <w:szCs w:val="22"/>
          <w:lang w:val="en-GB"/>
        </w:rPr>
        <w:t>Appl</w:t>
      </w:r>
      <w:r w:rsidR="00A347B3" w:rsidRPr="0097511E">
        <w:rPr>
          <w:sz w:val="22"/>
          <w:szCs w:val="22"/>
          <w:lang w:val="en-GB"/>
        </w:rPr>
        <w:t>ication</w:t>
      </w:r>
      <w:r w:rsidR="00F372AA" w:rsidRPr="0097511E">
        <w:rPr>
          <w:sz w:val="22"/>
          <w:szCs w:val="22"/>
          <w:lang w:val="en-GB"/>
        </w:rPr>
        <w:t xml:space="preserve"> of</w:t>
      </w:r>
      <w:r w:rsidRPr="0097511E">
        <w:rPr>
          <w:sz w:val="22"/>
          <w:szCs w:val="22"/>
          <w:lang w:val="en-GB"/>
        </w:rPr>
        <w:t xml:space="preserve"> the developed methodology of UAV-based data </w:t>
      </w:r>
      <w:r w:rsidR="00F372AA" w:rsidRPr="0097511E">
        <w:rPr>
          <w:sz w:val="22"/>
          <w:szCs w:val="22"/>
          <w:lang w:val="en-GB"/>
        </w:rPr>
        <w:t>retrieval</w:t>
      </w:r>
      <w:r w:rsidRPr="0097511E">
        <w:rPr>
          <w:sz w:val="22"/>
          <w:szCs w:val="22"/>
          <w:lang w:val="en-GB"/>
        </w:rPr>
        <w:t xml:space="preserve"> and microsimulation optimization to a variety of intersection types (e.g., roundabouts, multi-leg intersections) and under different traffic conditions to </w:t>
      </w:r>
      <w:r w:rsidR="00F372AA" w:rsidRPr="0097511E">
        <w:rPr>
          <w:sz w:val="22"/>
          <w:szCs w:val="22"/>
          <w:lang w:val="en-GB"/>
        </w:rPr>
        <w:t>evaluate</w:t>
      </w:r>
      <w:r w:rsidRPr="0097511E">
        <w:rPr>
          <w:sz w:val="22"/>
          <w:szCs w:val="22"/>
          <w:lang w:val="en-GB"/>
        </w:rPr>
        <w:t xml:space="preserve"> its </w:t>
      </w:r>
      <w:r w:rsidR="00F372AA" w:rsidRPr="0097511E">
        <w:rPr>
          <w:sz w:val="22"/>
          <w:szCs w:val="22"/>
          <w:lang w:val="en-GB"/>
        </w:rPr>
        <w:t>wider</w:t>
      </w:r>
      <w:r w:rsidRPr="0097511E">
        <w:rPr>
          <w:sz w:val="22"/>
          <w:szCs w:val="22"/>
          <w:lang w:val="en-GB"/>
        </w:rPr>
        <w:t xml:space="preserve"> applicability and effectiveness.</w:t>
      </w:r>
    </w:p>
    <w:p w14:paraId="2CDF549F" w14:textId="1CA991E8" w:rsidR="009D2D1C" w:rsidRPr="0097511E" w:rsidRDefault="009D2D1C" w:rsidP="0011407C">
      <w:pPr>
        <w:pStyle w:val="Akapitzlist"/>
        <w:numPr>
          <w:ilvl w:val="0"/>
          <w:numId w:val="13"/>
        </w:numPr>
        <w:spacing w:line="240" w:lineRule="auto"/>
        <w:ind w:left="709"/>
        <w:rPr>
          <w:sz w:val="22"/>
          <w:szCs w:val="22"/>
          <w:lang w:val="en-GB"/>
        </w:rPr>
      </w:pPr>
      <w:r w:rsidRPr="0097511E">
        <w:rPr>
          <w:sz w:val="22"/>
          <w:szCs w:val="22"/>
          <w:lang w:val="en-GB"/>
        </w:rPr>
        <w:t>Implement</w:t>
      </w:r>
      <w:r w:rsidR="00F372AA" w:rsidRPr="0097511E">
        <w:rPr>
          <w:sz w:val="22"/>
          <w:szCs w:val="22"/>
          <w:lang w:val="en-GB"/>
        </w:rPr>
        <w:t>ation</w:t>
      </w:r>
      <w:r w:rsidRPr="0097511E">
        <w:rPr>
          <w:sz w:val="22"/>
          <w:szCs w:val="22"/>
          <w:lang w:val="en-GB"/>
        </w:rPr>
        <w:t xml:space="preserve"> </w:t>
      </w:r>
      <w:r w:rsidR="00F372AA" w:rsidRPr="0097511E">
        <w:rPr>
          <w:sz w:val="22"/>
          <w:szCs w:val="22"/>
          <w:lang w:val="en-GB"/>
        </w:rPr>
        <w:t xml:space="preserve">of </w:t>
      </w:r>
      <w:r w:rsidRPr="0097511E">
        <w:rPr>
          <w:sz w:val="22"/>
          <w:szCs w:val="22"/>
          <w:lang w:val="en-GB"/>
        </w:rPr>
        <w:t>the optimized signal timings in the real-world intersection and conduct</w:t>
      </w:r>
      <w:r w:rsidR="00F372AA" w:rsidRPr="0097511E">
        <w:rPr>
          <w:sz w:val="22"/>
          <w:szCs w:val="22"/>
          <w:lang w:val="en-GB"/>
        </w:rPr>
        <w:t>i</w:t>
      </w:r>
      <w:r w:rsidR="00434CB0">
        <w:rPr>
          <w:sz w:val="22"/>
          <w:szCs w:val="22"/>
          <w:lang w:val="en-GB"/>
        </w:rPr>
        <w:t>ng</w:t>
      </w:r>
      <w:r w:rsidR="00F372AA" w:rsidRPr="0097511E">
        <w:rPr>
          <w:sz w:val="22"/>
          <w:szCs w:val="22"/>
          <w:lang w:val="en-GB"/>
        </w:rPr>
        <w:t xml:space="preserve"> </w:t>
      </w:r>
      <w:r w:rsidRPr="0097511E">
        <w:rPr>
          <w:sz w:val="22"/>
          <w:szCs w:val="22"/>
          <w:lang w:val="en-GB"/>
        </w:rPr>
        <w:t>field studies to validate the simulation results and quantify the actual improvements in traffic flow and travel times.</w:t>
      </w:r>
    </w:p>
    <w:p w14:paraId="0EBE162E" w14:textId="290FC802" w:rsidR="009D2D1C" w:rsidRPr="0097511E" w:rsidRDefault="00F372AA" w:rsidP="0011407C">
      <w:pPr>
        <w:pStyle w:val="Akapitzlist"/>
        <w:numPr>
          <w:ilvl w:val="0"/>
          <w:numId w:val="13"/>
        </w:numPr>
        <w:spacing w:line="240" w:lineRule="auto"/>
        <w:ind w:left="709"/>
        <w:rPr>
          <w:sz w:val="22"/>
          <w:szCs w:val="22"/>
          <w:lang w:val="en-GB"/>
        </w:rPr>
      </w:pPr>
      <w:r w:rsidRPr="0097511E">
        <w:rPr>
          <w:sz w:val="22"/>
          <w:szCs w:val="22"/>
          <w:lang w:val="en-GB"/>
        </w:rPr>
        <w:t>Examination of</w:t>
      </w:r>
      <w:r w:rsidR="009D2D1C" w:rsidRPr="0097511E">
        <w:rPr>
          <w:sz w:val="22"/>
          <w:szCs w:val="22"/>
          <w:lang w:val="en-GB"/>
        </w:rPr>
        <w:t xml:space="preserve"> </w:t>
      </w:r>
      <w:r w:rsidR="00434CB0">
        <w:rPr>
          <w:sz w:val="22"/>
          <w:szCs w:val="22"/>
          <w:lang w:val="en-GB"/>
        </w:rPr>
        <w:t>multi-objective optimization experiments, considering both travel time reduction and other performance indicators,</w:t>
      </w:r>
      <w:r w:rsidR="009D2D1C" w:rsidRPr="0097511E">
        <w:rPr>
          <w:sz w:val="22"/>
          <w:szCs w:val="22"/>
          <w:lang w:val="en-GB"/>
        </w:rPr>
        <w:t xml:space="preserve"> such as queue lengths, number of stops, fuel consumption, and emissions.</w:t>
      </w:r>
    </w:p>
    <w:p w14:paraId="2D65A1F4" w14:textId="0CA3534E" w:rsidR="009D2D1C" w:rsidRPr="0097511E" w:rsidRDefault="009D2D1C" w:rsidP="0011407C">
      <w:pPr>
        <w:pStyle w:val="Akapitzlist"/>
        <w:numPr>
          <w:ilvl w:val="0"/>
          <w:numId w:val="13"/>
        </w:numPr>
        <w:spacing w:line="240" w:lineRule="auto"/>
        <w:ind w:left="709"/>
        <w:rPr>
          <w:sz w:val="22"/>
          <w:szCs w:val="22"/>
          <w:lang w:val="en-GB"/>
        </w:rPr>
      </w:pPr>
      <w:r w:rsidRPr="0097511E">
        <w:rPr>
          <w:sz w:val="22"/>
          <w:szCs w:val="22"/>
          <w:lang w:val="en-GB"/>
        </w:rPr>
        <w:t>Investigat</w:t>
      </w:r>
      <w:r w:rsidR="00F372AA" w:rsidRPr="0097511E">
        <w:rPr>
          <w:sz w:val="22"/>
          <w:szCs w:val="22"/>
          <w:lang w:val="en-GB"/>
        </w:rPr>
        <w:t>ion of</w:t>
      </w:r>
      <w:r w:rsidRPr="0097511E">
        <w:rPr>
          <w:sz w:val="22"/>
          <w:szCs w:val="22"/>
          <w:lang w:val="en-GB"/>
        </w:rPr>
        <w:t xml:space="preserve"> the potential of integrating real-time traffic data from UAVs or other sensors with adaptive traffic signal control algorithms within the microsimulation environment to optimize signal timings dynamically in response to fluctuating traffic demand.</w:t>
      </w:r>
    </w:p>
    <w:p w14:paraId="2F02CCCE" w14:textId="671D65B2" w:rsidR="009D2D1C" w:rsidRPr="0097511E" w:rsidRDefault="00F372AA" w:rsidP="0011407C">
      <w:pPr>
        <w:pStyle w:val="Akapitzlist"/>
        <w:numPr>
          <w:ilvl w:val="0"/>
          <w:numId w:val="13"/>
        </w:numPr>
        <w:spacing w:line="240" w:lineRule="auto"/>
        <w:ind w:left="709"/>
        <w:rPr>
          <w:sz w:val="22"/>
          <w:szCs w:val="22"/>
          <w:lang w:val="en-GB"/>
        </w:rPr>
      </w:pPr>
      <w:r w:rsidRPr="0097511E">
        <w:rPr>
          <w:sz w:val="22"/>
          <w:szCs w:val="22"/>
          <w:lang w:val="en-GB"/>
        </w:rPr>
        <w:t>Examination of</w:t>
      </w:r>
      <w:r w:rsidR="009D2D1C" w:rsidRPr="0097511E">
        <w:rPr>
          <w:sz w:val="22"/>
          <w:szCs w:val="22"/>
          <w:lang w:val="en-GB"/>
        </w:rPr>
        <w:t xml:space="preserve"> the potential impact of </w:t>
      </w:r>
      <w:r w:rsidR="006A5B36" w:rsidRPr="0097511E">
        <w:rPr>
          <w:sz w:val="22"/>
          <w:szCs w:val="22"/>
          <w:lang w:val="en-GB"/>
        </w:rPr>
        <w:t xml:space="preserve">UAVs </w:t>
      </w:r>
      <w:r w:rsidR="009D2D1C" w:rsidRPr="0097511E">
        <w:rPr>
          <w:sz w:val="22"/>
          <w:szCs w:val="22"/>
          <w:lang w:val="en-GB"/>
        </w:rPr>
        <w:t>on intersection performance and the effectiveness of optimized signal timings in a mixed traffic environment through simulation studies.</w:t>
      </w:r>
    </w:p>
    <w:p w14:paraId="1977D966" w14:textId="5B197AA5" w:rsidR="009D2D1C" w:rsidRPr="0097511E" w:rsidRDefault="009D2D1C" w:rsidP="0011407C">
      <w:pPr>
        <w:pStyle w:val="Akapitzlist"/>
        <w:numPr>
          <w:ilvl w:val="0"/>
          <w:numId w:val="13"/>
        </w:numPr>
        <w:spacing w:line="240" w:lineRule="auto"/>
        <w:ind w:left="709"/>
        <w:rPr>
          <w:sz w:val="22"/>
          <w:szCs w:val="22"/>
          <w:lang w:val="en-GB"/>
        </w:rPr>
      </w:pPr>
      <w:r w:rsidRPr="0097511E">
        <w:rPr>
          <w:sz w:val="22"/>
          <w:szCs w:val="22"/>
          <w:lang w:val="en-GB"/>
        </w:rPr>
        <w:t>Further develop</w:t>
      </w:r>
      <w:r w:rsidR="00F372AA" w:rsidRPr="0097511E">
        <w:rPr>
          <w:sz w:val="22"/>
          <w:szCs w:val="22"/>
          <w:lang w:val="en-GB"/>
        </w:rPr>
        <w:t>ment</w:t>
      </w:r>
      <w:r w:rsidRPr="0097511E">
        <w:rPr>
          <w:sz w:val="22"/>
          <w:szCs w:val="22"/>
          <w:lang w:val="en-GB"/>
        </w:rPr>
        <w:t xml:space="preserve"> and </w:t>
      </w:r>
      <w:r w:rsidR="00F372AA" w:rsidRPr="0097511E">
        <w:rPr>
          <w:sz w:val="22"/>
          <w:szCs w:val="22"/>
          <w:lang w:val="en-GB"/>
        </w:rPr>
        <w:t>enhancement of the</w:t>
      </w:r>
      <w:r w:rsidRPr="0097511E">
        <w:rPr>
          <w:sz w:val="22"/>
          <w:szCs w:val="22"/>
          <w:lang w:val="en-GB"/>
        </w:rPr>
        <w:t xml:space="preserve"> automated data processing techniques for UAV-captured traffic data to improve accuracy, reduce processing time, and facilitate seamless integration with simulation software.</w:t>
      </w:r>
    </w:p>
    <w:p w14:paraId="3E47AB9D" w14:textId="578BEA3A" w:rsidR="009D2D1C" w:rsidRPr="000145A5" w:rsidRDefault="00F372AA" w:rsidP="0011407C">
      <w:pPr>
        <w:pStyle w:val="Akapitzlist"/>
        <w:numPr>
          <w:ilvl w:val="0"/>
          <w:numId w:val="13"/>
        </w:numPr>
        <w:spacing w:line="240" w:lineRule="auto"/>
        <w:ind w:left="709"/>
        <w:rPr>
          <w:spacing w:val="-2"/>
          <w:sz w:val="22"/>
          <w:szCs w:val="22"/>
          <w:lang w:val="en-GB"/>
        </w:rPr>
      </w:pPr>
      <w:r w:rsidRPr="000145A5">
        <w:rPr>
          <w:spacing w:val="-2"/>
          <w:sz w:val="22"/>
          <w:szCs w:val="22"/>
          <w:lang w:val="en-GB"/>
        </w:rPr>
        <w:t>Execution of the</w:t>
      </w:r>
      <w:r w:rsidR="009D2D1C" w:rsidRPr="000145A5">
        <w:rPr>
          <w:spacing w:val="-2"/>
          <w:sz w:val="22"/>
          <w:szCs w:val="22"/>
          <w:lang w:val="en-GB"/>
        </w:rPr>
        <w:t xml:space="preserve"> comprehensive economic and environmental impact assessment of implementing UAV-based traffic data </w:t>
      </w:r>
      <w:r w:rsidRPr="000145A5">
        <w:rPr>
          <w:spacing w:val="-2"/>
          <w:sz w:val="22"/>
          <w:szCs w:val="22"/>
          <w:lang w:val="en-GB"/>
        </w:rPr>
        <w:t>retrieval</w:t>
      </w:r>
      <w:r w:rsidR="009D2D1C" w:rsidRPr="000145A5">
        <w:rPr>
          <w:spacing w:val="-2"/>
          <w:sz w:val="22"/>
          <w:szCs w:val="22"/>
          <w:lang w:val="en-GB"/>
        </w:rPr>
        <w:t xml:space="preserve"> and simulation-optimized signal timings on a larger scale, </w:t>
      </w:r>
      <w:r w:rsidRPr="000145A5">
        <w:rPr>
          <w:spacing w:val="-2"/>
          <w:sz w:val="22"/>
          <w:szCs w:val="22"/>
          <w:lang w:val="en-GB"/>
        </w:rPr>
        <w:t>when taking into account</w:t>
      </w:r>
      <w:r w:rsidR="009D2D1C" w:rsidRPr="000145A5">
        <w:rPr>
          <w:spacing w:val="-2"/>
          <w:sz w:val="22"/>
          <w:szCs w:val="22"/>
          <w:lang w:val="en-GB"/>
        </w:rPr>
        <w:t xml:space="preserve"> factors such as cost savings, reduced fuel consumption, and decreased emissions.</w:t>
      </w:r>
    </w:p>
    <w:p w14:paraId="746CB4EA" w14:textId="1E5B01C5" w:rsidR="00C91480" w:rsidRPr="0097511E" w:rsidRDefault="00C91480" w:rsidP="000145A5">
      <w:pPr>
        <w:spacing w:line="240" w:lineRule="auto"/>
        <w:jc w:val="center"/>
        <w:rPr>
          <w:rFonts w:eastAsiaTheme="minorHAnsi" w:cstheme="minorBidi"/>
          <w:i/>
          <w:iCs/>
          <w:kern w:val="2"/>
          <w:sz w:val="22"/>
          <w:szCs w:val="22"/>
          <w:lang w:val="en-GB"/>
          <w14:ligatures w14:val="standardContextual"/>
        </w:rPr>
      </w:pPr>
      <w:r w:rsidRPr="0097511E">
        <w:rPr>
          <w:rFonts w:eastAsiaTheme="minorHAnsi" w:cstheme="minorBidi"/>
          <w:i/>
          <w:iCs/>
          <w:kern w:val="2"/>
          <w:sz w:val="22"/>
          <w:szCs w:val="22"/>
          <w:lang w:val="en-GB"/>
          <w14:ligatures w14:val="standardContextual"/>
        </w:rPr>
        <w:lastRenderedPageBreak/>
        <w:t xml:space="preserve">The manuscript is supported by the INTER-EXCELLENCE program, sub-program INTER-ACTION, </w:t>
      </w:r>
      <w:r w:rsidR="007D45CB">
        <w:rPr>
          <w:rFonts w:eastAsiaTheme="minorHAnsi" w:cstheme="minorBidi"/>
          <w:i/>
          <w:iCs/>
          <w:kern w:val="2"/>
          <w:sz w:val="22"/>
          <w:szCs w:val="22"/>
          <w:lang w:val="en-GB"/>
          <w14:ligatures w14:val="standardContextual"/>
        </w:rPr>
        <w:br/>
      </w:r>
      <w:r w:rsidRPr="0097511E">
        <w:rPr>
          <w:rFonts w:eastAsiaTheme="minorHAnsi" w:cstheme="minorBidi"/>
          <w:i/>
          <w:iCs/>
          <w:kern w:val="2"/>
          <w:sz w:val="22"/>
          <w:szCs w:val="22"/>
          <w:lang w:val="en-GB"/>
          <w14:ligatures w14:val="standardContextual"/>
        </w:rPr>
        <w:t xml:space="preserve">registration number: LUABA24085 "Analysis and optimization of Czech-German worker mobilities </w:t>
      </w:r>
      <w:r w:rsidR="007D45CB">
        <w:rPr>
          <w:rFonts w:eastAsiaTheme="minorHAnsi" w:cstheme="minorBidi"/>
          <w:i/>
          <w:iCs/>
          <w:kern w:val="2"/>
          <w:sz w:val="22"/>
          <w:szCs w:val="22"/>
          <w:lang w:val="en-GB"/>
          <w14:ligatures w14:val="standardContextual"/>
        </w:rPr>
        <w:br/>
      </w:r>
      <w:r w:rsidRPr="0097511E">
        <w:rPr>
          <w:rFonts w:eastAsiaTheme="minorHAnsi" w:cstheme="minorBidi"/>
          <w:i/>
          <w:iCs/>
          <w:kern w:val="2"/>
          <w:sz w:val="22"/>
          <w:szCs w:val="22"/>
          <w:lang w:val="en-GB"/>
          <w14:ligatures w14:val="standardContextual"/>
        </w:rPr>
        <w:t>to support cross-border cooperation (Locomotion)."</w:t>
      </w:r>
    </w:p>
    <w:bookmarkEnd w:id="9"/>
    <w:p w14:paraId="7F1235A1" w14:textId="237B9CCD" w:rsidR="00DD2323" w:rsidRPr="0097511E" w:rsidRDefault="00DD2323" w:rsidP="000145A5">
      <w:pPr>
        <w:pStyle w:val="Rn2"/>
        <w:rPr>
          <w:lang w:val="en-GB" w:eastAsia="de-DE"/>
        </w:rPr>
      </w:pPr>
      <w:r w:rsidRPr="0097511E">
        <w:rPr>
          <w:lang w:val="en-GB" w:eastAsia="de-DE"/>
        </w:rPr>
        <w:t>Reference</w:t>
      </w:r>
      <w:r w:rsidR="00A211D2" w:rsidRPr="0097511E">
        <w:rPr>
          <w:lang w:val="en-GB" w:eastAsia="de-DE"/>
        </w:rPr>
        <w:t>s</w:t>
      </w:r>
    </w:p>
    <w:p w14:paraId="7628E5C6" w14:textId="6267E998" w:rsidR="008E4A61" w:rsidRPr="0097511E" w:rsidRDefault="008E4A61" w:rsidP="00C00E7C">
      <w:pPr>
        <w:pStyle w:val="Rlit"/>
        <w:jc w:val="left"/>
        <w:rPr>
          <w:lang w:val="en-GB"/>
        </w:rPr>
      </w:pPr>
      <w:r w:rsidRPr="0097511E">
        <w:rPr>
          <w:lang w:val="en-GB"/>
        </w:rPr>
        <w:t>Adamec, V</w:t>
      </w:r>
      <w:r w:rsidR="00C60848" w:rsidRPr="0097511E">
        <w:rPr>
          <w:lang w:val="en-GB"/>
        </w:rPr>
        <w:t>.,</w:t>
      </w:r>
      <w:r w:rsidRPr="0097511E">
        <w:rPr>
          <w:lang w:val="en-GB"/>
        </w:rPr>
        <w:t xml:space="preserve"> Herman, D.</w:t>
      </w:r>
      <w:r w:rsidR="00C60848" w:rsidRPr="0097511E">
        <w:rPr>
          <w:lang w:val="en-GB"/>
        </w:rPr>
        <w:t>,</w:t>
      </w:r>
      <w:r w:rsidRPr="0097511E">
        <w:rPr>
          <w:lang w:val="en-GB"/>
        </w:rPr>
        <w:t xml:space="preserve"> </w:t>
      </w:r>
      <w:proofErr w:type="spellStart"/>
      <w:r w:rsidRPr="0097511E">
        <w:rPr>
          <w:lang w:val="en-GB"/>
        </w:rPr>
        <w:t>Schullerova</w:t>
      </w:r>
      <w:proofErr w:type="spellEnd"/>
      <w:r w:rsidRPr="0097511E">
        <w:rPr>
          <w:lang w:val="en-GB"/>
        </w:rPr>
        <w:t>, B.</w:t>
      </w:r>
      <w:r w:rsidR="00C60848" w:rsidRPr="0097511E">
        <w:rPr>
          <w:lang w:val="en-GB"/>
        </w:rPr>
        <w:t xml:space="preserve"> &amp; </w:t>
      </w:r>
      <w:r w:rsidRPr="0097511E">
        <w:rPr>
          <w:lang w:val="en-GB"/>
        </w:rPr>
        <w:t xml:space="preserve">Urbanek, M. (2020). Modelling of Traffic Load by the </w:t>
      </w:r>
      <w:proofErr w:type="spellStart"/>
      <w:r w:rsidRPr="0097511E">
        <w:rPr>
          <w:lang w:val="en-GB"/>
        </w:rPr>
        <w:t>DataFromSky</w:t>
      </w:r>
      <w:proofErr w:type="spellEnd"/>
      <w:r w:rsidRPr="0097511E">
        <w:rPr>
          <w:lang w:val="en-GB"/>
        </w:rPr>
        <w:t xml:space="preserve"> System in the Smart City Concept. </w:t>
      </w:r>
      <w:r w:rsidR="00C60848" w:rsidRPr="00C00E7C">
        <w:rPr>
          <w:lang w:val="en-GB"/>
        </w:rPr>
        <w:t>In:</w:t>
      </w:r>
      <w:r w:rsidR="00C60848" w:rsidRPr="0097511E">
        <w:rPr>
          <w:i/>
          <w:iCs/>
          <w:lang w:val="en-GB"/>
        </w:rPr>
        <w:t xml:space="preserve"> Lopes, N. (eds) Smart Governance for Cities: Perspectives and Experiences. </w:t>
      </w:r>
      <w:r w:rsidR="00C60848" w:rsidRPr="0097511E">
        <w:rPr>
          <w:lang w:val="en-GB"/>
        </w:rPr>
        <w:t xml:space="preserve">EAI/Springer Innovations in Communication and Computing. Springer, Cham. </w:t>
      </w:r>
      <w:r w:rsidR="00C00E7C">
        <w:rPr>
          <w:lang w:val="en-GB"/>
        </w:rPr>
        <w:br/>
      </w:r>
      <w:r w:rsidR="00C60848" w:rsidRPr="0097511E">
        <w:rPr>
          <w:lang w:val="en-GB"/>
        </w:rPr>
        <w:t>https://doi.org/</w:t>
      </w:r>
      <w:r w:rsidRPr="0097511E">
        <w:rPr>
          <w:lang w:val="en-GB"/>
        </w:rPr>
        <w:t>10.1007/978-3-030-22070-9_7</w:t>
      </w:r>
    </w:p>
    <w:p w14:paraId="0ACE2F49" w14:textId="477959D7" w:rsidR="008E4A61" w:rsidRPr="0097511E" w:rsidRDefault="00E45CA6" w:rsidP="00C00E7C">
      <w:pPr>
        <w:pStyle w:val="Rlit"/>
        <w:jc w:val="left"/>
        <w:rPr>
          <w:lang w:val="en-GB"/>
        </w:rPr>
      </w:pPr>
      <w:r w:rsidRPr="0097511E">
        <w:rPr>
          <w:lang w:val="en-GB"/>
        </w:rPr>
        <w:t xml:space="preserve">Ahmed Amodu, O., </w:t>
      </w:r>
      <w:proofErr w:type="spellStart"/>
      <w:r w:rsidRPr="0097511E">
        <w:rPr>
          <w:lang w:val="en-GB"/>
        </w:rPr>
        <w:t>Jarray</w:t>
      </w:r>
      <w:proofErr w:type="spellEnd"/>
      <w:r w:rsidRPr="0097511E">
        <w:rPr>
          <w:lang w:val="en-GB"/>
        </w:rPr>
        <w:t xml:space="preserve">, C., </w:t>
      </w:r>
      <w:proofErr w:type="spellStart"/>
      <w:r w:rsidRPr="0097511E">
        <w:rPr>
          <w:lang w:val="en-GB"/>
        </w:rPr>
        <w:t>Azlina</w:t>
      </w:r>
      <w:proofErr w:type="spellEnd"/>
      <w:r w:rsidRPr="0097511E">
        <w:rPr>
          <w:lang w:val="en-GB"/>
        </w:rPr>
        <w:t xml:space="preserve"> Raja Mahmood, R., </w:t>
      </w:r>
      <w:proofErr w:type="spellStart"/>
      <w:r w:rsidRPr="0097511E">
        <w:rPr>
          <w:lang w:val="en-GB"/>
        </w:rPr>
        <w:t>Althumali</w:t>
      </w:r>
      <w:proofErr w:type="spellEnd"/>
      <w:r w:rsidRPr="0097511E">
        <w:rPr>
          <w:lang w:val="en-GB"/>
        </w:rPr>
        <w:t xml:space="preserve">, H. D., Ali Bukar, U., Nordin, R., Abdullah, N. F. &amp; Cong Luong, N. (2024). Deep Reinforcement Learning for </w:t>
      </w:r>
      <w:proofErr w:type="spellStart"/>
      <w:r w:rsidRPr="0097511E">
        <w:rPr>
          <w:lang w:val="en-GB"/>
        </w:rPr>
        <w:t>AoI</w:t>
      </w:r>
      <w:proofErr w:type="spellEnd"/>
      <w:r w:rsidRPr="0097511E">
        <w:rPr>
          <w:lang w:val="en-GB"/>
        </w:rPr>
        <w:t xml:space="preserve"> Minimization in UAV-Aided Data Collection for WSN and IoT</w:t>
      </w:r>
      <w:r w:rsidR="00BB67A9" w:rsidRPr="0097511E">
        <w:rPr>
          <w:lang w:val="en-GB"/>
        </w:rPr>
        <w:t>.</w:t>
      </w:r>
      <w:r w:rsidRPr="0097511E">
        <w:rPr>
          <w:lang w:val="en-GB"/>
        </w:rPr>
        <w:t xml:space="preserve"> </w:t>
      </w:r>
      <w:r w:rsidRPr="0097511E">
        <w:rPr>
          <w:i/>
          <w:iCs/>
          <w:lang w:val="en-GB"/>
        </w:rPr>
        <w:t>Applications: A Survey. IEEE Access</w:t>
      </w:r>
      <w:r w:rsidRPr="00C00E7C">
        <w:rPr>
          <w:lang w:val="en-GB"/>
        </w:rPr>
        <w:t xml:space="preserve">, </w:t>
      </w:r>
      <w:r w:rsidRPr="0097511E">
        <w:rPr>
          <w:i/>
          <w:iCs/>
          <w:lang w:val="en-GB"/>
        </w:rPr>
        <w:t>12</w:t>
      </w:r>
      <w:r w:rsidRPr="00C00E7C">
        <w:rPr>
          <w:lang w:val="en-GB"/>
        </w:rPr>
        <w:t xml:space="preserve">, </w:t>
      </w:r>
      <w:r w:rsidRPr="0097511E">
        <w:rPr>
          <w:lang w:val="en-GB"/>
        </w:rPr>
        <w:t xml:space="preserve">108000-108040. </w:t>
      </w:r>
      <w:r w:rsidR="00C00E7C">
        <w:rPr>
          <w:lang w:val="en-GB"/>
        </w:rPr>
        <w:br/>
      </w:r>
      <w:r w:rsidRPr="0097511E">
        <w:rPr>
          <w:lang w:val="en-GB"/>
        </w:rPr>
        <w:t>https://doi.org/10.1109/ACCESS.2024.3425497</w:t>
      </w:r>
    </w:p>
    <w:p w14:paraId="63F1FEDE" w14:textId="454D204D" w:rsidR="00921A08" w:rsidRPr="0097511E" w:rsidRDefault="00921A08" w:rsidP="000145A5">
      <w:pPr>
        <w:pStyle w:val="Rlit"/>
        <w:rPr>
          <w:lang w:val="en-GB"/>
        </w:rPr>
      </w:pPr>
      <w:r w:rsidRPr="0097511E">
        <w:rPr>
          <w:lang w:val="en-GB"/>
        </w:rPr>
        <w:t xml:space="preserve">Aron, C. &amp; Florin, M. (2024). Current Approaches in Traffic Lane Detection: a minireview. </w:t>
      </w:r>
      <w:r w:rsidRPr="0097511E">
        <w:rPr>
          <w:i/>
          <w:iCs/>
          <w:lang w:val="en-GB"/>
        </w:rPr>
        <w:t xml:space="preserve">The Archives of Automotive Engineering – </w:t>
      </w:r>
      <w:proofErr w:type="spellStart"/>
      <w:r w:rsidRPr="0097511E">
        <w:rPr>
          <w:i/>
          <w:iCs/>
          <w:lang w:val="en-GB"/>
        </w:rPr>
        <w:t>Archiwum</w:t>
      </w:r>
      <w:proofErr w:type="spellEnd"/>
      <w:r w:rsidRPr="0097511E">
        <w:rPr>
          <w:i/>
          <w:iCs/>
          <w:lang w:val="en-GB"/>
        </w:rPr>
        <w:t xml:space="preserve"> </w:t>
      </w:r>
      <w:proofErr w:type="spellStart"/>
      <w:r w:rsidRPr="0097511E">
        <w:rPr>
          <w:i/>
          <w:iCs/>
          <w:lang w:val="en-GB"/>
        </w:rPr>
        <w:t>Motoryzacji</w:t>
      </w:r>
      <w:proofErr w:type="spellEnd"/>
      <w:r w:rsidRPr="00C00E7C">
        <w:rPr>
          <w:lang w:val="en-GB"/>
        </w:rPr>
        <w:t xml:space="preserve">, </w:t>
      </w:r>
      <w:r w:rsidRPr="0097511E">
        <w:rPr>
          <w:i/>
          <w:iCs/>
          <w:lang w:val="en-GB"/>
        </w:rPr>
        <w:t>104</w:t>
      </w:r>
      <w:r w:rsidRPr="00C00E7C">
        <w:rPr>
          <w:lang w:val="en-GB"/>
        </w:rPr>
        <w:t xml:space="preserve">(2), </w:t>
      </w:r>
      <w:r w:rsidRPr="0097511E">
        <w:rPr>
          <w:lang w:val="en-GB"/>
        </w:rPr>
        <w:t>19-47. https://doi.org/10.14669/AM/190157</w:t>
      </w:r>
    </w:p>
    <w:p w14:paraId="698E0706" w14:textId="7C18F167" w:rsidR="005842B2" w:rsidRPr="0097511E" w:rsidRDefault="005842B2" w:rsidP="000145A5">
      <w:pPr>
        <w:pStyle w:val="Rlit"/>
        <w:rPr>
          <w:lang w:val="en-GB"/>
        </w:rPr>
      </w:pPr>
      <w:r w:rsidRPr="0097511E">
        <w:rPr>
          <w:lang w:val="en-GB"/>
        </w:rPr>
        <w:t xml:space="preserve">Borshchev, A. (2013). The Big Book of Simulation </w:t>
      </w:r>
      <w:proofErr w:type="spellStart"/>
      <w:r w:rsidRPr="0097511E">
        <w:rPr>
          <w:lang w:val="en-GB"/>
        </w:rPr>
        <w:t>Modeling</w:t>
      </w:r>
      <w:proofErr w:type="spellEnd"/>
      <w:r w:rsidRPr="0097511E">
        <w:rPr>
          <w:lang w:val="en-GB"/>
        </w:rPr>
        <w:t xml:space="preserve">: Multimethod </w:t>
      </w:r>
      <w:proofErr w:type="spellStart"/>
      <w:r w:rsidRPr="0097511E">
        <w:rPr>
          <w:lang w:val="en-GB"/>
        </w:rPr>
        <w:t>Modeling</w:t>
      </w:r>
      <w:proofErr w:type="spellEnd"/>
      <w:r w:rsidRPr="0097511E">
        <w:rPr>
          <w:lang w:val="en-GB"/>
        </w:rPr>
        <w:t xml:space="preserve"> with </w:t>
      </w:r>
      <w:proofErr w:type="spellStart"/>
      <w:r w:rsidRPr="0097511E">
        <w:rPr>
          <w:lang w:val="en-GB"/>
        </w:rPr>
        <w:t>AnyLogic</w:t>
      </w:r>
      <w:proofErr w:type="spellEnd"/>
      <w:r w:rsidR="00E70788" w:rsidRPr="0097511E">
        <w:rPr>
          <w:lang w:val="en-GB"/>
        </w:rPr>
        <w:t xml:space="preserve"> 6</w:t>
      </w:r>
      <w:r w:rsidRPr="0097511E">
        <w:rPr>
          <w:lang w:val="en-GB"/>
        </w:rPr>
        <w:t xml:space="preserve">. </w:t>
      </w:r>
      <w:proofErr w:type="spellStart"/>
      <w:r w:rsidRPr="0097511E">
        <w:rPr>
          <w:i/>
          <w:iCs/>
          <w:lang w:val="en-GB"/>
        </w:rPr>
        <w:t>AnyLogic</w:t>
      </w:r>
      <w:proofErr w:type="spellEnd"/>
      <w:r w:rsidRPr="0097511E">
        <w:rPr>
          <w:i/>
          <w:iCs/>
          <w:lang w:val="en-GB"/>
        </w:rPr>
        <w:t xml:space="preserve"> North America.</w:t>
      </w:r>
      <w:r w:rsidR="00E70788" w:rsidRPr="0097511E">
        <w:rPr>
          <w:i/>
          <w:iCs/>
          <w:lang w:val="en-GB"/>
        </w:rPr>
        <w:t xml:space="preserve"> Lightning Source Inc</w:t>
      </w:r>
      <w:r w:rsidR="00E70788" w:rsidRPr="0097511E">
        <w:rPr>
          <w:lang w:val="en-GB"/>
        </w:rPr>
        <w:t>. 612 p. ISBN 978-0989573177</w:t>
      </w:r>
    </w:p>
    <w:p w14:paraId="6D6076E5" w14:textId="1399DCA1" w:rsidR="00CC0FBA" w:rsidRPr="0097511E" w:rsidRDefault="00CC0FBA" w:rsidP="000145A5">
      <w:pPr>
        <w:pStyle w:val="Rlit"/>
        <w:rPr>
          <w:lang w:val="en-GB"/>
        </w:rPr>
      </w:pPr>
      <w:r w:rsidRPr="0097511E">
        <w:rPr>
          <w:lang w:val="en-GB"/>
        </w:rPr>
        <w:t xml:space="preserve">Chamier-Gliszczynski, N. &amp; Bohdal, T. (2016). Mobility in urban areas in environment protection. </w:t>
      </w:r>
      <w:proofErr w:type="spellStart"/>
      <w:r w:rsidRPr="0097511E">
        <w:rPr>
          <w:i/>
          <w:lang w:val="en-GB"/>
        </w:rPr>
        <w:t>Rocznik</w:t>
      </w:r>
      <w:proofErr w:type="spellEnd"/>
      <w:r w:rsidRPr="0097511E">
        <w:rPr>
          <w:i/>
          <w:lang w:val="en-GB"/>
        </w:rPr>
        <w:t xml:space="preserve"> </w:t>
      </w:r>
      <w:proofErr w:type="spellStart"/>
      <w:r w:rsidRPr="0097511E">
        <w:rPr>
          <w:i/>
          <w:lang w:val="en-GB"/>
        </w:rPr>
        <w:t>Ochrona</w:t>
      </w:r>
      <w:proofErr w:type="spellEnd"/>
      <w:r w:rsidRPr="0097511E">
        <w:rPr>
          <w:i/>
          <w:lang w:val="en-GB"/>
        </w:rPr>
        <w:t xml:space="preserve"> Srodowiska</w:t>
      </w:r>
      <w:r w:rsidRPr="0097511E">
        <w:rPr>
          <w:lang w:val="en-GB"/>
        </w:rPr>
        <w:t xml:space="preserve">, </w:t>
      </w:r>
      <w:r w:rsidRPr="00C00E7C">
        <w:rPr>
          <w:i/>
          <w:iCs/>
          <w:lang w:val="en-GB"/>
        </w:rPr>
        <w:t>18</w:t>
      </w:r>
      <w:r w:rsidRPr="0097511E">
        <w:rPr>
          <w:lang w:val="en-GB"/>
        </w:rPr>
        <w:t>(1), 387-399.</w:t>
      </w:r>
    </w:p>
    <w:p w14:paraId="7C333FD1" w14:textId="7004F058" w:rsidR="00654C2C" w:rsidRPr="0097511E" w:rsidRDefault="00654C2C" w:rsidP="000145A5">
      <w:pPr>
        <w:pStyle w:val="Rlit"/>
        <w:rPr>
          <w:lang w:val="en-GB"/>
        </w:rPr>
      </w:pPr>
      <w:r w:rsidRPr="0097511E">
        <w:rPr>
          <w:lang w:val="en-GB"/>
        </w:rPr>
        <w:t xml:space="preserve">Chamier-Gliszczynski, N. (2016a). City logistics – sustainable urban mobility. </w:t>
      </w:r>
      <w:r w:rsidRPr="0097511E">
        <w:rPr>
          <w:i/>
          <w:lang w:val="en-GB"/>
        </w:rPr>
        <w:t>CLC 2015: Carpathian Logistics Congress – Conference Proceedings</w:t>
      </w:r>
      <w:r w:rsidRPr="0097511E">
        <w:rPr>
          <w:lang w:val="en-GB"/>
        </w:rPr>
        <w:t>, 263-268.</w:t>
      </w:r>
    </w:p>
    <w:p w14:paraId="066395C8" w14:textId="589A0F70" w:rsidR="00C5606F" w:rsidRPr="0097511E" w:rsidRDefault="00C5606F" w:rsidP="000145A5">
      <w:pPr>
        <w:pStyle w:val="Rlit"/>
        <w:rPr>
          <w:lang w:val="en-GB"/>
        </w:rPr>
      </w:pPr>
      <w:r w:rsidRPr="0097511E">
        <w:rPr>
          <w:lang w:val="en-GB"/>
        </w:rPr>
        <w:t xml:space="preserve">Chamier-Gliszczynski, N. (2017). Travelling cost an assessment criterion of the model of city logistics. </w:t>
      </w:r>
      <w:r w:rsidRPr="0097511E">
        <w:rPr>
          <w:i/>
          <w:lang w:val="en-GB"/>
        </w:rPr>
        <w:t>CLC 2016: Carpathian Logistics Congress – Conference Proceedings</w:t>
      </w:r>
      <w:r w:rsidRPr="0097511E">
        <w:rPr>
          <w:lang w:val="en-GB"/>
        </w:rPr>
        <w:t>, 287-292.</w:t>
      </w:r>
    </w:p>
    <w:p w14:paraId="71EC85F0" w14:textId="600D7703" w:rsidR="005842B2" w:rsidRPr="0097511E" w:rsidRDefault="005842B2" w:rsidP="000145A5">
      <w:pPr>
        <w:pStyle w:val="Rlit"/>
        <w:rPr>
          <w:lang w:val="en-GB"/>
        </w:rPr>
      </w:pPr>
      <w:proofErr w:type="spellStart"/>
      <w:r w:rsidRPr="0097511E">
        <w:rPr>
          <w:lang w:val="en-GB"/>
        </w:rPr>
        <w:t>Colomina</w:t>
      </w:r>
      <w:proofErr w:type="spellEnd"/>
      <w:r w:rsidRPr="0097511E">
        <w:rPr>
          <w:lang w:val="en-GB"/>
        </w:rPr>
        <w:t xml:space="preserve">, I. &amp; Molina, P. (2014). </w:t>
      </w:r>
      <w:r w:rsidR="00694615" w:rsidRPr="0097511E">
        <w:rPr>
          <w:lang w:val="en-GB"/>
        </w:rPr>
        <w:t>Unmanned aerial systems for photogrammetry and remote sensing: A review</w:t>
      </w:r>
      <w:r w:rsidRPr="0097511E">
        <w:rPr>
          <w:lang w:val="en-GB"/>
        </w:rPr>
        <w:t xml:space="preserve">. </w:t>
      </w:r>
      <w:r w:rsidR="00694615" w:rsidRPr="0097511E">
        <w:rPr>
          <w:i/>
          <w:iCs/>
          <w:lang w:val="en-GB"/>
        </w:rPr>
        <w:t>ISPRS Journal of Photogrammetry and Remote Sensing</w:t>
      </w:r>
      <w:r w:rsidRPr="00C00E7C">
        <w:rPr>
          <w:lang w:val="en-GB"/>
        </w:rPr>
        <w:t xml:space="preserve">, </w:t>
      </w:r>
      <w:r w:rsidR="00694615" w:rsidRPr="0097511E">
        <w:rPr>
          <w:i/>
          <w:iCs/>
          <w:lang w:val="en-GB"/>
        </w:rPr>
        <w:t>92</w:t>
      </w:r>
      <w:r w:rsidRPr="0097511E">
        <w:rPr>
          <w:lang w:val="en-GB"/>
        </w:rPr>
        <w:t xml:space="preserve">, </w:t>
      </w:r>
      <w:r w:rsidR="00694615" w:rsidRPr="0097511E">
        <w:rPr>
          <w:lang w:val="en-GB"/>
        </w:rPr>
        <w:t>79</w:t>
      </w:r>
      <w:r w:rsidRPr="0097511E">
        <w:rPr>
          <w:lang w:val="en-GB"/>
        </w:rPr>
        <w:t>-</w:t>
      </w:r>
      <w:r w:rsidR="00694615" w:rsidRPr="0097511E">
        <w:rPr>
          <w:lang w:val="en-GB"/>
        </w:rPr>
        <w:t>97</w:t>
      </w:r>
      <w:r w:rsidRPr="0097511E">
        <w:rPr>
          <w:lang w:val="en-GB"/>
        </w:rPr>
        <w:t xml:space="preserve">. </w:t>
      </w:r>
      <w:r w:rsidR="00694615" w:rsidRPr="0097511E">
        <w:rPr>
          <w:lang w:val="en-GB"/>
        </w:rPr>
        <w:t>https://doi.org/10.1016/j.isprsjprs.2014.02.013</w:t>
      </w:r>
    </w:p>
    <w:p w14:paraId="7A829005" w14:textId="31A8F2B4" w:rsidR="007666F3" w:rsidRPr="0097511E" w:rsidRDefault="007666F3" w:rsidP="000145A5">
      <w:pPr>
        <w:pStyle w:val="Rlit"/>
        <w:rPr>
          <w:lang w:val="en-GB"/>
        </w:rPr>
      </w:pPr>
      <w:r w:rsidRPr="0097511E">
        <w:rPr>
          <w:lang w:val="en-GB"/>
        </w:rPr>
        <w:t xml:space="preserve">Gabrišová, I. &amp; Koman, G. (2025). Employer Branding and Brand Building in the Aviation Industry. </w:t>
      </w:r>
      <w:r w:rsidRPr="0097511E">
        <w:rPr>
          <w:i/>
          <w:iCs/>
          <w:lang w:val="en-GB"/>
        </w:rPr>
        <w:t>LOGI – Scientific Journal on Transport and Logistics</w:t>
      </w:r>
      <w:r w:rsidRPr="0097511E">
        <w:rPr>
          <w:lang w:val="en-GB"/>
        </w:rPr>
        <w:t xml:space="preserve">, </w:t>
      </w:r>
      <w:r w:rsidRPr="0097511E">
        <w:rPr>
          <w:i/>
          <w:iCs/>
          <w:lang w:val="en-GB"/>
        </w:rPr>
        <w:t>16</w:t>
      </w:r>
      <w:r w:rsidRPr="00C00E7C">
        <w:rPr>
          <w:lang w:val="en-GB"/>
        </w:rPr>
        <w:t>(1)</w:t>
      </w:r>
      <w:r w:rsidRPr="0097511E">
        <w:rPr>
          <w:lang w:val="en-GB"/>
        </w:rPr>
        <w:t>, 1-12. https://doi.org/10.2478/logi-2025-0001</w:t>
      </w:r>
    </w:p>
    <w:p w14:paraId="3BFED45E" w14:textId="2653DE44" w:rsidR="009F1F1C" w:rsidRPr="0097511E" w:rsidRDefault="009F1F1C" w:rsidP="000145A5">
      <w:pPr>
        <w:pStyle w:val="Rlit"/>
        <w:rPr>
          <w:lang w:val="en-GB"/>
        </w:rPr>
      </w:pPr>
      <w:r w:rsidRPr="0097511E">
        <w:rPr>
          <w:lang w:val="en-GB"/>
        </w:rPr>
        <w:t>Gheorghe, C. &amp; Filip, N. (2022). Road Traffic Analysis Using Unmanned Aerial Vehicle and Image Processing Algorithms.</w:t>
      </w:r>
      <w:r w:rsidRPr="0097511E">
        <w:rPr>
          <w:i/>
          <w:iCs/>
          <w:lang w:val="en-GB"/>
        </w:rPr>
        <w:t xml:space="preserve"> 2022 IEEE International Conference on Automation, Quality and Testing, Robotics (AQTR)</w:t>
      </w:r>
      <w:r w:rsidRPr="00C00E7C">
        <w:rPr>
          <w:lang w:val="en-GB"/>
        </w:rPr>
        <w:t>, 1-5</w:t>
      </w:r>
      <w:r w:rsidR="00BB67A9" w:rsidRPr="0097511E">
        <w:rPr>
          <w:lang w:val="en-GB"/>
        </w:rPr>
        <w:t>,</w:t>
      </w:r>
      <w:r w:rsidRPr="0097511E">
        <w:rPr>
          <w:lang w:val="en-GB"/>
        </w:rPr>
        <w:t xml:space="preserve"> 19-21 May 2022, Cluj-Napoca, Romania. https://doi.org/10.1109/AQTR55203.2022.9802058</w:t>
      </w:r>
    </w:p>
    <w:p w14:paraId="29AE908C" w14:textId="59A81746" w:rsidR="005662D6" w:rsidRPr="0097511E" w:rsidRDefault="005662D6" w:rsidP="00C00E7C">
      <w:pPr>
        <w:pStyle w:val="Rlit"/>
        <w:jc w:val="left"/>
        <w:rPr>
          <w:lang w:val="en-GB"/>
        </w:rPr>
      </w:pPr>
      <w:proofErr w:type="spellStart"/>
      <w:r w:rsidRPr="00434CB0">
        <w:rPr>
          <w:lang w:val="pl-PL"/>
        </w:rPr>
        <w:t>Haberka</w:t>
      </w:r>
      <w:proofErr w:type="spellEnd"/>
      <w:r w:rsidRPr="00434CB0">
        <w:rPr>
          <w:lang w:val="pl-PL"/>
        </w:rPr>
        <w:t xml:space="preserve">, K. W. &amp; Jurecki, R. S. (2024). </w:t>
      </w:r>
      <w:r w:rsidRPr="0097511E">
        <w:rPr>
          <w:lang w:val="en-GB"/>
        </w:rPr>
        <w:t xml:space="preserve">Drivers' use of different types of multimedia devices while driving - a survey study. </w:t>
      </w:r>
      <w:r w:rsidRPr="0097511E">
        <w:rPr>
          <w:i/>
          <w:iCs/>
          <w:lang w:val="en-GB"/>
        </w:rPr>
        <w:t xml:space="preserve">The Archives of Automotive Engineering – </w:t>
      </w:r>
      <w:proofErr w:type="spellStart"/>
      <w:r w:rsidRPr="0097511E">
        <w:rPr>
          <w:i/>
          <w:iCs/>
          <w:lang w:val="en-GB"/>
        </w:rPr>
        <w:t>Archiwum</w:t>
      </w:r>
      <w:proofErr w:type="spellEnd"/>
      <w:r w:rsidRPr="0097511E">
        <w:rPr>
          <w:i/>
          <w:iCs/>
          <w:lang w:val="en-GB"/>
        </w:rPr>
        <w:t xml:space="preserve"> </w:t>
      </w:r>
      <w:proofErr w:type="spellStart"/>
      <w:r w:rsidRPr="0097511E">
        <w:rPr>
          <w:i/>
          <w:iCs/>
          <w:lang w:val="en-GB"/>
        </w:rPr>
        <w:t>Motoryzacji</w:t>
      </w:r>
      <w:proofErr w:type="spellEnd"/>
      <w:r w:rsidRPr="00C00E7C">
        <w:rPr>
          <w:lang w:val="en-GB"/>
        </w:rPr>
        <w:t xml:space="preserve">, </w:t>
      </w:r>
      <w:r w:rsidRPr="0097511E">
        <w:rPr>
          <w:i/>
          <w:iCs/>
          <w:lang w:val="en-GB"/>
        </w:rPr>
        <w:t>103</w:t>
      </w:r>
      <w:r w:rsidRPr="00C00E7C">
        <w:rPr>
          <w:lang w:val="en-GB"/>
        </w:rPr>
        <w:t>(1)</w:t>
      </w:r>
      <w:r w:rsidRPr="0097511E">
        <w:rPr>
          <w:lang w:val="en-GB"/>
        </w:rPr>
        <w:t>, 5-20. https://doi.org/10.14669/AM/182835</w:t>
      </w:r>
    </w:p>
    <w:p w14:paraId="0A6CAD90" w14:textId="2091BCC3" w:rsidR="005842B2" w:rsidRPr="0097511E" w:rsidRDefault="009F7316" w:rsidP="000145A5">
      <w:pPr>
        <w:pStyle w:val="Rlit"/>
        <w:rPr>
          <w:lang w:val="en-GB"/>
        </w:rPr>
      </w:pPr>
      <w:r w:rsidRPr="0097511E">
        <w:rPr>
          <w:lang w:val="en-GB"/>
        </w:rPr>
        <w:t xml:space="preserve">Hewage, K. N. &amp; Ruwanpura, J. Y. (2004). Optimization of traffic signal light timing using simulation. </w:t>
      </w:r>
      <w:r w:rsidRPr="0097511E">
        <w:rPr>
          <w:i/>
          <w:iCs/>
          <w:lang w:val="en-GB"/>
        </w:rPr>
        <w:t>Proceedings of the 2004 Winter Simulation Conference</w:t>
      </w:r>
      <w:r w:rsidRPr="00C00E7C">
        <w:rPr>
          <w:lang w:val="en-GB"/>
        </w:rPr>
        <w:t xml:space="preserve">, </w:t>
      </w:r>
      <w:r w:rsidRPr="0097511E">
        <w:rPr>
          <w:i/>
          <w:iCs/>
          <w:lang w:val="en-GB"/>
        </w:rPr>
        <w:t>2</w:t>
      </w:r>
      <w:r w:rsidRPr="0097511E">
        <w:rPr>
          <w:lang w:val="en-GB"/>
        </w:rPr>
        <w:t>, 1428-1433. https://doi.org/10.1109/WSC.2004.1371482</w:t>
      </w:r>
    </w:p>
    <w:p w14:paraId="77236F34" w14:textId="379EE1AE" w:rsidR="00F644CB" w:rsidRPr="0097511E" w:rsidRDefault="00F644CB" w:rsidP="000145A5">
      <w:pPr>
        <w:pStyle w:val="Rlit"/>
        <w:rPr>
          <w:lang w:val="en-GB"/>
        </w:rPr>
      </w:pPr>
      <w:r w:rsidRPr="0097511E">
        <w:rPr>
          <w:lang w:val="en-GB"/>
        </w:rPr>
        <w:t xml:space="preserve">Jiang, X., Sengupta, R., Demmel, J. &amp; Williams, S. (2024). Large scale multi-GPU based parallel traffic simulation for accelerated traffic assignment and propagation. </w:t>
      </w:r>
      <w:r w:rsidRPr="0097511E">
        <w:rPr>
          <w:i/>
          <w:iCs/>
          <w:lang w:val="en-GB"/>
        </w:rPr>
        <w:t>Transportation Research Part C: Emerging Technologies</w:t>
      </w:r>
      <w:r w:rsidRPr="00C00E7C">
        <w:rPr>
          <w:lang w:val="en-GB"/>
        </w:rPr>
        <w:t xml:space="preserve">, </w:t>
      </w:r>
      <w:r w:rsidRPr="0097511E">
        <w:rPr>
          <w:i/>
          <w:iCs/>
          <w:lang w:val="en-GB"/>
        </w:rPr>
        <w:t>169</w:t>
      </w:r>
      <w:r w:rsidRPr="0097511E">
        <w:rPr>
          <w:lang w:val="en-GB"/>
        </w:rPr>
        <w:t>, 104873</w:t>
      </w:r>
      <w:r w:rsidR="00293B74" w:rsidRPr="0097511E">
        <w:rPr>
          <w:lang w:val="en-GB"/>
        </w:rPr>
        <w:t>.</w:t>
      </w:r>
      <w:r w:rsidRPr="0097511E">
        <w:rPr>
          <w:lang w:val="en-GB"/>
        </w:rPr>
        <w:t xml:space="preserve"> https://doi.org/10.1016/j.trc.2024.104873</w:t>
      </w:r>
    </w:p>
    <w:p w14:paraId="5D712430" w14:textId="31122228" w:rsidR="00201A01" w:rsidRPr="0097511E" w:rsidRDefault="00201A01" w:rsidP="000145A5">
      <w:pPr>
        <w:pStyle w:val="Rlit"/>
        <w:rPr>
          <w:lang w:val="en-GB"/>
        </w:rPr>
      </w:pPr>
      <w:r w:rsidRPr="0097511E">
        <w:rPr>
          <w:lang w:val="en-GB"/>
        </w:rPr>
        <w:t xml:space="preserve">Jurkus, E., </w:t>
      </w:r>
      <w:proofErr w:type="spellStart"/>
      <w:r w:rsidRPr="0097511E">
        <w:rPr>
          <w:lang w:val="en-GB"/>
        </w:rPr>
        <w:t>Taminskas</w:t>
      </w:r>
      <w:proofErr w:type="spellEnd"/>
      <w:r w:rsidRPr="0097511E">
        <w:rPr>
          <w:lang w:val="en-GB"/>
        </w:rPr>
        <w:t xml:space="preserve">, J., </w:t>
      </w:r>
      <w:proofErr w:type="spellStart"/>
      <w:r w:rsidRPr="0097511E">
        <w:rPr>
          <w:lang w:val="en-GB"/>
        </w:rPr>
        <w:t>Povilanskas</w:t>
      </w:r>
      <w:proofErr w:type="spellEnd"/>
      <w:r w:rsidRPr="0097511E">
        <w:rPr>
          <w:lang w:val="en-GB"/>
        </w:rPr>
        <w:t xml:space="preserve">, R., Urbis, A., </w:t>
      </w:r>
      <w:proofErr w:type="spellStart"/>
      <w:r w:rsidRPr="0097511E">
        <w:rPr>
          <w:lang w:val="en-GB"/>
        </w:rPr>
        <w:t>Mėžinė</w:t>
      </w:r>
      <w:proofErr w:type="spellEnd"/>
      <w:r w:rsidRPr="0097511E">
        <w:rPr>
          <w:lang w:val="en-GB"/>
        </w:rPr>
        <w:t xml:space="preserve">, J. &amp; Urbis, D. (2025). Joining Application of Unmanned Aerial Vehicle Imagery with GIS for Monitoring of Soft Cliff Linear Habitats. </w:t>
      </w:r>
      <w:r w:rsidRPr="0097511E">
        <w:rPr>
          <w:i/>
          <w:iCs/>
          <w:lang w:val="en-GB"/>
        </w:rPr>
        <w:t>Journal of Marine Science and Engineering</w:t>
      </w:r>
      <w:r w:rsidRPr="0097511E">
        <w:rPr>
          <w:lang w:val="en-GB"/>
        </w:rPr>
        <w:t xml:space="preserve">, </w:t>
      </w:r>
      <w:r w:rsidRPr="0097511E">
        <w:rPr>
          <w:i/>
          <w:iCs/>
          <w:lang w:val="en-GB"/>
        </w:rPr>
        <w:t>13</w:t>
      </w:r>
      <w:r w:rsidRPr="00C00E7C">
        <w:rPr>
          <w:lang w:val="en-GB"/>
        </w:rPr>
        <w:t>(1)</w:t>
      </w:r>
      <w:r w:rsidRPr="0097511E">
        <w:rPr>
          <w:lang w:val="en-GB"/>
        </w:rPr>
        <w:t>, 80. https://doi.org/10.3390/jmse13010080</w:t>
      </w:r>
    </w:p>
    <w:p w14:paraId="75BD735F" w14:textId="623319C9" w:rsidR="00CB7EBF" w:rsidRPr="0097511E" w:rsidRDefault="00CB7EBF" w:rsidP="000145A5">
      <w:pPr>
        <w:pStyle w:val="Rlit"/>
        <w:rPr>
          <w:lang w:val="en-GB"/>
        </w:rPr>
      </w:pPr>
      <w:r w:rsidRPr="0097511E">
        <w:rPr>
          <w:lang w:val="en-GB"/>
        </w:rPr>
        <w:t xml:space="preserve">Kampf, R., </w:t>
      </w:r>
      <w:proofErr w:type="spellStart"/>
      <w:r w:rsidRPr="0097511E">
        <w:rPr>
          <w:lang w:val="en-GB"/>
        </w:rPr>
        <w:t>Soviar</w:t>
      </w:r>
      <w:proofErr w:type="spellEnd"/>
      <w:r w:rsidRPr="0097511E">
        <w:rPr>
          <w:lang w:val="en-GB"/>
        </w:rPr>
        <w:t xml:space="preserve">, J., </w:t>
      </w:r>
      <w:proofErr w:type="spellStart"/>
      <w:r w:rsidRPr="0097511E">
        <w:rPr>
          <w:lang w:val="en-GB"/>
        </w:rPr>
        <w:t>Bartuška</w:t>
      </w:r>
      <w:proofErr w:type="spellEnd"/>
      <w:r w:rsidRPr="0097511E">
        <w:rPr>
          <w:lang w:val="en-GB"/>
        </w:rPr>
        <w:t xml:space="preserve">, L. &amp; Kubina, M. (2022). Creation of SW for Controlling Unmanned Aerial Systems. </w:t>
      </w:r>
      <w:r w:rsidRPr="0097511E">
        <w:rPr>
          <w:i/>
          <w:iCs/>
          <w:lang w:val="en-GB"/>
        </w:rPr>
        <w:t>LOGI – Scientific Journal on Transport and Logistics</w:t>
      </w:r>
      <w:r w:rsidRPr="00C00E7C">
        <w:rPr>
          <w:lang w:val="en-GB"/>
        </w:rPr>
        <w:t xml:space="preserve">, </w:t>
      </w:r>
      <w:r w:rsidRPr="0097511E">
        <w:rPr>
          <w:i/>
          <w:iCs/>
          <w:lang w:val="en-GB"/>
        </w:rPr>
        <w:t>13</w:t>
      </w:r>
      <w:r w:rsidRPr="00C00E7C">
        <w:rPr>
          <w:lang w:val="en-GB"/>
        </w:rPr>
        <w:t>(1)</w:t>
      </w:r>
      <w:r w:rsidRPr="0097511E">
        <w:rPr>
          <w:lang w:val="en-GB"/>
        </w:rPr>
        <w:t>, 198-209. https://doi.org/10.2478/logi-2022-0018</w:t>
      </w:r>
    </w:p>
    <w:p w14:paraId="0A07E4A3" w14:textId="4AFB41C9" w:rsidR="005842B2" w:rsidRPr="0097511E" w:rsidRDefault="0078762F" w:rsidP="000145A5">
      <w:pPr>
        <w:pStyle w:val="Rlit"/>
        <w:rPr>
          <w:lang w:val="en-GB"/>
        </w:rPr>
      </w:pPr>
      <w:proofErr w:type="spellStart"/>
      <w:r w:rsidRPr="0097511E">
        <w:rPr>
          <w:lang w:val="en-GB"/>
        </w:rPr>
        <w:t>Kanistras</w:t>
      </w:r>
      <w:proofErr w:type="spellEnd"/>
      <w:r w:rsidRPr="0097511E">
        <w:rPr>
          <w:lang w:val="en-GB"/>
        </w:rPr>
        <w:t>, K., Martins, G., Rutherford, M. J. &amp; Valavanis, K. P. (2013)</w:t>
      </w:r>
      <w:r w:rsidR="005842B2" w:rsidRPr="0097511E">
        <w:rPr>
          <w:lang w:val="en-GB"/>
        </w:rPr>
        <w:t xml:space="preserve">. </w:t>
      </w:r>
      <w:r w:rsidR="005E76D4" w:rsidRPr="0097511E">
        <w:rPr>
          <w:lang w:val="en-GB"/>
        </w:rPr>
        <w:t>A survey of unmanned aerial vehicles (UAVs) for traffic monitoring</w:t>
      </w:r>
      <w:r w:rsidR="005842B2" w:rsidRPr="0097511E">
        <w:rPr>
          <w:lang w:val="en-GB"/>
        </w:rPr>
        <w:t xml:space="preserve">. </w:t>
      </w:r>
      <w:r w:rsidR="005E76D4" w:rsidRPr="0097511E">
        <w:rPr>
          <w:i/>
          <w:iCs/>
          <w:lang w:val="en-GB"/>
        </w:rPr>
        <w:t>2013 International Conference on Unmanned Aircraft Systems (ICUAS)</w:t>
      </w:r>
      <w:r w:rsidRPr="00C00E7C">
        <w:rPr>
          <w:lang w:val="en-GB"/>
        </w:rPr>
        <w:t xml:space="preserve">, </w:t>
      </w:r>
      <w:r w:rsidRPr="0097511E">
        <w:rPr>
          <w:i/>
          <w:iCs/>
          <w:lang w:val="en-GB"/>
        </w:rPr>
        <w:t>221-234</w:t>
      </w:r>
      <w:r w:rsidR="00BB67A9" w:rsidRPr="0097511E">
        <w:rPr>
          <w:lang w:val="en-GB"/>
        </w:rPr>
        <w:t>,</w:t>
      </w:r>
      <w:r w:rsidR="005E76D4" w:rsidRPr="0097511E">
        <w:rPr>
          <w:lang w:val="en-GB"/>
        </w:rPr>
        <w:t xml:space="preserve"> 28-31 May 2013, </w:t>
      </w:r>
      <w:r w:rsidRPr="0097511E">
        <w:rPr>
          <w:lang w:val="en-GB"/>
        </w:rPr>
        <w:t>Atlanta, GA, USA.</w:t>
      </w:r>
      <w:r w:rsidR="005842B2" w:rsidRPr="0097511E">
        <w:rPr>
          <w:lang w:val="en-GB"/>
        </w:rPr>
        <w:t xml:space="preserve"> </w:t>
      </w:r>
      <w:r w:rsidR="005E76D4" w:rsidRPr="0097511E">
        <w:rPr>
          <w:lang w:val="en-GB"/>
        </w:rPr>
        <w:t>https://doi.org/10.1109/ICUAS.2013.6564694</w:t>
      </w:r>
    </w:p>
    <w:p w14:paraId="511979C8" w14:textId="7BEC256F" w:rsidR="00061A41" w:rsidRPr="0097511E" w:rsidRDefault="00061A41" w:rsidP="000145A5">
      <w:pPr>
        <w:pStyle w:val="Rlit"/>
        <w:rPr>
          <w:lang w:val="en-GB"/>
        </w:rPr>
      </w:pPr>
      <w:r w:rsidRPr="0097511E">
        <w:rPr>
          <w:lang w:val="en-GB"/>
        </w:rPr>
        <w:t xml:space="preserve">Kota, R.B., Pallela, S.S. &amp; Lalam, G. (2025). Capacity analysis at urban uncontrolled intersections under mixed traffic conditions: a case study in Warangal city. </w:t>
      </w:r>
      <w:r w:rsidRPr="0097511E">
        <w:rPr>
          <w:i/>
          <w:iCs/>
          <w:lang w:val="en-GB"/>
        </w:rPr>
        <w:t>Scientific Journal of Silesian University of Technology. Series Transport</w:t>
      </w:r>
      <w:r w:rsidRPr="0097511E">
        <w:rPr>
          <w:lang w:val="en-GB"/>
        </w:rPr>
        <w:t xml:space="preserve">, </w:t>
      </w:r>
      <w:r w:rsidRPr="0097511E">
        <w:rPr>
          <w:i/>
          <w:iCs/>
          <w:lang w:val="en-GB"/>
        </w:rPr>
        <w:t>126</w:t>
      </w:r>
      <w:r w:rsidRPr="0097511E">
        <w:rPr>
          <w:lang w:val="en-GB"/>
        </w:rPr>
        <w:t>, 97-116. https://doi.org/10.20858/sjsutst.2025.126.6</w:t>
      </w:r>
    </w:p>
    <w:p w14:paraId="1BA47C82" w14:textId="5F761BE8" w:rsidR="005E70A7" w:rsidRPr="0097511E" w:rsidRDefault="005E70A7" w:rsidP="000145A5">
      <w:pPr>
        <w:pStyle w:val="Rlit"/>
        <w:rPr>
          <w:lang w:val="en-GB"/>
        </w:rPr>
      </w:pPr>
      <w:r w:rsidRPr="0097511E">
        <w:rPr>
          <w:lang w:val="en-GB"/>
        </w:rPr>
        <w:t xml:space="preserve">Liubyi, Y., </w:t>
      </w:r>
      <w:proofErr w:type="spellStart"/>
      <w:r w:rsidRPr="0097511E">
        <w:rPr>
          <w:lang w:val="en-GB"/>
        </w:rPr>
        <w:t>Horbachov</w:t>
      </w:r>
      <w:proofErr w:type="spellEnd"/>
      <w:r w:rsidRPr="0097511E">
        <w:rPr>
          <w:lang w:val="en-GB"/>
        </w:rPr>
        <w:t xml:space="preserve">, P., Kovtsur, K., </w:t>
      </w:r>
      <w:proofErr w:type="spellStart"/>
      <w:r w:rsidRPr="0097511E">
        <w:rPr>
          <w:lang w:val="en-GB"/>
        </w:rPr>
        <w:t>Muzylyov</w:t>
      </w:r>
      <w:proofErr w:type="spellEnd"/>
      <w:r w:rsidRPr="0097511E">
        <w:rPr>
          <w:lang w:val="en-GB"/>
        </w:rPr>
        <w:t xml:space="preserve">, D. &amp; Ivanov, V. (2025). Simulation of the advance time of permissive traffic signal activation following the coordination plan on arterials: plan of the experiment. </w:t>
      </w:r>
      <w:r w:rsidRPr="0097511E">
        <w:rPr>
          <w:i/>
          <w:iCs/>
          <w:lang w:val="en-GB"/>
        </w:rPr>
        <w:t>Scientific Journal of Silesian University of Technology. Series Transport</w:t>
      </w:r>
      <w:r w:rsidR="00F644CB" w:rsidRPr="00C00E7C">
        <w:rPr>
          <w:lang w:val="en-GB"/>
        </w:rPr>
        <w:t xml:space="preserve">, </w:t>
      </w:r>
      <w:r w:rsidRPr="0097511E">
        <w:rPr>
          <w:i/>
          <w:iCs/>
          <w:lang w:val="en-GB"/>
        </w:rPr>
        <w:t>126</w:t>
      </w:r>
      <w:r w:rsidRPr="0097511E">
        <w:rPr>
          <w:lang w:val="en-GB"/>
        </w:rPr>
        <w:t>, 117-128. https://doi.org/10.20858/sjsutst.2025.126.7</w:t>
      </w:r>
    </w:p>
    <w:p w14:paraId="2313E8D7" w14:textId="6EF3D7A3" w:rsidR="005E70A7" w:rsidRPr="0097511E" w:rsidRDefault="005E70A7" w:rsidP="000145A5">
      <w:pPr>
        <w:pStyle w:val="Rlit"/>
        <w:rPr>
          <w:lang w:val="en-GB"/>
        </w:rPr>
      </w:pPr>
      <w:r w:rsidRPr="0097511E">
        <w:rPr>
          <w:lang w:val="en-GB"/>
        </w:rPr>
        <w:t xml:space="preserve">Paulsen, M. (2020). Mesoscopic Simulation of Multi-Modal Urban Traffic. </w:t>
      </w:r>
      <w:r w:rsidRPr="0097511E">
        <w:rPr>
          <w:i/>
          <w:iCs/>
          <w:lang w:val="en-GB"/>
        </w:rPr>
        <w:t>Department of Technology, Management and Economics, Technical University of Denmark. DTU Library. Ph.D. thesis</w:t>
      </w:r>
      <w:r w:rsidRPr="0097511E">
        <w:rPr>
          <w:lang w:val="en-GB"/>
        </w:rPr>
        <w:t>, 154 p.</w:t>
      </w:r>
    </w:p>
    <w:p w14:paraId="608EA561" w14:textId="41A54245" w:rsidR="00792C58" w:rsidRPr="0097511E" w:rsidRDefault="00792C58" w:rsidP="000145A5">
      <w:pPr>
        <w:pStyle w:val="Rlit"/>
        <w:rPr>
          <w:lang w:val="en-GB"/>
        </w:rPr>
      </w:pPr>
      <w:r w:rsidRPr="0097511E">
        <w:rPr>
          <w:lang w:val="en-GB"/>
        </w:rPr>
        <w:t xml:space="preserve">Samad, A., Alvarez Florez, D., </w:t>
      </w:r>
      <w:proofErr w:type="spellStart"/>
      <w:r w:rsidRPr="0097511E">
        <w:rPr>
          <w:lang w:val="en-GB"/>
        </w:rPr>
        <w:t>Chourdakis</w:t>
      </w:r>
      <w:proofErr w:type="spellEnd"/>
      <w:r w:rsidRPr="0097511E">
        <w:rPr>
          <w:lang w:val="en-GB"/>
        </w:rPr>
        <w:t xml:space="preserve">, I. &amp; Vogt, U. (2022). Concept of Using an Unmanned Aerial Vehicle (UAV) for 3D Investigation of Air Quality in the Atmosphere—Example of Measurements Near a Roadside. </w:t>
      </w:r>
      <w:r w:rsidRPr="0097511E">
        <w:rPr>
          <w:i/>
          <w:iCs/>
          <w:lang w:val="en-GB"/>
        </w:rPr>
        <w:t>Atmosphere</w:t>
      </w:r>
      <w:r w:rsidRPr="0097511E">
        <w:rPr>
          <w:lang w:val="en-GB"/>
        </w:rPr>
        <w:t xml:space="preserve">, </w:t>
      </w:r>
      <w:r w:rsidRPr="0097511E">
        <w:rPr>
          <w:i/>
          <w:iCs/>
          <w:lang w:val="en-GB"/>
        </w:rPr>
        <w:t>13</w:t>
      </w:r>
      <w:r w:rsidRPr="00C00E7C">
        <w:rPr>
          <w:lang w:val="en-GB"/>
        </w:rPr>
        <w:t>(5)</w:t>
      </w:r>
      <w:r w:rsidRPr="0097511E">
        <w:rPr>
          <w:lang w:val="en-GB"/>
        </w:rPr>
        <w:t>, 663. https://doi.org/10.3390/atmos13050663</w:t>
      </w:r>
    </w:p>
    <w:p w14:paraId="6BAC0CD8" w14:textId="4FE49801" w:rsidR="009F1F1C" w:rsidRPr="0097511E" w:rsidRDefault="009F1F1C" w:rsidP="00C00E7C">
      <w:pPr>
        <w:pStyle w:val="Rlit"/>
        <w:jc w:val="left"/>
        <w:rPr>
          <w:lang w:val="en-GB"/>
        </w:rPr>
      </w:pPr>
      <w:proofErr w:type="spellStart"/>
      <w:r w:rsidRPr="0097511E">
        <w:rPr>
          <w:lang w:val="en-GB"/>
        </w:rPr>
        <w:t>Schaffland</w:t>
      </w:r>
      <w:proofErr w:type="spellEnd"/>
      <w:r w:rsidRPr="0097511E">
        <w:rPr>
          <w:lang w:val="en-GB"/>
        </w:rPr>
        <w:t>, A., Nelson, J.</w:t>
      </w:r>
      <w:r w:rsidR="00BB67A9" w:rsidRPr="0097511E">
        <w:rPr>
          <w:lang w:val="en-GB"/>
        </w:rPr>
        <w:t xml:space="preserve"> </w:t>
      </w:r>
      <w:r w:rsidRPr="0097511E">
        <w:rPr>
          <w:lang w:val="en-GB"/>
        </w:rPr>
        <w:t xml:space="preserve">&amp; Schoning, J. </w:t>
      </w:r>
      <w:r w:rsidR="005842B2" w:rsidRPr="0097511E">
        <w:rPr>
          <w:lang w:val="en-GB"/>
        </w:rPr>
        <w:t>(</w:t>
      </w:r>
      <w:r w:rsidRPr="0097511E">
        <w:rPr>
          <w:lang w:val="en-GB"/>
        </w:rPr>
        <w:t>2024</w:t>
      </w:r>
      <w:r w:rsidR="005842B2" w:rsidRPr="0097511E">
        <w:rPr>
          <w:lang w:val="en-GB"/>
        </w:rPr>
        <w:t xml:space="preserve">). </w:t>
      </w:r>
      <w:r w:rsidRPr="0097511E">
        <w:rPr>
          <w:lang w:val="en-GB"/>
        </w:rPr>
        <w:t>Simulating Traffic Networks: Driving SUMO towards digital twins</w:t>
      </w:r>
      <w:r w:rsidR="005842B2" w:rsidRPr="0097511E">
        <w:rPr>
          <w:lang w:val="en-GB"/>
        </w:rPr>
        <w:t xml:space="preserve">. </w:t>
      </w:r>
      <w:r w:rsidRPr="0097511E">
        <w:rPr>
          <w:i/>
          <w:iCs/>
          <w:lang w:val="en-GB"/>
        </w:rPr>
        <w:t>SUMO Conference Proceedings</w:t>
      </w:r>
      <w:r w:rsidRPr="00C00E7C">
        <w:rPr>
          <w:lang w:val="en-GB"/>
        </w:rPr>
        <w:t xml:space="preserve">, </w:t>
      </w:r>
      <w:r w:rsidRPr="0097511E">
        <w:rPr>
          <w:i/>
          <w:iCs/>
          <w:lang w:val="en-GB"/>
        </w:rPr>
        <w:t>5</w:t>
      </w:r>
      <w:r w:rsidRPr="0097511E">
        <w:rPr>
          <w:lang w:val="en-GB"/>
        </w:rPr>
        <w:t>, 113-125; 13-15 May 2024, Berlin, Germany. https://doi.org/10.52825/scp.v5i.1105</w:t>
      </w:r>
    </w:p>
    <w:p w14:paraId="542F428F" w14:textId="30359F17" w:rsidR="003A1CB2" w:rsidRPr="0097511E" w:rsidRDefault="003A1CB2" w:rsidP="000145A5">
      <w:pPr>
        <w:pStyle w:val="Rlit"/>
        <w:rPr>
          <w:lang w:val="en-GB"/>
        </w:rPr>
      </w:pPr>
      <w:r w:rsidRPr="0097511E">
        <w:rPr>
          <w:lang w:val="en-GB"/>
        </w:rPr>
        <w:lastRenderedPageBreak/>
        <w:t xml:space="preserve">Sha, D., Gao, J., Yang, D., Zuo, F. &amp; Ozbay, K. (2023). Calibrating stochastic traffic simulation models for safety and operational measures based on vehicle conflict distributions obtained from aerial and traffic camera videos. </w:t>
      </w:r>
      <w:r w:rsidRPr="0097511E">
        <w:rPr>
          <w:i/>
          <w:iCs/>
          <w:lang w:val="en-GB"/>
        </w:rPr>
        <w:t>Accident; analysis and prevention</w:t>
      </w:r>
      <w:r w:rsidRPr="00933AF4">
        <w:rPr>
          <w:lang w:val="en-GB"/>
        </w:rPr>
        <w:t xml:space="preserve">, </w:t>
      </w:r>
      <w:r w:rsidRPr="0097511E">
        <w:rPr>
          <w:i/>
          <w:iCs/>
          <w:lang w:val="en-GB"/>
        </w:rPr>
        <w:t>179</w:t>
      </w:r>
      <w:r w:rsidRPr="0097511E">
        <w:rPr>
          <w:lang w:val="en-GB"/>
        </w:rPr>
        <w:t>, 106878. https://doi.org/10.1016/j.aap.2022.106878</w:t>
      </w:r>
    </w:p>
    <w:p w14:paraId="368F892A" w14:textId="20A99526" w:rsidR="009F7BFF" w:rsidRPr="0097511E" w:rsidRDefault="009F7BFF" w:rsidP="00933AF4">
      <w:pPr>
        <w:pStyle w:val="Rlit"/>
        <w:jc w:val="left"/>
        <w:rPr>
          <w:lang w:val="en-GB"/>
        </w:rPr>
      </w:pPr>
      <w:r w:rsidRPr="0097511E">
        <w:rPr>
          <w:lang w:val="en-GB"/>
        </w:rPr>
        <w:t>Su, Y., Ghaderi, H.</w:t>
      </w:r>
      <w:r w:rsidR="00BB67A9" w:rsidRPr="0097511E">
        <w:rPr>
          <w:lang w:val="en-GB"/>
        </w:rPr>
        <w:t xml:space="preserve"> </w:t>
      </w:r>
      <w:r w:rsidRPr="0097511E">
        <w:rPr>
          <w:lang w:val="en-GB"/>
        </w:rPr>
        <w:t xml:space="preserve">&amp; Dia, H. (2024). The role of traffic simulation in shaping effective and sustainable innovative urban delivery interventions. </w:t>
      </w:r>
      <w:r w:rsidRPr="0097511E">
        <w:rPr>
          <w:i/>
          <w:iCs/>
          <w:lang w:val="en-GB"/>
        </w:rPr>
        <w:t>EURO Journal on Transportation and Logistics</w:t>
      </w:r>
      <w:r w:rsidRPr="00933AF4">
        <w:rPr>
          <w:lang w:val="en-GB"/>
        </w:rPr>
        <w:t xml:space="preserve">, </w:t>
      </w:r>
      <w:r w:rsidRPr="0097511E">
        <w:rPr>
          <w:i/>
          <w:iCs/>
          <w:lang w:val="en-GB"/>
        </w:rPr>
        <w:t>13</w:t>
      </w:r>
      <w:r w:rsidRPr="0097511E">
        <w:rPr>
          <w:lang w:val="en-GB"/>
        </w:rPr>
        <w:t>, 100130. https://doi.org/10.1016/j.ejtl.2024.100130</w:t>
      </w:r>
    </w:p>
    <w:p w14:paraId="4337337C" w14:textId="0FA84D09" w:rsidR="00DA76CE" w:rsidRPr="00434CB0" w:rsidRDefault="00DA76CE" w:rsidP="00933AF4">
      <w:pPr>
        <w:pStyle w:val="Rlit"/>
        <w:jc w:val="left"/>
        <w:rPr>
          <w:lang w:val="pl-PL"/>
        </w:rPr>
      </w:pPr>
      <w:r w:rsidRPr="0097511E">
        <w:rPr>
          <w:lang w:val="en-GB"/>
        </w:rPr>
        <w:t xml:space="preserve">Turek, M., Kalupová, B., </w:t>
      </w:r>
      <w:proofErr w:type="spellStart"/>
      <w:r w:rsidRPr="0097511E">
        <w:rPr>
          <w:lang w:val="en-GB"/>
        </w:rPr>
        <w:t>Cempírek</w:t>
      </w:r>
      <w:proofErr w:type="spellEnd"/>
      <w:r w:rsidRPr="0097511E">
        <w:rPr>
          <w:lang w:val="en-GB"/>
        </w:rPr>
        <w:t>, V., Tůmová, K.</w:t>
      </w:r>
      <w:r w:rsidR="00971497" w:rsidRPr="0097511E">
        <w:rPr>
          <w:lang w:val="en-GB"/>
        </w:rPr>
        <w:t xml:space="preserve"> </w:t>
      </w:r>
      <w:r w:rsidRPr="0097511E">
        <w:rPr>
          <w:lang w:val="en-GB"/>
        </w:rPr>
        <w:t xml:space="preserve">&amp; Abramović, B. (2024). Electromobility and the Environment in the Czech Republic. </w:t>
      </w:r>
      <w:r w:rsidRPr="0097511E">
        <w:rPr>
          <w:i/>
          <w:iCs/>
          <w:lang w:val="en-GB"/>
        </w:rPr>
        <w:t>LOGI – Scientific Journal on Transport and Logistics</w:t>
      </w:r>
      <w:r w:rsidRPr="00933AF4">
        <w:rPr>
          <w:lang w:val="en-GB"/>
        </w:rPr>
        <w:t xml:space="preserve">, </w:t>
      </w:r>
      <w:r w:rsidRPr="0097511E">
        <w:rPr>
          <w:i/>
          <w:iCs/>
          <w:lang w:val="en-GB"/>
        </w:rPr>
        <w:t>15</w:t>
      </w:r>
      <w:r w:rsidRPr="0097511E">
        <w:rPr>
          <w:lang w:val="en-GB"/>
        </w:rPr>
        <w:t xml:space="preserve">, 1. </w:t>
      </w:r>
      <w:r w:rsidR="00933AF4">
        <w:rPr>
          <w:lang w:val="en-GB"/>
        </w:rPr>
        <w:br/>
      </w:r>
      <w:r w:rsidRPr="00434CB0">
        <w:rPr>
          <w:lang w:val="pl-PL"/>
        </w:rPr>
        <w:t>https://doi.org/10.2478/logi-2024-0018</w:t>
      </w:r>
    </w:p>
    <w:p w14:paraId="7D33C39E" w14:textId="6BC2D522" w:rsidR="008611A6" w:rsidRPr="0097511E" w:rsidRDefault="008611A6" w:rsidP="000145A5">
      <w:pPr>
        <w:pStyle w:val="Rlit"/>
        <w:rPr>
          <w:lang w:val="en-GB"/>
        </w:rPr>
      </w:pPr>
      <w:r w:rsidRPr="00434CB0">
        <w:rPr>
          <w:lang w:val="pl-PL"/>
        </w:rPr>
        <w:t xml:space="preserve">Woźniak, W., Stryjski, R., Mielniczuk, J. &amp; Wojnarowski, T. (2015). </w:t>
      </w:r>
      <w:r w:rsidRPr="00933AF4">
        <w:rPr>
          <w:i/>
          <w:iCs/>
          <w:lang w:val="en-GB"/>
        </w:rPr>
        <w:t>Concept for the application of genetic algorithms in the management of transport offers in relation to homogenous cargo transport</w:t>
      </w:r>
      <w:r w:rsidRPr="0097511E">
        <w:rPr>
          <w:lang w:val="en-GB"/>
        </w:rPr>
        <w:t xml:space="preserve">. </w:t>
      </w:r>
      <w:r w:rsidRPr="00933AF4">
        <w:rPr>
          <w:iCs/>
          <w:lang w:val="en-GB"/>
        </w:rPr>
        <w:t xml:space="preserve">Proceedings of the 26th International Business Information Management Association Conference </w:t>
      </w:r>
      <w:r w:rsidR="00933AF4" w:rsidRPr="00933AF4">
        <w:rPr>
          <w:iCs/>
          <w:lang w:val="en-GB"/>
        </w:rPr>
        <w:t>−</w:t>
      </w:r>
      <w:r w:rsidRPr="00933AF4">
        <w:rPr>
          <w:iCs/>
          <w:lang w:val="en-GB"/>
        </w:rPr>
        <w:t xml:space="preserve"> Innovation Management and Sustainable Economic Competitive Advantage: From Regional Development to Global Growth,</w:t>
      </w:r>
      <w:r w:rsidRPr="0097511E">
        <w:rPr>
          <w:lang w:val="en-GB"/>
        </w:rPr>
        <w:t xml:space="preserve"> IBIMA 2015, 2329</w:t>
      </w:r>
      <w:r w:rsidR="00933AF4">
        <w:rPr>
          <w:lang w:val="en-GB"/>
        </w:rPr>
        <w:t>-</w:t>
      </w:r>
      <w:r w:rsidRPr="0097511E">
        <w:rPr>
          <w:lang w:val="en-GB"/>
        </w:rPr>
        <w:t>2339</w:t>
      </w:r>
      <w:r w:rsidR="00933AF4">
        <w:rPr>
          <w:lang w:val="en-GB"/>
        </w:rPr>
        <w:t>.</w:t>
      </w:r>
    </w:p>
    <w:p w14:paraId="7D9FF981" w14:textId="7D1A9E5E" w:rsidR="008611A6" w:rsidRPr="0097511E" w:rsidRDefault="008611A6" w:rsidP="000145A5">
      <w:pPr>
        <w:pStyle w:val="Rlit"/>
        <w:rPr>
          <w:lang w:val="en-GB"/>
        </w:rPr>
      </w:pPr>
      <w:r w:rsidRPr="00434CB0">
        <w:rPr>
          <w:lang w:val="pl-PL"/>
        </w:rPr>
        <w:t xml:space="preserve">Woźniak, W., Stryjski, R., Mielniczuk, J. &amp; Wojnarowski, T. (2016). </w:t>
      </w:r>
      <w:r w:rsidRPr="00933AF4">
        <w:rPr>
          <w:i/>
          <w:iCs/>
          <w:lang w:val="en-GB"/>
        </w:rPr>
        <w:t>The concept of the profitability for the transport orders acquired from the transport exchange market</w:t>
      </w:r>
      <w:r w:rsidRPr="0097511E">
        <w:rPr>
          <w:lang w:val="en-GB"/>
        </w:rPr>
        <w:t xml:space="preserve">. </w:t>
      </w:r>
      <w:r w:rsidRPr="00933AF4">
        <w:rPr>
          <w:iCs/>
          <w:lang w:val="en-GB"/>
        </w:rPr>
        <w:t>Proceedings of the 27th International Business Information Management Association Conference - Innovation Management and Education Excellence Vision 2020: From Regional Development Sustainability to Global Economic Growth,</w:t>
      </w:r>
      <w:r w:rsidRPr="0097511E">
        <w:rPr>
          <w:lang w:val="en-GB"/>
        </w:rPr>
        <w:t xml:space="preserve"> IBIMA 2016, 2375</w:t>
      </w:r>
      <w:r w:rsidR="00933AF4">
        <w:rPr>
          <w:lang w:val="en-GB"/>
        </w:rPr>
        <w:t>-</w:t>
      </w:r>
      <w:r w:rsidRPr="0097511E">
        <w:rPr>
          <w:lang w:val="en-GB"/>
        </w:rPr>
        <w:t>2383.</w:t>
      </w:r>
    </w:p>
    <w:p w14:paraId="3CBECD38" w14:textId="4833931F" w:rsidR="008E4A61" w:rsidRPr="0097511E" w:rsidRDefault="008E4A61" w:rsidP="000145A5">
      <w:pPr>
        <w:pStyle w:val="Rlit"/>
        <w:rPr>
          <w:lang w:val="en-GB"/>
        </w:rPr>
      </w:pPr>
      <w:r w:rsidRPr="0097511E">
        <w:rPr>
          <w:lang w:val="en-GB"/>
        </w:rPr>
        <w:t>Zhang,</w:t>
      </w:r>
      <w:r w:rsidR="00C60848" w:rsidRPr="0097511E">
        <w:rPr>
          <w:lang w:val="en-GB"/>
        </w:rPr>
        <w:t xml:space="preserve"> </w:t>
      </w:r>
      <w:r w:rsidRPr="0097511E">
        <w:rPr>
          <w:lang w:val="en-GB"/>
        </w:rPr>
        <w:t>L</w:t>
      </w:r>
      <w:r w:rsidR="00C60848" w:rsidRPr="0097511E">
        <w:rPr>
          <w:lang w:val="en-GB"/>
        </w:rPr>
        <w:t>.</w:t>
      </w:r>
      <w:r w:rsidRPr="0097511E">
        <w:rPr>
          <w:lang w:val="en-GB"/>
        </w:rPr>
        <w:t>,</w:t>
      </w:r>
      <w:r w:rsidR="00C60848" w:rsidRPr="0097511E">
        <w:rPr>
          <w:lang w:val="en-GB"/>
        </w:rPr>
        <w:t xml:space="preserve"> </w:t>
      </w:r>
      <w:r w:rsidRPr="0097511E">
        <w:rPr>
          <w:lang w:val="en-GB"/>
        </w:rPr>
        <w:t>Wang,</w:t>
      </w:r>
      <w:r w:rsidR="00C60848" w:rsidRPr="0097511E">
        <w:rPr>
          <w:lang w:val="en-GB"/>
        </w:rPr>
        <w:t xml:space="preserve"> </w:t>
      </w:r>
      <w:r w:rsidRPr="0097511E">
        <w:rPr>
          <w:lang w:val="en-GB"/>
        </w:rPr>
        <w:t>X</w:t>
      </w:r>
      <w:r w:rsidR="00C60848" w:rsidRPr="0097511E">
        <w:rPr>
          <w:lang w:val="en-GB"/>
        </w:rPr>
        <w:t>.</w:t>
      </w:r>
      <w:r w:rsidRPr="0097511E">
        <w:rPr>
          <w:lang w:val="en-GB"/>
        </w:rPr>
        <w:t>,</w:t>
      </w:r>
      <w:r w:rsidR="00C60848" w:rsidRPr="0097511E">
        <w:rPr>
          <w:lang w:val="en-GB"/>
        </w:rPr>
        <w:t xml:space="preserve"> </w:t>
      </w:r>
      <w:r w:rsidRPr="0097511E">
        <w:rPr>
          <w:lang w:val="en-GB"/>
        </w:rPr>
        <w:t>Su,</w:t>
      </w:r>
      <w:r w:rsidR="00C60848" w:rsidRPr="0097511E">
        <w:rPr>
          <w:lang w:val="en-GB"/>
        </w:rPr>
        <w:t xml:space="preserve"> </w:t>
      </w:r>
      <w:r w:rsidRPr="0097511E">
        <w:rPr>
          <w:lang w:val="en-GB"/>
        </w:rPr>
        <w:t>L</w:t>
      </w:r>
      <w:r w:rsidR="00C60848" w:rsidRPr="0097511E">
        <w:rPr>
          <w:lang w:val="en-GB"/>
        </w:rPr>
        <w:t>.</w:t>
      </w:r>
      <w:r w:rsidRPr="0097511E">
        <w:rPr>
          <w:lang w:val="en-GB"/>
        </w:rPr>
        <w:t>,</w:t>
      </w:r>
      <w:r w:rsidR="00C60848" w:rsidRPr="0097511E">
        <w:rPr>
          <w:lang w:val="en-GB"/>
        </w:rPr>
        <w:t xml:space="preserve"> </w:t>
      </w:r>
      <w:r w:rsidRPr="0097511E">
        <w:rPr>
          <w:lang w:val="en-GB"/>
        </w:rPr>
        <w:t>Wang,</w:t>
      </w:r>
      <w:r w:rsidR="00C60848" w:rsidRPr="0097511E">
        <w:rPr>
          <w:lang w:val="en-GB"/>
        </w:rPr>
        <w:t xml:space="preserve"> </w:t>
      </w:r>
      <w:r w:rsidRPr="0097511E">
        <w:rPr>
          <w:lang w:val="en-GB"/>
        </w:rPr>
        <w:t>F</w:t>
      </w:r>
      <w:r w:rsidR="00C60848" w:rsidRPr="0097511E">
        <w:rPr>
          <w:lang w:val="en-GB"/>
        </w:rPr>
        <w:t>.</w:t>
      </w:r>
      <w:r w:rsidRPr="0097511E">
        <w:rPr>
          <w:lang w:val="en-GB"/>
        </w:rPr>
        <w:t>,</w:t>
      </w:r>
      <w:r w:rsidR="00C60848" w:rsidRPr="0097511E">
        <w:rPr>
          <w:lang w:val="en-GB"/>
        </w:rPr>
        <w:t xml:space="preserve"> </w:t>
      </w:r>
      <w:r w:rsidRPr="0097511E">
        <w:rPr>
          <w:lang w:val="en-GB"/>
        </w:rPr>
        <w:t>Wei,</w:t>
      </w:r>
      <w:r w:rsidR="00C60848" w:rsidRPr="0097511E">
        <w:rPr>
          <w:lang w:val="en-GB"/>
        </w:rPr>
        <w:t xml:space="preserve"> W.</w:t>
      </w:r>
      <w:r w:rsidRPr="0097511E">
        <w:rPr>
          <w:lang w:val="en-GB"/>
        </w:rPr>
        <w:t>,</w:t>
      </w:r>
      <w:r w:rsidR="00C60848" w:rsidRPr="0097511E">
        <w:rPr>
          <w:lang w:val="en-GB"/>
        </w:rPr>
        <w:t xml:space="preserve"> </w:t>
      </w:r>
      <w:r w:rsidRPr="0097511E">
        <w:rPr>
          <w:lang w:val="en-GB"/>
        </w:rPr>
        <w:t>Xu,</w:t>
      </w:r>
      <w:r w:rsidR="00C60848" w:rsidRPr="0097511E">
        <w:rPr>
          <w:lang w:val="en-GB"/>
        </w:rPr>
        <w:t xml:space="preserve"> </w:t>
      </w:r>
      <w:r w:rsidRPr="0097511E">
        <w:rPr>
          <w:lang w:val="en-GB"/>
        </w:rPr>
        <w:t>J</w:t>
      </w:r>
      <w:r w:rsidR="00C60848" w:rsidRPr="0097511E">
        <w:rPr>
          <w:lang w:val="en-GB"/>
        </w:rPr>
        <w:t>.</w:t>
      </w:r>
      <w:r w:rsidRPr="0097511E">
        <w:rPr>
          <w:lang w:val="en-GB"/>
        </w:rPr>
        <w:t>,</w:t>
      </w:r>
      <w:r w:rsidR="00C60848" w:rsidRPr="0097511E">
        <w:rPr>
          <w:lang w:val="en-GB"/>
        </w:rPr>
        <w:t xml:space="preserve"> </w:t>
      </w:r>
      <w:r w:rsidRPr="0097511E">
        <w:rPr>
          <w:lang w:val="en-GB"/>
        </w:rPr>
        <w:t>Li,</w:t>
      </w:r>
      <w:r w:rsidR="00C60848" w:rsidRPr="0097511E">
        <w:rPr>
          <w:lang w:val="en-GB"/>
        </w:rPr>
        <w:t xml:space="preserve"> J.</w:t>
      </w:r>
      <w:r w:rsidRPr="0097511E">
        <w:rPr>
          <w:lang w:val="en-GB"/>
        </w:rPr>
        <w:t>,</w:t>
      </w:r>
      <w:r w:rsidR="00C60848" w:rsidRPr="0097511E">
        <w:rPr>
          <w:lang w:val="en-GB"/>
        </w:rPr>
        <w:t xml:space="preserve"> </w:t>
      </w:r>
      <w:r w:rsidRPr="0097511E">
        <w:rPr>
          <w:lang w:val="en-GB"/>
        </w:rPr>
        <w:t>Yu,</w:t>
      </w:r>
      <w:r w:rsidR="00C60848" w:rsidRPr="0097511E">
        <w:rPr>
          <w:lang w:val="en-GB"/>
        </w:rPr>
        <w:t xml:space="preserve"> </w:t>
      </w:r>
      <w:r w:rsidRPr="0097511E">
        <w:rPr>
          <w:lang w:val="en-GB"/>
        </w:rPr>
        <w:t>P</w:t>
      </w:r>
      <w:r w:rsidR="00C60848" w:rsidRPr="0097511E">
        <w:rPr>
          <w:lang w:val="en-GB"/>
        </w:rPr>
        <w:t>.</w:t>
      </w:r>
      <w:r w:rsidR="00971497" w:rsidRPr="0097511E">
        <w:rPr>
          <w:lang w:val="en-GB"/>
        </w:rPr>
        <w:t xml:space="preserve"> </w:t>
      </w:r>
      <w:r w:rsidR="00E45CA6" w:rsidRPr="0097511E">
        <w:rPr>
          <w:lang w:val="en-GB"/>
        </w:rPr>
        <w:t xml:space="preserve">&amp; </w:t>
      </w:r>
      <w:r w:rsidRPr="0097511E">
        <w:rPr>
          <w:lang w:val="en-GB"/>
        </w:rPr>
        <w:t>Zhao,</w:t>
      </w:r>
      <w:r w:rsidR="00C60848" w:rsidRPr="0097511E">
        <w:rPr>
          <w:lang w:val="en-GB"/>
        </w:rPr>
        <w:t xml:space="preserve"> </w:t>
      </w:r>
      <w:r w:rsidRPr="0097511E">
        <w:rPr>
          <w:lang w:val="en-GB"/>
        </w:rPr>
        <w:t>Q</w:t>
      </w:r>
      <w:r w:rsidR="00C60848" w:rsidRPr="0097511E">
        <w:rPr>
          <w:lang w:val="en-GB"/>
        </w:rPr>
        <w:t xml:space="preserve">. (2022). </w:t>
      </w:r>
      <w:r w:rsidRPr="0097511E">
        <w:rPr>
          <w:lang w:val="en-GB"/>
        </w:rPr>
        <w:t>Control Strategy of Frequent Overflow at Intersection Based on Remote Sensing of Unmanned Aerial Vehicle and Vehicle Trajectory Data</w:t>
      </w:r>
      <w:r w:rsidR="00E45CA6" w:rsidRPr="0097511E">
        <w:rPr>
          <w:lang w:val="en-GB"/>
        </w:rPr>
        <w:t xml:space="preserve">. </w:t>
      </w:r>
      <w:r w:rsidRPr="0097511E">
        <w:rPr>
          <w:i/>
          <w:iCs/>
          <w:lang w:val="en-GB"/>
        </w:rPr>
        <w:t>Journal of Sensors</w:t>
      </w:r>
      <w:r w:rsidR="00E45CA6" w:rsidRPr="00933AF4">
        <w:rPr>
          <w:lang w:val="en-GB"/>
        </w:rPr>
        <w:t>,</w:t>
      </w:r>
      <w:r w:rsidRPr="00933AF4">
        <w:rPr>
          <w:lang w:val="en-GB"/>
        </w:rPr>
        <w:t xml:space="preserve"> </w:t>
      </w:r>
      <w:r w:rsidR="00E45CA6" w:rsidRPr="0097511E">
        <w:rPr>
          <w:i/>
          <w:iCs/>
          <w:lang w:val="en-GB"/>
        </w:rPr>
        <w:t>2022</w:t>
      </w:r>
      <w:r w:rsidR="00E45CA6" w:rsidRPr="00933AF4">
        <w:rPr>
          <w:lang w:val="en-GB"/>
        </w:rPr>
        <w:t>(13)</w:t>
      </w:r>
      <w:r w:rsidRPr="0097511E">
        <w:rPr>
          <w:lang w:val="en-GB"/>
        </w:rPr>
        <w:t xml:space="preserve">, </w:t>
      </w:r>
      <w:r w:rsidR="00C60848" w:rsidRPr="0097511E">
        <w:rPr>
          <w:lang w:val="en-GB"/>
        </w:rPr>
        <w:t>1-</w:t>
      </w:r>
      <w:r w:rsidRPr="0097511E">
        <w:rPr>
          <w:lang w:val="en-GB"/>
        </w:rPr>
        <w:t>18</w:t>
      </w:r>
      <w:r w:rsidR="00C60848" w:rsidRPr="0097511E">
        <w:rPr>
          <w:lang w:val="en-GB"/>
        </w:rPr>
        <w:t xml:space="preserve">. </w:t>
      </w:r>
      <w:hyperlink r:id="rId20" w:history="1">
        <w:r w:rsidRPr="0097511E">
          <w:rPr>
            <w:lang w:val="en-GB"/>
          </w:rPr>
          <w:t>https://doi.org/10.1155/2022/5214240</w:t>
        </w:r>
      </w:hyperlink>
    </w:p>
    <w:sectPr w:rsidR="008E4A61" w:rsidRPr="0097511E" w:rsidSect="00845617">
      <w:headerReference w:type="even" r:id="rId21"/>
      <w:headerReference w:type="default" r:id="rId22"/>
      <w:footerReference w:type="first" r:id="rId23"/>
      <w:pgSz w:w="11906" w:h="16838" w:code="9"/>
      <w:pgMar w:top="1134" w:right="1134" w:bottom="1134" w:left="1134" w:header="567" w:footer="567" w:gutter="0"/>
      <w:pgNumType w:start="44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96F13" w14:textId="77777777" w:rsidR="00890CED" w:rsidRDefault="00890CED" w:rsidP="002A2F5D">
      <w:pPr>
        <w:spacing w:line="240" w:lineRule="auto"/>
      </w:pPr>
      <w:r>
        <w:separator/>
      </w:r>
    </w:p>
  </w:endnote>
  <w:endnote w:type="continuationSeparator" w:id="0">
    <w:p w14:paraId="2E923EFC" w14:textId="77777777" w:rsidR="00890CED" w:rsidRDefault="00890CED" w:rsidP="002A2F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340A4E" w:rsidRPr="00494A25" w14:paraId="030607E5" w14:textId="77777777" w:rsidTr="00CE09A0">
      <w:trPr>
        <w:trHeight w:val="261"/>
      </w:trPr>
      <w:tc>
        <w:tcPr>
          <w:tcW w:w="1384" w:type="dxa"/>
          <w:vAlign w:val="center"/>
        </w:tcPr>
        <w:p w14:paraId="2F400D8A" w14:textId="77777777" w:rsidR="00340A4E" w:rsidRPr="00855C77" w:rsidRDefault="00340A4E" w:rsidP="00340A4E">
          <w:pPr>
            <w:spacing w:line="240" w:lineRule="auto"/>
          </w:pPr>
          <w:r w:rsidRPr="00855C77">
            <w:rPr>
              <w:noProof/>
            </w:rPr>
            <w:drawing>
              <wp:inline distT="0" distB="0" distL="0" distR="0" wp14:anchorId="03C48D43" wp14:editId="266BF83E">
                <wp:extent cx="682388" cy="239947"/>
                <wp:effectExtent l="0" t="0" r="0" b="0"/>
                <wp:docPr id="2"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47542B18" w14:textId="77777777" w:rsidR="00340A4E" w:rsidRPr="00855C77" w:rsidRDefault="00340A4E" w:rsidP="00340A4E">
          <w:pPr>
            <w:spacing w:line="240" w:lineRule="auto"/>
            <w:ind w:left="38"/>
            <w:rPr>
              <w:sz w:val="18"/>
              <w:szCs w:val="18"/>
              <w:lang w:val="en-GB"/>
            </w:rPr>
          </w:pPr>
          <w:r w:rsidRPr="00855C77">
            <w:rPr>
              <w:sz w:val="18"/>
              <w:szCs w:val="18"/>
              <w:lang w:val="en-GB"/>
            </w:rPr>
            <w:t>© 2025. Author(s). This work is licensed under a Creative Commons Attribution 4.0 International License (CC BY-SA)</w:t>
          </w:r>
        </w:p>
      </w:tc>
    </w:tr>
  </w:tbl>
  <w:p w14:paraId="19699D4F" w14:textId="77777777" w:rsidR="00340A4E" w:rsidRPr="00855C77" w:rsidRDefault="00340A4E" w:rsidP="00340A4E">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7B56B" w14:textId="77777777" w:rsidR="00890CED" w:rsidRDefault="00890CED" w:rsidP="002A2F5D">
      <w:pPr>
        <w:spacing w:line="240" w:lineRule="auto"/>
      </w:pPr>
      <w:r>
        <w:separator/>
      </w:r>
    </w:p>
  </w:footnote>
  <w:footnote w:type="continuationSeparator" w:id="0">
    <w:p w14:paraId="59BF413A" w14:textId="77777777" w:rsidR="00890CED" w:rsidRDefault="00890CED" w:rsidP="002A2F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340A4E" w:rsidRPr="00855C77" w14:paraId="04E5C5B4" w14:textId="77777777" w:rsidTr="00CE09A0">
      <w:trPr>
        <w:trHeight w:hRule="exact" w:val="284"/>
      </w:trPr>
      <w:tc>
        <w:tcPr>
          <w:tcW w:w="397" w:type="dxa"/>
          <w:vAlign w:val="center"/>
        </w:tcPr>
        <w:p w14:paraId="7F746C19" w14:textId="77777777" w:rsidR="00340A4E" w:rsidRPr="00855C77" w:rsidRDefault="00340A4E" w:rsidP="00340A4E">
          <w:pPr>
            <w:pStyle w:val="Nagwek"/>
            <w:rPr>
              <w:rFonts w:ascii="Arial" w:hAnsi="Arial" w:cs="Arial"/>
              <w:i/>
              <w:sz w:val="20"/>
              <w:szCs w:val="20"/>
              <w:lang w:val="en-GB"/>
            </w:rPr>
          </w:pPr>
          <w:r w:rsidRPr="00855C77">
            <w:rPr>
              <w:rFonts w:ascii="Arial" w:hAnsi="Arial" w:cs="Arial"/>
              <w:sz w:val="20"/>
              <w:szCs w:val="20"/>
              <w:lang w:val="en-GB"/>
            </w:rPr>
            <w:fldChar w:fldCharType="begin"/>
          </w:r>
          <w:r w:rsidRPr="00855C77">
            <w:rPr>
              <w:rFonts w:ascii="Arial" w:hAnsi="Arial" w:cs="Arial"/>
              <w:sz w:val="20"/>
              <w:szCs w:val="20"/>
              <w:lang w:val="en-GB"/>
            </w:rPr>
            <w:instrText xml:space="preserve"> PAGE   \* MERGEFORMAT </w:instrText>
          </w:r>
          <w:r w:rsidRPr="00855C77">
            <w:rPr>
              <w:rFonts w:ascii="Arial" w:hAnsi="Arial" w:cs="Arial"/>
              <w:sz w:val="20"/>
              <w:szCs w:val="20"/>
              <w:lang w:val="en-GB"/>
            </w:rPr>
            <w:fldChar w:fldCharType="separate"/>
          </w:r>
          <w:r>
            <w:rPr>
              <w:rFonts w:ascii="Arial" w:hAnsi="Arial" w:cs="Arial"/>
              <w:sz w:val="20"/>
              <w:szCs w:val="20"/>
              <w:lang w:val="en-GB"/>
            </w:rPr>
            <w:t>2</w:t>
          </w:r>
          <w:r w:rsidRPr="00855C77">
            <w:rPr>
              <w:rFonts w:ascii="Arial" w:hAnsi="Arial" w:cs="Arial"/>
              <w:sz w:val="20"/>
              <w:szCs w:val="20"/>
              <w:lang w:val="en-GB"/>
            </w:rPr>
            <w:fldChar w:fldCharType="end"/>
          </w:r>
        </w:p>
      </w:tc>
      <w:tc>
        <w:tcPr>
          <w:tcW w:w="9242" w:type="dxa"/>
          <w:vAlign w:val="center"/>
        </w:tcPr>
        <w:p w14:paraId="3063EF72" w14:textId="5B238E09" w:rsidR="00340A4E" w:rsidRPr="00855C77" w:rsidRDefault="00340A4E" w:rsidP="00340A4E">
          <w:pPr>
            <w:pStyle w:val="Nagwek"/>
            <w:jc w:val="center"/>
            <w:rPr>
              <w:rFonts w:ascii="Arial" w:hAnsi="Arial" w:cs="Arial"/>
              <w:i/>
              <w:sz w:val="20"/>
              <w:szCs w:val="20"/>
            </w:rPr>
          </w:pPr>
          <w:r w:rsidRPr="00340A4E">
            <w:rPr>
              <w:rFonts w:ascii="Arial" w:hAnsi="Arial" w:cs="Arial"/>
              <w:i/>
              <w:sz w:val="20"/>
              <w:szCs w:val="20"/>
            </w:rPr>
            <w:t>Patrik Gross</w:t>
          </w:r>
          <w:r>
            <w:rPr>
              <w:rFonts w:ascii="Arial" w:hAnsi="Arial" w:cs="Arial"/>
              <w:i/>
              <w:sz w:val="20"/>
              <w:szCs w:val="20"/>
            </w:rPr>
            <w:t xml:space="preserve"> et al.</w:t>
          </w:r>
        </w:p>
      </w:tc>
    </w:tr>
  </w:tbl>
  <w:p w14:paraId="7DDE4355" w14:textId="77777777" w:rsidR="00340A4E" w:rsidRPr="00E90ABA" w:rsidRDefault="00340A4E" w:rsidP="00340A4E">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340A4E" w:rsidRPr="00855C77" w14:paraId="6731DBD8" w14:textId="77777777" w:rsidTr="00CE09A0">
      <w:trPr>
        <w:trHeight w:hRule="exact" w:val="284"/>
        <w:jc w:val="right"/>
      </w:trPr>
      <w:tc>
        <w:tcPr>
          <w:tcW w:w="9243" w:type="dxa"/>
          <w:vAlign w:val="center"/>
        </w:tcPr>
        <w:p w14:paraId="394A3E2D" w14:textId="30E9D7C5" w:rsidR="00340A4E" w:rsidRPr="00855C77" w:rsidRDefault="00110CD9" w:rsidP="00340A4E">
          <w:pPr>
            <w:pStyle w:val="Nagwek"/>
            <w:jc w:val="center"/>
            <w:rPr>
              <w:rFonts w:ascii="Arial" w:hAnsi="Arial" w:cs="Arial"/>
              <w:i/>
              <w:sz w:val="20"/>
              <w:szCs w:val="12"/>
              <w:lang w:val="en-GB"/>
            </w:rPr>
          </w:pPr>
          <w:r w:rsidRPr="00110CD9">
            <w:rPr>
              <w:rFonts w:ascii="Arial" w:hAnsi="Arial" w:cs="Arial"/>
              <w:i/>
              <w:sz w:val="20"/>
              <w:szCs w:val="12"/>
              <w:lang w:val="en-GB"/>
            </w:rPr>
            <w:t>Application of Unmanned Aerial Vehicles and Microsimulation Optimization</w:t>
          </w:r>
          <w:r w:rsidR="00340A4E" w:rsidRPr="00855C77">
            <w:rPr>
              <w:rFonts w:ascii="Arial" w:hAnsi="Arial" w:cs="Arial"/>
              <w:i/>
              <w:sz w:val="20"/>
              <w:szCs w:val="12"/>
              <w:lang w:val="en-GB"/>
            </w:rPr>
            <w:t>…</w:t>
          </w:r>
        </w:p>
      </w:tc>
      <w:tc>
        <w:tcPr>
          <w:tcW w:w="397" w:type="dxa"/>
          <w:vAlign w:val="center"/>
        </w:tcPr>
        <w:p w14:paraId="704020A9" w14:textId="77777777" w:rsidR="00340A4E" w:rsidRPr="00855C77" w:rsidRDefault="00340A4E" w:rsidP="00340A4E">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7ECBCF66" w14:textId="77777777" w:rsidR="00340A4E" w:rsidRPr="00007E12" w:rsidRDefault="00340A4E" w:rsidP="00340A4E">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B7C5F"/>
    <w:multiLevelType w:val="multilevel"/>
    <w:tmpl w:val="4ADE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5B2"/>
    <w:multiLevelType w:val="hybridMultilevel"/>
    <w:tmpl w:val="430C9C3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15:restartNumberingAfterBreak="0">
    <w:nsid w:val="1C301662"/>
    <w:multiLevelType w:val="multilevel"/>
    <w:tmpl w:val="C966D56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CB60E6"/>
    <w:multiLevelType w:val="multilevel"/>
    <w:tmpl w:val="3EF474C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022F01"/>
    <w:multiLevelType w:val="hybridMultilevel"/>
    <w:tmpl w:val="E70E9D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E814039"/>
    <w:multiLevelType w:val="hybridMultilevel"/>
    <w:tmpl w:val="F97C8CE2"/>
    <w:lvl w:ilvl="0" w:tplc="2A24F6C8">
      <w:start w:val="1"/>
      <w:numFmt w:val="bullet"/>
      <w:lvlText w:val="•"/>
      <w:lvlJc w:val="left"/>
      <w:pPr>
        <w:tabs>
          <w:tab w:val="num" w:pos="720"/>
        </w:tabs>
        <w:ind w:left="720" w:hanging="360"/>
      </w:pPr>
      <w:rPr>
        <w:rFonts w:ascii="Arial" w:hAnsi="Arial" w:hint="default"/>
      </w:rPr>
    </w:lvl>
    <w:lvl w:ilvl="1" w:tplc="F0EACF2E" w:tentative="1">
      <w:start w:val="1"/>
      <w:numFmt w:val="bullet"/>
      <w:lvlText w:val="•"/>
      <w:lvlJc w:val="left"/>
      <w:pPr>
        <w:tabs>
          <w:tab w:val="num" w:pos="1440"/>
        </w:tabs>
        <w:ind w:left="1440" w:hanging="360"/>
      </w:pPr>
      <w:rPr>
        <w:rFonts w:ascii="Arial" w:hAnsi="Arial" w:hint="default"/>
      </w:rPr>
    </w:lvl>
    <w:lvl w:ilvl="2" w:tplc="B70E44F6" w:tentative="1">
      <w:start w:val="1"/>
      <w:numFmt w:val="bullet"/>
      <w:lvlText w:val="•"/>
      <w:lvlJc w:val="left"/>
      <w:pPr>
        <w:tabs>
          <w:tab w:val="num" w:pos="2160"/>
        </w:tabs>
        <w:ind w:left="2160" w:hanging="360"/>
      </w:pPr>
      <w:rPr>
        <w:rFonts w:ascii="Arial" w:hAnsi="Arial" w:hint="default"/>
      </w:rPr>
    </w:lvl>
    <w:lvl w:ilvl="3" w:tplc="11BCB9A6" w:tentative="1">
      <w:start w:val="1"/>
      <w:numFmt w:val="bullet"/>
      <w:lvlText w:val="•"/>
      <w:lvlJc w:val="left"/>
      <w:pPr>
        <w:tabs>
          <w:tab w:val="num" w:pos="2880"/>
        </w:tabs>
        <w:ind w:left="2880" w:hanging="360"/>
      </w:pPr>
      <w:rPr>
        <w:rFonts w:ascii="Arial" w:hAnsi="Arial" w:hint="default"/>
      </w:rPr>
    </w:lvl>
    <w:lvl w:ilvl="4" w:tplc="9FDC367A" w:tentative="1">
      <w:start w:val="1"/>
      <w:numFmt w:val="bullet"/>
      <w:lvlText w:val="•"/>
      <w:lvlJc w:val="left"/>
      <w:pPr>
        <w:tabs>
          <w:tab w:val="num" w:pos="3600"/>
        </w:tabs>
        <w:ind w:left="3600" w:hanging="360"/>
      </w:pPr>
      <w:rPr>
        <w:rFonts w:ascii="Arial" w:hAnsi="Arial" w:hint="default"/>
      </w:rPr>
    </w:lvl>
    <w:lvl w:ilvl="5" w:tplc="45EE27B4" w:tentative="1">
      <w:start w:val="1"/>
      <w:numFmt w:val="bullet"/>
      <w:lvlText w:val="•"/>
      <w:lvlJc w:val="left"/>
      <w:pPr>
        <w:tabs>
          <w:tab w:val="num" w:pos="4320"/>
        </w:tabs>
        <w:ind w:left="4320" w:hanging="360"/>
      </w:pPr>
      <w:rPr>
        <w:rFonts w:ascii="Arial" w:hAnsi="Arial" w:hint="default"/>
      </w:rPr>
    </w:lvl>
    <w:lvl w:ilvl="6" w:tplc="7B9EC026" w:tentative="1">
      <w:start w:val="1"/>
      <w:numFmt w:val="bullet"/>
      <w:lvlText w:val="•"/>
      <w:lvlJc w:val="left"/>
      <w:pPr>
        <w:tabs>
          <w:tab w:val="num" w:pos="5040"/>
        </w:tabs>
        <w:ind w:left="5040" w:hanging="360"/>
      </w:pPr>
      <w:rPr>
        <w:rFonts w:ascii="Arial" w:hAnsi="Arial" w:hint="default"/>
      </w:rPr>
    </w:lvl>
    <w:lvl w:ilvl="7" w:tplc="10AE5D9C" w:tentative="1">
      <w:start w:val="1"/>
      <w:numFmt w:val="bullet"/>
      <w:lvlText w:val="•"/>
      <w:lvlJc w:val="left"/>
      <w:pPr>
        <w:tabs>
          <w:tab w:val="num" w:pos="5760"/>
        </w:tabs>
        <w:ind w:left="5760" w:hanging="360"/>
      </w:pPr>
      <w:rPr>
        <w:rFonts w:ascii="Arial" w:hAnsi="Arial" w:hint="default"/>
      </w:rPr>
    </w:lvl>
    <w:lvl w:ilvl="8" w:tplc="8660B7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58205A"/>
    <w:multiLevelType w:val="hybridMultilevel"/>
    <w:tmpl w:val="E962D376"/>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0A21DC1"/>
    <w:multiLevelType w:val="hybridMultilevel"/>
    <w:tmpl w:val="23AE45E2"/>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17A70D5"/>
    <w:multiLevelType w:val="hybridMultilevel"/>
    <w:tmpl w:val="BE9629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45B755D"/>
    <w:multiLevelType w:val="hybridMultilevel"/>
    <w:tmpl w:val="7114810C"/>
    <w:lvl w:ilvl="0" w:tplc="08BC7296">
      <w:start w:val="1"/>
      <w:numFmt w:val="bullet"/>
      <w:lvlText w:val="•"/>
      <w:lvlJc w:val="left"/>
      <w:pPr>
        <w:tabs>
          <w:tab w:val="num" w:pos="720"/>
        </w:tabs>
        <w:ind w:left="720" w:hanging="360"/>
      </w:pPr>
      <w:rPr>
        <w:rFonts w:ascii="Arial" w:hAnsi="Arial" w:hint="default"/>
      </w:rPr>
    </w:lvl>
    <w:lvl w:ilvl="1" w:tplc="86085E0C">
      <w:start w:val="1"/>
      <w:numFmt w:val="bullet"/>
      <w:lvlText w:val="•"/>
      <w:lvlJc w:val="left"/>
      <w:pPr>
        <w:tabs>
          <w:tab w:val="num" w:pos="1440"/>
        </w:tabs>
        <w:ind w:left="1440" w:hanging="360"/>
      </w:pPr>
      <w:rPr>
        <w:rFonts w:ascii="Arial" w:hAnsi="Arial" w:hint="default"/>
      </w:rPr>
    </w:lvl>
    <w:lvl w:ilvl="2" w:tplc="7556065C" w:tentative="1">
      <w:start w:val="1"/>
      <w:numFmt w:val="bullet"/>
      <w:lvlText w:val="•"/>
      <w:lvlJc w:val="left"/>
      <w:pPr>
        <w:tabs>
          <w:tab w:val="num" w:pos="2160"/>
        </w:tabs>
        <w:ind w:left="2160" w:hanging="360"/>
      </w:pPr>
      <w:rPr>
        <w:rFonts w:ascii="Arial" w:hAnsi="Arial" w:hint="default"/>
      </w:rPr>
    </w:lvl>
    <w:lvl w:ilvl="3" w:tplc="7B502F02" w:tentative="1">
      <w:start w:val="1"/>
      <w:numFmt w:val="bullet"/>
      <w:lvlText w:val="•"/>
      <w:lvlJc w:val="left"/>
      <w:pPr>
        <w:tabs>
          <w:tab w:val="num" w:pos="2880"/>
        </w:tabs>
        <w:ind w:left="2880" w:hanging="360"/>
      </w:pPr>
      <w:rPr>
        <w:rFonts w:ascii="Arial" w:hAnsi="Arial" w:hint="default"/>
      </w:rPr>
    </w:lvl>
    <w:lvl w:ilvl="4" w:tplc="BE02F4E8" w:tentative="1">
      <w:start w:val="1"/>
      <w:numFmt w:val="bullet"/>
      <w:lvlText w:val="•"/>
      <w:lvlJc w:val="left"/>
      <w:pPr>
        <w:tabs>
          <w:tab w:val="num" w:pos="3600"/>
        </w:tabs>
        <w:ind w:left="3600" w:hanging="360"/>
      </w:pPr>
      <w:rPr>
        <w:rFonts w:ascii="Arial" w:hAnsi="Arial" w:hint="default"/>
      </w:rPr>
    </w:lvl>
    <w:lvl w:ilvl="5" w:tplc="F5A69292" w:tentative="1">
      <w:start w:val="1"/>
      <w:numFmt w:val="bullet"/>
      <w:lvlText w:val="•"/>
      <w:lvlJc w:val="left"/>
      <w:pPr>
        <w:tabs>
          <w:tab w:val="num" w:pos="4320"/>
        </w:tabs>
        <w:ind w:left="4320" w:hanging="360"/>
      </w:pPr>
      <w:rPr>
        <w:rFonts w:ascii="Arial" w:hAnsi="Arial" w:hint="default"/>
      </w:rPr>
    </w:lvl>
    <w:lvl w:ilvl="6" w:tplc="6BECA1FE" w:tentative="1">
      <w:start w:val="1"/>
      <w:numFmt w:val="bullet"/>
      <w:lvlText w:val="•"/>
      <w:lvlJc w:val="left"/>
      <w:pPr>
        <w:tabs>
          <w:tab w:val="num" w:pos="5040"/>
        </w:tabs>
        <w:ind w:left="5040" w:hanging="360"/>
      </w:pPr>
      <w:rPr>
        <w:rFonts w:ascii="Arial" w:hAnsi="Arial" w:hint="default"/>
      </w:rPr>
    </w:lvl>
    <w:lvl w:ilvl="7" w:tplc="02A82CFA" w:tentative="1">
      <w:start w:val="1"/>
      <w:numFmt w:val="bullet"/>
      <w:lvlText w:val="•"/>
      <w:lvlJc w:val="left"/>
      <w:pPr>
        <w:tabs>
          <w:tab w:val="num" w:pos="5760"/>
        </w:tabs>
        <w:ind w:left="5760" w:hanging="360"/>
      </w:pPr>
      <w:rPr>
        <w:rFonts w:ascii="Arial" w:hAnsi="Arial" w:hint="default"/>
      </w:rPr>
    </w:lvl>
    <w:lvl w:ilvl="8" w:tplc="F15C02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121F9A"/>
    <w:multiLevelType w:val="multilevel"/>
    <w:tmpl w:val="F2180770"/>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20" w:hanging="360"/>
      </w:pPr>
      <w:rPr>
        <w:rFonts w:hint="default"/>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CF1322C"/>
    <w:multiLevelType w:val="hybridMultilevel"/>
    <w:tmpl w:val="CFA454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5230D4C"/>
    <w:multiLevelType w:val="hybridMultilevel"/>
    <w:tmpl w:val="7E089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AA5638E"/>
    <w:multiLevelType w:val="hybridMultilevel"/>
    <w:tmpl w:val="1D827EC0"/>
    <w:lvl w:ilvl="0" w:tplc="0DC0C910">
      <w:start w:val="1"/>
      <w:numFmt w:val="bullet"/>
      <w:lvlText w:val="•"/>
      <w:lvlJc w:val="left"/>
      <w:pPr>
        <w:tabs>
          <w:tab w:val="num" w:pos="720"/>
        </w:tabs>
        <w:ind w:left="720" w:hanging="360"/>
      </w:pPr>
      <w:rPr>
        <w:rFonts w:ascii="Arial" w:hAnsi="Arial" w:hint="default"/>
      </w:rPr>
    </w:lvl>
    <w:lvl w:ilvl="1" w:tplc="E32A5FBC">
      <w:start w:val="1"/>
      <w:numFmt w:val="bullet"/>
      <w:lvlText w:val="•"/>
      <w:lvlJc w:val="left"/>
      <w:pPr>
        <w:tabs>
          <w:tab w:val="num" w:pos="1440"/>
        </w:tabs>
        <w:ind w:left="1440" w:hanging="360"/>
      </w:pPr>
      <w:rPr>
        <w:rFonts w:ascii="Arial" w:hAnsi="Arial" w:hint="default"/>
      </w:rPr>
    </w:lvl>
    <w:lvl w:ilvl="2" w:tplc="4CBC4E78" w:tentative="1">
      <w:start w:val="1"/>
      <w:numFmt w:val="bullet"/>
      <w:lvlText w:val="•"/>
      <w:lvlJc w:val="left"/>
      <w:pPr>
        <w:tabs>
          <w:tab w:val="num" w:pos="2160"/>
        </w:tabs>
        <w:ind w:left="2160" w:hanging="360"/>
      </w:pPr>
      <w:rPr>
        <w:rFonts w:ascii="Arial" w:hAnsi="Arial" w:hint="default"/>
      </w:rPr>
    </w:lvl>
    <w:lvl w:ilvl="3" w:tplc="D9E4B57C" w:tentative="1">
      <w:start w:val="1"/>
      <w:numFmt w:val="bullet"/>
      <w:lvlText w:val="•"/>
      <w:lvlJc w:val="left"/>
      <w:pPr>
        <w:tabs>
          <w:tab w:val="num" w:pos="2880"/>
        </w:tabs>
        <w:ind w:left="2880" w:hanging="360"/>
      </w:pPr>
      <w:rPr>
        <w:rFonts w:ascii="Arial" w:hAnsi="Arial" w:hint="default"/>
      </w:rPr>
    </w:lvl>
    <w:lvl w:ilvl="4" w:tplc="EF9E23CC" w:tentative="1">
      <w:start w:val="1"/>
      <w:numFmt w:val="bullet"/>
      <w:lvlText w:val="•"/>
      <w:lvlJc w:val="left"/>
      <w:pPr>
        <w:tabs>
          <w:tab w:val="num" w:pos="3600"/>
        </w:tabs>
        <w:ind w:left="3600" w:hanging="360"/>
      </w:pPr>
      <w:rPr>
        <w:rFonts w:ascii="Arial" w:hAnsi="Arial" w:hint="default"/>
      </w:rPr>
    </w:lvl>
    <w:lvl w:ilvl="5" w:tplc="94D2EB6C" w:tentative="1">
      <w:start w:val="1"/>
      <w:numFmt w:val="bullet"/>
      <w:lvlText w:val="•"/>
      <w:lvlJc w:val="left"/>
      <w:pPr>
        <w:tabs>
          <w:tab w:val="num" w:pos="4320"/>
        </w:tabs>
        <w:ind w:left="4320" w:hanging="360"/>
      </w:pPr>
      <w:rPr>
        <w:rFonts w:ascii="Arial" w:hAnsi="Arial" w:hint="default"/>
      </w:rPr>
    </w:lvl>
    <w:lvl w:ilvl="6" w:tplc="4D6EFA68" w:tentative="1">
      <w:start w:val="1"/>
      <w:numFmt w:val="bullet"/>
      <w:lvlText w:val="•"/>
      <w:lvlJc w:val="left"/>
      <w:pPr>
        <w:tabs>
          <w:tab w:val="num" w:pos="5040"/>
        </w:tabs>
        <w:ind w:left="5040" w:hanging="360"/>
      </w:pPr>
      <w:rPr>
        <w:rFonts w:ascii="Arial" w:hAnsi="Arial" w:hint="default"/>
      </w:rPr>
    </w:lvl>
    <w:lvl w:ilvl="7" w:tplc="28EC443C" w:tentative="1">
      <w:start w:val="1"/>
      <w:numFmt w:val="bullet"/>
      <w:lvlText w:val="•"/>
      <w:lvlJc w:val="left"/>
      <w:pPr>
        <w:tabs>
          <w:tab w:val="num" w:pos="5760"/>
        </w:tabs>
        <w:ind w:left="5760" w:hanging="360"/>
      </w:pPr>
      <w:rPr>
        <w:rFonts w:ascii="Arial" w:hAnsi="Arial" w:hint="default"/>
      </w:rPr>
    </w:lvl>
    <w:lvl w:ilvl="8" w:tplc="37B6AC9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AC52536"/>
    <w:multiLevelType w:val="multilevel"/>
    <w:tmpl w:val="3A74CB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99394006">
    <w:abstractNumId w:val="13"/>
  </w:num>
  <w:num w:numId="2" w16cid:durableId="1634292022">
    <w:abstractNumId w:val="9"/>
  </w:num>
  <w:num w:numId="3" w16cid:durableId="2087728273">
    <w:abstractNumId w:val="10"/>
  </w:num>
  <w:num w:numId="4" w16cid:durableId="346057315">
    <w:abstractNumId w:val="5"/>
  </w:num>
  <w:num w:numId="5" w16cid:durableId="1265304042">
    <w:abstractNumId w:val="10"/>
  </w:num>
  <w:num w:numId="6" w16cid:durableId="419838730">
    <w:abstractNumId w:val="14"/>
  </w:num>
  <w:num w:numId="7" w16cid:durableId="1164666170">
    <w:abstractNumId w:val="2"/>
  </w:num>
  <w:num w:numId="8" w16cid:durableId="1943370380">
    <w:abstractNumId w:val="3"/>
  </w:num>
  <w:num w:numId="9" w16cid:durableId="550962289">
    <w:abstractNumId w:val="7"/>
  </w:num>
  <w:num w:numId="10" w16cid:durableId="952631881">
    <w:abstractNumId w:val="6"/>
  </w:num>
  <w:num w:numId="11" w16cid:durableId="513957820">
    <w:abstractNumId w:val="8"/>
  </w:num>
  <w:num w:numId="12" w16cid:durableId="2052537581">
    <w:abstractNumId w:val="12"/>
  </w:num>
  <w:num w:numId="13" w16cid:durableId="2100828863">
    <w:abstractNumId w:val="1"/>
  </w:num>
  <w:num w:numId="14" w16cid:durableId="1871258073">
    <w:abstractNumId w:val="11"/>
  </w:num>
  <w:num w:numId="15" w16cid:durableId="1258517737">
    <w:abstractNumId w:val="4"/>
  </w:num>
  <w:num w:numId="16" w16cid:durableId="1231425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OwNDcwMbW0tDCxMDFT0lEKTi0uzszPAykwrAUA207R/CwAAAA="/>
  </w:docVars>
  <w:rsids>
    <w:rsidRoot w:val="00A0019A"/>
    <w:rsid w:val="00010C75"/>
    <w:rsid w:val="000145A5"/>
    <w:rsid w:val="00036510"/>
    <w:rsid w:val="00054792"/>
    <w:rsid w:val="00061A41"/>
    <w:rsid w:val="0006512B"/>
    <w:rsid w:val="000719AB"/>
    <w:rsid w:val="0009228B"/>
    <w:rsid w:val="00093CBF"/>
    <w:rsid w:val="000B431A"/>
    <w:rsid w:val="000B468F"/>
    <w:rsid w:val="000C3928"/>
    <w:rsid w:val="000C79D2"/>
    <w:rsid w:val="000D69E2"/>
    <w:rsid w:val="000E3138"/>
    <w:rsid w:val="00103E0C"/>
    <w:rsid w:val="00110CD9"/>
    <w:rsid w:val="0011407C"/>
    <w:rsid w:val="00115C89"/>
    <w:rsid w:val="00133633"/>
    <w:rsid w:val="001345CC"/>
    <w:rsid w:val="00144A31"/>
    <w:rsid w:val="00155645"/>
    <w:rsid w:val="00157C3E"/>
    <w:rsid w:val="0016599A"/>
    <w:rsid w:val="00171356"/>
    <w:rsid w:val="001810C9"/>
    <w:rsid w:val="001843E6"/>
    <w:rsid w:val="00187012"/>
    <w:rsid w:val="001925EB"/>
    <w:rsid w:val="00196EDC"/>
    <w:rsid w:val="001A118B"/>
    <w:rsid w:val="001A3949"/>
    <w:rsid w:val="001A519D"/>
    <w:rsid w:val="001B5999"/>
    <w:rsid w:val="001B7B5F"/>
    <w:rsid w:val="001D7CB9"/>
    <w:rsid w:val="001E43CA"/>
    <w:rsid w:val="001F14FA"/>
    <w:rsid w:val="00201A01"/>
    <w:rsid w:val="00206110"/>
    <w:rsid w:val="0022659D"/>
    <w:rsid w:val="00233725"/>
    <w:rsid w:val="002522C7"/>
    <w:rsid w:val="00284CDE"/>
    <w:rsid w:val="00293B74"/>
    <w:rsid w:val="002947A0"/>
    <w:rsid w:val="00297BE6"/>
    <w:rsid w:val="002A2F5D"/>
    <w:rsid w:val="002A392F"/>
    <w:rsid w:val="002A6FC2"/>
    <w:rsid w:val="002C64E7"/>
    <w:rsid w:val="002D002F"/>
    <w:rsid w:val="002E3B87"/>
    <w:rsid w:val="002F361D"/>
    <w:rsid w:val="00307FC1"/>
    <w:rsid w:val="00324140"/>
    <w:rsid w:val="003272F7"/>
    <w:rsid w:val="00340A4E"/>
    <w:rsid w:val="003518EE"/>
    <w:rsid w:val="00352ACE"/>
    <w:rsid w:val="00363431"/>
    <w:rsid w:val="00390FBA"/>
    <w:rsid w:val="003A1CB2"/>
    <w:rsid w:val="003C49FF"/>
    <w:rsid w:val="003C7C84"/>
    <w:rsid w:val="003E1F5A"/>
    <w:rsid w:val="003E40E3"/>
    <w:rsid w:val="004075B5"/>
    <w:rsid w:val="00416F86"/>
    <w:rsid w:val="004173AB"/>
    <w:rsid w:val="00417CCF"/>
    <w:rsid w:val="00432AE2"/>
    <w:rsid w:val="00434CB0"/>
    <w:rsid w:val="00447415"/>
    <w:rsid w:val="00454922"/>
    <w:rsid w:val="004665D4"/>
    <w:rsid w:val="004812E9"/>
    <w:rsid w:val="00485211"/>
    <w:rsid w:val="0049514D"/>
    <w:rsid w:val="004A5AE7"/>
    <w:rsid w:val="004B4955"/>
    <w:rsid w:val="004D05D2"/>
    <w:rsid w:val="004F6153"/>
    <w:rsid w:val="005312A4"/>
    <w:rsid w:val="0054114E"/>
    <w:rsid w:val="00551E78"/>
    <w:rsid w:val="00561A4E"/>
    <w:rsid w:val="005662D6"/>
    <w:rsid w:val="00580A6F"/>
    <w:rsid w:val="005842B2"/>
    <w:rsid w:val="005A7574"/>
    <w:rsid w:val="005B4A56"/>
    <w:rsid w:val="005B6CEB"/>
    <w:rsid w:val="005C2AF8"/>
    <w:rsid w:val="005D37D8"/>
    <w:rsid w:val="005D6AFA"/>
    <w:rsid w:val="005E70A7"/>
    <w:rsid w:val="005E76D4"/>
    <w:rsid w:val="005F4F6E"/>
    <w:rsid w:val="0060337D"/>
    <w:rsid w:val="00622C12"/>
    <w:rsid w:val="00631B9D"/>
    <w:rsid w:val="006352BC"/>
    <w:rsid w:val="006353DA"/>
    <w:rsid w:val="006359FE"/>
    <w:rsid w:val="006367BF"/>
    <w:rsid w:val="00650582"/>
    <w:rsid w:val="0065378C"/>
    <w:rsid w:val="00654C2C"/>
    <w:rsid w:val="00680274"/>
    <w:rsid w:val="006820C4"/>
    <w:rsid w:val="00684AA3"/>
    <w:rsid w:val="0068703A"/>
    <w:rsid w:val="00694615"/>
    <w:rsid w:val="00695F1E"/>
    <w:rsid w:val="006A5B36"/>
    <w:rsid w:val="006B1F33"/>
    <w:rsid w:val="006B6B46"/>
    <w:rsid w:val="00722228"/>
    <w:rsid w:val="007361A8"/>
    <w:rsid w:val="0075025B"/>
    <w:rsid w:val="007666F3"/>
    <w:rsid w:val="007701F0"/>
    <w:rsid w:val="00780F16"/>
    <w:rsid w:val="0078762F"/>
    <w:rsid w:val="007908A1"/>
    <w:rsid w:val="00792C58"/>
    <w:rsid w:val="007A5E4E"/>
    <w:rsid w:val="007D0FF1"/>
    <w:rsid w:val="007D45CB"/>
    <w:rsid w:val="0080238F"/>
    <w:rsid w:val="00822489"/>
    <w:rsid w:val="008344A0"/>
    <w:rsid w:val="008376B6"/>
    <w:rsid w:val="008379BD"/>
    <w:rsid w:val="00844DFA"/>
    <w:rsid w:val="00845617"/>
    <w:rsid w:val="008611A6"/>
    <w:rsid w:val="0088215B"/>
    <w:rsid w:val="00890CED"/>
    <w:rsid w:val="008B16AA"/>
    <w:rsid w:val="008B5F81"/>
    <w:rsid w:val="008C0C0A"/>
    <w:rsid w:val="008C1E86"/>
    <w:rsid w:val="008C6A3D"/>
    <w:rsid w:val="008D4FDC"/>
    <w:rsid w:val="008D5C51"/>
    <w:rsid w:val="008E02E5"/>
    <w:rsid w:val="008E4A61"/>
    <w:rsid w:val="008F2B67"/>
    <w:rsid w:val="008F780A"/>
    <w:rsid w:val="00907D63"/>
    <w:rsid w:val="00913911"/>
    <w:rsid w:val="00921A08"/>
    <w:rsid w:val="00927317"/>
    <w:rsid w:val="00933AF4"/>
    <w:rsid w:val="009429E1"/>
    <w:rsid w:val="00944593"/>
    <w:rsid w:val="00946F73"/>
    <w:rsid w:val="0096351E"/>
    <w:rsid w:val="00965599"/>
    <w:rsid w:val="00971497"/>
    <w:rsid w:val="0097511E"/>
    <w:rsid w:val="009849E7"/>
    <w:rsid w:val="00992C49"/>
    <w:rsid w:val="009A79D3"/>
    <w:rsid w:val="009B5707"/>
    <w:rsid w:val="009C588E"/>
    <w:rsid w:val="009D24EB"/>
    <w:rsid w:val="009D2D1C"/>
    <w:rsid w:val="009E6A9B"/>
    <w:rsid w:val="009F0F19"/>
    <w:rsid w:val="009F1F1C"/>
    <w:rsid w:val="009F7316"/>
    <w:rsid w:val="009F7BFF"/>
    <w:rsid w:val="00A0019A"/>
    <w:rsid w:val="00A0059D"/>
    <w:rsid w:val="00A043C5"/>
    <w:rsid w:val="00A12797"/>
    <w:rsid w:val="00A15C8B"/>
    <w:rsid w:val="00A21029"/>
    <w:rsid w:val="00A211D2"/>
    <w:rsid w:val="00A347B3"/>
    <w:rsid w:val="00A352B6"/>
    <w:rsid w:val="00A441F3"/>
    <w:rsid w:val="00A73768"/>
    <w:rsid w:val="00A749BC"/>
    <w:rsid w:val="00A82DCD"/>
    <w:rsid w:val="00A90E5F"/>
    <w:rsid w:val="00A93F71"/>
    <w:rsid w:val="00A96A52"/>
    <w:rsid w:val="00A973BA"/>
    <w:rsid w:val="00AB709E"/>
    <w:rsid w:val="00AC03EC"/>
    <w:rsid w:val="00AC150F"/>
    <w:rsid w:val="00AF6835"/>
    <w:rsid w:val="00B0359C"/>
    <w:rsid w:val="00B22857"/>
    <w:rsid w:val="00B30EEF"/>
    <w:rsid w:val="00B34BF1"/>
    <w:rsid w:val="00B35444"/>
    <w:rsid w:val="00B40CAF"/>
    <w:rsid w:val="00B473A6"/>
    <w:rsid w:val="00B566D8"/>
    <w:rsid w:val="00B57F14"/>
    <w:rsid w:val="00B60A12"/>
    <w:rsid w:val="00B6205F"/>
    <w:rsid w:val="00B9691F"/>
    <w:rsid w:val="00BB542C"/>
    <w:rsid w:val="00BB67A9"/>
    <w:rsid w:val="00BC6E9D"/>
    <w:rsid w:val="00BF04CB"/>
    <w:rsid w:val="00BF4CC0"/>
    <w:rsid w:val="00C00E7C"/>
    <w:rsid w:val="00C0123F"/>
    <w:rsid w:val="00C26989"/>
    <w:rsid w:val="00C5606F"/>
    <w:rsid w:val="00C578FF"/>
    <w:rsid w:val="00C60848"/>
    <w:rsid w:val="00C633A1"/>
    <w:rsid w:val="00C650D9"/>
    <w:rsid w:val="00C71B30"/>
    <w:rsid w:val="00C82547"/>
    <w:rsid w:val="00C90C7E"/>
    <w:rsid w:val="00C91480"/>
    <w:rsid w:val="00CB575B"/>
    <w:rsid w:val="00CB7EBF"/>
    <w:rsid w:val="00CC038D"/>
    <w:rsid w:val="00CC0FBA"/>
    <w:rsid w:val="00CC117B"/>
    <w:rsid w:val="00CC39CA"/>
    <w:rsid w:val="00CD67B1"/>
    <w:rsid w:val="00D062EB"/>
    <w:rsid w:val="00D378DE"/>
    <w:rsid w:val="00D50D70"/>
    <w:rsid w:val="00D519E9"/>
    <w:rsid w:val="00D56AA8"/>
    <w:rsid w:val="00D721F6"/>
    <w:rsid w:val="00D86AC8"/>
    <w:rsid w:val="00D954F0"/>
    <w:rsid w:val="00D977FD"/>
    <w:rsid w:val="00DA0F62"/>
    <w:rsid w:val="00DA143F"/>
    <w:rsid w:val="00DA4995"/>
    <w:rsid w:val="00DA6A8C"/>
    <w:rsid w:val="00DA7600"/>
    <w:rsid w:val="00DA76CE"/>
    <w:rsid w:val="00DC0D7C"/>
    <w:rsid w:val="00DD2323"/>
    <w:rsid w:val="00E002BC"/>
    <w:rsid w:val="00E02EBA"/>
    <w:rsid w:val="00E062C7"/>
    <w:rsid w:val="00E1078E"/>
    <w:rsid w:val="00E162A3"/>
    <w:rsid w:val="00E37E06"/>
    <w:rsid w:val="00E43B01"/>
    <w:rsid w:val="00E45CA6"/>
    <w:rsid w:val="00E479C2"/>
    <w:rsid w:val="00E555CE"/>
    <w:rsid w:val="00E622A3"/>
    <w:rsid w:val="00E70788"/>
    <w:rsid w:val="00E7162B"/>
    <w:rsid w:val="00E76F42"/>
    <w:rsid w:val="00E8260D"/>
    <w:rsid w:val="00E964DF"/>
    <w:rsid w:val="00EC1F89"/>
    <w:rsid w:val="00EC6045"/>
    <w:rsid w:val="00EF6FE9"/>
    <w:rsid w:val="00F11C94"/>
    <w:rsid w:val="00F27096"/>
    <w:rsid w:val="00F33D50"/>
    <w:rsid w:val="00F372AA"/>
    <w:rsid w:val="00F402C5"/>
    <w:rsid w:val="00F52487"/>
    <w:rsid w:val="00F644CB"/>
    <w:rsid w:val="00F65957"/>
    <w:rsid w:val="00F71AF3"/>
    <w:rsid w:val="00F7791F"/>
    <w:rsid w:val="00F8279B"/>
    <w:rsid w:val="00F83804"/>
    <w:rsid w:val="00F872B0"/>
    <w:rsid w:val="00F91692"/>
    <w:rsid w:val="00FB27F9"/>
    <w:rsid w:val="00FD6A55"/>
    <w:rsid w:val="00FF39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2A807"/>
  <w15:chartTrackingRefBased/>
  <w15:docId w15:val="{7A264976-CD1D-4D69-8764-685091DC5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64E7"/>
    <w:pPr>
      <w:autoSpaceDE w:val="0"/>
      <w:autoSpaceDN w:val="0"/>
      <w:spacing w:after="0" w:line="360" w:lineRule="auto"/>
      <w:jc w:val="both"/>
    </w:pPr>
    <w:rPr>
      <w:rFonts w:ascii="Times New Roman" w:eastAsia="Times New Roman" w:hAnsi="Times New Roman" w:cs="Times New Roman"/>
      <w:kern w:val="0"/>
      <w:sz w:val="24"/>
      <w:szCs w:val="24"/>
      <w:lang w:val="en-US"/>
      <w14:ligatures w14:val="none"/>
    </w:rPr>
  </w:style>
  <w:style w:type="paragraph" w:styleId="Nagwek1">
    <w:name w:val="heading 1"/>
    <w:basedOn w:val="Akapitzlist"/>
    <w:next w:val="Normalny"/>
    <w:link w:val="Nagwek1Znak"/>
    <w:uiPriority w:val="9"/>
    <w:qFormat/>
    <w:rsid w:val="002C64E7"/>
    <w:pPr>
      <w:numPr>
        <w:numId w:val="3"/>
      </w:numPr>
      <w:spacing w:before="360"/>
      <w:outlineLvl w:val="0"/>
    </w:pPr>
    <w:rPr>
      <w:b/>
    </w:rPr>
  </w:style>
  <w:style w:type="paragraph" w:styleId="Nagwek2">
    <w:name w:val="heading 2"/>
    <w:basedOn w:val="TTPParagraph1st"/>
    <w:next w:val="Normalny"/>
    <w:link w:val="Nagwek2Znak"/>
    <w:uiPriority w:val="9"/>
    <w:unhideWhenUsed/>
    <w:qFormat/>
    <w:rsid w:val="00E964DF"/>
    <w:pPr>
      <w:numPr>
        <w:ilvl w:val="1"/>
        <w:numId w:val="3"/>
      </w:numPr>
      <w:spacing w:before="360" w:line="360" w:lineRule="auto"/>
      <w:ind w:left="357" w:hanging="357"/>
      <w:outlineLvl w:val="1"/>
    </w:pPr>
    <w:rPr>
      <w:b/>
      <w:bCs/>
    </w:rPr>
  </w:style>
  <w:style w:type="paragraph" w:styleId="Nagwek3">
    <w:name w:val="heading 3"/>
    <w:basedOn w:val="TTPParagraph1st"/>
    <w:next w:val="Normalny"/>
    <w:link w:val="Nagwek3Znak"/>
    <w:uiPriority w:val="9"/>
    <w:unhideWhenUsed/>
    <w:qFormat/>
    <w:rsid w:val="0080238F"/>
    <w:pPr>
      <w:numPr>
        <w:ilvl w:val="2"/>
        <w:numId w:val="3"/>
      </w:numPr>
      <w:spacing w:before="360" w:line="360" w:lineRule="auto"/>
      <w:ind w:left="720"/>
      <w:jc w:val="left"/>
      <w:outlineLvl w:val="2"/>
    </w:pPr>
    <w:rPr>
      <w:b/>
      <w:bCs/>
    </w:rPr>
  </w:style>
  <w:style w:type="paragraph" w:styleId="Nagwek4">
    <w:name w:val="heading 4"/>
    <w:basedOn w:val="Normalny"/>
    <w:next w:val="Normalny"/>
    <w:link w:val="Nagwek4Znak"/>
    <w:uiPriority w:val="9"/>
    <w:semiHidden/>
    <w:unhideWhenUsed/>
    <w:qFormat/>
    <w:rsid w:val="00A0019A"/>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A0019A"/>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A0019A"/>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A0019A"/>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A0019A"/>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A0019A"/>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C64E7"/>
    <w:rPr>
      <w:rFonts w:ascii="Times New Roman" w:eastAsia="Times New Roman" w:hAnsi="Times New Roman" w:cs="Times New Roman"/>
      <w:b/>
      <w:kern w:val="0"/>
      <w:sz w:val="24"/>
      <w:szCs w:val="24"/>
      <w:lang w:val="en-US"/>
      <w14:ligatures w14:val="none"/>
    </w:rPr>
  </w:style>
  <w:style w:type="character" w:customStyle="1" w:styleId="Nagwek2Znak">
    <w:name w:val="Nagłówek 2 Znak"/>
    <w:basedOn w:val="Domylnaczcionkaakapitu"/>
    <w:link w:val="Nagwek2"/>
    <w:uiPriority w:val="9"/>
    <w:rsid w:val="00E964DF"/>
    <w:rPr>
      <w:rFonts w:ascii="Times New Roman" w:eastAsia="Times New Roman" w:hAnsi="Times New Roman" w:cs="Times New Roman"/>
      <w:b/>
      <w:bCs/>
      <w:kern w:val="0"/>
      <w:sz w:val="24"/>
      <w:szCs w:val="24"/>
      <w:lang w:val="en-US"/>
      <w14:ligatures w14:val="none"/>
    </w:rPr>
  </w:style>
  <w:style w:type="character" w:customStyle="1" w:styleId="Nagwek3Znak">
    <w:name w:val="Nagłówek 3 Znak"/>
    <w:basedOn w:val="Domylnaczcionkaakapitu"/>
    <w:link w:val="Nagwek3"/>
    <w:uiPriority w:val="9"/>
    <w:rsid w:val="0080238F"/>
    <w:rPr>
      <w:rFonts w:ascii="Times New Roman" w:eastAsia="Times New Roman" w:hAnsi="Times New Roman" w:cs="Times New Roman"/>
      <w:b/>
      <w:bCs/>
      <w:kern w:val="0"/>
      <w:sz w:val="24"/>
      <w:szCs w:val="24"/>
      <w:lang w:val="en-US"/>
      <w14:ligatures w14:val="none"/>
    </w:rPr>
  </w:style>
  <w:style w:type="character" w:customStyle="1" w:styleId="Nagwek4Znak">
    <w:name w:val="Nagłówek 4 Znak"/>
    <w:basedOn w:val="Domylnaczcionkaakapitu"/>
    <w:link w:val="Nagwek4"/>
    <w:uiPriority w:val="9"/>
    <w:semiHidden/>
    <w:rsid w:val="00A0019A"/>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0019A"/>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0019A"/>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0019A"/>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0019A"/>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0019A"/>
    <w:rPr>
      <w:rFonts w:eastAsiaTheme="majorEastAsia" w:cstheme="majorBidi"/>
      <w:color w:val="272727" w:themeColor="text1" w:themeTint="D8"/>
    </w:rPr>
  </w:style>
  <w:style w:type="paragraph" w:styleId="Tytu">
    <w:name w:val="Title"/>
    <w:basedOn w:val="Normalny"/>
    <w:next w:val="Normalny"/>
    <w:link w:val="TytuZnak"/>
    <w:uiPriority w:val="10"/>
    <w:qFormat/>
    <w:rsid w:val="002D002F"/>
    <w:pPr>
      <w:spacing w:before="240" w:line="240" w:lineRule="auto"/>
      <w:jc w:val="center"/>
    </w:pPr>
    <w:rPr>
      <w:b/>
      <w:bCs/>
      <w:sz w:val="28"/>
      <w:szCs w:val="28"/>
    </w:rPr>
  </w:style>
  <w:style w:type="character" w:customStyle="1" w:styleId="TytuZnak">
    <w:name w:val="Tytuł Znak"/>
    <w:basedOn w:val="Domylnaczcionkaakapitu"/>
    <w:link w:val="Tytu"/>
    <w:uiPriority w:val="10"/>
    <w:rsid w:val="002D002F"/>
    <w:rPr>
      <w:rFonts w:ascii="Times New Roman" w:eastAsia="Times New Roman" w:hAnsi="Times New Roman" w:cs="Times New Roman"/>
      <w:b/>
      <w:bCs/>
      <w:kern w:val="0"/>
      <w:sz w:val="28"/>
      <w:szCs w:val="28"/>
      <w:lang w:val="en-US"/>
      <w14:ligatures w14:val="none"/>
    </w:rPr>
  </w:style>
  <w:style w:type="paragraph" w:styleId="Podtytu">
    <w:name w:val="Subtitle"/>
    <w:basedOn w:val="Normalny"/>
    <w:next w:val="Normalny"/>
    <w:link w:val="PodtytuZnak"/>
    <w:uiPriority w:val="11"/>
    <w:qFormat/>
    <w:rsid w:val="00A0019A"/>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A0019A"/>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0019A"/>
    <w:pPr>
      <w:spacing w:before="160"/>
      <w:jc w:val="center"/>
    </w:pPr>
    <w:rPr>
      <w:i/>
      <w:iCs/>
      <w:color w:val="404040" w:themeColor="text1" w:themeTint="BF"/>
    </w:rPr>
  </w:style>
  <w:style w:type="character" w:customStyle="1" w:styleId="CytatZnak">
    <w:name w:val="Cytat Znak"/>
    <w:basedOn w:val="Domylnaczcionkaakapitu"/>
    <w:link w:val="Cytat"/>
    <w:uiPriority w:val="29"/>
    <w:rsid w:val="00A0019A"/>
    <w:rPr>
      <w:i/>
      <w:iCs/>
      <w:color w:val="404040" w:themeColor="text1" w:themeTint="BF"/>
    </w:rPr>
  </w:style>
  <w:style w:type="paragraph" w:styleId="Akapitzlist">
    <w:name w:val="List Paragraph"/>
    <w:basedOn w:val="Normalny"/>
    <w:uiPriority w:val="34"/>
    <w:qFormat/>
    <w:rsid w:val="00A0019A"/>
    <w:pPr>
      <w:ind w:left="720"/>
      <w:contextualSpacing/>
    </w:pPr>
  </w:style>
  <w:style w:type="character" w:styleId="Wyrnienieintensywne">
    <w:name w:val="Intense Emphasis"/>
    <w:basedOn w:val="Domylnaczcionkaakapitu"/>
    <w:uiPriority w:val="21"/>
    <w:qFormat/>
    <w:rsid w:val="00A0019A"/>
    <w:rPr>
      <w:i/>
      <w:iCs/>
      <w:color w:val="0F4761" w:themeColor="accent1" w:themeShade="BF"/>
    </w:rPr>
  </w:style>
  <w:style w:type="paragraph" w:styleId="Cytatintensywny">
    <w:name w:val="Intense Quote"/>
    <w:basedOn w:val="Normalny"/>
    <w:next w:val="Normalny"/>
    <w:link w:val="CytatintensywnyZnak"/>
    <w:uiPriority w:val="30"/>
    <w:qFormat/>
    <w:rsid w:val="00A001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A0019A"/>
    <w:rPr>
      <w:i/>
      <w:iCs/>
      <w:color w:val="0F4761" w:themeColor="accent1" w:themeShade="BF"/>
    </w:rPr>
  </w:style>
  <w:style w:type="character" w:styleId="Odwoanieintensywne">
    <w:name w:val="Intense Reference"/>
    <w:basedOn w:val="Domylnaczcionkaakapitu"/>
    <w:uiPriority w:val="32"/>
    <w:qFormat/>
    <w:rsid w:val="00A0019A"/>
    <w:rPr>
      <w:b/>
      <w:bCs/>
      <w:smallCaps/>
      <w:color w:val="0F4761" w:themeColor="accent1" w:themeShade="BF"/>
      <w:spacing w:val="5"/>
    </w:rPr>
  </w:style>
  <w:style w:type="paragraph" w:customStyle="1" w:styleId="TTPAbstract">
    <w:name w:val="TTP Abstract"/>
    <w:basedOn w:val="Normalny"/>
    <w:next w:val="Normalny"/>
    <w:uiPriority w:val="99"/>
    <w:rsid w:val="002D002F"/>
    <w:pPr>
      <w:spacing w:before="360" w:line="240" w:lineRule="auto"/>
    </w:pPr>
  </w:style>
  <w:style w:type="paragraph" w:customStyle="1" w:styleId="TTPSectionHeading">
    <w:name w:val="TTP Section Heading"/>
    <w:basedOn w:val="Normalny"/>
    <w:next w:val="Normalny"/>
    <w:uiPriority w:val="99"/>
    <w:rsid w:val="002C64E7"/>
    <w:pPr>
      <w:spacing w:before="360" w:after="120" w:line="240" w:lineRule="auto"/>
    </w:pPr>
    <w:rPr>
      <w:b/>
      <w:bCs/>
    </w:rPr>
  </w:style>
  <w:style w:type="character" w:styleId="Hipercze">
    <w:name w:val="Hyperlink"/>
    <w:basedOn w:val="Domylnaczcionkaakapitu"/>
    <w:uiPriority w:val="99"/>
    <w:unhideWhenUsed/>
    <w:rsid w:val="00B57F14"/>
    <w:rPr>
      <w:color w:val="467886" w:themeColor="hyperlink"/>
      <w:u w:val="single"/>
    </w:rPr>
  </w:style>
  <w:style w:type="character" w:customStyle="1" w:styleId="Nierozpoznanawzmianka1">
    <w:name w:val="Nierozpoznana wzmianka1"/>
    <w:basedOn w:val="Domylnaczcionkaakapitu"/>
    <w:uiPriority w:val="99"/>
    <w:semiHidden/>
    <w:unhideWhenUsed/>
    <w:rsid w:val="00B57F14"/>
    <w:rPr>
      <w:color w:val="605E5C"/>
      <w:shd w:val="clear" w:color="auto" w:fill="E1DFDD"/>
    </w:rPr>
  </w:style>
  <w:style w:type="paragraph" w:customStyle="1" w:styleId="TTPParagraph1st">
    <w:name w:val="TTP Paragraph (1st)"/>
    <w:basedOn w:val="Normalny"/>
    <w:next w:val="Normalny"/>
    <w:uiPriority w:val="99"/>
    <w:rsid w:val="00780F16"/>
    <w:pPr>
      <w:spacing w:line="240" w:lineRule="auto"/>
    </w:pPr>
  </w:style>
  <w:style w:type="table" w:styleId="Zwykatabela5">
    <w:name w:val="Plain Table 5"/>
    <w:basedOn w:val="Standardowy"/>
    <w:uiPriority w:val="45"/>
    <w:rsid w:val="007D0FF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PAuthors">
    <w:name w:val="PP Authors"/>
    <w:basedOn w:val="Normalny"/>
    <w:rsid w:val="00D977FD"/>
    <w:pPr>
      <w:autoSpaceDE/>
      <w:autoSpaceDN/>
      <w:spacing w:after="120" w:line="280" w:lineRule="exact"/>
      <w:jc w:val="left"/>
    </w:pPr>
    <w:rPr>
      <w:rFonts w:ascii="Open Sans" w:eastAsiaTheme="minorHAnsi" w:hAnsi="Open Sans" w:cstheme="minorHAnsi"/>
      <w:sz w:val="22"/>
      <w:szCs w:val="22"/>
    </w:rPr>
  </w:style>
  <w:style w:type="paragraph" w:customStyle="1" w:styleId="PPAffiliation">
    <w:name w:val="PP Affiliation"/>
    <w:basedOn w:val="Normalny"/>
    <w:rsid w:val="00D977FD"/>
    <w:pPr>
      <w:autoSpaceDE/>
      <w:autoSpaceDN/>
      <w:spacing w:line="220" w:lineRule="exact"/>
      <w:ind w:left="113" w:hanging="113"/>
      <w:jc w:val="left"/>
    </w:pPr>
    <w:rPr>
      <w:rFonts w:ascii="Open Sans" w:eastAsiaTheme="minorHAnsi" w:hAnsi="Open Sans" w:cstheme="minorHAnsi"/>
      <w:sz w:val="16"/>
      <w:szCs w:val="22"/>
    </w:rPr>
  </w:style>
  <w:style w:type="character" w:styleId="Odwoaniedokomentarza">
    <w:name w:val="annotation reference"/>
    <w:basedOn w:val="Domylnaczcionkaakapitu"/>
    <w:uiPriority w:val="99"/>
    <w:semiHidden/>
    <w:unhideWhenUsed/>
    <w:rsid w:val="00DA4995"/>
    <w:rPr>
      <w:sz w:val="16"/>
      <w:szCs w:val="16"/>
    </w:rPr>
  </w:style>
  <w:style w:type="paragraph" w:styleId="Tekstkomentarza">
    <w:name w:val="annotation text"/>
    <w:basedOn w:val="Normalny"/>
    <w:link w:val="TekstkomentarzaZnak"/>
    <w:uiPriority w:val="99"/>
    <w:semiHidden/>
    <w:unhideWhenUsed/>
    <w:rsid w:val="00DA499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A4995"/>
    <w:rPr>
      <w:rFonts w:ascii="Times New Roman" w:eastAsia="Times New Roman" w:hAnsi="Times New Roman" w:cs="Times New Roman"/>
      <w:kern w:val="0"/>
      <w:sz w:val="20"/>
      <w:szCs w:val="20"/>
      <w:lang w:val="en-US"/>
      <w14:ligatures w14:val="none"/>
    </w:rPr>
  </w:style>
  <w:style w:type="paragraph" w:styleId="Tematkomentarza">
    <w:name w:val="annotation subject"/>
    <w:basedOn w:val="Tekstkomentarza"/>
    <w:next w:val="Tekstkomentarza"/>
    <w:link w:val="TematkomentarzaZnak"/>
    <w:uiPriority w:val="99"/>
    <w:semiHidden/>
    <w:unhideWhenUsed/>
    <w:rsid w:val="00DA4995"/>
    <w:rPr>
      <w:b/>
      <w:bCs/>
    </w:rPr>
  </w:style>
  <w:style w:type="character" w:customStyle="1" w:styleId="TematkomentarzaZnak">
    <w:name w:val="Temat komentarza Znak"/>
    <w:basedOn w:val="TekstkomentarzaZnak"/>
    <w:link w:val="Tematkomentarza"/>
    <w:uiPriority w:val="99"/>
    <w:semiHidden/>
    <w:rsid w:val="00DA4995"/>
    <w:rPr>
      <w:rFonts w:ascii="Times New Roman" w:eastAsia="Times New Roman" w:hAnsi="Times New Roman" w:cs="Times New Roman"/>
      <w:b/>
      <w:bCs/>
      <w:kern w:val="0"/>
      <w:sz w:val="20"/>
      <w:szCs w:val="20"/>
      <w:lang w:val="en-US"/>
      <w14:ligatures w14:val="none"/>
    </w:rPr>
  </w:style>
  <w:style w:type="paragraph" w:styleId="Nagwek">
    <w:name w:val="header"/>
    <w:basedOn w:val="Normalny"/>
    <w:link w:val="NagwekZnak"/>
    <w:uiPriority w:val="99"/>
    <w:unhideWhenUsed/>
    <w:rsid w:val="002A2F5D"/>
    <w:pPr>
      <w:tabs>
        <w:tab w:val="center" w:pos="4536"/>
        <w:tab w:val="right" w:pos="9072"/>
      </w:tabs>
      <w:spacing w:line="240" w:lineRule="auto"/>
    </w:pPr>
  </w:style>
  <w:style w:type="character" w:customStyle="1" w:styleId="NagwekZnak">
    <w:name w:val="Nagłówek Znak"/>
    <w:basedOn w:val="Domylnaczcionkaakapitu"/>
    <w:link w:val="Nagwek"/>
    <w:uiPriority w:val="99"/>
    <w:rsid w:val="002A2F5D"/>
    <w:rPr>
      <w:rFonts w:ascii="Times New Roman" w:eastAsia="Times New Roman" w:hAnsi="Times New Roman" w:cs="Times New Roman"/>
      <w:kern w:val="0"/>
      <w:sz w:val="24"/>
      <w:szCs w:val="24"/>
      <w:lang w:val="en-US"/>
      <w14:ligatures w14:val="none"/>
    </w:rPr>
  </w:style>
  <w:style w:type="paragraph" w:styleId="Stopka">
    <w:name w:val="footer"/>
    <w:basedOn w:val="Normalny"/>
    <w:link w:val="StopkaZnak"/>
    <w:uiPriority w:val="99"/>
    <w:unhideWhenUsed/>
    <w:rsid w:val="002A2F5D"/>
    <w:pPr>
      <w:tabs>
        <w:tab w:val="center" w:pos="4536"/>
        <w:tab w:val="right" w:pos="9072"/>
      </w:tabs>
      <w:spacing w:line="240" w:lineRule="auto"/>
    </w:pPr>
  </w:style>
  <w:style w:type="character" w:customStyle="1" w:styleId="StopkaZnak">
    <w:name w:val="Stopka Znak"/>
    <w:basedOn w:val="Domylnaczcionkaakapitu"/>
    <w:link w:val="Stopka"/>
    <w:uiPriority w:val="99"/>
    <w:rsid w:val="002A2F5D"/>
    <w:rPr>
      <w:rFonts w:ascii="Times New Roman" w:eastAsia="Times New Roman" w:hAnsi="Times New Roman" w:cs="Times New Roman"/>
      <w:kern w:val="0"/>
      <w:sz w:val="24"/>
      <w:szCs w:val="24"/>
      <w:lang w:val="en-US"/>
      <w14:ligatures w14:val="none"/>
    </w:rPr>
  </w:style>
  <w:style w:type="paragraph" w:customStyle="1" w:styleId="SpisLiteratury">
    <w:name w:val="Spis Literatury"/>
    <w:basedOn w:val="Normalny"/>
    <w:qFormat/>
    <w:rsid w:val="00BB67A9"/>
    <w:pPr>
      <w:autoSpaceDE/>
      <w:autoSpaceDN/>
      <w:spacing w:line="240" w:lineRule="auto"/>
      <w:ind w:left="425" w:hanging="425"/>
    </w:pPr>
    <w:rPr>
      <w:rFonts w:eastAsiaTheme="minorHAnsi" w:cstheme="minorBidi"/>
      <w:kern w:val="2"/>
      <w:sz w:val="20"/>
      <w:szCs w:val="22"/>
      <w:lang w:val="pl-PL"/>
      <w14:ligatures w14:val="standardContextual"/>
    </w:rPr>
  </w:style>
  <w:style w:type="paragraph" w:styleId="Poprawka">
    <w:name w:val="Revision"/>
    <w:hidden/>
    <w:uiPriority w:val="99"/>
    <w:semiHidden/>
    <w:rsid w:val="00D062EB"/>
    <w:pPr>
      <w:spacing w:after="0" w:line="240" w:lineRule="auto"/>
    </w:pPr>
    <w:rPr>
      <w:rFonts w:ascii="Times New Roman" w:eastAsia="Times New Roman" w:hAnsi="Times New Roman" w:cs="Times New Roman"/>
      <w:kern w:val="0"/>
      <w:sz w:val="24"/>
      <w:szCs w:val="24"/>
      <w:lang w:val="en-US"/>
      <w14:ligatures w14:val="none"/>
    </w:rPr>
  </w:style>
  <w:style w:type="paragraph" w:styleId="NormalnyWeb">
    <w:name w:val="Normal (Web)"/>
    <w:basedOn w:val="Normalny"/>
    <w:uiPriority w:val="99"/>
    <w:semiHidden/>
    <w:unhideWhenUsed/>
    <w:rsid w:val="00D062EB"/>
  </w:style>
  <w:style w:type="paragraph" w:styleId="Tekstdymka">
    <w:name w:val="Balloon Text"/>
    <w:basedOn w:val="Normalny"/>
    <w:link w:val="TekstdymkaZnak"/>
    <w:uiPriority w:val="99"/>
    <w:semiHidden/>
    <w:unhideWhenUsed/>
    <w:rsid w:val="0006512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6512B"/>
    <w:rPr>
      <w:rFonts w:ascii="Segoe UI" w:eastAsia="Times New Roman" w:hAnsi="Segoe UI" w:cs="Segoe UI"/>
      <w:kern w:val="0"/>
      <w:sz w:val="18"/>
      <w:szCs w:val="18"/>
      <w:lang w:val="en-US"/>
      <w14:ligatures w14:val="none"/>
    </w:rPr>
  </w:style>
  <w:style w:type="paragraph" w:customStyle="1" w:styleId="Rab1">
    <w:name w:val="R_ab1"/>
    <w:next w:val="Normalny"/>
    <w:autoRedefine/>
    <w:qFormat/>
    <w:rsid w:val="0097511E"/>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97511E"/>
    <w:pPr>
      <w:spacing w:before="60"/>
    </w:pPr>
  </w:style>
  <w:style w:type="paragraph" w:customStyle="1" w:styleId="Rafiliacja">
    <w:name w:val="R_afiliacja"/>
    <w:basedOn w:val="Normalny"/>
    <w:link w:val="RafiliacjaZnak"/>
    <w:qFormat/>
    <w:rsid w:val="0097511E"/>
    <w:pPr>
      <w:suppressAutoHyphens/>
      <w:autoSpaceDE/>
      <w:autoSpaceDN/>
      <w:spacing w:line="240" w:lineRule="auto"/>
      <w:jc w:val="center"/>
    </w:pPr>
    <w:rPr>
      <w:rFonts w:eastAsiaTheme="minorHAnsi"/>
      <w:i/>
      <w:kern w:val="2"/>
      <w:sz w:val="20"/>
      <w:szCs w:val="28"/>
      <w:lang w:val="pl-PL"/>
      <w14:ligatures w14:val="standardContextual"/>
    </w:rPr>
  </w:style>
  <w:style w:type="character" w:customStyle="1" w:styleId="RafiliacjaZnak">
    <w:name w:val="R_afiliacja Znak"/>
    <w:basedOn w:val="Domylnaczcionkaakapitu"/>
    <w:link w:val="Rafiliacja"/>
    <w:rsid w:val="0097511E"/>
    <w:rPr>
      <w:rFonts w:ascii="Times New Roman" w:hAnsi="Times New Roman" w:cs="Times New Roman"/>
      <w:i/>
      <w:sz w:val="20"/>
      <w:szCs w:val="28"/>
      <w:lang w:val="pl-PL"/>
    </w:rPr>
  </w:style>
  <w:style w:type="paragraph" w:customStyle="1" w:styleId="Rauco">
    <w:name w:val="R_au_co"/>
    <w:basedOn w:val="Rafiliacja"/>
    <w:autoRedefine/>
    <w:qFormat/>
    <w:rsid w:val="0096351E"/>
    <w:pPr>
      <w:spacing w:before="120"/>
    </w:pPr>
    <w:rPr>
      <w:lang w:val="en-GB"/>
    </w:rPr>
  </w:style>
  <w:style w:type="paragraph" w:customStyle="1" w:styleId="Rn1">
    <w:name w:val="R_n1"/>
    <w:basedOn w:val="Normalny"/>
    <w:link w:val="Rn1Znak"/>
    <w:qFormat/>
    <w:rsid w:val="0097511E"/>
    <w:pPr>
      <w:suppressAutoHyphens/>
      <w:autoSpaceDE/>
      <w:autoSpaceDN/>
      <w:spacing w:before="240" w:after="120" w:line="240" w:lineRule="auto"/>
    </w:pPr>
    <w:rPr>
      <w:rFonts w:eastAsiaTheme="minorHAnsi" w:cstheme="minorBidi"/>
      <w:b/>
      <w:kern w:val="2"/>
      <w:szCs w:val="22"/>
      <w:lang w:val="pl-PL"/>
      <w14:ligatures w14:val="standardContextual"/>
    </w:rPr>
  </w:style>
  <w:style w:type="character" w:customStyle="1" w:styleId="Rn1Znak">
    <w:name w:val="R_n1 Znak"/>
    <w:basedOn w:val="Domylnaczcionkaakapitu"/>
    <w:link w:val="Rn1"/>
    <w:rsid w:val="0097511E"/>
    <w:rPr>
      <w:rFonts w:ascii="Times New Roman" w:hAnsi="Times New Roman"/>
      <w:b/>
      <w:sz w:val="24"/>
      <w:lang w:val="pl-PL"/>
    </w:rPr>
  </w:style>
  <w:style w:type="paragraph" w:customStyle="1" w:styleId="Rn2">
    <w:name w:val="R_n2"/>
    <w:basedOn w:val="Rn1"/>
    <w:link w:val="Rn2Znak"/>
    <w:qFormat/>
    <w:rsid w:val="0097511E"/>
    <w:pPr>
      <w:spacing w:before="120"/>
      <w:jc w:val="left"/>
    </w:pPr>
    <w:rPr>
      <w:sz w:val="22"/>
    </w:rPr>
  </w:style>
  <w:style w:type="character" w:customStyle="1" w:styleId="Rn2Znak">
    <w:name w:val="R_n2 Znak"/>
    <w:link w:val="Rn2"/>
    <w:rsid w:val="0097511E"/>
    <w:rPr>
      <w:rFonts w:ascii="Times New Roman" w:hAnsi="Times New Roman"/>
      <w:b/>
      <w:lang w:val="pl-PL"/>
    </w:rPr>
  </w:style>
  <w:style w:type="paragraph" w:customStyle="1" w:styleId="Rtytu">
    <w:name w:val="R_tytuł"/>
    <w:basedOn w:val="Rn2"/>
    <w:link w:val="RtytuZnak"/>
    <w:autoRedefine/>
    <w:qFormat/>
    <w:rsid w:val="0097511E"/>
    <w:pPr>
      <w:spacing w:before="240" w:after="0"/>
      <w:jc w:val="center"/>
    </w:pPr>
    <w:rPr>
      <w:sz w:val="24"/>
      <w:szCs w:val="28"/>
    </w:rPr>
  </w:style>
  <w:style w:type="character" w:customStyle="1" w:styleId="RtytuZnak">
    <w:name w:val="R_tytuł Znak"/>
    <w:basedOn w:val="Rn2Znak"/>
    <w:link w:val="Rtytu"/>
    <w:rsid w:val="0097511E"/>
    <w:rPr>
      <w:rFonts w:ascii="Times New Roman" w:hAnsi="Times New Roman"/>
      <w:b/>
      <w:sz w:val="24"/>
      <w:szCs w:val="28"/>
      <w:lang w:val="pl-PL"/>
    </w:rPr>
  </w:style>
  <w:style w:type="paragraph" w:customStyle="1" w:styleId="Rautor">
    <w:name w:val="R_autor"/>
    <w:basedOn w:val="Rtytu"/>
    <w:link w:val="RautorZnak"/>
    <w:autoRedefine/>
    <w:qFormat/>
    <w:rsid w:val="0097511E"/>
    <w:pPr>
      <w:spacing w:before="120"/>
    </w:pPr>
    <w:rPr>
      <w:rFonts w:eastAsia="Calibri" w:cs="Times New Roman"/>
      <w:b w:val="0"/>
      <w:i/>
    </w:rPr>
  </w:style>
  <w:style w:type="character" w:customStyle="1" w:styleId="RautorZnak">
    <w:name w:val="R_autor Znak"/>
    <w:link w:val="Rautor"/>
    <w:rsid w:val="0097511E"/>
    <w:rPr>
      <w:rFonts w:ascii="Times New Roman" w:eastAsia="Calibri" w:hAnsi="Times New Roman" w:cs="Times New Roman"/>
      <w:i/>
      <w:sz w:val="24"/>
      <w:szCs w:val="28"/>
      <w:lang w:val="pl-PL"/>
    </w:rPr>
  </w:style>
  <w:style w:type="paragraph" w:customStyle="1" w:styleId="Rlit">
    <w:name w:val="R_lit"/>
    <w:basedOn w:val="Normalny"/>
    <w:link w:val="RlitZnak"/>
    <w:qFormat/>
    <w:rsid w:val="0097511E"/>
    <w:pPr>
      <w:autoSpaceDE/>
      <w:autoSpaceDN/>
      <w:spacing w:line="240" w:lineRule="auto"/>
      <w:ind w:left="425" w:hanging="425"/>
    </w:pPr>
    <w:rPr>
      <w:kern w:val="2"/>
      <w:sz w:val="20"/>
      <w:szCs w:val="20"/>
      <w:lang w:eastAsia="pl-PL"/>
      <w14:ligatures w14:val="standardContextual"/>
    </w:rPr>
  </w:style>
  <w:style w:type="character" w:customStyle="1" w:styleId="RlitZnak">
    <w:name w:val="R_lit Znak"/>
    <w:basedOn w:val="Domylnaczcionkaakapitu"/>
    <w:link w:val="Rlit"/>
    <w:rsid w:val="0097511E"/>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97511E"/>
    <w:pPr>
      <w:suppressAutoHyphens/>
      <w:autoSpaceDE/>
      <w:autoSpaceDN/>
      <w:spacing w:after="120" w:line="240" w:lineRule="auto"/>
      <w:jc w:val="left"/>
    </w:pPr>
    <w:rPr>
      <w:rFonts w:eastAsiaTheme="minorHAnsi" w:cstheme="minorBidi"/>
      <w:kern w:val="2"/>
      <w:sz w:val="20"/>
      <w:szCs w:val="22"/>
      <w:lang w:val="pl-PL"/>
      <w14:ligatures w14:val="standardContextual"/>
    </w:rPr>
  </w:style>
  <w:style w:type="character" w:customStyle="1" w:styleId="RtabZnak">
    <w:name w:val="R_tab Znak"/>
    <w:basedOn w:val="Domylnaczcionkaakapitu"/>
    <w:link w:val="Rtab"/>
    <w:rsid w:val="0097511E"/>
    <w:rPr>
      <w:rFonts w:ascii="Times New Roman" w:hAnsi="Times New Roman"/>
      <w:sz w:val="20"/>
      <w:lang w:val="pl-PL"/>
    </w:rPr>
  </w:style>
  <w:style w:type="paragraph" w:customStyle="1" w:styleId="Rn3">
    <w:name w:val="R_n3"/>
    <w:basedOn w:val="Rtab"/>
    <w:link w:val="Rn3Znak"/>
    <w:autoRedefine/>
    <w:qFormat/>
    <w:rsid w:val="0097511E"/>
    <w:pPr>
      <w:spacing w:before="120"/>
      <w:jc w:val="both"/>
    </w:pPr>
    <w:rPr>
      <w:i/>
    </w:rPr>
  </w:style>
  <w:style w:type="character" w:customStyle="1" w:styleId="Rn3Znak">
    <w:name w:val="R_n3 Znak"/>
    <w:basedOn w:val="RtabZnak"/>
    <w:link w:val="Rn3"/>
    <w:rsid w:val="0097511E"/>
    <w:rPr>
      <w:rFonts w:ascii="Times New Roman" w:hAnsi="Times New Roman"/>
      <w:i/>
      <w:sz w:val="20"/>
      <w:lang w:val="pl-PL"/>
    </w:rPr>
  </w:style>
  <w:style w:type="paragraph" w:customStyle="1" w:styleId="Rrys">
    <w:name w:val="R_rys"/>
    <w:basedOn w:val="Rafiliacja"/>
    <w:link w:val="RrysZnak"/>
    <w:qFormat/>
    <w:rsid w:val="0097511E"/>
    <w:pPr>
      <w:spacing w:before="120"/>
      <w:jc w:val="left"/>
    </w:pPr>
    <w:rPr>
      <w:i w:val="0"/>
    </w:rPr>
  </w:style>
  <w:style w:type="character" w:customStyle="1" w:styleId="RrysZnak">
    <w:name w:val="R_rys Znak"/>
    <w:basedOn w:val="RafiliacjaZnak"/>
    <w:link w:val="Rrys"/>
    <w:rsid w:val="0097511E"/>
    <w:rPr>
      <w:rFonts w:ascii="Times New Roman" w:hAnsi="Times New Roman" w:cs="Times New Roman"/>
      <w:i w:val="0"/>
      <w:sz w:val="20"/>
      <w:szCs w:val="28"/>
      <w:lang w:val="pl-PL"/>
    </w:rPr>
  </w:style>
  <w:style w:type="table" w:styleId="Tabela-Siatka">
    <w:name w:val="Table Grid"/>
    <w:basedOn w:val="Standardowy"/>
    <w:uiPriority w:val="59"/>
    <w:rsid w:val="00340A4E"/>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C00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4183">
      <w:bodyDiv w:val="1"/>
      <w:marLeft w:val="0"/>
      <w:marRight w:val="0"/>
      <w:marTop w:val="0"/>
      <w:marBottom w:val="0"/>
      <w:divBdr>
        <w:top w:val="none" w:sz="0" w:space="0" w:color="auto"/>
        <w:left w:val="none" w:sz="0" w:space="0" w:color="auto"/>
        <w:bottom w:val="none" w:sz="0" w:space="0" w:color="auto"/>
        <w:right w:val="none" w:sz="0" w:space="0" w:color="auto"/>
      </w:divBdr>
      <w:divsChild>
        <w:div w:id="809324900">
          <w:marLeft w:val="1080"/>
          <w:marRight w:val="0"/>
          <w:marTop w:val="100"/>
          <w:marBottom w:val="0"/>
          <w:divBdr>
            <w:top w:val="none" w:sz="0" w:space="0" w:color="auto"/>
            <w:left w:val="none" w:sz="0" w:space="0" w:color="auto"/>
            <w:bottom w:val="none" w:sz="0" w:space="0" w:color="auto"/>
            <w:right w:val="none" w:sz="0" w:space="0" w:color="auto"/>
          </w:divBdr>
        </w:div>
        <w:div w:id="2080857422">
          <w:marLeft w:val="1080"/>
          <w:marRight w:val="0"/>
          <w:marTop w:val="100"/>
          <w:marBottom w:val="0"/>
          <w:divBdr>
            <w:top w:val="none" w:sz="0" w:space="0" w:color="auto"/>
            <w:left w:val="none" w:sz="0" w:space="0" w:color="auto"/>
            <w:bottom w:val="none" w:sz="0" w:space="0" w:color="auto"/>
            <w:right w:val="none" w:sz="0" w:space="0" w:color="auto"/>
          </w:divBdr>
        </w:div>
        <w:div w:id="126702332">
          <w:marLeft w:val="1080"/>
          <w:marRight w:val="0"/>
          <w:marTop w:val="100"/>
          <w:marBottom w:val="0"/>
          <w:divBdr>
            <w:top w:val="none" w:sz="0" w:space="0" w:color="auto"/>
            <w:left w:val="none" w:sz="0" w:space="0" w:color="auto"/>
            <w:bottom w:val="none" w:sz="0" w:space="0" w:color="auto"/>
            <w:right w:val="none" w:sz="0" w:space="0" w:color="auto"/>
          </w:divBdr>
        </w:div>
        <w:div w:id="116877739">
          <w:marLeft w:val="1080"/>
          <w:marRight w:val="0"/>
          <w:marTop w:val="100"/>
          <w:marBottom w:val="0"/>
          <w:divBdr>
            <w:top w:val="none" w:sz="0" w:space="0" w:color="auto"/>
            <w:left w:val="none" w:sz="0" w:space="0" w:color="auto"/>
            <w:bottom w:val="none" w:sz="0" w:space="0" w:color="auto"/>
            <w:right w:val="none" w:sz="0" w:space="0" w:color="auto"/>
          </w:divBdr>
        </w:div>
        <w:div w:id="1269116644">
          <w:marLeft w:val="1080"/>
          <w:marRight w:val="0"/>
          <w:marTop w:val="100"/>
          <w:marBottom w:val="0"/>
          <w:divBdr>
            <w:top w:val="none" w:sz="0" w:space="0" w:color="auto"/>
            <w:left w:val="none" w:sz="0" w:space="0" w:color="auto"/>
            <w:bottom w:val="none" w:sz="0" w:space="0" w:color="auto"/>
            <w:right w:val="none" w:sz="0" w:space="0" w:color="auto"/>
          </w:divBdr>
        </w:div>
      </w:divsChild>
    </w:div>
    <w:div w:id="98725416">
      <w:bodyDiv w:val="1"/>
      <w:marLeft w:val="0"/>
      <w:marRight w:val="0"/>
      <w:marTop w:val="0"/>
      <w:marBottom w:val="0"/>
      <w:divBdr>
        <w:top w:val="none" w:sz="0" w:space="0" w:color="auto"/>
        <w:left w:val="none" w:sz="0" w:space="0" w:color="auto"/>
        <w:bottom w:val="none" w:sz="0" w:space="0" w:color="auto"/>
        <w:right w:val="none" w:sz="0" w:space="0" w:color="auto"/>
      </w:divBdr>
    </w:div>
    <w:div w:id="211039720">
      <w:bodyDiv w:val="1"/>
      <w:marLeft w:val="0"/>
      <w:marRight w:val="0"/>
      <w:marTop w:val="0"/>
      <w:marBottom w:val="0"/>
      <w:divBdr>
        <w:top w:val="none" w:sz="0" w:space="0" w:color="auto"/>
        <w:left w:val="none" w:sz="0" w:space="0" w:color="auto"/>
        <w:bottom w:val="none" w:sz="0" w:space="0" w:color="auto"/>
        <w:right w:val="none" w:sz="0" w:space="0" w:color="auto"/>
      </w:divBdr>
    </w:div>
    <w:div w:id="229852660">
      <w:bodyDiv w:val="1"/>
      <w:marLeft w:val="0"/>
      <w:marRight w:val="0"/>
      <w:marTop w:val="0"/>
      <w:marBottom w:val="0"/>
      <w:divBdr>
        <w:top w:val="none" w:sz="0" w:space="0" w:color="auto"/>
        <w:left w:val="none" w:sz="0" w:space="0" w:color="auto"/>
        <w:bottom w:val="none" w:sz="0" w:space="0" w:color="auto"/>
        <w:right w:val="none" w:sz="0" w:space="0" w:color="auto"/>
      </w:divBdr>
    </w:div>
    <w:div w:id="256598908">
      <w:bodyDiv w:val="1"/>
      <w:marLeft w:val="0"/>
      <w:marRight w:val="0"/>
      <w:marTop w:val="0"/>
      <w:marBottom w:val="0"/>
      <w:divBdr>
        <w:top w:val="none" w:sz="0" w:space="0" w:color="auto"/>
        <w:left w:val="none" w:sz="0" w:space="0" w:color="auto"/>
        <w:bottom w:val="none" w:sz="0" w:space="0" w:color="auto"/>
        <w:right w:val="none" w:sz="0" w:space="0" w:color="auto"/>
      </w:divBdr>
    </w:div>
    <w:div w:id="364448556">
      <w:bodyDiv w:val="1"/>
      <w:marLeft w:val="0"/>
      <w:marRight w:val="0"/>
      <w:marTop w:val="0"/>
      <w:marBottom w:val="0"/>
      <w:divBdr>
        <w:top w:val="none" w:sz="0" w:space="0" w:color="auto"/>
        <w:left w:val="none" w:sz="0" w:space="0" w:color="auto"/>
        <w:bottom w:val="none" w:sz="0" w:space="0" w:color="auto"/>
        <w:right w:val="none" w:sz="0" w:space="0" w:color="auto"/>
      </w:divBdr>
    </w:div>
    <w:div w:id="388917817">
      <w:bodyDiv w:val="1"/>
      <w:marLeft w:val="0"/>
      <w:marRight w:val="0"/>
      <w:marTop w:val="0"/>
      <w:marBottom w:val="0"/>
      <w:divBdr>
        <w:top w:val="none" w:sz="0" w:space="0" w:color="auto"/>
        <w:left w:val="none" w:sz="0" w:space="0" w:color="auto"/>
        <w:bottom w:val="none" w:sz="0" w:space="0" w:color="auto"/>
        <w:right w:val="none" w:sz="0" w:space="0" w:color="auto"/>
      </w:divBdr>
    </w:div>
    <w:div w:id="422456631">
      <w:bodyDiv w:val="1"/>
      <w:marLeft w:val="0"/>
      <w:marRight w:val="0"/>
      <w:marTop w:val="0"/>
      <w:marBottom w:val="0"/>
      <w:divBdr>
        <w:top w:val="none" w:sz="0" w:space="0" w:color="auto"/>
        <w:left w:val="none" w:sz="0" w:space="0" w:color="auto"/>
        <w:bottom w:val="none" w:sz="0" w:space="0" w:color="auto"/>
        <w:right w:val="none" w:sz="0" w:space="0" w:color="auto"/>
      </w:divBdr>
    </w:div>
    <w:div w:id="458183054">
      <w:bodyDiv w:val="1"/>
      <w:marLeft w:val="0"/>
      <w:marRight w:val="0"/>
      <w:marTop w:val="0"/>
      <w:marBottom w:val="0"/>
      <w:divBdr>
        <w:top w:val="none" w:sz="0" w:space="0" w:color="auto"/>
        <w:left w:val="none" w:sz="0" w:space="0" w:color="auto"/>
        <w:bottom w:val="none" w:sz="0" w:space="0" w:color="auto"/>
        <w:right w:val="none" w:sz="0" w:space="0" w:color="auto"/>
      </w:divBdr>
    </w:div>
    <w:div w:id="484202552">
      <w:bodyDiv w:val="1"/>
      <w:marLeft w:val="0"/>
      <w:marRight w:val="0"/>
      <w:marTop w:val="0"/>
      <w:marBottom w:val="0"/>
      <w:divBdr>
        <w:top w:val="none" w:sz="0" w:space="0" w:color="auto"/>
        <w:left w:val="none" w:sz="0" w:space="0" w:color="auto"/>
        <w:bottom w:val="none" w:sz="0" w:space="0" w:color="auto"/>
        <w:right w:val="none" w:sz="0" w:space="0" w:color="auto"/>
      </w:divBdr>
    </w:div>
    <w:div w:id="495345227">
      <w:bodyDiv w:val="1"/>
      <w:marLeft w:val="0"/>
      <w:marRight w:val="0"/>
      <w:marTop w:val="0"/>
      <w:marBottom w:val="0"/>
      <w:divBdr>
        <w:top w:val="none" w:sz="0" w:space="0" w:color="auto"/>
        <w:left w:val="none" w:sz="0" w:space="0" w:color="auto"/>
        <w:bottom w:val="none" w:sz="0" w:space="0" w:color="auto"/>
        <w:right w:val="none" w:sz="0" w:space="0" w:color="auto"/>
      </w:divBdr>
    </w:div>
    <w:div w:id="628128178">
      <w:bodyDiv w:val="1"/>
      <w:marLeft w:val="0"/>
      <w:marRight w:val="0"/>
      <w:marTop w:val="0"/>
      <w:marBottom w:val="0"/>
      <w:divBdr>
        <w:top w:val="none" w:sz="0" w:space="0" w:color="auto"/>
        <w:left w:val="none" w:sz="0" w:space="0" w:color="auto"/>
        <w:bottom w:val="none" w:sz="0" w:space="0" w:color="auto"/>
        <w:right w:val="none" w:sz="0" w:space="0" w:color="auto"/>
      </w:divBdr>
      <w:divsChild>
        <w:div w:id="1882475030">
          <w:marLeft w:val="360"/>
          <w:marRight w:val="0"/>
          <w:marTop w:val="200"/>
          <w:marBottom w:val="0"/>
          <w:divBdr>
            <w:top w:val="none" w:sz="0" w:space="0" w:color="auto"/>
            <w:left w:val="none" w:sz="0" w:space="0" w:color="auto"/>
            <w:bottom w:val="none" w:sz="0" w:space="0" w:color="auto"/>
            <w:right w:val="none" w:sz="0" w:space="0" w:color="auto"/>
          </w:divBdr>
        </w:div>
        <w:div w:id="1321228867">
          <w:marLeft w:val="360"/>
          <w:marRight w:val="0"/>
          <w:marTop w:val="200"/>
          <w:marBottom w:val="0"/>
          <w:divBdr>
            <w:top w:val="none" w:sz="0" w:space="0" w:color="auto"/>
            <w:left w:val="none" w:sz="0" w:space="0" w:color="auto"/>
            <w:bottom w:val="none" w:sz="0" w:space="0" w:color="auto"/>
            <w:right w:val="none" w:sz="0" w:space="0" w:color="auto"/>
          </w:divBdr>
        </w:div>
        <w:div w:id="899436809">
          <w:marLeft w:val="360"/>
          <w:marRight w:val="0"/>
          <w:marTop w:val="200"/>
          <w:marBottom w:val="0"/>
          <w:divBdr>
            <w:top w:val="none" w:sz="0" w:space="0" w:color="auto"/>
            <w:left w:val="none" w:sz="0" w:space="0" w:color="auto"/>
            <w:bottom w:val="none" w:sz="0" w:space="0" w:color="auto"/>
            <w:right w:val="none" w:sz="0" w:space="0" w:color="auto"/>
          </w:divBdr>
        </w:div>
        <w:div w:id="1357468525">
          <w:marLeft w:val="360"/>
          <w:marRight w:val="0"/>
          <w:marTop w:val="200"/>
          <w:marBottom w:val="0"/>
          <w:divBdr>
            <w:top w:val="none" w:sz="0" w:space="0" w:color="auto"/>
            <w:left w:val="none" w:sz="0" w:space="0" w:color="auto"/>
            <w:bottom w:val="none" w:sz="0" w:space="0" w:color="auto"/>
            <w:right w:val="none" w:sz="0" w:space="0" w:color="auto"/>
          </w:divBdr>
        </w:div>
      </w:divsChild>
    </w:div>
    <w:div w:id="771052503">
      <w:bodyDiv w:val="1"/>
      <w:marLeft w:val="0"/>
      <w:marRight w:val="0"/>
      <w:marTop w:val="0"/>
      <w:marBottom w:val="0"/>
      <w:divBdr>
        <w:top w:val="none" w:sz="0" w:space="0" w:color="auto"/>
        <w:left w:val="none" w:sz="0" w:space="0" w:color="auto"/>
        <w:bottom w:val="none" w:sz="0" w:space="0" w:color="auto"/>
        <w:right w:val="none" w:sz="0" w:space="0" w:color="auto"/>
      </w:divBdr>
    </w:div>
    <w:div w:id="772436524">
      <w:bodyDiv w:val="1"/>
      <w:marLeft w:val="0"/>
      <w:marRight w:val="0"/>
      <w:marTop w:val="0"/>
      <w:marBottom w:val="0"/>
      <w:divBdr>
        <w:top w:val="none" w:sz="0" w:space="0" w:color="auto"/>
        <w:left w:val="none" w:sz="0" w:space="0" w:color="auto"/>
        <w:bottom w:val="none" w:sz="0" w:space="0" w:color="auto"/>
        <w:right w:val="none" w:sz="0" w:space="0" w:color="auto"/>
      </w:divBdr>
    </w:div>
    <w:div w:id="836531314">
      <w:bodyDiv w:val="1"/>
      <w:marLeft w:val="0"/>
      <w:marRight w:val="0"/>
      <w:marTop w:val="0"/>
      <w:marBottom w:val="0"/>
      <w:divBdr>
        <w:top w:val="none" w:sz="0" w:space="0" w:color="auto"/>
        <w:left w:val="none" w:sz="0" w:space="0" w:color="auto"/>
        <w:bottom w:val="none" w:sz="0" w:space="0" w:color="auto"/>
        <w:right w:val="none" w:sz="0" w:space="0" w:color="auto"/>
      </w:divBdr>
    </w:div>
    <w:div w:id="876045529">
      <w:bodyDiv w:val="1"/>
      <w:marLeft w:val="0"/>
      <w:marRight w:val="0"/>
      <w:marTop w:val="0"/>
      <w:marBottom w:val="0"/>
      <w:divBdr>
        <w:top w:val="none" w:sz="0" w:space="0" w:color="auto"/>
        <w:left w:val="none" w:sz="0" w:space="0" w:color="auto"/>
        <w:bottom w:val="none" w:sz="0" w:space="0" w:color="auto"/>
        <w:right w:val="none" w:sz="0" w:space="0" w:color="auto"/>
      </w:divBdr>
    </w:div>
    <w:div w:id="1052273337">
      <w:bodyDiv w:val="1"/>
      <w:marLeft w:val="0"/>
      <w:marRight w:val="0"/>
      <w:marTop w:val="0"/>
      <w:marBottom w:val="0"/>
      <w:divBdr>
        <w:top w:val="none" w:sz="0" w:space="0" w:color="auto"/>
        <w:left w:val="none" w:sz="0" w:space="0" w:color="auto"/>
        <w:bottom w:val="none" w:sz="0" w:space="0" w:color="auto"/>
        <w:right w:val="none" w:sz="0" w:space="0" w:color="auto"/>
      </w:divBdr>
    </w:div>
    <w:div w:id="1058866774">
      <w:bodyDiv w:val="1"/>
      <w:marLeft w:val="0"/>
      <w:marRight w:val="0"/>
      <w:marTop w:val="0"/>
      <w:marBottom w:val="0"/>
      <w:divBdr>
        <w:top w:val="none" w:sz="0" w:space="0" w:color="auto"/>
        <w:left w:val="none" w:sz="0" w:space="0" w:color="auto"/>
        <w:bottom w:val="none" w:sz="0" w:space="0" w:color="auto"/>
        <w:right w:val="none" w:sz="0" w:space="0" w:color="auto"/>
      </w:divBdr>
    </w:div>
    <w:div w:id="1123957946">
      <w:bodyDiv w:val="1"/>
      <w:marLeft w:val="0"/>
      <w:marRight w:val="0"/>
      <w:marTop w:val="0"/>
      <w:marBottom w:val="0"/>
      <w:divBdr>
        <w:top w:val="none" w:sz="0" w:space="0" w:color="auto"/>
        <w:left w:val="none" w:sz="0" w:space="0" w:color="auto"/>
        <w:bottom w:val="none" w:sz="0" w:space="0" w:color="auto"/>
        <w:right w:val="none" w:sz="0" w:space="0" w:color="auto"/>
      </w:divBdr>
    </w:div>
    <w:div w:id="1219783289">
      <w:bodyDiv w:val="1"/>
      <w:marLeft w:val="0"/>
      <w:marRight w:val="0"/>
      <w:marTop w:val="0"/>
      <w:marBottom w:val="0"/>
      <w:divBdr>
        <w:top w:val="none" w:sz="0" w:space="0" w:color="auto"/>
        <w:left w:val="none" w:sz="0" w:space="0" w:color="auto"/>
        <w:bottom w:val="none" w:sz="0" w:space="0" w:color="auto"/>
        <w:right w:val="none" w:sz="0" w:space="0" w:color="auto"/>
      </w:divBdr>
    </w:div>
    <w:div w:id="1352535266">
      <w:bodyDiv w:val="1"/>
      <w:marLeft w:val="0"/>
      <w:marRight w:val="0"/>
      <w:marTop w:val="0"/>
      <w:marBottom w:val="0"/>
      <w:divBdr>
        <w:top w:val="none" w:sz="0" w:space="0" w:color="auto"/>
        <w:left w:val="none" w:sz="0" w:space="0" w:color="auto"/>
        <w:bottom w:val="none" w:sz="0" w:space="0" w:color="auto"/>
        <w:right w:val="none" w:sz="0" w:space="0" w:color="auto"/>
      </w:divBdr>
      <w:divsChild>
        <w:div w:id="1835799215">
          <w:marLeft w:val="1080"/>
          <w:marRight w:val="0"/>
          <w:marTop w:val="100"/>
          <w:marBottom w:val="0"/>
          <w:divBdr>
            <w:top w:val="none" w:sz="0" w:space="0" w:color="auto"/>
            <w:left w:val="none" w:sz="0" w:space="0" w:color="auto"/>
            <w:bottom w:val="none" w:sz="0" w:space="0" w:color="auto"/>
            <w:right w:val="none" w:sz="0" w:space="0" w:color="auto"/>
          </w:divBdr>
        </w:div>
        <w:div w:id="1806506001">
          <w:marLeft w:val="1080"/>
          <w:marRight w:val="0"/>
          <w:marTop w:val="100"/>
          <w:marBottom w:val="0"/>
          <w:divBdr>
            <w:top w:val="none" w:sz="0" w:space="0" w:color="auto"/>
            <w:left w:val="none" w:sz="0" w:space="0" w:color="auto"/>
            <w:bottom w:val="none" w:sz="0" w:space="0" w:color="auto"/>
            <w:right w:val="none" w:sz="0" w:space="0" w:color="auto"/>
          </w:divBdr>
        </w:div>
        <w:div w:id="403648733">
          <w:marLeft w:val="1080"/>
          <w:marRight w:val="0"/>
          <w:marTop w:val="100"/>
          <w:marBottom w:val="0"/>
          <w:divBdr>
            <w:top w:val="none" w:sz="0" w:space="0" w:color="auto"/>
            <w:left w:val="none" w:sz="0" w:space="0" w:color="auto"/>
            <w:bottom w:val="none" w:sz="0" w:space="0" w:color="auto"/>
            <w:right w:val="none" w:sz="0" w:space="0" w:color="auto"/>
          </w:divBdr>
        </w:div>
        <w:div w:id="259533782">
          <w:marLeft w:val="1080"/>
          <w:marRight w:val="0"/>
          <w:marTop w:val="100"/>
          <w:marBottom w:val="0"/>
          <w:divBdr>
            <w:top w:val="none" w:sz="0" w:space="0" w:color="auto"/>
            <w:left w:val="none" w:sz="0" w:space="0" w:color="auto"/>
            <w:bottom w:val="none" w:sz="0" w:space="0" w:color="auto"/>
            <w:right w:val="none" w:sz="0" w:space="0" w:color="auto"/>
          </w:divBdr>
        </w:div>
        <w:div w:id="273709687">
          <w:marLeft w:val="1080"/>
          <w:marRight w:val="0"/>
          <w:marTop w:val="100"/>
          <w:marBottom w:val="0"/>
          <w:divBdr>
            <w:top w:val="none" w:sz="0" w:space="0" w:color="auto"/>
            <w:left w:val="none" w:sz="0" w:space="0" w:color="auto"/>
            <w:bottom w:val="none" w:sz="0" w:space="0" w:color="auto"/>
            <w:right w:val="none" w:sz="0" w:space="0" w:color="auto"/>
          </w:divBdr>
        </w:div>
      </w:divsChild>
    </w:div>
    <w:div w:id="1493986436">
      <w:bodyDiv w:val="1"/>
      <w:marLeft w:val="0"/>
      <w:marRight w:val="0"/>
      <w:marTop w:val="0"/>
      <w:marBottom w:val="0"/>
      <w:divBdr>
        <w:top w:val="none" w:sz="0" w:space="0" w:color="auto"/>
        <w:left w:val="none" w:sz="0" w:space="0" w:color="auto"/>
        <w:bottom w:val="none" w:sz="0" w:space="0" w:color="auto"/>
        <w:right w:val="none" w:sz="0" w:space="0" w:color="auto"/>
      </w:divBdr>
      <w:divsChild>
        <w:div w:id="1463307715">
          <w:marLeft w:val="1080"/>
          <w:marRight w:val="0"/>
          <w:marTop w:val="100"/>
          <w:marBottom w:val="0"/>
          <w:divBdr>
            <w:top w:val="none" w:sz="0" w:space="0" w:color="auto"/>
            <w:left w:val="none" w:sz="0" w:space="0" w:color="auto"/>
            <w:bottom w:val="none" w:sz="0" w:space="0" w:color="auto"/>
            <w:right w:val="none" w:sz="0" w:space="0" w:color="auto"/>
          </w:divBdr>
        </w:div>
        <w:div w:id="1479542002">
          <w:marLeft w:val="1080"/>
          <w:marRight w:val="0"/>
          <w:marTop w:val="100"/>
          <w:marBottom w:val="0"/>
          <w:divBdr>
            <w:top w:val="none" w:sz="0" w:space="0" w:color="auto"/>
            <w:left w:val="none" w:sz="0" w:space="0" w:color="auto"/>
            <w:bottom w:val="none" w:sz="0" w:space="0" w:color="auto"/>
            <w:right w:val="none" w:sz="0" w:space="0" w:color="auto"/>
          </w:divBdr>
        </w:div>
        <w:div w:id="152768574">
          <w:marLeft w:val="1080"/>
          <w:marRight w:val="0"/>
          <w:marTop w:val="100"/>
          <w:marBottom w:val="0"/>
          <w:divBdr>
            <w:top w:val="none" w:sz="0" w:space="0" w:color="auto"/>
            <w:left w:val="none" w:sz="0" w:space="0" w:color="auto"/>
            <w:bottom w:val="none" w:sz="0" w:space="0" w:color="auto"/>
            <w:right w:val="none" w:sz="0" w:space="0" w:color="auto"/>
          </w:divBdr>
        </w:div>
        <w:div w:id="2146046021">
          <w:marLeft w:val="1080"/>
          <w:marRight w:val="0"/>
          <w:marTop w:val="100"/>
          <w:marBottom w:val="0"/>
          <w:divBdr>
            <w:top w:val="none" w:sz="0" w:space="0" w:color="auto"/>
            <w:left w:val="none" w:sz="0" w:space="0" w:color="auto"/>
            <w:bottom w:val="none" w:sz="0" w:space="0" w:color="auto"/>
            <w:right w:val="none" w:sz="0" w:space="0" w:color="auto"/>
          </w:divBdr>
        </w:div>
        <w:div w:id="874583691">
          <w:marLeft w:val="1080"/>
          <w:marRight w:val="0"/>
          <w:marTop w:val="100"/>
          <w:marBottom w:val="0"/>
          <w:divBdr>
            <w:top w:val="none" w:sz="0" w:space="0" w:color="auto"/>
            <w:left w:val="none" w:sz="0" w:space="0" w:color="auto"/>
            <w:bottom w:val="none" w:sz="0" w:space="0" w:color="auto"/>
            <w:right w:val="none" w:sz="0" w:space="0" w:color="auto"/>
          </w:divBdr>
        </w:div>
      </w:divsChild>
    </w:div>
    <w:div w:id="1512842531">
      <w:bodyDiv w:val="1"/>
      <w:marLeft w:val="0"/>
      <w:marRight w:val="0"/>
      <w:marTop w:val="0"/>
      <w:marBottom w:val="0"/>
      <w:divBdr>
        <w:top w:val="none" w:sz="0" w:space="0" w:color="auto"/>
        <w:left w:val="none" w:sz="0" w:space="0" w:color="auto"/>
        <w:bottom w:val="none" w:sz="0" w:space="0" w:color="auto"/>
        <w:right w:val="none" w:sz="0" w:space="0" w:color="auto"/>
      </w:divBdr>
    </w:div>
    <w:div w:id="1547983836">
      <w:bodyDiv w:val="1"/>
      <w:marLeft w:val="0"/>
      <w:marRight w:val="0"/>
      <w:marTop w:val="0"/>
      <w:marBottom w:val="0"/>
      <w:divBdr>
        <w:top w:val="none" w:sz="0" w:space="0" w:color="auto"/>
        <w:left w:val="none" w:sz="0" w:space="0" w:color="auto"/>
        <w:bottom w:val="none" w:sz="0" w:space="0" w:color="auto"/>
        <w:right w:val="none" w:sz="0" w:space="0" w:color="auto"/>
      </w:divBdr>
    </w:div>
    <w:div w:id="1560625320">
      <w:bodyDiv w:val="1"/>
      <w:marLeft w:val="0"/>
      <w:marRight w:val="0"/>
      <w:marTop w:val="0"/>
      <w:marBottom w:val="0"/>
      <w:divBdr>
        <w:top w:val="none" w:sz="0" w:space="0" w:color="auto"/>
        <w:left w:val="none" w:sz="0" w:space="0" w:color="auto"/>
        <w:bottom w:val="none" w:sz="0" w:space="0" w:color="auto"/>
        <w:right w:val="none" w:sz="0" w:space="0" w:color="auto"/>
      </w:divBdr>
    </w:div>
    <w:div w:id="1593077318">
      <w:bodyDiv w:val="1"/>
      <w:marLeft w:val="0"/>
      <w:marRight w:val="0"/>
      <w:marTop w:val="0"/>
      <w:marBottom w:val="0"/>
      <w:divBdr>
        <w:top w:val="none" w:sz="0" w:space="0" w:color="auto"/>
        <w:left w:val="none" w:sz="0" w:space="0" w:color="auto"/>
        <w:bottom w:val="none" w:sz="0" w:space="0" w:color="auto"/>
        <w:right w:val="none" w:sz="0" w:space="0" w:color="auto"/>
      </w:divBdr>
    </w:div>
    <w:div w:id="1596741057">
      <w:bodyDiv w:val="1"/>
      <w:marLeft w:val="0"/>
      <w:marRight w:val="0"/>
      <w:marTop w:val="0"/>
      <w:marBottom w:val="0"/>
      <w:divBdr>
        <w:top w:val="none" w:sz="0" w:space="0" w:color="auto"/>
        <w:left w:val="none" w:sz="0" w:space="0" w:color="auto"/>
        <w:bottom w:val="none" w:sz="0" w:space="0" w:color="auto"/>
        <w:right w:val="none" w:sz="0" w:space="0" w:color="auto"/>
      </w:divBdr>
    </w:div>
    <w:div w:id="1602226758">
      <w:bodyDiv w:val="1"/>
      <w:marLeft w:val="0"/>
      <w:marRight w:val="0"/>
      <w:marTop w:val="0"/>
      <w:marBottom w:val="0"/>
      <w:divBdr>
        <w:top w:val="none" w:sz="0" w:space="0" w:color="auto"/>
        <w:left w:val="none" w:sz="0" w:space="0" w:color="auto"/>
        <w:bottom w:val="none" w:sz="0" w:space="0" w:color="auto"/>
        <w:right w:val="none" w:sz="0" w:space="0" w:color="auto"/>
      </w:divBdr>
    </w:div>
    <w:div w:id="1673023104">
      <w:bodyDiv w:val="1"/>
      <w:marLeft w:val="0"/>
      <w:marRight w:val="0"/>
      <w:marTop w:val="0"/>
      <w:marBottom w:val="0"/>
      <w:divBdr>
        <w:top w:val="none" w:sz="0" w:space="0" w:color="auto"/>
        <w:left w:val="none" w:sz="0" w:space="0" w:color="auto"/>
        <w:bottom w:val="none" w:sz="0" w:space="0" w:color="auto"/>
        <w:right w:val="none" w:sz="0" w:space="0" w:color="auto"/>
      </w:divBdr>
      <w:divsChild>
        <w:div w:id="1061439068">
          <w:marLeft w:val="1080"/>
          <w:marRight w:val="0"/>
          <w:marTop w:val="100"/>
          <w:marBottom w:val="0"/>
          <w:divBdr>
            <w:top w:val="none" w:sz="0" w:space="0" w:color="auto"/>
            <w:left w:val="none" w:sz="0" w:space="0" w:color="auto"/>
            <w:bottom w:val="none" w:sz="0" w:space="0" w:color="auto"/>
            <w:right w:val="none" w:sz="0" w:space="0" w:color="auto"/>
          </w:divBdr>
        </w:div>
        <w:div w:id="1186749682">
          <w:marLeft w:val="1080"/>
          <w:marRight w:val="0"/>
          <w:marTop w:val="100"/>
          <w:marBottom w:val="0"/>
          <w:divBdr>
            <w:top w:val="none" w:sz="0" w:space="0" w:color="auto"/>
            <w:left w:val="none" w:sz="0" w:space="0" w:color="auto"/>
            <w:bottom w:val="none" w:sz="0" w:space="0" w:color="auto"/>
            <w:right w:val="none" w:sz="0" w:space="0" w:color="auto"/>
          </w:divBdr>
        </w:div>
      </w:divsChild>
    </w:div>
    <w:div w:id="1699773973">
      <w:bodyDiv w:val="1"/>
      <w:marLeft w:val="0"/>
      <w:marRight w:val="0"/>
      <w:marTop w:val="0"/>
      <w:marBottom w:val="0"/>
      <w:divBdr>
        <w:top w:val="none" w:sz="0" w:space="0" w:color="auto"/>
        <w:left w:val="none" w:sz="0" w:space="0" w:color="auto"/>
        <w:bottom w:val="none" w:sz="0" w:space="0" w:color="auto"/>
        <w:right w:val="none" w:sz="0" w:space="0" w:color="auto"/>
      </w:divBdr>
    </w:div>
    <w:div w:id="1745184574">
      <w:bodyDiv w:val="1"/>
      <w:marLeft w:val="0"/>
      <w:marRight w:val="0"/>
      <w:marTop w:val="0"/>
      <w:marBottom w:val="0"/>
      <w:divBdr>
        <w:top w:val="none" w:sz="0" w:space="0" w:color="auto"/>
        <w:left w:val="none" w:sz="0" w:space="0" w:color="auto"/>
        <w:bottom w:val="none" w:sz="0" w:space="0" w:color="auto"/>
        <w:right w:val="none" w:sz="0" w:space="0" w:color="auto"/>
      </w:divBdr>
    </w:div>
    <w:div w:id="1832718103">
      <w:bodyDiv w:val="1"/>
      <w:marLeft w:val="0"/>
      <w:marRight w:val="0"/>
      <w:marTop w:val="0"/>
      <w:marBottom w:val="0"/>
      <w:divBdr>
        <w:top w:val="none" w:sz="0" w:space="0" w:color="auto"/>
        <w:left w:val="none" w:sz="0" w:space="0" w:color="auto"/>
        <w:bottom w:val="none" w:sz="0" w:space="0" w:color="auto"/>
        <w:right w:val="none" w:sz="0" w:space="0" w:color="auto"/>
      </w:divBdr>
    </w:div>
    <w:div w:id="1840926407">
      <w:bodyDiv w:val="1"/>
      <w:marLeft w:val="0"/>
      <w:marRight w:val="0"/>
      <w:marTop w:val="0"/>
      <w:marBottom w:val="0"/>
      <w:divBdr>
        <w:top w:val="none" w:sz="0" w:space="0" w:color="auto"/>
        <w:left w:val="none" w:sz="0" w:space="0" w:color="auto"/>
        <w:bottom w:val="none" w:sz="0" w:space="0" w:color="auto"/>
        <w:right w:val="none" w:sz="0" w:space="0" w:color="auto"/>
      </w:divBdr>
    </w:div>
    <w:div w:id="1855343431">
      <w:bodyDiv w:val="1"/>
      <w:marLeft w:val="0"/>
      <w:marRight w:val="0"/>
      <w:marTop w:val="0"/>
      <w:marBottom w:val="0"/>
      <w:divBdr>
        <w:top w:val="none" w:sz="0" w:space="0" w:color="auto"/>
        <w:left w:val="none" w:sz="0" w:space="0" w:color="auto"/>
        <w:bottom w:val="none" w:sz="0" w:space="0" w:color="auto"/>
        <w:right w:val="none" w:sz="0" w:space="0" w:color="auto"/>
      </w:divBdr>
    </w:div>
    <w:div w:id="1902322123">
      <w:bodyDiv w:val="1"/>
      <w:marLeft w:val="0"/>
      <w:marRight w:val="0"/>
      <w:marTop w:val="0"/>
      <w:marBottom w:val="0"/>
      <w:divBdr>
        <w:top w:val="none" w:sz="0" w:space="0" w:color="auto"/>
        <w:left w:val="none" w:sz="0" w:space="0" w:color="auto"/>
        <w:bottom w:val="none" w:sz="0" w:space="0" w:color="auto"/>
        <w:right w:val="none" w:sz="0" w:space="0" w:color="auto"/>
      </w:divBdr>
    </w:div>
    <w:div w:id="1909344489">
      <w:bodyDiv w:val="1"/>
      <w:marLeft w:val="0"/>
      <w:marRight w:val="0"/>
      <w:marTop w:val="0"/>
      <w:marBottom w:val="0"/>
      <w:divBdr>
        <w:top w:val="none" w:sz="0" w:space="0" w:color="auto"/>
        <w:left w:val="none" w:sz="0" w:space="0" w:color="auto"/>
        <w:bottom w:val="none" w:sz="0" w:space="0" w:color="auto"/>
        <w:right w:val="none" w:sz="0" w:space="0" w:color="auto"/>
      </w:divBdr>
    </w:div>
    <w:div w:id="1955165429">
      <w:bodyDiv w:val="1"/>
      <w:marLeft w:val="0"/>
      <w:marRight w:val="0"/>
      <w:marTop w:val="0"/>
      <w:marBottom w:val="0"/>
      <w:divBdr>
        <w:top w:val="none" w:sz="0" w:space="0" w:color="auto"/>
        <w:left w:val="none" w:sz="0" w:space="0" w:color="auto"/>
        <w:bottom w:val="none" w:sz="0" w:space="0" w:color="auto"/>
        <w:right w:val="none" w:sz="0" w:space="0" w:color="auto"/>
      </w:divBdr>
    </w:div>
    <w:div w:id="1966151445">
      <w:bodyDiv w:val="1"/>
      <w:marLeft w:val="0"/>
      <w:marRight w:val="0"/>
      <w:marTop w:val="0"/>
      <w:marBottom w:val="0"/>
      <w:divBdr>
        <w:top w:val="none" w:sz="0" w:space="0" w:color="auto"/>
        <w:left w:val="none" w:sz="0" w:space="0" w:color="auto"/>
        <w:bottom w:val="none" w:sz="0" w:space="0" w:color="auto"/>
        <w:right w:val="none" w:sz="0" w:space="0" w:color="auto"/>
      </w:divBdr>
    </w:div>
    <w:div w:id="1974676137">
      <w:bodyDiv w:val="1"/>
      <w:marLeft w:val="0"/>
      <w:marRight w:val="0"/>
      <w:marTop w:val="0"/>
      <w:marBottom w:val="0"/>
      <w:divBdr>
        <w:top w:val="none" w:sz="0" w:space="0" w:color="auto"/>
        <w:left w:val="none" w:sz="0" w:space="0" w:color="auto"/>
        <w:bottom w:val="none" w:sz="0" w:space="0" w:color="auto"/>
        <w:right w:val="none" w:sz="0" w:space="0" w:color="auto"/>
      </w:divBdr>
    </w:div>
    <w:div w:id="209126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155/2022/52142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2DE1B-DA39-4270-8A11-44E66BE9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12</Pages>
  <Words>4575</Words>
  <Characters>27452</Characters>
  <Application>Microsoft Office Word</Application>
  <DocSecurity>0</DocSecurity>
  <Lines>228</Lines>
  <Paragraphs>63</Paragraphs>
  <ScaleCrop>false</ScaleCrop>
  <HeadingPairs>
    <vt:vector size="4" baseType="variant">
      <vt:variant>
        <vt:lpstr>Tytuł</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Gross</dc:creator>
  <cp:keywords/>
  <dc:description/>
  <cp:lastModifiedBy>Janusz Dabrowski NA</cp:lastModifiedBy>
  <cp:revision>23</cp:revision>
  <cp:lastPrinted>2025-08-27T06:04:00Z</cp:lastPrinted>
  <dcterms:created xsi:type="dcterms:W3CDTF">2025-06-18T19:11:00Z</dcterms:created>
  <dcterms:modified xsi:type="dcterms:W3CDTF">2025-08-27T06:05:00Z</dcterms:modified>
</cp:coreProperties>
</file>