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8F0926" w:rsidRPr="0016360D" w14:paraId="173E1DB7" w14:textId="77777777" w:rsidTr="005F448B">
        <w:trPr>
          <w:trHeight w:hRule="exact" w:val="142"/>
        </w:trPr>
        <w:tc>
          <w:tcPr>
            <w:tcW w:w="709" w:type="dxa"/>
            <w:vMerge w:val="restart"/>
            <w:vAlign w:val="center"/>
          </w:tcPr>
          <w:p w14:paraId="46C2EB41" w14:textId="77777777" w:rsidR="008F0926" w:rsidRPr="0016360D" w:rsidRDefault="008F0926" w:rsidP="005F448B">
            <w:pPr>
              <w:spacing w:line="240" w:lineRule="auto"/>
              <w:rPr>
                <w:lang w:val="en-GB"/>
              </w:rPr>
            </w:pPr>
            <w:bookmarkStart w:id="0" w:name="_Hlk191369917"/>
            <w:bookmarkStart w:id="1" w:name="_Hlk145412337"/>
            <w:bookmarkStart w:id="2" w:name="_Hlk103340665"/>
            <w:bookmarkStart w:id="3" w:name="_Hlk24804592"/>
            <w:bookmarkEnd w:id="0"/>
            <w:bookmarkEnd w:id="1"/>
            <w:bookmarkEnd w:id="2"/>
            <w:r w:rsidRPr="0016360D">
              <w:rPr>
                <w:noProof/>
                <w:lang w:val="en-GB"/>
              </w:rPr>
              <w:drawing>
                <wp:anchor distT="0" distB="0" distL="114300" distR="114300" simplePos="0" relativeHeight="251659264" behindDoc="0" locked="0" layoutInCell="1" allowOverlap="1" wp14:anchorId="4C61BF2D" wp14:editId="5CEFF9C3">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anchor>
              </w:drawing>
            </w:r>
          </w:p>
        </w:tc>
        <w:tc>
          <w:tcPr>
            <w:tcW w:w="8930" w:type="dxa"/>
            <w:gridSpan w:val="3"/>
            <w:vAlign w:val="center"/>
          </w:tcPr>
          <w:p w14:paraId="3EC7EF8F" w14:textId="77777777" w:rsidR="008F0926" w:rsidRPr="0016360D" w:rsidRDefault="008F0926" w:rsidP="005F448B">
            <w:pPr>
              <w:spacing w:line="240" w:lineRule="auto"/>
              <w:rPr>
                <w:lang w:val="en-GB"/>
              </w:rPr>
            </w:pPr>
          </w:p>
        </w:tc>
      </w:tr>
      <w:tr w:rsidR="008F0926" w:rsidRPr="0016360D" w14:paraId="5C6FC974" w14:textId="77777777" w:rsidTr="005F448B">
        <w:trPr>
          <w:trHeight w:hRule="exact" w:val="283"/>
        </w:trPr>
        <w:tc>
          <w:tcPr>
            <w:tcW w:w="709" w:type="dxa"/>
            <w:vMerge/>
          </w:tcPr>
          <w:p w14:paraId="4506A403" w14:textId="77777777" w:rsidR="008F0926" w:rsidRPr="0016360D" w:rsidRDefault="008F0926" w:rsidP="005F448B">
            <w:pPr>
              <w:spacing w:line="240" w:lineRule="auto"/>
              <w:rPr>
                <w:lang w:val="en-GB"/>
              </w:rPr>
            </w:pPr>
          </w:p>
        </w:tc>
        <w:tc>
          <w:tcPr>
            <w:tcW w:w="8930" w:type="dxa"/>
            <w:gridSpan w:val="3"/>
            <w:tcBorders>
              <w:bottom w:val="single" w:sz="2" w:space="0" w:color="auto"/>
            </w:tcBorders>
            <w:vAlign w:val="center"/>
          </w:tcPr>
          <w:p w14:paraId="2ACED936" w14:textId="77777777" w:rsidR="008F0926" w:rsidRPr="0016360D" w:rsidRDefault="008F0926" w:rsidP="005F448B">
            <w:pPr>
              <w:spacing w:line="240" w:lineRule="auto"/>
              <w:jc w:val="center"/>
              <w:rPr>
                <w:lang w:val="en-GB"/>
              </w:rPr>
            </w:pPr>
            <w:proofErr w:type="spellStart"/>
            <w:r w:rsidRPr="00E83B9B">
              <w:rPr>
                <w:b/>
                <w:sz w:val="20"/>
                <w:szCs w:val="16"/>
                <w:lang w:val="en-GB"/>
              </w:rPr>
              <w:t>Rocznik</w:t>
            </w:r>
            <w:proofErr w:type="spellEnd"/>
            <w:r w:rsidRPr="00E83B9B">
              <w:rPr>
                <w:b/>
                <w:sz w:val="20"/>
                <w:szCs w:val="16"/>
                <w:lang w:val="en-GB"/>
              </w:rPr>
              <w:t xml:space="preserve"> </w:t>
            </w:r>
            <w:proofErr w:type="spellStart"/>
            <w:r w:rsidRPr="00E83B9B">
              <w:rPr>
                <w:b/>
                <w:sz w:val="20"/>
                <w:szCs w:val="16"/>
                <w:lang w:val="en-GB"/>
              </w:rPr>
              <w:t>Ochrona</w:t>
            </w:r>
            <w:proofErr w:type="spellEnd"/>
            <w:r w:rsidRPr="00E83B9B">
              <w:rPr>
                <w:b/>
                <w:sz w:val="20"/>
                <w:szCs w:val="16"/>
                <w:lang w:val="en-GB"/>
              </w:rPr>
              <w:t xml:space="preserve"> </w:t>
            </w:r>
            <w:proofErr w:type="spellStart"/>
            <w:r w:rsidRPr="00E83B9B">
              <w:rPr>
                <w:b/>
                <w:sz w:val="20"/>
                <w:szCs w:val="16"/>
                <w:lang w:val="en-GB"/>
              </w:rPr>
              <w:t>Środowiska</w:t>
            </w:r>
            <w:proofErr w:type="spellEnd"/>
          </w:p>
        </w:tc>
      </w:tr>
      <w:tr w:rsidR="008F0926" w:rsidRPr="0016360D" w14:paraId="6F150F93" w14:textId="77777777" w:rsidTr="005F448B">
        <w:trPr>
          <w:trHeight w:hRule="exact" w:val="283"/>
        </w:trPr>
        <w:tc>
          <w:tcPr>
            <w:tcW w:w="709" w:type="dxa"/>
            <w:vMerge/>
          </w:tcPr>
          <w:p w14:paraId="47904301" w14:textId="77777777" w:rsidR="008F0926" w:rsidRPr="0016360D" w:rsidRDefault="008F0926" w:rsidP="005F448B">
            <w:pPr>
              <w:spacing w:line="240" w:lineRule="auto"/>
              <w:rPr>
                <w:lang w:val="en-GB"/>
              </w:rPr>
            </w:pPr>
          </w:p>
        </w:tc>
        <w:tc>
          <w:tcPr>
            <w:tcW w:w="992" w:type="dxa"/>
            <w:tcBorders>
              <w:top w:val="single" w:sz="2" w:space="0" w:color="auto"/>
              <w:bottom w:val="single" w:sz="2" w:space="0" w:color="auto"/>
            </w:tcBorders>
            <w:vAlign w:val="center"/>
          </w:tcPr>
          <w:p w14:paraId="04674B5E" w14:textId="77777777" w:rsidR="008F0926" w:rsidRPr="0016360D" w:rsidRDefault="008F0926" w:rsidP="005F448B">
            <w:pPr>
              <w:spacing w:line="240" w:lineRule="auto"/>
              <w:rPr>
                <w:sz w:val="18"/>
                <w:szCs w:val="18"/>
                <w:lang w:val="en-GB"/>
              </w:rPr>
            </w:pPr>
            <w:r w:rsidRPr="0016360D">
              <w:rPr>
                <w:sz w:val="18"/>
                <w:szCs w:val="18"/>
                <w:lang w:val="en-GB"/>
              </w:rPr>
              <w:t>Volume 27</w:t>
            </w:r>
          </w:p>
        </w:tc>
        <w:tc>
          <w:tcPr>
            <w:tcW w:w="6304" w:type="dxa"/>
            <w:tcBorders>
              <w:top w:val="single" w:sz="2" w:space="0" w:color="auto"/>
              <w:bottom w:val="single" w:sz="2" w:space="0" w:color="auto"/>
            </w:tcBorders>
            <w:vAlign w:val="center"/>
          </w:tcPr>
          <w:p w14:paraId="09C30C00" w14:textId="77777777" w:rsidR="008F0926" w:rsidRPr="0016360D" w:rsidRDefault="008F0926" w:rsidP="005F448B">
            <w:pPr>
              <w:tabs>
                <w:tab w:val="left" w:pos="3057"/>
              </w:tabs>
              <w:spacing w:line="240" w:lineRule="auto"/>
              <w:ind w:left="142"/>
              <w:rPr>
                <w:sz w:val="18"/>
                <w:szCs w:val="18"/>
                <w:lang w:val="en-GB"/>
              </w:rPr>
            </w:pPr>
            <w:r w:rsidRPr="0016360D">
              <w:rPr>
                <w:sz w:val="18"/>
                <w:szCs w:val="18"/>
                <w:lang w:val="en-GB"/>
              </w:rPr>
              <w:t>Year 2025</w:t>
            </w:r>
            <w:r w:rsidRPr="0016360D">
              <w:rPr>
                <w:sz w:val="18"/>
                <w:szCs w:val="18"/>
                <w:lang w:val="en-GB"/>
              </w:rPr>
              <w:tab/>
              <w:t>ISSN 2720-7501</w:t>
            </w:r>
          </w:p>
        </w:tc>
        <w:tc>
          <w:tcPr>
            <w:tcW w:w="1634" w:type="dxa"/>
            <w:tcBorders>
              <w:top w:val="single" w:sz="2" w:space="0" w:color="auto"/>
              <w:bottom w:val="single" w:sz="2" w:space="0" w:color="auto"/>
            </w:tcBorders>
            <w:vAlign w:val="center"/>
          </w:tcPr>
          <w:p w14:paraId="1AB00DFB" w14:textId="3A71C045" w:rsidR="008F0926" w:rsidRPr="0016360D" w:rsidRDefault="008F0926" w:rsidP="005F448B">
            <w:pPr>
              <w:spacing w:line="240" w:lineRule="auto"/>
              <w:jc w:val="right"/>
              <w:rPr>
                <w:sz w:val="18"/>
                <w:szCs w:val="18"/>
                <w:lang w:val="en-GB"/>
              </w:rPr>
            </w:pPr>
            <w:r w:rsidRPr="0016360D">
              <w:rPr>
                <w:sz w:val="18"/>
                <w:szCs w:val="18"/>
                <w:lang w:val="en-GB"/>
              </w:rPr>
              <w:t xml:space="preserve">pp. </w:t>
            </w:r>
            <w:r w:rsidR="000B4961">
              <w:rPr>
                <w:sz w:val="18"/>
                <w:szCs w:val="18"/>
                <w:lang w:val="en-GB"/>
              </w:rPr>
              <w:t>409</w:t>
            </w:r>
            <w:r w:rsidRPr="0016360D">
              <w:rPr>
                <w:sz w:val="18"/>
                <w:szCs w:val="18"/>
                <w:lang w:val="en-GB"/>
              </w:rPr>
              <w:t>-</w:t>
            </w:r>
            <w:r w:rsidR="000B4961">
              <w:rPr>
                <w:sz w:val="18"/>
                <w:szCs w:val="18"/>
                <w:lang w:val="en-GB"/>
              </w:rPr>
              <w:t>420</w:t>
            </w:r>
          </w:p>
        </w:tc>
      </w:tr>
      <w:tr w:rsidR="008F0926" w:rsidRPr="0016360D" w14:paraId="57FD13CA" w14:textId="77777777" w:rsidTr="005F448B">
        <w:trPr>
          <w:trHeight w:hRule="exact" w:val="283"/>
        </w:trPr>
        <w:tc>
          <w:tcPr>
            <w:tcW w:w="709" w:type="dxa"/>
          </w:tcPr>
          <w:p w14:paraId="16037FDA" w14:textId="77777777" w:rsidR="008F0926" w:rsidRPr="0016360D" w:rsidRDefault="008F0926" w:rsidP="005F448B">
            <w:pPr>
              <w:spacing w:line="240" w:lineRule="auto"/>
              <w:rPr>
                <w:lang w:val="en-GB"/>
              </w:rPr>
            </w:pPr>
          </w:p>
        </w:tc>
        <w:tc>
          <w:tcPr>
            <w:tcW w:w="8930" w:type="dxa"/>
            <w:gridSpan w:val="3"/>
            <w:tcBorders>
              <w:top w:val="single" w:sz="2" w:space="0" w:color="auto"/>
              <w:bottom w:val="single" w:sz="2" w:space="0" w:color="auto"/>
            </w:tcBorders>
            <w:vAlign w:val="center"/>
          </w:tcPr>
          <w:p w14:paraId="1F4C9501" w14:textId="63F5B537" w:rsidR="008F0926" w:rsidRPr="0016360D" w:rsidRDefault="008F0926" w:rsidP="005F448B">
            <w:pPr>
              <w:tabs>
                <w:tab w:val="right" w:pos="8928"/>
              </w:tabs>
              <w:spacing w:line="240" w:lineRule="auto"/>
              <w:rPr>
                <w:sz w:val="18"/>
                <w:szCs w:val="18"/>
                <w:lang w:val="en-GB"/>
              </w:rPr>
            </w:pPr>
            <w:r w:rsidRPr="0016360D">
              <w:rPr>
                <w:sz w:val="18"/>
                <w:szCs w:val="18"/>
                <w:lang w:val="en-GB"/>
              </w:rPr>
              <w:t>https://doi.org/10.54740/ros.2025.0</w:t>
            </w:r>
            <w:r w:rsidR="000B4961">
              <w:rPr>
                <w:sz w:val="18"/>
                <w:szCs w:val="18"/>
                <w:lang w:val="en-GB"/>
              </w:rPr>
              <w:t>34</w:t>
            </w:r>
            <w:r w:rsidRPr="0016360D">
              <w:rPr>
                <w:sz w:val="18"/>
                <w:szCs w:val="18"/>
                <w:lang w:val="en-GB"/>
              </w:rPr>
              <w:tab/>
              <w:t>open access</w:t>
            </w:r>
          </w:p>
        </w:tc>
      </w:tr>
      <w:tr w:rsidR="008F0926" w:rsidRPr="0016360D" w14:paraId="4F8F6D52" w14:textId="77777777" w:rsidTr="005F448B">
        <w:trPr>
          <w:trHeight w:hRule="exact" w:val="283"/>
        </w:trPr>
        <w:tc>
          <w:tcPr>
            <w:tcW w:w="709" w:type="dxa"/>
          </w:tcPr>
          <w:p w14:paraId="22ED10B7" w14:textId="77777777" w:rsidR="008F0926" w:rsidRPr="0016360D" w:rsidRDefault="008F0926" w:rsidP="005F448B">
            <w:pPr>
              <w:spacing w:line="240" w:lineRule="auto"/>
              <w:rPr>
                <w:lang w:val="en-GB"/>
              </w:rPr>
            </w:pPr>
          </w:p>
        </w:tc>
        <w:tc>
          <w:tcPr>
            <w:tcW w:w="8930" w:type="dxa"/>
            <w:gridSpan w:val="3"/>
            <w:tcBorders>
              <w:top w:val="single" w:sz="2" w:space="0" w:color="auto"/>
            </w:tcBorders>
            <w:vAlign w:val="center"/>
          </w:tcPr>
          <w:p w14:paraId="7BA6F845" w14:textId="4673027E" w:rsidR="008F0926" w:rsidRPr="0016360D" w:rsidRDefault="008F0926" w:rsidP="005F448B">
            <w:pPr>
              <w:tabs>
                <w:tab w:val="left" w:pos="3924"/>
                <w:tab w:val="right" w:pos="8928"/>
              </w:tabs>
              <w:spacing w:line="240" w:lineRule="auto"/>
              <w:rPr>
                <w:sz w:val="18"/>
                <w:szCs w:val="18"/>
                <w:lang w:val="en-GB"/>
              </w:rPr>
            </w:pPr>
            <w:r w:rsidRPr="0016360D">
              <w:rPr>
                <w:sz w:val="18"/>
                <w:szCs w:val="18"/>
                <w:lang w:val="en-GB"/>
              </w:rPr>
              <w:t xml:space="preserve">Received: </w:t>
            </w:r>
            <w:r w:rsidRPr="008F0926">
              <w:rPr>
                <w:sz w:val="18"/>
                <w:szCs w:val="18"/>
                <w:lang w:val="en-GB"/>
              </w:rPr>
              <w:t>November</w:t>
            </w:r>
            <w:r w:rsidRPr="0016360D">
              <w:rPr>
                <w:sz w:val="18"/>
                <w:szCs w:val="18"/>
                <w:lang w:val="en-GB"/>
              </w:rPr>
              <w:t xml:space="preserve"> 202</w:t>
            </w:r>
            <w:r>
              <w:rPr>
                <w:sz w:val="18"/>
                <w:szCs w:val="18"/>
                <w:lang w:val="en-GB"/>
              </w:rPr>
              <w:t>4</w:t>
            </w:r>
            <w:r w:rsidRPr="0016360D">
              <w:rPr>
                <w:sz w:val="18"/>
                <w:szCs w:val="18"/>
                <w:lang w:val="en-GB"/>
              </w:rPr>
              <w:tab/>
              <w:t>Accepted: Ju</w:t>
            </w:r>
            <w:r>
              <w:rPr>
                <w:sz w:val="18"/>
                <w:szCs w:val="18"/>
                <w:lang w:val="en-GB"/>
              </w:rPr>
              <w:t>ly</w:t>
            </w:r>
            <w:r w:rsidRPr="0016360D">
              <w:rPr>
                <w:sz w:val="18"/>
                <w:szCs w:val="18"/>
                <w:lang w:val="en-GB"/>
              </w:rPr>
              <w:t xml:space="preserve"> 2025</w:t>
            </w:r>
            <w:r w:rsidRPr="0016360D">
              <w:rPr>
                <w:sz w:val="18"/>
                <w:szCs w:val="18"/>
                <w:lang w:val="en-GB"/>
              </w:rPr>
              <w:tab/>
              <w:t xml:space="preserve">Published: </w:t>
            </w:r>
            <w:r w:rsidRPr="008F0926">
              <w:rPr>
                <w:sz w:val="18"/>
                <w:szCs w:val="18"/>
                <w:lang w:val="en-GB"/>
              </w:rPr>
              <w:t>August</w:t>
            </w:r>
            <w:r w:rsidRPr="0016360D">
              <w:rPr>
                <w:sz w:val="18"/>
                <w:szCs w:val="18"/>
                <w:lang w:val="en-GB"/>
              </w:rPr>
              <w:t xml:space="preserve"> 2025</w:t>
            </w:r>
          </w:p>
        </w:tc>
      </w:tr>
    </w:tbl>
    <w:bookmarkEnd w:id="3"/>
    <w:p w14:paraId="361CA868" w14:textId="77777777" w:rsidR="00BB7195" w:rsidRPr="008F2A66" w:rsidRDefault="00BB7195" w:rsidP="00E12C7C">
      <w:pPr>
        <w:pStyle w:val="Rtytu"/>
        <w:rPr>
          <w:lang w:val="en-GB"/>
        </w:rPr>
      </w:pPr>
      <w:r w:rsidRPr="008F2A66">
        <w:rPr>
          <w:lang w:val="en-GB"/>
        </w:rPr>
        <w:t>Potential Impact of Maritime Activities on the Arctic Footprint</w:t>
      </w:r>
    </w:p>
    <w:p w14:paraId="336F79AA" w14:textId="2694F5D7" w:rsidR="00A674BE" w:rsidRPr="008F2A66" w:rsidRDefault="00A674BE" w:rsidP="00E12C7C">
      <w:pPr>
        <w:pStyle w:val="Rautor"/>
        <w:rPr>
          <w:lang w:val="en-GB"/>
        </w:rPr>
      </w:pPr>
      <w:proofErr w:type="spellStart"/>
      <w:r w:rsidRPr="008F2A66">
        <w:rPr>
          <w:lang w:val="en-GB"/>
        </w:rPr>
        <w:t>İrşad</w:t>
      </w:r>
      <w:proofErr w:type="spellEnd"/>
      <w:r w:rsidRPr="008F2A66">
        <w:rPr>
          <w:lang w:val="en-GB"/>
        </w:rPr>
        <w:t xml:space="preserve"> </w:t>
      </w:r>
      <w:r w:rsidR="00E12C7C" w:rsidRPr="008F2A66">
        <w:rPr>
          <w:lang w:val="en-GB"/>
        </w:rPr>
        <w:t>Bayirhan</w:t>
      </w:r>
      <w:r w:rsidRPr="008F2A66">
        <w:rPr>
          <w:vertAlign w:val="superscript"/>
          <w:lang w:val="en-GB"/>
        </w:rPr>
        <w:t>1*</w:t>
      </w:r>
      <w:r w:rsidRPr="008F2A66">
        <w:rPr>
          <w:lang w:val="en-GB"/>
        </w:rPr>
        <w:t xml:space="preserve">, Cem </w:t>
      </w:r>
      <w:r w:rsidR="00E12C7C" w:rsidRPr="008F2A66">
        <w:rPr>
          <w:lang w:val="en-GB"/>
        </w:rPr>
        <w:t>Gazioğlu</w:t>
      </w:r>
      <w:r w:rsidR="00E12C7C" w:rsidRPr="008F2A66">
        <w:rPr>
          <w:vertAlign w:val="superscript"/>
          <w:lang w:val="en-GB"/>
        </w:rPr>
        <w:t>2</w:t>
      </w:r>
    </w:p>
    <w:p w14:paraId="3A4CCCF8" w14:textId="3B6FE922" w:rsidR="00E12C7C" w:rsidRPr="008F2A66" w:rsidRDefault="00A674BE" w:rsidP="00E12C7C">
      <w:pPr>
        <w:pStyle w:val="Rafiliacja"/>
        <w:rPr>
          <w:bCs/>
          <w:lang w:val="en-GB"/>
        </w:rPr>
      </w:pPr>
      <w:r w:rsidRPr="008F2A66">
        <w:rPr>
          <w:vertAlign w:val="superscript"/>
          <w:lang w:val="en-GB"/>
        </w:rPr>
        <w:t>1</w:t>
      </w:r>
      <w:r w:rsidRPr="008F2A66">
        <w:rPr>
          <w:lang w:val="en-GB"/>
        </w:rPr>
        <w:t xml:space="preserve">Department of Marine Environment, Institute of Marine Sciences and Management, </w:t>
      </w:r>
      <w:r w:rsidR="00E12C7C" w:rsidRPr="008F2A66">
        <w:rPr>
          <w:lang w:val="en-GB"/>
        </w:rPr>
        <w:br/>
      </w:r>
      <w:r w:rsidRPr="008F2A66">
        <w:rPr>
          <w:lang w:val="en-GB"/>
        </w:rPr>
        <w:t>Istanbul University,</w:t>
      </w:r>
      <w:r w:rsidR="00DF4065" w:rsidRPr="008F2A66">
        <w:rPr>
          <w:lang w:val="en-GB"/>
        </w:rPr>
        <w:t xml:space="preserve"> </w:t>
      </w:r>
      <w:r w:rsidRPr="008F2A66">
        <w:rPr>
          <w:lang w:val="en-GB"/>
        </w:rPr>
        <w:t>Istanbul, Türkiye</w:t>
      </w:r>
      <w:r w:rsidR="00E12C7C" w:rsidRPr="008F2A66">
        <w:rPr>
          <w:bCs/>
          <w:lang w:val="en-GB"/>
        </w:rPr>
        <w:t xml:space="preserve"> </w:t>
      </w:r>
      <w:r w:rsidR="00E12C7C" w:rsidRPr="008F2A66">
        <w:rPr>
          <w:bCs/>
          <w:lang w:val="en-GB"/>
        </w:rPr>
        <w:br/>
        <w:t>https://orcid.org/0000-0001-9404-399X</w:t>
      </w:r>
    </w:p>
    <w:p w14:paraId="4CD226DC" w14:textId="398DB9D0" w:rsidR="00A674BE" w:rsidRPr="008F2A66" w:rsidRDefault="00E12C7C" w:rsidP="00E12C7C">
      <w:pPr>
        <w:pStyle w:val="Rafiliacja"/>
        <w:rPr>
          <w:bCs/>
          <w:lang w:val="en-GB"/>
        </w:rPr>
      </w:pPr>
      <w:r w:rsidRPr="008F2A66">
        <w:rPr>
          <w:vertAlign w:val="superscript"/>
          <w:lang w:val="en-GB"/>
        </w:rPr>
        <w:t>2</w:t>
      </w:r>
      <w:r w:rsidRPr="008F2A66">
        <w:rPr>
          <w:lang w:val="en-GB"/>
        </w:rPr>
        <w:t xml:space="preserve">Department of Marine Environment, Institute of Marine Sciences and Management, </w:t>
      </w:r>
      <w:r w:rsidRPr="008F2A66">
        <w:rPr>
          <w:lang w:val="en-GB"/>
        </w:rPr>
        <w:br/>
        <w:t>Istanbul University, Istanbul, Türkiye</w:t>
      </w:r>
      <w:r w:rsidRPr="008F2A66">
        <w:rPr>
          <w:bCs/>
          <w:lang w:val="en-GB"/>
        </w:rPr>
        <w:t xml:space="preserve"> </w:t>
      </w:r>
      <w:r w:rsidRPr="008F2A66">
        <w:rPr>
          <w:bCs/>
          <w:lang w:val="en-GB"/>
        </w:rPr>
        <w:br/>
      </w:r>
      <w:r w:rsidR="00A674BE" w:rsidRPr="008F2A66">
        <w:rPr>
          <w:bCs/>
          <w:lang w:val="en-GB"/>
        </w:rPr>
        <w:t>https://orcid.org/0000-0002-2083-4008</w:t>
      </w:r>
    </w:p>
    <w:p w14:paraId="2CF12360" w14:textId="0FC92A43" w:rsidR="00A674BE" w:rsidRPr="00E12C7C" w:rsidRDefault="00A674BE" w:rsidP="00E12C7C">
      <w:pPr>
        <w:pStyle w:val="Rauco"/>
        <w:rPr>
          <w:iCs/>
        </w:rPr>
      </w:pPr>
      <w:r w:rsidRPr="00E12C7C">
        <w:rPr>
          <w:vertAlign w:val="superscript"/>
        </w:rPr>
        <w:t>*</w:t>
      </w:r>
      <w:r w:rsidRPr="00E12C7C">
        <w:t>corresponding author</w:t>
      </w:r>
      <w:r w:rsidR="008F2A66">
        <w:t>'</w:t>
      </w:r>
      <w:r w:rsidRPr="00E12C7C">
        <w:t>s e-mail: ibayirhan@istanbul.edu.tr</w:t>
      </w:r>
    </w:p>
    <w:p w14:paraId="27B7D043" w14:textId="5C36876D" w:rsidR="00A674BE" w:rsidRPr="00E12C7C" w:rsidRDefault="00B266E9" w:rsidP="00E12C7C">
      <w:pPr>
        <w:pStyle w:val="Rab1"/>
      </w:pPr>
      <w:r w:rsidRPr="00E12C7C">
        <w:rPr>
          <w:b/>
        </w:rPr>
        <w:t>Abstract</w:t>
      </w:r>
      <w:r w:rsidR="00DF4065" w:rsidRPr="00E12C7C">
        <w:rPr>
          <w:b/>
        </w:rPr>
        <w:t xml:space="preserve">: </w:t>
      </w:r>
      <w:r w:rsidR="002A1918" w:rsidRPr="00E12C7C">
        <w:t>Understanding the Arctic footprint concept and its components is crucial, particularly in the context of Arctic shipping activities. This study aims to evaluate the relationship between the Arctic footprint and maritime activit</w:t>
      </w:r>
      <w:r w:rsidR="00757AA3" w:rsidRPr="00E12C7C">
        <w:t>ies, with their related components</w:t>
      </w:r>
      <w:r w:rsidR="002A1918" w:rsidRPr="00E12C7C">
        <w:t>. The gradual retreat of Arctic sea ice due to climate change has posed serious environmental challenges. Moreover, the emergence of new shipping routes has added a new dimension to these concerns. It seems inevitable that this situation, which represents a new development in maritime trade, will have an</w:t>
      </w:r>
      <w:r w:rsidR="00E51AC9">
        <w:t> </w:t>
      </w:r>
      <w:r w:rsidR="002A1918" w:rsidRPr="00E12C7C">
        <w:t>exponential impact on the Arctic footprint.</w:t>
      </w:r>
      <w:r w:rsidR="008F0926">
        <w:t xml:space="preserve"> </w:t>
      </w:r>
      <w:r w:rsidR="002A1918" w:rsidRPr="00E12C7C">
        <w:t>In recent years, all climatic and economic projections regarding the</w:t>
      </w:r>
      <w:r w:rsidR="00E51AC9">
        <w:t> </w:t>
      </w:r>
      <w:r w:rsidR="002A1918" w:rsidRPr="00E12C7C">
        <w:t>region's future have included direct and indirect effects of Arctic shipping.</w:t>
      </w:r>
      <w:r w:rsidR="008F0926">
        <w:t xml:space="preserve"> </w:t>
      </w:r>
      <w:r w:rsidR="002A1918" w:rsidRPr="00E12C7C">
        <w:t>The potential of the routes between East</w:t>
      </w:r>
      <w:r w:rsidR="008F2A66">
        <w:t xml:space="preserve"> and </w:t>
      </w:r>
      <w:r w:rsidR="002A1918" w:rsidRPr="00E12C7C">
        <w:t>West, to turn to the North, combined with the rich underground resources of the Arctic</w:t>
      </w:r>
      <w:r w:rsidR="008F2A66">
        <w:t>,</w:t>
      </w:r>
      <w:r w:rsidR="002A1918" w:rsidRPr="00E12C7C">
        <w:t xml:space="preserve"> attracts the attention of the industry to this region. This study reviews the literature to assess the potential threats to the Arctic footprint and includes future scenarios of Arctic utilization. Additionally, the Liner Shipping Bilateral Connectivity Index and the Climate Change Performance Index are evaluated to understand the Arctic footprint for countries that could potentially use the</w:t>
      </w:r>
      <w:r w:rsidR="00E51AC9">
        <w:t> </w:t>
      </w:r>
      <w:r w:rsidR="002A1918" w:rsidRPr="00E12C7C">
        <w:t>Arctic for trade between East Asia and Western Europe.</w:t>
      </w:r>
    </w:p>
    <w:p w14:paraId="1D83A137" w14:textId="367A1E99" w:rsidR="00B266E9" w:rsidRPr="00E12C7C" w:rsidRDefault="00B266E9" w:rsidP="00E12C7C">
      <w:pPr>
        <w:pStyle w:val="Rab2"/>
      </w:pPr>
      <w:r w:rsidRPr="00E12C7C">
        <w:rPr>
          <w:b/>
        </w:rPr>
        <w:t>Keywords:</w:t>
      </w:r>
      <w:r w:rsidRPr="00E12C7C">
        <w:t xml:space="preserve"> c</w:t>
      </w:r>
      <w:r w:rsidRPr="00E12C7C">
        <w:rPr>
          <w:bCs/>
        </w:rPr>
        <w:t>limate change, Arctic Region</w:t>
      </w:r>
      <w:r w:rsidRPr="00E12C7C">
        <w:t xml:space="preserve">, Arctic footprint, </w:t>
      </w:r>
      <w:r w:rsidR="006328D3" w:rsidRPr="00E12C7C">
        <w:t>maritime</w:t>
      </w:r>
      <w:r w:rsidRPr="00E12C7C">
        <w:t>, carbon emissions</w:t>
      </w:r>
    </w:p>
    <w:p w14:paraId="0AC1219F" w14:textId="40E488B6" w:rsidR="00B266E9" w:rsidRPr="00E12C7C" w:rsidRDefault="00E12C7C" w:rsidP="00E12C7C">
      <w:pPr>
        <w:pStyle w:val="Rn1"/>
        <w:rPr>
          <w:lang w:val="en-GB"/>
        </w:rPr>
      </w:pPr>
      <w:r w:rsidRPr="00E12C7C">
        <w:rPr>
          <w:lang w:val="en-GB"/>
        </w:rPr>
        <w:t xml:space="preserve">1. </w:t>
      </w:r>
      <w:r w:rsidR="00B266E9" w:rsidRPr="00E12C7C">
        <w:rPr>
          <w:lang w:val="en-GB"/>
        </w:rPr>
        <w:t>Introduction</w:t>
      </w:r>
    </w:p>
    <w:p w14:paraId="2E339061" w14:textId="5810A3AD" w:rsidR="00B266E9" w:rsidRPr="00E12C7C" w:rsidRDefault="00FC0496" w:rsidP="00DF4065">
      <w:pPr>
        <w:pStyle w:val="MText"/>
        <w:spacing w:line="240" w:lineRule="auto"/>
        <w:rPr>
          <w:color w:val="auto"/>
          <w:sz w:val="22"/>
          <w:szCs w:val="22"/>
          <w:lang w:val="en-GB" w:eastAsia="en-US"/>
        </w:rPr>
      </w:pPr>
      <w:r w:rsidRPr="00E12C7C">
        <w:rPr>
          <w:color w:val="auto"/>
          <w:sz w:val="22"/>
          <w:szCs w:val="22"/>
          <w:lang w:val="en-GB" w:eastAsia="en-US"/>
        </w:rPr>
        <w:t xml:space="preserve">The oceans play a crucial role in reducing the harmful impacts of climate change caused by global warming, such as absorbing excess carbon dioxide </w:t>
      </w:r>
      <w:r w:rsidR="0006258C" w:rsidRPr="00E12C7C">
        <w:rPr>
          <w:color w:val="auto"/>
          <w:sz w:val="22"/>
          <w:szCs w:val="22"/>
          <w:lang w:val="en-GB" w:eastAsia="en-US"/>
        </w:rPr>
        <w:t>(</w:t>
      </w:r>
      <w:r w:rsidR="00920252" w:rsidRPr="00E12C7C">
        <w:rPr>
          <w:color w:val="auto"/>
          <w:sz w:val="22"/>
          <w:szCs w:val="22"/>
          <w:lang w:val="en-GB" w:eastAsia="en-US"/>
        </w:rPr>
        <w:t>CO</w:t>
      </w:r>
      <w:r w:rsidR="00920252" w:rsidRPr="00E12C7C">
        <w:rPr>
          <w:color w:val="auto"/>
          <w:sz w:val="22"/>
          <w:szCs w:val="22"/>
          <w:vertAlign w:val="subscript"/>
          <w:lang w:val="en-GB" w:eastAsia="en-US"/>
        </w:rPr>
        <w:t>2</w:t>
      </w:r>
      <w:r w:rsidR="0006258C" w:rsidRPr="00E12C7C">
        <w:rPr>
          <w:color w:val="auto"/>
          <w:sz w:val="22"/>
          <w:szCs w:val="22"/>
          <w:lang w:val="en-GB" w:eastAsia="en-US"/>
        </w:rPr>
        <w:t>)</w:t>
      </w:r>
      <w:r w:rsidR="007E08A2" w:rsidRPr="00E12C7C">
        <w:rPr>
          <w:color w:val="auto"/>
          <w:sz w:val="22"/>
          <w:szCs w:val="22"/>
          <w:lang w:val="en-GB" w:eastAsia="en-US"/>
        </w:rPr>
        <w:t>. However, recently, this situation has been putting significant pressure on ocean ecosystems and ne</w:t>
      </w:r>
      <w:r w:rsidR="00B205B8" w:rsidRPr="00E12C7C">
        <w:rPr>
          <w:color w:val="auto"/>
          <w:sz w:val="22"/>
          <w:szCs w:val="22"/>
          <w:lang w:val="en-GB" w:eastAsia="en-US"/>
        </w:rPr>
        <w:t>gatively affecting their health</w:t>
      </w:r>
      <w:r w:rsidR="00920252"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NWNjMWRhM2MtNGVlNS00YWZlLWI4MjktODQ3ZWM0NzRhYTM1IiwicHJvcGVydGllcyI6eyJub3RlSW5kZXgiOjB9LCJpc0VkaXRlZCI6ZmFsc2UsIm1hbnVhbE92ZXJyaWRlIjp7ImlzTWFudWFsbHlPdmVycmlkZGVuIjpmYWxzZSwiY2l0ZXByb2NUZXh0IjoiKEJpam1hIGV0IGFsLiwgMjAxMykiLCJtYW51YWxPdmVycmlkZVRleHQiOiIifSwiY2l0YXRpb25JdGVtcyI6W3siaWQiOiJhMTVjY2ZlOC1mMWIxLTNkYjgtOTQwYy1kZDk4ZDBkODcyODAiLCJpdGVtRGF0YSI6eyJ0eXBlIjoiYXJ0aWNsZS1qb3VybmFsIiwiaWQiOiJhMTVjY2ZlOC1mMWIxLTNkYjgtOTQwYy1kZDk4ZDBkODcyODAiLCJ0aXRsZSI6IkNsaW1hdGUgY2hhbmdlIGFuZCB0aGUgb2NlYW5zIOKAkyBXaGF0IGRvZXMgdGhlIGZ1dHVyZSBob2xkPyIsImF1dGhvciI6W3siZmFtaWx5IjoiQmlqbWEiLCJnaXZlbiI6IkplbGxlIiwicGFyc2UtbmFtZXMiOmZhbHNlLCJkcm9wcGluZy1wYXJ0aWNsZSI6IiIsIm5vbi1kcm9wcGluZy1wYXJ0aWNsZSI6IiJ9LHsiZmFtaWx5IjoiUMO2cnRuZXIiLCJnaXZlbiI6IkhhbnMtTy4iLCJwYXJzZS1uYW1lcyI6ZmFsc2UsImRyb3BwaW5nLXBhcnRpY2xlIjoiIiwibm9uLWRyb3BwaW5nLXBhcnRpY2xlIjoiIn0seyJmYW1pbHkiOiJZZXNzb24iLCJnaXZlbiI6IkNocmlzIiwicGFyc2UtbmFtZXMiOmZhbHNlLCJkcm9wcGluZy1wYXJ0aWNsZSI6IiIsIm5vbi1kcm9wcGluZy1wYXJ0aWNsZSI6IiJ9LHsiZmFtaWx5IjoiUm9nZXJzIiwiZ2l2ZW4iOiJBbGV4IEQiLCJwYXJzZS1uYW1lcyI6ZmFsc2UsImRyb3BwaW5nLXBhcnRpY2xlIjoiIiwibm9uLWRyb3BwaW5nLXBhcnRpY2xlIjoiIn1dLCJjb250YWluZXItdGl0bGUiOiJNYXJpbmUgUG9sbHV0aW9uIEJ1bGxldGluIiwiRE9JIjoiMTAuMTAxNi9qLm1hcnBvbGJ1bC4yMDEzLjA3LjAyMiIsIklTU04iOiIwMDI1LTMyNlgiLCJVUkwiOiJodHRwczovL3d3dy5zY2llbmNlZGlyZWN0LmNvbS9zY2llbmNlL2FydGljbGUvcGlpL1MwMDI1MzI2WDEzMDAzOTI1IiwiaXNzdWVkIjp7ImRhdGUtcGFydHMiOltbMjAxM11dfSwicGFnZSI6IjQ5NS01MDUiLCJhYnN0cmFjdCI6IlRoZSBvY2VhbiBoYXMgYmVlbiBzaGllbGRpbmcgdGhlIGVhcnRoIGZyb20gdGhlIHdvcnN0IGVmZmVjdHMgb2YgcmFwaWQgY2xpbWF0ZSBjaGFuZ2UgYnkgYWJzb3JiaW5nIGV4Y2VzcyBjYXJib24gZGlveGlkZSBmcm9tIHRoZSBhdG1vc3BoZXJlLiBUaGlzIGFic29ycHRpb24gb2YgQ08yIGlzIGRyaXZpbmcgdGhlIG9jZWFuIGFsb25nIHRoZSBwSCBncmFkaWVudCB0b3dhcmRzIG1vcmUgYWNpZGljIGNvbmRpdGlvbnMuIEF0IHRoZSBzYW1lIHRpbWUgb2NlYW4gd2FybWluZyBpcyBoYXZpbmcgcHJvbm91bmNlZCBpbXBhY3RzIG9uIHRoZSBjb21wb3NpdGlvbiwgc3RydWN0dXJlIGFuZCBmdW5jdGlvbnMgb2YgbWFyaW5lIGVjb3N5c3RlbXMuIFdhcm1pbmcsIGZyZXNoZW5pbmcgKGluIHNvbWUgYXJlYXMpIGFuZCBhc3NvY2lhdGVkIHN0cmF0aWZpY2F0aW9uIGFyZSBkcml2aW5nIGEgdHJlbmQgaW4gb2NlYW4gZGVveHlnZW5hdGlvbiwgd2hpY2ggaXMgYmVpbmcgZW5oYW5jZWQgaW4gcGFydHMgb2YgdGhlIGNvYXN0YWwgem9uZSBieSB1cHdlbGxpbmcgb2YgaHlwb3hpYyBkZWVwIHdhdGVyLiBUaGUgY29tYmluZWQgaW1wYWN0IG9mIHdhcm1pbmcsIGFjaWRpZmljYXRpb24gYW5kIGRlb3h5Z2VuYXRpb24gYXJlIGFscmVhZHkgaGF2aW5nIGEgZHJhbWF0aWMgZWZmZWN0IG9uIHRoZSBmbG9yYSBhbmQgZmF1bmEgb2YgdGhlIG9jZWFucyB3aXRoIHNpZ25pZmljYW50IGNoYW5nZXMgaW4gZGlzdHJpYnV0aW9uIG9mIHBvcHVsYXRpb25zLCBhbmQgZGVjbGluZSBvZiBzZW5zaXRpdmUgc3BlY2llcy4gSW4gbWFueSBjYXNlcywgdGhlIGltcGFjdHMgb2Ygd2FybWluZywgYWNpZGlmaWNhdGlvbiBhbmQgZGVveHlnZW5hdGlvbiBhcmUgaW5jcmVhc2VkIGJ5IHRoZSBlZmZlY3RzIG9mIG90aGVyIGh1bWFuIGltcGFjdHMsIHN1Y2ggYXMgcG9sbHV0aW9uLCBldXRyb3BoaWNhdGlvbiBhbmQgb3ZlcmZpc2hpbmcuIFRoZSBpbnRlcmFjdGl2ZSBlZmZlY3RzIG9mIHRoaXMgZGVhZGx5IHRyaW8gbWlycm9ycyBzaW1pbGFyIGV2ZW50cyBpbiB0aGUgRWFydGjigJlzIHBhc3QsIHdoaWNoIHdlcmUgb2Z0ZW4gY291cGxlZCB3aXRoIGV4dGluY3Rpb25zIG9mIG1ham9yIHNwZWNpZXPigJkgZ3JvdXBzLiBIZXJlIHdlIHJldmlldyB0aGUgb2JzZXJ2ZWQgaW1wYWN0cyBhbmQsIHVzaW5nIHBhc3QgZXBpc29kZXMgaW4gdGhlIEVhcnRo4oCZcyBoaXN0b3J5LCBzZXQgb3V0IHdoYXQgdGhlIGZ1dHVyZSBtYXkgaG9sZCBpZiBjYXJib24gZW1pc3Npb25zIGFuZCBjbGltYXRlIGNoYW5nZSBhcmUgbm90IHNpZ25pZmljYW50bHkgcmVkdWNlZCB3aXRoIG1vcmUgb3IgbGVzcyBpbW1lZGlhdGUgZWZmZWN0LiIsImlzc3VlIjoiMiIsInZvbHVtZSI6Ijc0IiwiY29udGFpbmVyLXRpdGxlLXNob3J0IjoiTWFyIFBvbGx1dCBCdWxsIn0sImlzVGVtcG9yYXJ5IjpmYWxzZX1dfQ=="/>
          <w:id w:val="384146385"/>
          <w:placeholder>
            <w:docPart w:val="DefaultPlaceholder_-1854013440"/>
          </w:placeholder>
        </w:sdtPr>
        <w:sdtContent>
          <w:r w:rsidR="00E27F6E" w:rsidRPr="00E12C7C">
            <w:rPr>
              <w:color w:val="auto"/>
              <w:sz w:val="22"/>
              <w:szCs w:val="22"/>
              <w:lang w:val="en-GB" w:eastAsia="en-US"/>
            </w:rPr>
            <w:t>(</w:t>
          </w:r>
          <w:proofErr w:type="spellStart"/>
          <w:r w:rsidR="00E27F6E" w:rsidRPr="00E12C7C">
            <w:rPr>
              <w:color w:val="auto"/>
              <w:sz w:val="22"/>
              <w:szCs w:val="22"/>
              <w:lang w:val="en-GB" w:eastAsia="en-US"/>
            </w:rPr>
            <w:t>Bijma</w:t>
          </w:r>
          <w:proofErr w:type="spellEnd"/>
          <w:r w:rsidR="00E27F6E" w:rsidRPr="00E12C7C">
            <w:rPr>
              <w:color w:val="auto"/>
              <w:sz w:val="22"/>
              <w:szCs w:val="22"/>
              <w:lang w:val="en-GB" w:eastAsia="en-US"/>
            </w:rPr>
            <w:t xml:space="preserve"> et al. 2013)</w:t>
          </w:r>
        </w:sdtContent>
      </w:sdt>
      <w:r w:rsidR="00B266E9" w:rsidRPr="00E12C7C">
        <w:rPr>
          <w:color w:val="auto"/>
          <w:sz w:val="22"/>
          <w:szCs w:val="22"/>
          <w:lang w:val="en-GB" w:eastAsia="en-US"/>
        </w:rPr>
        <w:t xml:space="preserve">. Excessive intake of </w:t>
      </w:r>
      <w:r w:rsidR="0006258C" w:rsidRPr="00E12C7C">
        <w:rPr>
          <w:color w:val="auto"/>
          <w:sz w:val="22"/>
          <w:szCs w:val="22"/>
          <w:lang w:val="en-GB" w:eastAsia="en-US"/>
        </w:rPr>
        <w:t>CO</w:t>
      </w:r>
      <w:r w:rsidR="0006258C" w:rsidRPr="00E12C7C">
        <w:rPr>
          <w:color w:val="auto"/>
          <w:sz w:val="22"/>
          <w:szCs w:val="22"/>
          <w:vertAlign w:val="subscript"/>
          <w:lang w:val="en-GB" w:eastAsia="en-US"/>
        </w:rPr>
        <w:t>2</w:t>
      </w:r>
      <w:r w:rsidR="0006258C" w:rsidRPr="00E12C7C">
        <w:rPr>
          <w:color w:val="auto"/>
          <w:sz w:val="22"/>
          <w:szCs w:val="22"/>
          <w:lang w:val="en-GB" w:eastAsia="en-US"/>
        </w:rPr>
        <w:t xml:space="preserve"> </w:t>
      </w:r>
      <w:r w:rsidR="00B266E9" w:rsidRPr="00E12C7C">
        <w:rPr>
          <w:color w:val="auto"/>
          <w:sz w:val="22"/>
          <w:szCs w:val="22"/>
          <w:lang w:val="en-GB" w:eastAsia="en-US"/>
        </w:rPr>
        <w:t xml:space="preserve">causes </w:t>
      </w:r>
      <w:r w:rsidR="0038715F" w:rsidRPr="00E12C7C">
        <w:rPr>
          <w:color w:val="auto"/>
          <w:sz w:val="22"/>
          <w:szCs w:val="22"/>
          <w:lang w:val="en-GB" w:eastAsia="en-US"/>
        </w:rPr>
        <w:t>a decrease</w:t>
      </w:r>
      <w:r w:rsidR="0006258C" w:rsidRPr="00E12C7C">
        <w:rPr>
          <w:color w:val="auto"/>
          <w:sz w:val="22"/>
          <w:szCs w:val="22"/>
          <w:lang w:val="en-GB" w:eastAsia="en-US"/>
        </w:rPr>
        <w:t xml:space="preserve"> in</w:t>
      </w:r>
      <w:r w:rsidR="00B266E9" w:rsidRPr="00E12C7C">
        <w:rPr>
          <w:color w:val="auto"/>
          <w:sz w:val="22"/>
          <w:szCs w:val="22"/>
          <w:lang w:val="en-GB" w:eastAsia="en-US"/>
        </w:rPr>
        <w:t xml:space="preserve"> seawater pH, which is called ocean acidification. </w:t>
      </w:r>
      <w:r w:rsidR="009968C3" w:rsidRPr="00E12C7C">
        <w:rPr>
          <w:color w:val="auto"/>
          <w:sz w:val="22"/>
          <w:szCs w:val="22"/>
          <w:lang w:val="en-GB" w:eastAsia="en-US"/>
        </w:rPr>
        <w:t>The pH of global surface waters has decreased from 8.2 to</w:t>
      </w:r>
      <w:r w:rsidR="00F92DA0" w:rsidRPr="00E12C7C">
        <w:rPr>
          <w:color w:val="auto"/>
          <w:sz w:val="22"/>
          <w:szCs w:val="22"/>
          <w:lang w:val="en-GB" w:eastAsia="en-US"/>
        </w:rPr>
        <w:t xml:space="preserve"> 8.1 since the pre-industrial era</w:t>
      </w:r>
      <w:r w:rsidR="0038715F" w:rsidRPr="00E12C7C">
        <w:rPr>
          <w:color w:val="auto"/>
          <w:sz w:val="22"/>
          <w:szCs w:val="22"/>
          <w:lang w:val="en-GB" w:eastAsia="en-US"/>
        </w:rPr>
        <w:t xml:space="preserve"> and is expected to decline</w:t>
      </w:r>
      <w:r w:rsidR="009968C3" w:rsidRPr="00E12C7C">
        <w:rPr>
          <w:color w:val="auto"/>
          <w:sz w:val="22"/>
          <w:szCs w:val="22"/>
          <w:lang w:val="en-GB" w:eastAsia="en-US"/>
        </w:rPr>
        <w:t xml:space="preserve"> by another 0.3 pH units by the end of this century </w:t>
      </w:r>
      <w:sdt>
        <w:sdtPr>
          <w:rPr>
            <w:color w:val="auto"/>
            <w:sz w:val="22"/>
            <w:szCs w:val="22"/>
            <w:lang w:val="en-GB" w:eastAsia="en-US"/>
          </w:rPr>
          <w:tag w:val="MENDELEY_CITATION_v3_eyJjaXRhdGlvbklEIjoiTUVOREVMRVlfQ0lUQVRJT05fYzRjZTgyYWQtYjBkMC00Njk3LWI5YTEtZmUzN2ZlMzVhYmE1IiwicHJvcGVydGllcyI6eyJub3RlSW5kZXgiOjB9LCJpc0VkaXRlZCI6ZmFsc2UsIm1hbnVhbE92ZXJyaWRlIjp7ImlzTWFudWFsbHlPdmVycmlkZGVuIjpmYWxzZSwiY2l0ZXByb2NUZXh0IjoiKEtyb2VrZXIgZXQgYWwuLCAyMDEwOyBQb8yIcnRuZXIgZXQgYWwuLCAyMDIyOyBUdXJsZXkgZXQgYWwuLCAyMDEwKSIsIm1hbnVhbE92ZXJyaWRlVGV4dCI6IiJ9LCJjaXRhdGlvbkl0ZW1zIjpbeyJpZCI6IjY0OGFjY2QxLTk4YTUtMzQ2Yi1hOWQ3LWM2YmQ3NTNjNzlkMiIsIml0ZW1EYXRhIjp7InR5cGUiOiJhcnRpY2xlLWpvdXJuYWwiLCJpZCI6IjY0OGFjY2QxLTk4YTUtMzQ2Yi1hOWQ3LWM2YmQ3NTNjNzlkMiIsInRpdGxlIjoiTWV0YeKAkGFuYWx5c2lzIHJldmVhbHMgbmVnYXRpdmUgeWV0IHZhcmlhYmxlIGVmZmVjdHMgb2Ygb2NlYW4gYWNpZGlmaWNhdGlvbiBvbiBtYXJpbmUgb3JnYW5pc21zIiwiYXV0aG9yIjpbeyJmYW1pbHkiOiJLcm9la2VyIiwiZ2l2ZW4iOiJLcmlzdHkgSiIsInBhcnNlLW5hbWVzIjpmYWxzZSwiZHJvcHBpbmctcGFydGljbGUiOiIiLCJub24tZHJvcHBpbmctcGFydGljbGUiOiIifSx7ImZhbWlseSI6IktvcmRhcyIsImdpdmVuIjoiUmViZWNjYSBMIiwicGFyc2UtbmFtZXMiOmZhbHNlLCJkcm9wcGluZy1wYXJ0aWNsZSI6IiIsIm5vbi1kcm9wcGluZy1wYXJ0aWNsZSI6IiJ9LHsiZmFtaWx5IjoiQ3JpbSIsImdpdmVuIjoiUnlhbiBOIiwicGFyc2UtbmFtZXMiOmZhbHNlLCJkcm9wcGluZy1wYXJ0aWNsZSI6IiIsIm5vbi1kcm9wcGluZy1wYXJ0aWNsZSI6IiJ9LHsiZmFtaWx5IjoiU2luZ2giLCJnaXZlbiI6IkdlcmFsZCBHIiwicGFyc2UtbmFtZXMiOmZhbHNlLCJkcm9wcGluZy1wYXJ0aWNsZSI6IiIsIm5vbi1kcm9wcGluZy1wYXJ0aWNsZSI6IiJ9XSwiY29udGFpbmVyLXRpdGxlIjoiRWNvbG9neSBsZXR0ZXJzIiwiSVNTTiI6IjE0NjEtMDIzWCIsImlzc3VlZCI6eyJkYXRlLXBhcnRzIjpbWzIwMTBdXX0sInBhZ2UiOiIxNDE5LTE0MzQiLCJwdWJsaXNoZXIiOiJXaWxleSBPbmxpbmUgTGlicmFyeSIsImlzc3VlIjoiMTEiLCJ2b2x1bWUiOiIxMyIsImNvbnRhaW5lci10aXRsZS1zaG9ydCI6IkVjb2wgTGV0dCJ9LCJpc1RlbXBvcmFyeSI6ZmFsc2V9LHsiaWQiOiJhOTU4N2I3OS01OGE4LTM5MTQtYWYzNi0zMmZhMmE1OTdmYTAiLCJpdGVtRGF0YSI6eyJ0eXBlIjoiYXJ0aWNsZS1qb3VybmFsIiwiaWQiOiJhOTU4N2I3OS01OGE4LTM5MTQtYWYzNi0zMmZhMmE1OTdmYTAiLCJ0aXRsZSI6IlRoZSBzb2NpZXRhbCBjaGFsbGVuZ2Ugb2Ygb2NlYW4gYWNpZGlmaWNhdGlvbiIsImF1dGhvciI6W3siZmFtaWx5IjoiVHVybGV5IiwiZ2l2ZW4iOiJDIiwicGFyc2UtbmFtZXMiOmZhbHNlLCJkcm9wcGluZy1wYXJ0aWNsZSI6IiIsIm5vbi1kcm9wcGluZy1wYXJ0aWNsZSI6IiJ9LHsiZmFtaWx5IjoiRWJ5IiwiZ2l2ZW4iOiJNIiwicGFyc2UtbmFtZXMiOmZhbHNlLCJkcm9wcGluZy1wYXJ0aWNsZSI6IiIsIm5vbi1kcm9wcGluZy1wYXJ0aWNsZSI6IiJ9LHsiZmFtaWx5IjoiUmlkZ3dlbGwiLCJnaXZlbiI6IkEgSiIsInBhcnNlLW5hbWVzIjpmYWxzZSwiZHJvcHBpbmctcGFydGljbGUiOiIiLCJub24tZHJvcHBpbmctcGFydGljbGUiOiIifSx7ImZhbWlseSI6IlNjaG1pZHQiLCJnaXZlbiI6IkQgTiIsInBhcnNlLW5hbWVzIjpmYWxzZSwiZHJvcHBpbmctcGFydGljbGUiOiIiLCJub24tZHJvcHBpbmctcGFydGljbGUiOiIifSx7ImZhbWlseSI6IkZpbmRsYXkiLCJnaXZlbiI6IkggUyIsInBhcnNlLW5hbWVzIjpmYWxzZSwiZHJvcHBpbmctcGFydGljbGUiOiIiLCJub24tZHJvcHBpbmctcGFydGljbGUiOiIifSx7ImZhbWlseSI6IkJyb3dubGVlIiwiZ2l2ZW4iOiJDIiwicGFyc2UtbmFtZXMiOmZhbHNlLCJkcm9wcGluZy1wYXJ0aWNsZSI6IiIsIm5vbi1kcm9wcGluZy1wYXJ0aWNsZSI6IiJ9LHsiZmFtaWx5IjoiUmllYmVzZWxsIiwiZ2l2ZW4iOiJVbGYiLCJwYXJzZS1uYW1lcyI6ZmFsc2UsImRyb3BwaW5nLXBhcnRpY2xlIjoiIiwibm9uLWRyb3BwaW5nLXBhcnRpY2xlIjoiIn0seyJmYW1pbHkiOiJGYWJyeSIsImdpdmVuIjoiViBKIiwicGFyc2UtbmFtZXMiOmZhbHNlLCJkcm9wcGluZy1wYXJ0aWNsZSI6IiIsIm5vbi1kcm9wcGluZy1wYXJ0aWNsZSI6IiJ9LHsiZmFtaWx5IjoiRmVlbHkiLCJnaXZlbiI6IlIgQSIsInBhcnNlLW5hbWVzIjpmYWxzZSwiZHJvcHBpbmctcGFydGljbGUiOiIiLCJub24tZHJvcHBpbmctcGFydGljbGUiOiIifSx7ImZhbWlseSI6IkdhdHR1c28iLCJnaXZlbiI6IkotUCIsInBhcnNlLW5hbWVzIjpmYWxzZSwiZHJvcHBpbmctcGFydGljbGUiOiIiLCJub24tZHJvcHBpbmctcGFydGljbGUiOiIifV0sImNvbnRhaW5lci10aXRsZSI6Ik1hcmluZSBQb2xsdXRpb24gQnVsbGV0aW4iLCJpc3N1ZWQiOnsiZGF0ZS1wYXJ0cyI6W1syMDEwXV19LCJwYWdlIjoiNzg3LTc5MiIsImlzc3VlIjoiNiIsInZvbHVtZSI6IjYwIiwiY29udGFpbmVyLXRpdGxlLXNob3J0IjoiTWFyIFBvbGx1dCBCdWxsIn0sImlzVGVtcG9yYXJ5IjpmYWxzZX0seyJpZCI6ImY3MmZhMDAxLTJkMGItM2M4OS05ZjJhLTljNzdlYWFhOTkyZiIsIml0ZW1EYXRhIjp7InR5cGUiOiJhcnRpY2xlIiwiaWQiOiJmNzJmYTAwMS0yZDBiLTNjODktOWYyYS05Yzc3ZWFhYTk5MmYiLCJ0aXRsZSI6IkNsaW1hdGUgY2hhbmdlIDIwMjI6IEltcGFjdHMsIGFkYXB0YXRpb24gYW5kIHZ1bG5lcmFiaWxpdHkiLCJhdXRob3IiOlt7ImZhbWlseSI6IlBvzIhydG5lciIsImdpdmVuIjoiSGFucyBPIiwicGFyc2UtbmFtZXMiOmZhbHNlLCJkcm9wcGluZy1wYXJ0aWNsZSI6IiIsIm5vbi1kcm9wcGluZy1wYXJ0aWNsZSI6IiJ9LHsiZmFtaWx5IjoiUm9iZXJ0cyIsImdpdmVuIjoiRGVicmEgQyIsInBhcnNlLW5hbWVzIjpmYWxzZSwiZHJvcHBpbmctcGFydGljbGUiOiIiLCJub24tZHJvcHBpbmctcGFydGljbGUiOiIifSx7ImZhbWlseSI6IkFkYW1zIiwiZ2l2ZW4iOiJIZWxlbiIsInBhcnNlLW5hbWVzIjpmYWxzZSwiZHJvcHBpbmctcGFydGljbGUiOiIiLCJub24tZHJvcHBpbmctcGFydGljbGUiOiIifSx7ImZhbWlseSI6IkFkbGVyIiwiZ2l2ZW4iOiJDYXJvbGluYSIsInBhcnNlLW5hbWVzIjpmYWxzZSwiZHJvcHBpbmctcGFydGljbGUiOiIiLCJub24tZHJvcHBpbmctcGFydGljbGUiOiIifSx7ImZhbWlseSI6IkFsZHVuY2UiLCJnaXZlbiI6IlBhdWxpbmEiLCJwYXJzZS1uYW1lcyI6ZmFsc2UsImRyb3BwaW5nLXBhcnRpY2xlIjoiIiwibm9uLWRyb3BwaW5nLXBhcnRpY2xlIjoiIn0seyJmYW1pbHkiOiJBbGkiLCJnaXZlbiI6IkVsaGFtIiwicGFyc2UtbmFtZXMiOmZhbHNlLCJkcm9wcGluZy1wYXJ0aWNsZSI6IiIsIm5vbi1kcm9wcGluZy1wYXJ0aWNsZSI6IiJ9LHsiZmFtaWx5IjoiQmVndW0iLCJnaXZlbiI6IlJhd3NoYW4gQXJhIiwicGFyc2UtbmFtZXMiOmZhbHNlLCJkcm9wcGluZy1wYXJ0aWNsZSI6IiIsIm5vbi1kcm9wcGluZy1wYXJ0aWNsZSI6IiJ9LHsiZmFtaWx5IjoiQmV0dHMiLCJnaXZlbiI6IlJpY2hhcmQiLCJwYXJzZS1uYW1lcyI6ZmFsc2UsImRyb3BwaW5nLXBhcnRpY2xlIjoiIiwibm9uLWRyb3BwaW5nLXBhcnRpY2xlIjoiIn0seyJmYW1pbHkiOiJLZXJyIiwiZ2l2ZW4iOiJSYWNoZWwgQmV6bmVyIiwicGFyc2UtbmFtZXMiOmZhbHNlLCJkcm9wcGluZy1wYXJ0aWNsZSI6IiIsIm5vbi1kcm9wcGluZy1wYXJ0aWNsZSI6IiJ9LHsiZmFtaWx5IjoiQmllc2Jyb2VrIiwiZ2l2ZW4iOiJSb2JiZXJ0IiwicGFyc2UtbmFtZXMiOmZhbHNlLCJkcm9wcGluZy1wYXJ0aWNsZSI6IiIsIm5vbi1kcm9wcGluZy1wYXJ0aWNsZSI6IiJ9XSwiaXNzdWVkIjp7ImRhdGUtcGFydHMiOltbMjAyMl1dfSwicHVibGlzaGVyIjoiSVBDQyIsImNvbnRhaW5lci10aXRsZS1zaG9ydCI6IiJ9LCJpc1RlbXBvcmFyeSI6ZmFsc2V9XX0="/>
          <w:id w:val="-1565247324"/>
          <w:placeholder>
            <w:docPart w:val="DefaultPlaceholder_-1854013440"/>
          </w:placeholder>
        </w:sdtPr>
        <w:sdtContent>
          <w:r w:rsidR="00E27F6E" w:rsidRPr="00E12C7C">
            <w:rPr>
              <w:color w:val="auto"/>
              <w:sz w:val="22"/>
              <w:szCs w:val="22"/>
              <w:lang w:val="en-GB" w:eastAsia="en-US"/>
            </w:rPr>
            <w:t>(Kroeker et al. 2010</w:t>
          </w:r>
          <w:r w:rsidR="008F0926">
            <w:rPr>
              <w:color w:val="auto"/>
              <w:sz w:val="22"/>
              <w:szCs w:val="22"/>
              <w:lang w:val="en-GB" w:eastAsia="en-US"/>
            </w:rPr>
            <w:t>,</w:t>
          </w:r>
          <w:r w:rsidR="00E27F6E" w:rsidRPr="00E12C7C">
            <w:rPr>
              <w:color w:val="auto"/>
              <w:sz w:val="22"/>
              <w:szCs w:val="22"/>
              <w:lang w:val="en-GB" w:eastAsia="en-US"/>
            </w:rPr>
            <w:t xml:space="preserve"> </w:t>
          </w:r>
          <w:proofErr w:type="spellStart"/>
          <w:r w:rsidR="00E27F6E" w:rsidRPr="00E12C7C">
            <w:rPr>
              <w:color w:val="auto"/>
              <w:sz w:val="22"/>
              <w:szCs w:val="22"/>
              <w:lang w:val="en-GB" w:eastAsia="en-US"/>
            </w:rPr>
            <w:t>Pörtner</w:t>
          </w:r>
          <w:proofErr w:type="spellEnd"/>
          <w:r w:rsidR="00E27F6E" w:rsidRPr="00E12C7C">
            <w:rPr>
              <w:color w:val="auto"/>
              <w:sz w:val="22"/>
              <w:szCs w:val="22"/>
              <w:lang w:val="en-GB" w:eastAsia="en-US"/>
            </w:rPr>
            <w:t xml:space="preserve"> et al. 2022</w:t>
          </w:r>
          <w:r w:rsidR="008F0926">
            <w:rPr>
              <w:color w:val="auto"/>
              <w:sz w:val="22"/>
              <w:szCs w:val="22"/>
              <w:lang w:val="en-GB" w:eastAsia="en-US"/>
            </w:rPr>
            <w:t>,</w:t>
          </w:r>
          <w:r w:rsidR="00E27F6E" w:rsidRPr="00E12C7C">
            <w:rPr>
              <w:color w:val="auto"/>
              <w:sz w:val="22"/>
              <w:szCs w:val="22"/>
              <w:lang w:val="en-GB" w:eastAsia="en-US"/>
            </w:rPr>
            <w:t xml:space="preserve"> Turley et al. 2010)</w:t>
          </w:r>
        </w:sdtContent>
      </w:sdt>
      <w:r w:rsidR="00B266E9" w:rsidRPr="00E12C7C">
        <w:rPr>
          <w:color w:val="auto"/>
          <w:sz w:val="22"/>
          <w:szCs w:val="22"/>
          <w:lang w:val="en-GB" w:eastAsia="en-US"/>
        </w:rPr>
        <w:t>.</w:t>
      </w:r>
    </w:p>
    <w:p w14:paraId="0B3694E2" w14:textId="2E6B66FC" w:rsidR="00B266E9" w:rsidRPr="00E12C7C" w:rsidRDefault="00920252" w:rsidP="00DF4065">
      <w:pPr>
        <w:pStyle w:val="MText"/>
        <w:spacing w:line="240" w:lineRule="auto"/>
        <w:rPr>
          <w:color w:val="auto"/>
          <w:sz w:val="22"/>
          <w:szCs w:val="22"/>
          <w:lang w:val="en-GB" w:eastAsia="en-US"/>
        </w:rPr>
      </w:pPr>
      <w:r w:rsidRPr="00E12C7C">
        <w:rPr>
          <w:color w:val="auto"/>
          <w:sz w:val="22"/>
          <w:szCs w:val="22"/>
          <w:lang w:val="en-GB" w:eastAsia="en-US"/>
        </w:rPr>
        <w:t>Ocean models</w:t>
      </w:r>
      <w:r w:rsidR="007749DD" w:rsidRPr="00E12C7C">
        <w:rPr>
          <w:color w:val="auto"/>
          <w:sz w:val="22"/>
          <w:szCs w:val="22"/>
          <w:lang w:val="en-GB" w:eastAsia="en-US"/>
        </w:rPr>
        <w:t xml:space="preserve"> predict a 1-7% decrease in</w:t>
      </w:r>
      <w:r w:rsidRPr="00E12C7C">
        <w:rPr>
          <w:color w:val="auto"/>
          <w:sz w:val="22"/>
          <w:szCs w:val="22"/>
          <w:lang w:val="en-GB" w:eastAsia="en-US"/>
        </w:rPr>
        <w:t xml:space="preserve"> global ocean </w:t>
      </w:r>
      <w:r w:rsidR="009968C3" w:rsidRPr="00E12C7C">
        <w:rPr>
          <w:color w:val="auto"/>
          <w:sz w:val="22"/>
          <w:szCs w:val="22"/>
          <w:lang w:val="en-GB" w:eastAsia="en-US"/>
        </w:rPr>
        <w:t xml:space="preserve">dissolved </w:t>
      </w:r>
      <w:r w:rsidR="0038715F" w:rsidRPr="00E12C7C">
        <w:rPr>
          <w:color w:val="auto"/>
          <w:sz w:val="22"/>
          <w:szCs w:val="22"/>
          <w:lang w:val="en-GB" w:eastAsia="en-US"/>
        </w:rPr>
        <w:t>oxygen levels</w:t>
      </w:r>
      <w:r w:rsidRPr="00E12C7C">
        <w:rPr>
          <w:color w:val="auto"/>
          <w:sz w:val="22"/>
          <w:szCs w:val="22"/>
          <w:lang w:val="en-GB" w:eastAsia="en-US"/>
        </w:rPr>
        <w:t xml:space="preserve"> </w:t>
      </w:r>
      <w:r w:rsidR="007749DD" w:rsidRPr="00E12C7C">
        <w:rPr>
          <w:color w:val="auto"/>
          <w:sz w:val="22"/>
          <w:szCs w:val="22"/>
          <w:lang w:val="en-GB" w:eastAsia="en-US"/>
        </w:rPr>
        <w:t>over</w:t>
      </w:r>
      <w:r w:rsidRPr="00E12C7C">
        <w:rPr>
          <w:color w:val="auto"/>
          <w:sz w:val="22"/>
          <w:szCs w:val="22"/>
          <w:lang w:val="en-GB" w:eastAsia="en-US"/>
        </w:rPr>
        <w:t xml:space="preserve"> the next century</w:t>
      </w:r>
      <w:r w:rsidR="009968C3" w:rsidRPr="00E12C7C">
        <w:rPr>
          <w:color w:val="auto"/>
          <w:sz w:val="22"/>
          <w:szCs w:val="22"/>
          <w:lang w:val="en-GB" w:eastAsia="en-US"/>
        </w:rPr>
        <w:t>,</w:t>
      </w:r>
      <w:r w:rsidR="005E19D4" w:rsidRPr="00E12C7C">
        <w:rPr>
          <w:color w:val="auto"/>
          <w:sz w:val="22"/>
          <w:szCs w:val="22"/>
          <w:lang w:val="en-GB" w:eastAsia="en-US"/>
        </w:rPr>
        <w:t xml:space="preserve"> and </w:t>
      </w:r>
      <w:r w:rsidRPr="00E12C7C">
        <w:rPr>
          <w:color w:val="auto"/>
          <w:sz w:val="22"/>
          <w:szCs w:val="22"/>
          <w:lang w:val="en-GB" w:eastAsia="en-US"/>
        </w:rPr>
        <w:t xml:space="preserve">these decreases will continue for many years </w:t>
      </w:r>
      <w:sdt>
        <w:sdtPr>
          <w:rPr>
            <w:color w:val="auto"/>
            <w:sz w:val="22"/>
            <w:szCs w:val="22"/>
            <w:lang w:val="en-GB" w:eastAsia="en-US"/>
          </w:rPr>
          <w:tag w:val="MENDELEY_CITATION_v3_eyJjaXRhdGlvbklEIjoiTUVOREVMRVlfQ0lUQVRJT05fNjQyNWUzZTgtMWI2OS00OTExLWFiZjUtNzkxYWFhOWQyYWJjIiwicHJvcGVydGllcyI6eyJub3RlSW5kZXgiOjB9LCJpc0VkaXRlZCI6ZmFsc2UsIm1hbnVhbE92ZXJyaWRlIjp7ImlzTWFudWFsbHlPdmVycmlkZGVuIjpmYWxzZSwiY2l0ZXByb2NUZXh0IjoiKEtlZWxpbmcgZXQgYWwuLCAyMDEwKSIsIm1hbnVhbE92ZXJyaWRlVGV4dCI6IiJ9LCJjaXRhdGlvbkl0ZW1zIjpbeyJpZCI6IjkwYzFjMzBlLTRmOGYtMzI1ZS1iODlmLTgzMjc5ZmVhYTUxNyIsIml0ZW1EYXRhIjp7InR5cGUiOiJhcnRpY2xlLWpvdXJuYWwiLCJpZCI6IjkwYzFjMzBlLTRmOGYtMzI1ZS1iODlmLTgzMjc5ZmVhYTUxNyIsInRpdGxlIjoiT2NlYW4gZGVveHlnZW5hdGlvbiBpbiBhIHdhcm1pbmcgd29ybGQiLCJhdXRob3IiOlt7ImZhbWlseSI6IktlZWxpbmciLCJnaXZlbiI6IlJhbHBoIEYiLCJwYXJzZS1uYW1lcyI6ZmFsc2UsImRyb3BwaW5nLXBhcnRpY2xlIjoiIiwibm9uLWRyb3BwaW5nLXBhcnRpY2xlIjoiIn0seyJmYW1pbHkiOiJLw7ZydHppbmdlciIsImdpdmVuIjoiQXJuZSIsInBhcnNlLW5hbWVzIjpmYWxzZSwiZHJvcHBpbmctcGFydGljbGUiOiIiLCJub24tZHJvcHBpbmctcGFydGljbGUiOiIifSx7ImZhbWlseSI6IkdydWJlciIsImdpdmVuIjoiTmljb2xhcyIsInBhcnNlLW5hbWVzIjpmYWxzZSwiZHJvcHBpbmctcGFydGljbGUiOiIiLCJub24tZHJvcHBpbmctcGFydGljbGUiOiIifV0sImNvbnRhaW5lci10aXRsZSI6IkFubnVhbCByZXZpZXcgb2YgbWFyaW5lIHNjaWVuY2UiLCJJU1NOIjoiMTk0MS0xNDA1IiwiaXNzdWVkIjp7ImRhdGUtcGFydHMiOltbMjAxMF1dfSwicGFnZSI6IjE5OS0yMjkiLCJwdWJsaXNoZXIiOiJBbm51YWwgUmV2aWV3cyIsInZvbHVtZSI6IjIiLCJjb250YWluZXItdGl0bGUtc2hvcnQiOiJBbm4gUmV2IE1hciBTY2kifSwiaXNUZW1wb3JhcnkiOmZhbHNlfV19"/>
          <w:id w:val="10426774"/>
          <w:placeholder>
            <w:docPart w:val="DefaultPlaceholder_-1854013440"/>
          </w:placeholder>
        </w:sdtPr>
        <w:sdtContent>
          <w:r w:rsidR="00E27F6E" w:rsidRPr="00E12C7C">
            <w:rPr>
              <w:color w:val="auto"/>
              <w:sz w:val="22"/>
              <w:szCs w:val="22"/>
              <w:lang w:val="en-GB" w:eastAsia="en-US"/>
            </w:rPr>
            <w:t>(Keeling et al. 2010)</w:t>
          </w:r>
        </w:sdtContent>
      </w:sdt>
      <w:r w:rsidR="00B266E9" w:rsidRPr="00E12C7C">
        <w:rPr>
          <w:color w:val="auto"/>
          <w:sz w:val="22"/>
          <w:szCs w:val="22"/>
          <w:lang w:val="en-GB" w:eastAsia="en-US"/>
        </w:rPr>
        <w:t xml:space="preserve">. </w:t>
      </w:r>
      <w:r w:rsidRPr="00E12C7C">
        <w:rPr>
          <w:color w:val="auto"/>
          <w:sz w:val="22"/>
          <w:szCs w:val="22"/>
          <w:lang w:val="en-GB" w:eastAsia="en-US"/>
        </w:rPr>
        <w:t xml:space="preserve">The decrease in dissolved oxygen </w:t>
      </w:r>
      <w:r w:rsidR="005E19D4" w:rsidRPr="00E12C7C">
        <w:rPr>
          <w:color w:val="auto"/>
          <w:sz w:val="22"/>
          <w:szCs w:val="22"/>
          <w:lang w:val="en-GB" w:eastAsia="en-US"/>
        </w:rPr>
        <w:t>is caused by</w:t>
      </w:r>
      <w:r w:rsidRPr="00E12C7C">
        <w:rPr>
          <w:color w:val="auto"/>
          <w:sz w:val="22"/>
          <w:szCs w:val="22"/>
          <w:lang w:val="en-GB" w:eastAsia="en-US"/>
        </w:rPr>
        <w:t xml:space="preserve"> </w:t>
      </w:r>
      <w:r w:rsidR="005E19D4" w:rsidRPr="00E12C7C">
        <w:rPr>
          <w:color w:val="auto"/>
          <w:sz w:val="22"/>
          <w:szCs w:val="22"/>
          <w:lang w:val="en-GB" w:eastAsia="en-US"/>
        </w:rPr>
        <w:t>ocean warming</w:t>
      </w:r>
      <w:r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MmU3MjJjNzEtZDJmMy00OGNmLTk1ZjgtYmUxYWMzODkyNmUwIiwicHJvcGVydGllcyI6eyJub3RlSW5kZXgiOjB9LCJpc0VkaXRlZCI6ZmFsc2UsIm1hbnVhbE92ZXJyaWRlIjp7ImlzTWFudWFsbHlPdmVycmlkZGVuIjpmYWxzZSwiY2l0ZXByb2NUZXh0IjoiKFBvzIhydG5lciBldCBhbC4sIDIwMjIpIiwibWFudWFsT3ZlcnJpZGVUZXh0IjoiIn0sImNpdGF0aW9uSXRlbXMiOlt7ImlkIjoiZjcyZmEwMDEtMmQwYi0zYzg5LTlmMmEtOWM3N2VhYWE5OTJmIiwiaXRlbURhdGEiOnsidHlwZSI6ImFydGljbGUiLCJpZCI6ImY3MmZhMDAxLTJkMGItM2M4OS05ZjJhLTljNzdlYWFhOTkyZiIsInRpdGxlIjoiQ2xpbWF0ZSBjaGFuZ2UgMjAyMjogSW1wYWN0cywgYWRhcHRhdGlvbiBhbmQgdnVsbmVyYWJpbGl0eSIsImF1dGhvciI6W3siZmFtaWx5IjoiUG/MiHJ0bmVyIiwiZ2l2ZW4iOiJIYW5zIE8iLCJwYXJzZS1uYW1lcyI6ZmFsc2UsImRyb3BwaW5nLXBhcnRpY2xlIjoiIiwibm9uLWRyb3BwaW5nLXBhcnRpY2xlIjoiIn0seyJmYW1pbHkiOiJSb2JlcnRzIiwiZ2l2ZW4iOiJEZWJyYSBDIiwicGFyc2UtbmFtZXMiOmZhbHNlLCJkcm9wcGluZy1wYXJ0aWNsZSI6IiIsIm5vbi1kcm9wcGluZy1wYXJ0aWNsZSI6IiJ9LHsiZmFtaWx5IjoiQWRhbXMiLCJnaXZlbiI6IkhlbGVuIiwicGFyc2UtbmFtZXMiOmZhbHNlLCJkcm9wcGluZy1wYXJ0aWNsZSI6IiIsIm5vbi1kcm9wcGluZy1wYXJ0aWNsZSI6IiJ9LHsiZmFtaWx5IjoiQWRsZXIiLCJnaXZlbiI6IkNhcm9saW5hIiwicGFyc2UtbmFtZXMiOmZhbHNlLCJkcm9wcGluZy1wYXJ0aWNsZSI6IiIsIm5vbi1kcm9wcGluZy1wYXJ0aWNsZSI6IiJ9LHsiZmFtaWx5IjoiQWxkdW5jZSIsImdpdmVuIjoiUGF1bGluYSIsInBhcnNlLW5hbWVzIjpmYWxzZSwiZHJvcHBpbmctcGFydGljbGUiOiIiLCJub24tZHJvcHBpbmctcGFydGljbGUiOiIifSx7ImZhbWlseSI6IkFsaSIsImdpdmVuIjoiRWxoYW0iLCJwYXJzZS1uYW1lcyI6ZmFsc2UsImRyb3BwaW5nLXBhcnRpY2xlIjoiIiwibm9uLWRyb3BwaW5nLXBhcnRpY2xlIjoiIn0seyJmYW1pbHkiOiJCZWd1bSIsImdpdmVuIjoiUmF3c2hhbiBBcmEiLCJwYXJzZS1uYW1lcyI6ZmFsc2UsImRyb3BwaW5nLXBhcnRpY2xlIjoiIiwibm9uLWRyb3BwaW5nLXBhcnRpY2xlIjoiIn0seyJmYW1pbHkiOiJCZXR0cyIsImdpdmVuIjoiUmljaGFyZCIsInBhcnNlLW5hbWVzIjpmYWxzZSwiZHJvcHBpbmctcGFydGljbGUiOiIiLCJub24tZHJvcHBpbmctcGFydGljbGUiOiIifSx7ImZhbWlseSI6IktlcnIiLCJnaXZlbiI6IlJhY2hlbCBCZXpuZXIiLCJwYXJzZS1uYW1lcyI6ZmFsc2UsImRyb3BwaW5nLXBhcnRpY2xlIjoiIiwibm9uLWRyb3BwaW5nLXBhcnRpY2xlIjoiIn0seyJmYW1pbHkiOiJCaWVzYnJvZWsiLCJnaXZlbiI6IlJvYmJlcnQiLCJwYXJzZS1uYW1lcyI6ZmFsc2UsImRyb3BwaW5nLXBhcnRpY2xlIjoiIiwibm9uLWRyb3BwaW5nLXBhcnRpY2xlIjoiIn1dLCJpc3N1ZWQiOnsiZGF0ZS1wYXJ0cyI6W1syMDIyXV19LCJwdWJsaXNoZXIiOiJJUENDIiwiY29udGFpbmVyLXRpdGxlLXNob3J0IjoiIn0sImlzVGVtcG9yYXJ5IjpmYWxzZX1dfQ=="/>
          <w:id w:val="-79525316"/>
          <w:placeholder>
            <w:docPart w:val="4762124480DD49A48A441950DC07ECD0"/>
          </w:placeholder>
        </w:sdtPr>
        <w:sdtContent>
          <w:r w:rsidR="00E27F6E" w:rsidRPr="00E12C7C">
            <w:rPr>
              <w:color w:val="auto"/>
              <w:sz w:val="22"/>
              <w:szCs w:val="22"/>
              <w:lang w:val="en-GB" w:eastAsia="en-US"/>
            </w:rPr>
            <w:t>(</w:t>
          </w:r>
          <w:proofErr w:type="spellStart"/>
          <w:r w:rsidR="00E27F6E" w:rsidRPr="00E12C7C">
            <w:rPr>
              <w:color w:val="auto"/>
              <w:sz w:val="22"/>
              <w:szCs w:val="22"/>
              <w:lang w:val="en-GB" w:eastAsia="en-US"/>
            </w:rPr>
            <w:t>Pörtner</w:t>
          </w:r>
          <w:proofErr w:type="spellEnd"/>
          <w:r w:rsidR="00E27F6E" w:rsidRPr="00E12C7C">
            <w:rPr>
              <w:color w:val="auto"/>
              <w:sz w:val="22"/>
              <w:szCs w:val="22"/>
              <w:lang w:val="en-GB" w:eastAsia="en-US"/>
            </w:rPr>
            <w:t xml:space="preserve"> et al. 2022)</w:t>
          </w:r>
        </w:sdtContent>
      </w:sdt>
      <w:r w:rsidRPr="00E12C7C">
        <w:rPr>
          <w:color w:val="auto"/>
          <w:sz w:val="22"/>
          <w:szCs w:val="22"/>
          <w:lang w:val="en-GB" w:eastAsia="en-US"/>
        </w:rPr>
        <w:t>. Global ocean temperature</w:t>
      </w:r>
      <w:r w:rsidR="007749DD" w:rsidRPr="00E12C7C">
        <w:rPr>
          <w:color w:val="auto"/>
          <w:sz w:val="22"/>
          <w:szCs w:val="22"/>
          <w:lang w:val="en-GB" w:eastAsia="en-US"/>
        </w:rPr>
        <w:t>s</w:t>
      </w:r>
      <w:r w:rsidRPr="00E12C7C">
        <w:rPr>
          <w:color w:val="auto"/>
          <w:sz w:val="22"/>
          <w:szCs w:val="22"/>
          <w:lang w:val="en-GB" w:eastAsia="en-US"/>
        </w:rPr>
        <w:t xml:space="preserve"> increase</w:t>
      </w:r>
      <w:r w:rsidR="007749DD" w:rsidRPr="00E12C7C">
        <w:rPr>
          <w:color w:val="auto"/>
          <w:sz w:val="22"/>
          <w:szCs w:val="22"/>
          <w:lang w:val="en-GB" w:eastAsia="en-US"/>
        </w:rPr>
        <w:t>d by 0.10°C from the surface to a</w:t>
      </w:r>
      <w:r w:rsidR="00E51AC9">
        <w:rPr>
          <w:color w:val="auto"/>
          <w:sz w:val="22"/>
          <w:szCs w:val="22"/>
          <w:lang w:val="en-GB" w:eastAsia="en-US"/>
        </w:rPr>
        <w:t> </w:t>
      </w:r>
      <w:r w:rsidR="007749DD" w:rsidRPr="00E12C7C">
        <w:rPr>
          <w:color w:val="auto"/>
          <w:sz w:val="22"/>
          <w:szCs w:val="22"/>
          <w:lang w:val="en-GB" w:eastAsia="en-US"/>
        </w:rPr>
        <w:t>depth of 700 meters</w:t>
      </w:r>
      <w:r w:rsidRPr="00E12C7C">
        <w:rPr>
          <w:color w:val="auto"/>
          <w:sz w:val="22"/>
          <w:szCs w:val="22"/>
          <w:lang w:val="en-GB" w:eastAsia="en-US"/>
        </w:rPr>
        <w:t xml:space="preserve"> </w:t>
      </w:r>
      <w:r w:rsidR="00B66BE1" w:rsidRPr="00E12C7C">
        <w:rPr>
          <w:color w:val="auto"/>
          <w:sz w:val="22"/>
          <w:szCs w:val="22"/>
          <w:lang w:val="en-GB" w:eastAsia="en-US"/>
        </w:rPr>
        <w:t>from</w:t>
      </w:r>
      <w:r w:rsidR="00FB27A7" w:rsidRPr="00E12C7C">
        <w:rPr>
          <w:color w:val="auto"/>
          <w:sz w:val="22"/>
          <w:szCs w:val="22"/>
          <w:lang w:val="en-GB" w:eastAsia="en-US"/>
        </w:rPr>
        <w:t xml:space="preserve"> </w:t>
      </w:r>
      <w:r w:rsidRPr="00E12C7C">
        <w:rPr>
          <w:color w:val="auto"/>
          <w:sz w:val="22"/>
          <w:szCs w:val="22"/>
          <w:lang w:val="en-GB" w:eastAsia="en-US"/>
        </w:rPr>
        <w:t xml:space="preserve">1961 to 2003 </w:t>
      </w:r>
      <w:sdt>
        <w:sdtPr>
          <w:rPr>
            <w:color w:val="auto"/>
            <w:sz w:val="22"/>
            <w:szCs w:val="22"/>
            <w:lang w:val="en-GB" w:eastAsia="en-US"/>
          </w:rPr>
          <w:tag w:val="MENDELEY_CITATION_v3_eyJjaXRhdGlvbklEIjoiTUVOREVMRVlfQ0lUQVRJT05fZmEzOThkZTgtNjUyOC00MTQ2LWFhY2QtMTI1NGMyYTcyNjhkIiwicHJvcGVydGllcyI6eyJub3RlSW5kZXgiOjB9LCJpc0VkaXRlZCI6ZmFsc2UsIm1hbnVhbE92ZXJyaWRlIjp7ImlzTWFudWFsbHlPdmVycmlkZGVuIjpmYWxzZSwiY2l0ZXByb2NUZXh0IjoiKEJpbmRvZmYgZXQgYWwuLCAyMDA3KSIsIm1hbnVhbE92ZXJyaWRlVGV4dCI6IiJ9LCJjaXRhdGlvbkl0ZW1zIjpbeyJpZCI6IjgyZDI0ZGMwLWY4MDItMzAyMy1iNzQ2LTMzZDNjYmYxNWU0MCIsIml0ZW1EYXRhIjp7InR5cGUiOiJjaGFwdGVyIiwiaWQiOiI4MmQyNGRjMC1mODAyLTMwMjMtYjc0Ni0zM2QzY2JmMTVlNDAiLCJ0aXRsZSI6IkNsaW1hdGUgQ2hhbmdlIDIwMDc6IFRoZSBQaHlzaWNhbCBTY2llbmNlIEJhc2lzLiBDb250cmlidXRpb24gb2YgV29ya2luZyBHcm91cCBJIHRvIHRoZSBGb3VydGggQXNzZXNzbWVudCBSZXBvcnQgb2YgdGhlIElQQ0MiLCJhdXRob3IiOlt7ImZhbWlseSI6IkJpbmRvZmYiLCJnaXZlbiI6Ik5hdGhhbmllbCBMIiwicGFyc2UtbmFtZXMiOmZhbHNlLCJkcm9wcGluZy1wYXJ0aWNsZSI6IiIsIm5vbi1kcm9wcGluZy1wYXJ0aWNsZSI6IiJ9LHsiZmFtaWx5IjoiV2lsbGVicmFuZCIsImdpdmVuIjoiSsO8cmdlbiIsInBhcnNlLW5hbWVzIjpmYWxzZSwiZHJvcHBpbmctcGFydGljbGUiOiIiLCJub24tZHJvcHBpbmctcGFydGljbGUiOiIifSx7ImZhbWlseSI6IkFydGFsZSIsImdpdmVuIjoiVmluY2Vuem8iLCJwYXJzZS1uYW1lcyI6ZmFsc2UsImRyb3BwaW5nLXBhcnRpY2xlIjoiIiwibm9uLWRyb3BwaW5nLXBhcnRpY2xlIjoiIn0seyJmYW1pbHkiOiJDYXplbmF2ZSIsImdpdmVuIjoiQW5ueSIsInBhcnNlLW5hbWVzIjpmYWxzZSwiZHJvcHBpbmctcGFydGljbGUiOiIiLCJub24tZHJvcHBpbmctcGFydGljbGUiOiIifSx7ImZhbWlseSI6IkdyZWdvcnkiLCJnaXZlbiI6IkpvbmF0aGFuIE0iLCJwYXJzZS1uYW1lcyI6ZmFsc2UsImRyb3BwaW5nLXBhcnRpY2xlIjoiIiwibm9uLWRyb3BwaW5nLXBhcnRpY2xlIjoiIn0seyJmYW1pbHkiOiJHdWxldiIsImdpdmVuIjoiU2VyZ2V5IiwicGFyc2UtbmFtZXMiOmZhbHNlLCJkcm9wcGluZy1wYXJ0aWNsZSI6IiIsIm5vbi1kcm9wcGluZy1wYXJ0aWNsZSI6IiJ9LHsiZmFtaWx5IjoiSGFuYXdhIiwiZ2l2ZW4iOiJLaW1pbyIsInBhcnNlLW5hbWVzIjpmYWxzZSwiZHJvcHBpbmctcGFydGljbGUiOiIiLCJub24tZHJvcHBpbmctcGFydGljbGUiOiIifSx7ImZhbWlseSI6IlF1ZXJlIiwiZ2l2ZW4iOiJDb3Jpbm5lIiwicGFyc2UtbmFtZXMiOmZhbHNlLCJkcm9wcGluZy1wYXJ0aWNsZSI6IkxlIiwibm9uLWRyb3BwaW5nLXBhcnRpY2xlIjoiIn0seyJmYW1pbHkiOiJMZXZpdHVzIiwiZ2l2ZW4iOiJTeWRuZXkiLCJwYXJzZS1uYW1lcyI6ZmFsc2UsImRyb3BwaW5nLXBhcnRpY2xlIjoiIiwibm9uLWRyb3BwaW5nLXBhcnRpY2xlIjoiIn0seyJmYW1pbHkiOiJOb2ppcmkiLCJnaXZlbiI6Ill1a2loaXJvIiwicGFyc2UtbmFtZXMiOmZhbHNlLCJkcm9wcGluZy1wYXJ0aWNsZSI6IiIsIm5vbi1kcm9wcGluZy1wYXJ0aWNsZSI6IiJ9XSwiZWRpdG9yIjpbeyJmYW1pbHkiOiJTb2xvbW9uIiwiZ2l2ZW4iOiJTIiwicGFyc2UtbmFtZXMiOmZhbHNlLCJkcm9wcGluZy1wYXJ0aWNsZSI6IiIsIm5vbi1kcm9wcGluZy1wYXJ0aWNsZSI6IiJ9LHsiZmFtaWx5IjoiUWluIiwiZ2l2ZW4iOiJEIiwicGFyc2UtbmFtZXMiOmZhbHNlLCJkcm9wcGluZy1wYXJ0aWNsZSI6IiIsIm5vbi1kcm9wcGluZy1wYXJ0aWNsZSI6IiJ9LHsiZmFtaWx5IjoiTWFubmluZyIsImdpdmVuIjoiTSIsInBhcnNlLW5hbWVzIjpmYWxzZSwiZHJvcHBpbmctcGFydGljbGUiOiIiLCJub24tZHJvcHBpbmctcGFydGljbGUiOiIifSx7ImZhbWlseSI6IkNoZW4iLCJnaXZlbiI6IloiLCJwYXJzZS1uYW1lcyI6ZmFsc2UsImRyb3BwaW5nLXBhcnRpY2xlIjoiIiwibm9uLWRyb3BwaW5nLXBhcnRpY2xlIjoiIn0seyJmYW1pbHkiOiJNYXJxdWlzIiwiZ2l2ZW4iOiJNIiwicGFyc2UtbmFtZXMiOmZhbHNlLCJkcm9wcGluZy1wYXJ0aWNsZSI6IiIsIm5vbi1kcm9wcGluZy1wYXJ0aWNsZSI6IiJ9LHsiZmFtaWx5IjoiQXZlcnl0IiwiZ2l2ZW4iOiJLIEIiLCJwYXJzZS1uYW1lcyI6ZmFsc2UsImRyb3BwaW5nLXBhcnRpY2xlIjoiIiwibm9uLWRyb3BwaW5nLXBhcnRpY2xlIjoiIn0seyJmYW1pbHkiOiJUaWdub3IiLCJnaXZlbiI6Ik0iLCJwYXJzZS1uYW1lcyI6ZmFsc2UsImRyb3BwaW5nLXBhcnRpY2xlIjoiIiwibm9uLWRyb3BwaW5nLXBhcnRpY2xlIjoiIn0seyJmYW1pbHkiOiJNaWxsZXIiLCJnaXZlbiI6IkggTCIsInBhcnNlLW5hbWVzIjpmYWxzZSwiZHJvcHBpbmctcGFydGljbGUiOiIiLCJub24tZHJvcHBpbmctcGFydGljbGUiOiIifV0sIklTU04iOiIwNTIxODgwMDkyIiwiaXNzdWVkIjp7ImRhdGUtcGFydHMiOltbMjAwN11dfSwicHVibGlzaGVyIjoiQ2FtYnJpZGdlIFVuaXZlcnNpdHkgUHJlc3MiLCJjb250YWluZXItdGl0bGUtc2hvcnQiOiIifSwiaXNUZW1wb3JhcnkiOmZhbHNlfV19"/>
          <w:id w:val="1274132462"/>
          <w:placeholder>
            <w:docPart w:val="3AD4AB5C091043A28D2927B33265EDFF"/>
          </w:placeholder>
        </w:sdtPr>
        <w:sdtContent>
          <w:r w:rsidR="00E27F6E" w:rsidRPr="00E12C7C">
            <w:rPr>
              <w:color w:val="auto"/>
              <w:sz w:val="22"/>
              <w:szCs w:val="22"/>
              <w:lang w:val="en-GB" w:eastAsia="en-US"/>
            </w:rPr>
            <w:t>(</w:t>
          </w:r>
          <w:proofErr w:type="spellStart"/>
          <w:r w:rsidR="00E27F6E" w:rsidRPr="00E12C7C">
            <w:rPr>
              <w:color w:val="auto"/>
              <w:sz w:val="22"/>
              <w:szCs w:val="22"/>
              <w:lang w:val="en-GB" w:eastAsia="en-US"/>
            </w:rPr>
            <w:t>Bindoff</w:t>
          </w:r>
          <w:proofErr w:type="spellEnd"/>
          <w:r w:rsidR="00E27F6E" w:rsidRPr="00E12C7C">
            <w:rPr>
              <w:color w:val="auto"/>
              <w:sz w:val="22"/>
              <w:szCs w:val="22"/>
              <w:lang w:val="en-GB" w:eastAsia="en-US"/>
            </w:rPr>
            <w:t xml:space="preserve"> et al. 2007)</w:t>
          </w:r>
        </w:sdtContent>
      </w:sdt>
      <w:r w:rsidR="007749DD" w:rsidRPr="00E12C7C">
        <w:rPr>
          <w:color w:val="auto"/>
          <w:sz w:val="22"/>
          <w:szCs w:val="22"/>
          <w:lang w:val="en-GB" w:eastAsia="en-US"/>
        </w:rPr>
        <w:t>. R</w:t>
      </w:r>
      <w:r w:rsidRPr="00E12C7C">
        <w:rPr>
          <w:color w:val="auto"/>
          <w:sz w:val="22"/>
          <w:szCs w:val="22"/>
          <w:lang w:val="en-GB" w:eastAsia="en-US"/>
        </w:rPr>
        <w:t>ising sea level</w:t>
      </w:r>
      <w:r w:rsidR="007749DD" w:rsidRPr="00E12C7C">
        <w:rPr>
          <w:color w:val="auto"/>
          <w:sz w:val="22"/>
          <w:szCs w:val="22"/>
          <w:lang w:val="en-GB" w:eastAsia="en-US"/>
        </w:rPr>
        <w:t>s are</w:t>
      </w:r>
      <w:r w:rsidRPr="00E12C7C">
        <w:rPr>
          <w:color w:val="auto"/>
          <w:sz w:val="22"/>
          <w:szCs w:val="22"/>
          <w:lang w:val="en-GB" w:eastAsia="en-US"/>
        </w:rPr>
        <w:t xml:space="preserve"> caused by the thermal expansion of oceans and the mass loss from glaciers, both of whi</w:t>
      </w:r>
      <w:r w:rsidR="005E6F75" w:rsidRPr="00E12C7C">
        <w:rPr>
          <w:color w:val="auto"/>
          <w:sz w:val="22"/>
          <w:szCs w:val="22"/>
          <w:lang w:val="en-GB" w:eastAsia="en-US"/>
        </w:rPr>
        <w:t xml:space="preserve">ch increase </w:t>
      </w:r>
      <w:r w:rsidRPr="00E12C7C">
        <w:rPr>
          <w:color w:val="auto"/>
          <w:sz w:val="22"/>
          <w:szCs w:val="22"/>
          <w:lang w:val="en-GB" w:eastAsia="en-US"/>
        </w:rPr>
        <w:t xml:space="preserve">the volume of ocean water </w:t>
      </w:r>
      <w:sdt>
        <w:sdtPr>
          <w:rPr>
            <w:color w:val="auto"/>
            <w:sz w:val="22"/>
            <w:szCs w:val="22"/>
            <w:lang w:val="en-GB" w:eastAsia="en-US"/>
          </w:rPr>
          <w:tag w:val="MENDELEY_CITATION_v3_eyJjaXRhdGlvbklEIjoiTUVOREVMRVlfQ0lUQVRJT05fNDFjMjA5ZWEtNzdlMi00YWFjLTlmZTEtMDllYWI2ZjU5NzU1IiwicHJvcGVydGllcyI6eyJub3RlSW5kZXgiOjB9LCJpc0VkaXRlZCI6ZmFsc2UsIm1hbnVhbE92ZXJyaWRlIjp7ImlzTWFudWFsbHlPdmVycmlkZGVuIjpmYWxzZSwiY2l0ZXByb2NUZXh0IjoiKER1dHRvbiBldCBhbC4sIDIwMTU7IFDDtnJ0bmVyIGV0IGFsLiwgMjAxOSkiLCJtYW51YWxPdmVycmlkZVRleHQiOiIifSwiY2l0YXRpb25JdGVtcyI6W3siaWQiOiJlZmM3NWYxOS03NDU5LTM5MGUtYWJkMi00OWYxNTA1N2IzNWQiLCJpdGVtRGF0YSI6eyJ0eXBlIjoiYXJ0aWNsZS1qb3VybmFsIiwiaWQiOiJlZmM3NWYxOS03NDU5LTM5MGUtYWJkMi00OWYxNTA1N2IzNWQiLCJ0aXRsZSI6IlNlYS1sZXZlbCByaXNlIGR1ZSB0byBwb2xhciBpY2Utc2hlZXQgbWFzcyBsb3NzIGR1cmluZyBwYXN0IHdhcm0gcGVyaW9kcyIsImF1dGhvciI6W3siZmFtaWx5IjoiRHV0dG9uIiwiZ2l2ZW4iOiJBIiwicGFyc2UtbmFtZXMiOmZhbHNlLCJkcm9wcGluZy1wYXJ0aWNsZSI6IiIsIm5vbi1kcm9wcGluZy1wYXJ0aWNsZSI6IiJ9LHsiZmFtaWx5IjoiQ2FybHNvbiIsImdpdmVuIjoiQSBFIiwicGFyc2UtbmFtZXMiOmZhbHNlLCJkcm9wcGluZy1wYXJ0aWNsZSI6IiIsIm5vbi1kcm9wcGluZy1wYXJ0aWNsZSI6IiJ9LHsiZmFtaWx5IjoiTG9uZyIsImdpdmVuIjoiQSBKIiwicGFyc2UtbmFtZXMiOmZhbHNlLCJkcm9wcGluZy1wYXJ0aWNsZSI6IiIsIm5vbi1kcm9wcGluZy1wYXJ0aWNsZSI6IiJ9LHsiZmFtaWx5IjoiTWlsbmUiLCJnaXZlbiI6IkcgQSIsInBhcnNlLW5hbWVzIjpmYWxzZSwiZHJvcHBpbmctcGFydGljbGUiOiIiLCJub24tZHJvcHBpbmctcGFydGljbGUiOiIifSx7ImZhbWlseSI6IkNsYXJrIiwiZ2l2ZW4iOiJQIFUiLCJwYXJzZS1uYW1lcyI6ZmFsc2UsImRyb3BwaW5nLXBhcnRpY2xlIjoiIiwibm9uLWRyb3BwaW5nLXBhcnRpY2xlIjoiIn0seyJmYW1pbHkiOiJEZUNvbnRvIiwiZ2l2ZW4iOiJSIiwicGFyc2UtbmFtZXMiOmZhbHNlLCJkcm9wcGluZy1wYXJ0aWNsZSI6IiIsIm5vbi1kcm9wcGluZy1wYXJ0aWNsZSI6IiJ9LHsiZmFtaWx5IjoiSG9ydG9uIiwiZ2l2ZW4iOiJCIFAiLCJwYXJzZS1uYW1lcyI6ZmFsc2UsImRyb3BwaW5nLXBhcnRpY2xlIjoiIiwibm9uLWRyb3BwaW5nLXBhcnRpY2xlIjoiIn0seyJmYW1pbHkiOiJSYWhtc3RvcmYiLCJnaXZlbiI6IlMiLCJwYXJzZS1uYW1lcyI6ZmFsc2UsImRyb3BwaW5nLXBhcnRpY2xlIjoiIiwibm9uLWRyb3BwaW5nLXBhcnRpY2xlIjoiIn0seyJmYW1pbHkiOiJSYXltbyIsImdpdmVuIjoiTSBFIiwicGFyc2UtbmFtZXMiOmZhbHNlLCJkcm9wcGluZy1wYXJ0aWNsZSI6IiIsIm5vbi1kcm9wcGluZy1wYXJ0aWNsZSI6IiJ9XSwiY29udGFpbmVyLXRpdGxlIjoiU2NpZW5jZSIsIkRPSSI6IjEwLjExMjYvc2NpZW5jZS5hYWE0MDE5IiwiVVJMIjoiaHR0cHM6Ly9kb2kub3JnLzEwLjExMjYvc2NpZW5jZS5hYWE0MDE5IiwiaXNzdWVkIjp7ImRhdGUtcGFydHMiOltbMjAxNSw5XV19LCJwYWdlIjoiYWFhNDAxOSIsImFic3RyYWN0IjoiV2Uga25vdyB0aGF0IHRoZSBzZWEgbGV2ZWwgd2lsbCByaXNlIGFzIGNsaW1hdGUgd2FybXMuIE5ldmVydGhlbGVzcywgYWNjdXJhdGUgcHJvamVjdGlvbnMgb2YgaG93IG11Y2ggc2VhLWxldmVsIHJpc2Ugd2lsbCBvY2N1ciBhcmUgZGlmZmljdWx0IHRvIG1ha2UgYmFzZWQgc29sZWx5IG9uIG1vZGVybiBvYnNlcnZhdGlvbnMuIERldGVybWluaW5nIGhvdyBpY2Ugc2hlZXRzIGFuZCBzZWEgbGV2ZWwgaGF2ZSB2YXJpZWQgaW4gcGFzdCB3YXJtIHBlcmlvZHMgY2FuIGhlbHAgdXMgYmV0dGVyIHVuZGVyc3RhbmQgaG93IHNlbnNpdGl2ZSBpY2Ugc2hlZXRzIGFyZSB0byBoaWdoZXIgdGVtcGVyYXR1cmVzLiBEdXR0b24gZXQgYWwuIHJldmlldyByZWNlbnQgaW50ZXJkaXNjaXBsaW5hcnkgcHJvZ3Jlc3MgaW4gdW5kZXJzdGFuZGluZyB0aGlzIGlzc3VlLCBiYXNlZCBvbiBkYXRhIGZyb20gZm91ciBkaWZmZXJlbnQgd2FybSBpbnRlcnZhbHMgb3ZlciB0aGUgcGFzdCAzIG1pbGxpb24geWVhcnMuIFRoZWlyIHN5bnRoZXNpcyBwcm92aWRlcyBhIGNsZWFyIHBpY3R1cmUgb2YgdGhlIHByb2dyZXNzIHdlIGhhdmUgbWFkZSBhbmQgdGhlIGh1cmRsZXMgdGhhdCBzdGlsbCBleGlzdC4gU2NpZW5jZSwgdGhpcyBpc3N1ZSAxMC4xMTI2L3NjaWVuY2UuYWFhNDAxOSBSZWNvbnN0cnVjdGluZyBwYXN0IG1hZ25pdHVkZXMsIHJhdGVzLCBhbmQgc291cmNlcyBvZiBzZWEtbGV2ZWwgcmlzZSBjYW4gaGVscCBwcm9qZWN0IHdoYXQgb3VyIHdhcm1lciBmdXR1cmUgbWF5IGhvbGQuIEludGVyZGlzY2lwbGluYXJ5IHN0dWRpZXMgb2YgZ2VvbG9naWMgYXJjaGl2ZXMgaGF2ZSB1c2hlcmVkIGluIGEgbmV3IGVyYSBvZiBkZWNpcGhlcmluZyBtYWduaXR1ZGVzLCByYXRlcywgYW5kIHNvdXJjZXMgb2Ygc2VhLWxldmVsIHJpc2UgZnJvbSBwb2xhciBpY2Utc2hlZXQgbG9zcyBkdXJpbmcgcGFzdCB3YXJtIHBlcmlvZHMuIEFjY291bnRpbmcgZm9yIGdsYWNpYWwgaXNvc3RhdGljIHByb2Nlc3NlcyBoZWxwcyB0byByZWNvbmNpbGUgc3BhdGlhbCB2YXJpYWJpbGl0eSBpbiBwZWFrIHNlYSBsZXZlbCBkdXJpbmcgbWFyaW5lIGlzb3RvcGUgc3RhZ2VzIDVlIGFuZCAxMSwgd2hlbiB0aGUgZ2xvYmFsIG1lYW4gcmVhY2hlZCA2IHRvIDkgbWV0ZXJzIGFuZCA2IHRvIDEzIG1ldGVycyBoaWdoZXIgdGhhbiBwcmVzZW50LCByZXNwZWN0aXZlbHkuIER5bmFtaWMgdG9wb2dyYXBoeSBpbnRyb2R1Y2VzIGxhcmdlIHVuY2VydGFpbnRpZXMgb24gbG9uZ2VyIHRpbWUgc2NhbGVzLCBwcmVjbHVkaW5nIHJvYnVzdCBzZWEtbGV2ZWwgZXN0aW1hdGVzIGZvciBpbnRlcnZhbHMgc3VjaCBhcyB0aGUgUGxpb2NlbmUuIFByZXNlbnQgY2xpbWF0ZSBpcyB3YXJtaW5nIHRvIGEgbGV2ZWwgYXNzb2NpYXRlZCB3aXRoIHNpZ25pZmljYW50IHBvbGFyIGljZS1zaGVldCBsb3NzIGluIHRoZSBwYXN0LiBIZXJlLCB3ZSBvdXRsaW5lIGFkdmFuY2VzIGFuZCBjaGFsbGVuZ2VzIGludm9sdmVkIGluIGNvbnN0cmFpbmluZyBpY2Utc2hlZXQgc2Vuc2l0aXZpdHkgdG8gY2xpbWF0ZSBjaGFuZ2Ugd2l0aCB1c2Ugb2YgcGFsZW8/c2VhIGxldmVsIHJlY29yZHMuIiwicHVibGlzaGVyIjoiQW1lcmljYW4gQXNzb2NpYXRpb24gZm9yIHRoZSBBZHZhbmNlbWVudCBvZiBTY2llbmNlIiwiaXNzdWUiOiI2MjQ0Iiwidm9sdW1lIjoiMzQ5IiwiY29udGFpbmVyLXRpdGxlLXNob3J0IjoiU2NpZW5jZSAoMTk3OSkifSwiaXNUZW1wb3JhcnkiOmZhbHNlfSx7ImlkIjoiNjBmZmYzMjQtYjcxNy0zYmNlLWIyNDktODQyMjg0MmViOWE5IiwiaXRlbURhdGEiOnsidHlwZSI6ImJvb2siLCJpZCI6IjYwZmZmMzI0LWI3MTctM2JjZS1iMjQ5LTg0MjI4NDJlYjlhOSIsInRpdGxlIjoiSVBDQzogVGhlIG9jZWFuIGFuZCBjcnlvc3BoZXJlIGluIGEgY2hhbmdpbmcgY2xpbWF0ZSIsImF1dGhvciI6W3siZmFtaWx5IjoiUMO2cnRuZXIiLCJnaXZlbiI6IkhhbnMtT3R0byIsInBhcnNlLW5hbWVzIjpmYWxzZSwiZHJvcHBpbmctcGFydGljbGUiOiIiLCJub24tZHJvcHBpbmctcGFydGljbGUiOiIifSx7ImZhbWlseSI6IlJvYmVydHMiLCJnaXZlbiI6IkRlYnJhIEMiLCJwYXJzZS1uYW1lcyI6ZmFsc2UsImRyb3BwaW5nLXBhcnRpY2xlIjoiIiwibm9uLWRyb3BwaW5nLXBhcnRpY2xlIjoiIn0seyJmYW1pbHkiOiJNYXNzb24tRGVsbW90dGUiLCJnaXZlbiI6IlZhbMOpcmllIiwicGFyc2UtbmFtZXMiOmZhbHNlLCJkcm9wcGluZy1wYXJ0aWNsZSI6IiIsIm5vbi1kcm9wcGluZy1wYXJ0aWNsZSI6IiJ9LHsiZmFtaWx5IjoiWmhhaSIsImdpdmVuIjoiUGFubWFvIiwicGFyc2UtbmFtZXMiOmZhbHNlLCJkcm9wcGluZy1wYXJ0aWNsZSI6IiIsIm5vbi1kcm9wcGluZy1wYXJ0aWNsZSI6IiJ9LHsiZmFtaWx5IjoiVGlnbm9yIiwiZ2l2ZW4iOiJNZWxpbmRhIiwicGFyc2UtbmFtZXMiOmZhbHNlLCJkcm9wcGluZy1wYXJ0aWNsZSI6IiIsIm5vbi1kcm9wcGluZy1wYXJ0aWNsZSI6IiJ9LHsiZmFtaWx5IjoiUG9sb2N6YW5za2EiLCJnaXZlbiI6IkVsdmlyYSIsInBhcnNlLW5hbWVzIjpmYWxzZSwiZHJvcHBpbmctcGFydGljbGUiOiIiLCJub24tZHJvcHBpbmctcGFydGljbGUiOiIifSx7ImZhbWlseSI6IldleWVyIiwiZ2l2ZW4iOiJOIE0iLCJwYXJzZS1uYW1lcyI6ZmFsc2UsImRyb3BwaW5nLXBhcnRpY2xlIjoiIiwibm9uLWRyb3BwaW5nLXBhcnRpY2xlIjoiIn1dLCJjb250YWluZXItdGl0bGUiOiJJUENDIHNwZWNpYWwgcmVwb3J0IG9uIHRoZSBvY2VhbiBhbmQgY3J5b3NwaGVyZSBpbiBhIGNoYW5naW5nIGNsaW1hdGUiLCJET0kiOiIxMC4xMDE3Lzk3ODEwMDkxNTc5NjQiLCJJU0JOIjoiOTc4LTEtMDA5LTE1Nzk3LTEiLCJpc3N1ZWQiOnsiZGF0ZS1wYXJ0cyI6W1syMDE5XV19LCJwdWJsaXNoZXIiOiJDYW1icmlkZ2UgVW5pdmVyc2l0eSBQcmVzcyBDYW1icmlkZ2UsIFVLIiwidm9sdW1lIjoiMTE1NSIsImNvbnRhaW5lci10aXRsZS1zaG9ydCI6IiJ9LCJpc1RlbXBvcmFyeSI6ZmFsc2V9XX0="/>
          <w:id w:val="-194081951"/>
          <w:placeholder>
            <w:docPart w:val="DefaultPlaceholder_-1854013440"/>
          </w:placeholder>
        </w:sdtPr>
        <w:sdtContent>
          <w:r w:rsidR="00E27F6E" w:rsidRPr="00E12C7C">
            <w:rPr>
              <w:color w:val="auto"/>
              <w:sz w:val="22"/>
              <w:szCs w:val="22"/>
              <w:lang w:val="en-GB" w:eastAsia="en-US"/>
            </w:rPr>
            <w:t>(Dutton et al. 2015</w:t>
          </w:r>
          <w:r w:rsidR="008F0926">
            <w:rPr>
              <w:color w:val="auto"/>
              <w:sz w:val="22"/>
              <w:szCs w:val="22"/>
              <w:lang w:val="en-GB" w:eastAsia="en-US"/>
            </w:rPr>
            <w:t>,</w:t>
          </w:r>
          <w:r w:rsidR="00E27F6E" w:rsidRPr="00E12C7C">
            <w:rPr>
              <w:color w:val="auto"/>
              <w:sz w:val="22"/>
              <w:szCs w:val="22"/>
              <w:lang w:val="en-GB" w:eastAsia="en-US"/>
            </w:rPr>
            <w:t xml:space="preserve"> </w:t>
          </w:r>
          <w:proofErr w:type="spellStart"/>
          <w:r w:rsidR="00E27F6E" w:rsidRPr="00E12C7C">
            <w:rPr>
              <w:color w:val="auto"/>
              <w:sz w:val="22"/>
              <w:szCs w:val="22"/>
              <w:lang w:val="en-GB" w:eastAsia="en-US"/>
            </w:rPr>
            <w:t>Pörtner</w:t>
          </w:r>
          <w:proofErr w:type="spellEnd"/>
          <w:r w:rsidR="00E27F6E" w:rsidRPr="00E12C7C">
            <w:rPr>
              <w:color w:val="auto"/>
              <w:sz w:val="22"/>
              <w:szCs w:val="22"/>
              <w:lang w:val="en-GB" w:eastAsia="en-US"/>
            </w:rPr>
            <w:t xml:space="preserve"> et al. 2019)</w:t>
          </w:r>
        </w:sdtContent>
      </w:sdt>
      <w:r w:rsidR="00B266E9" w:rsidRPr="00E12C7C">
        <w:rPr>
          <w:color w:val="auto"/>
          <w:sz w:val="22"/>
          <w:szCs w:val="22"/>
          <w:lang w:val="en-GB" w:eastAsia="en-US"/>
        </w:rPr>
        <w:t xml:space="preserve">. Global sea levels have risen throughout the 20th century. It is </w:t>
      </w:r>
      <w:r w:rsidR="008910BB" w:rsidRPr="00E12C7C">
        <w:rPr>
          <w:color w:val="auto"/>
          <w:sz w:val="22"/>
          <w:szCs w:val="22"/>
          <w:lang w:val="en-GB" w:eastAsia="en-US"/>
        </w:rPr>
        <w:t>expected</w:t>
      </w:r>
      <w:r w:rsidR="00B266E9" w:rsidRPr="00E12C7C">
        <w:rPr>
          <w:color w:val="auto"/>
          <w:sz w:val="22"/>
          <w:szCs w:val="22"/>
          <w:lang w:val="en-GB" w:eastAsia="en-US"/>
        </w:rPr>
        <w:t xml:space="preserve"> that these increases will accelerate in the 21st century and beyond </w:t>
      </w:r>
      <w:sdt>
        <w:sdtPr>
          <w:rPr>
            <w:color w:val="auto"/>
            <w:sz w:val="22"/>
            <w:szCs w:val="22"/>
            <w:lang w:val="en-GB" w:eastAsia="en-US"/>
          </w:rPr>
          <w:tag w:val="MENDELEY_CITATION_v3_eyJjaXRhdGlvbklEIjoiTUVOREVMRVlfQ0lUQVRJT05fZGQ0NzE2OGYtNjczZC00YWY0LWEzYjYtOTUyMzg3YmZiODdlIiwicHJvcGVydGllcyI6eyJub3RlSW5kZXgiOjB9LCJpc0VkaXRlZCI6ZmFsc2UsIm1hbnVhbE92ZXJyaWRlIjp7ImlzTWFudWFsbHlPdmVycmlkZGVuIjpmYWxzZSwiY2l0ZXByb2NUZXh0IjoiKE5pY2hvbGxzICYjMzg7IENhemVuYXZlLCAyMDEwKSIsIm1hbnVhbE92ZXJyaWRlVGV4dCI6IiJ9LCJjaXRhdGlvbkl0ZW1zIjpbeyJpZCI6IjZiNGMyM2NhLTMxNzItMzE3Zi1hMmQ1LTA1OGI2MWViODYzYiIsIml0ZW1EYXRhIjp7InR5cGUiOiJhcnRpY2xlLWpvdXJuYWwiLCJpZCI6IjZiNGMyM2NhLTMxNzItMzE3Zi1hMmQ1LTA1OGI2MWViODYzYiIsInRpdGxlIjoiU2VhLWxldmVsIHJpc2UgYW5kIGl0cyBpbXBhY3Qgb24gY29hc3RhbCB6b25lcyIsImF1dGhvciI6W3siZmFtaWx5IjoiTmljaG9sbHMiLCJnaXZlbiI6IlJvYmVydCBKIiwicGFyc2UtbmFtZXMiOmZhbHNlLCJkcm9wcGluZy1wYXJ0aWNsZSI6IiIsIm5vbi1kcm9wcGluZy1wYXJ0aWNsZSI6IiJ9LHsiZmFtaWx5IjoiQ2F6ZW5hdmUiLCJnaXZlbiI6IkFubnkiLCJwYXJzZS1uYW1lcyI6ZmFsc2UsImRyb3BwaW5nLXBhcnRpY2xlIjoiIiwibm9uLWRyb3BwaW5nLXBhcnRpY2xlIjoiIn1dLCJjb250YWluZXItdGl0bGUiOiJzY2llbmNlIiwiSVNTTiI6IjAwMzYtODA3NSIsImlzc3VlZCI6eyJkYXRlLXBhcnRzIjpbWzIwMTBdXX0sInBhZ2UiOiIxNTE3LTE1MjAiLCJwdWJsaXNoZXIiOiJBbWVyaWNhbiBBc3NvY2lhdGlvbiBmb3IgdGhlIEFkdmFuY2VtZW50IG9mIFNjaWVuY2UiLCJpc3N1ZSI6IjU5ODUiLCJ2b2x1bWUiOiIzMjgiLCJjb250YWluZXItdGl0bGUtc2hvcnQiOiJTY2llbmNlICgxOTc5KSJ9LCJpc1RlbXBvcmFyeSI6ZmFsc2V9XX0="/>
          <w:id w:val="1646309490"/>
          <w:placeholder>
            <w:docPart w:val="DefaultPlaceholder_-1854013440"/>
          </w:placeholder>
        </w:sdtPr>
        <w:sdtContent>
          <w:r w:rsidR="00E27F6E" w:rsidRPr="00E12C7C">
            <w:rPr>
              <w:color w:val="auto"/>
              <w:sz w:val="22"/>
              <w:szCs w:val="22"/>
              <w:lang w:val="en-GB"/>
            </w:rPr>
            <w:t>(Nicholls &amp; Cazenave 2010)</w:t>
          </w:r>
        </w:sdtContent>
      </w:sdt>
      <w:r w:rsidR="00B266E9" w:rsidRPr="00E12C7C">
        <w:rPr>
          <w:color w:val="auto"/>
          <w:sz w:val="22"/>
          <w:szCs w:val="22"/>
          <w:lang w:val="en-GB" w:eastAsia="en-US"/>
        </w:rPr>
        <w:t xml:space="preserve">. </w:t>
      </w:r>
    </w:p>
    <w:p w14:paraId="47FA6C0E" w14:textId="548BE6A5" w:rsidR="00B266E9" w:rsidRPr="00E12C7C" w:rsidRDefault="00920252" w:rsidP="00DF4065">
      <w:pPr>
        <w:pStyle w:val="MText"/>
        <w:spacing w:line="240" w:lineRule="auto"/>
        <w:rPr>
          <w:color w:val="auto"/>
          <w:sz w:val="22"/>
          <w:szCs w:val="22"/>
          <w:lang w:val="en-GB" w:eastAsia="en-US"/>
        </w:rPr>
      </w:pPr>
      <w:r w:rsidRPr="00E12C7C">
        <w:rPr>
          <w:color w:val="auto"/>
          <w:sz w:val="22"/>
          <w:szCs w:val="22"/>
          <w:lang w:val="en-GB" w:eastAsia="en-US"/>
        </w:rPr>
        <w:t>The IPCC's (Intergovernmental Panel on Climate Change) climate models, based on RCPs (Representative Concentration Pathways) 4.5 and 8.5, predict that by 2081-2100, the North Polar ice caps will completely melt, due to changes in greenhouse gas</w:t>
      </w:r>
      <w:r w:rsidR="00321644" w:rsidRPr="00E12C7C">
        <w:rPr>
          <w:color w:val="auto"/>
          <w:sz w:val="22"/>
          <w:szCs w:val="22"/>
          <w:lang w:val="en-GB" w:eastAsia="en-US"/>
        </w:rPr>
        <w:t xml:space="preserve"> (GHG)</w:t>
      </w:r>
      <w:r w:rsidRPr="00E12C7C">
        <w:rPr>
          <w:color w:val="auto"/>
          <w:sz w:val="22"/>
          <w:szCs w:val="22"/>
          <w:lang w:val="en-GB" w:eastAsia="en-US"/>
        </w:rPr>
        <w:t xml:space="preserve"> levels </w:t>
      </w:r>
      <w:sdt>
        <w:sdtPr>
          <w:rPr>
            <w:color w:val="auto"/>
            <w:sz w:val="22"/>
            <w:szCs w:val="22"/>
            <w:lang w:val="en-GB" w:eastAsia="en-US"/>
          </w:rPr>
          <w:tag w:val="MENDELEY_CITATION_v3_eyJjaXRhdGlvbklEIjoiTUVOREVMRVlfQ0lUQVRJT05fYTU0OWI5MTYtNzRjNS00MDgyLWE5N2MtNGQzNmZlMzNiZTEyIiwicHJvcGVydGllcyI6eyJub3RlSW5kZXgiOjB9LCJpc0VkaXRlZCI6ZmFsc2UsIm1hbnVhbE92ZXJyaWRlIjp7ImlzTWFudWFsbHlPdmVycmlkZGVuIjpmYWxzZSwiY2l0ZXByb2NUZXh0IjoiKEhvZWdoLUd1bGRiZXJnIGV0IGFsLiwgMjAxNCkiLCJtYW51YWxPdmVycmlkZVRleHQiOiIifSwiY2l0YXRpb25JdGVtcyI6W3siaWQiOiI0N2VmYzQ0ZS0yMzU1LTMzMDgtYmNjZC1lMTBjYmQ4MzA4NGMiLCJpdGVtRGF0YSI6eyJ0eXBlIjoiY2hhcHRlciIsImlkIjoiNDdlZmM0NGUtMjM1NS0zMzA4LWJjY2QtZTEwY2JkODMwODRjIiwidGl0bGUiOiJUaGUgT2NlYW4iLCJhdXRob3IiOlt7ImZhbWlseSI6IkhvZWdoLUd1bGRiZXJnIiwiZ2l2ZW4iOiJPdmUiLCJwYXJzZS1uYW1lcyI6ZmFsc2UsImRyb3BwaW5nLXBhcnRpY2xlIjoiIiwibm9uLWRyb3BwaW5nLXBhcnRpY2xlIjoiIn0seyJmYW1pbHkiOiJDYWkiLCJnaXZlbiI6IlJvbmdzaHVvIiwicGFyc2UtbmFtZXMiOmZhbHNlLCJkcm9wcGluZy1wYXJ0aWNsZSI6IiIsIm5vbi1kcm9wcGluZy1wYXJ0aWNsZSI6IiJ9LHsiZmFtaWx5IjoiUG9sb2N6YW5za2EiLCJnaXZlbiI6IkVsdmlyYSBTIiwicGFyc2UtbmFtZXMiOmZhbHNlLCJkcm9wcGluZy1wYXJ0aWNsZSI6IiIsIm5vbi1kcm9wcGluZy1wYXJ0aWNsZSI6IiJ9LHsiZmFtaWx5IjoiQnJld2VyIiwiZ2l2ZW4iOiJQZXRlciBHIiwicGFyc2UtbmFtZXMiOmZhbHNlLCJkcm9wcGluZy1wYXJ0aWNsZSI6IiIsIm5vbi1kcm9wcGluZy1wYXJ0aWNsZSI6IiJ9LHsiZmFtaWx5IjoiU3VuZGJ5IiwiZ2l2ZW4iOiJTdmVpbiIsInBhcnNlLW5hbWVzIjpmYWxzZSwiZHJvcHBpbmctcGFydGljbGUiOiIiLCJub24tZHJvcHBpbmctcGFydGljbGUiOiIifSx7ImZhbWlseSI6IkhpbG1pIiwiZ2l2ZW4iOiJLYXJpbSIsInBhcnNlLW5hbWVzIjpmYWxzZSwiZHJvcHBpbmctcGFydGljbGUiOiIiLCJub24tZHJvcHBpbmctcGFydGljbGUiOiIifSx7ImZhbWlseSI6IkZhYnJ5IiwiZ2l2ZW4iOiJWaWN0b3JpYSBKIiwicGFyc2UtbmFtZXMiOmZhbHNlLCJkcm9wcGluZy1wYXJ0aWNsZSI6IiIsIm5vbi1kcm9wcGluZy1wYXJ0aWNsZSI6IiJ9LHsiZmFtaWx5IjoiSnVuZyIsImdpdmVuIjoiU3VrZ2V1biIsInBhcnNlLW5hbWVzIjpmYWxzZSwiZHJvcHBpbmctcGFydGljbGUiOiIiLCJub24tZHJvcHBpbmctcGFydGljbGUiOiIifSx7ImZhbWlseSI6IlNraXJ2aW5nIiwiZ2l2ZW4iOiJXaWxsaWFtIiwicGFyc2UtbmFtZXMiOmZhbHNlLCJkcm9wcGluZy1wYXJ0aWNsZSI6IiIsIm5vbi1kcm9wcGluZy1wYXJ0aWNsZSI6IiJ9LHsiZmFtaWx5IjoiU3RvbmUiLCJnaXZlbiI6IkTDoWl0aMOtIEEiLCJwYXJzZS1uYW1lcyI6ZmFsc2UsImRyb3BwaW5nLXBhcnRpY2xlIjoiIiwibm9uLWRyb3BwaW5nLXBhcnRpY2xlIjoiIn1dLCJjb250YWluZXItdGl0bGUiOiJDbGltYXRlIENoYW5nZSAyMDE0OiBJbXBhY3RzLCBBZGFwdGF0aW9uLCBhbmQgVnVsbmVyYWJpbGl0eS4gUGFydCBCOiBSZWdpb25hbCBBc3BlY3RzLiBDb250cmlidXRpb24gb2YgV29ya2luZyBHcm91cCBJSSB0byB0aGUgRmlmdGggQXNzZXNzbWVudCBSZXBvcnQgb2YgdGhlIElQQ0MgIiwiZWRpdG9yIjpbeyJmYW1pbHkiOiJCYXJyb3MiLCJnaXZlbiI6IlYgUiIsInBhcnNlLW5hbWVzIjpmYWxzZSwiZHJvcHBpbmctcGFydGljbGUiOiIiLCJub24tZHJvcHBpbmctcGFydGljbGUiOiIifSx7ImZhbWlseSI6IkZpZWxkIiwiZ2l2ZW4iOiJDIEIiLCJwYXJzZS1uYW1lcyI6ZmFsc2UsImRyb3BwaW5nLXBhcnRpY2xlIjoiIiwibm9uLWRyb3BwaW5nLXBhcnRpY2xlIjoiIn0seyJmYW1pbHkiOiJEb2trZW4iLCJnaXZlbiI6IkQgSiIsInBhcnNlLW5hbWVzIjpmYWxzZSwiZHJvcHBpbmctcGFydGljbGUiOiIiLCJub24tZHJvcHBpbmctcGFydGljbGUiOiIifSx7ImZhbWlseSI6Ik1hc3RyYW5kcmVhIiwiZ2l2ZW4iOiJNIEQiLCJwYXJzZS1uYW1lcyI6ZmFsc2UsImRyb3BwaW5nLXBhcnRpY2xlIjoiIiwibm9uLWRyb3BwaW5nLXBhcnRpY2xlIjoiIn0seyJmYW1pbHkiOiJNYWNoIiwiZ2l2ZW4iOiJLIEoiLCJwYXJzZS1uYW1lcyI6ZmFsc2UsImRyb3BwaW5nLXBhcnRpY2xlIjoiIiwibm9uLWRyb3BwaW5nLXBhcnRpY2xlIjoiIn0seyJmYW1pbHkiOiJCaWxpciIsImdpdmVuIjoiVCBFIiwicGFyc2UtbmFtZXMiOmZhbHNlLCJkcm9wcGluZy1wYXJ0aWNsZSI6IiIsIm5vbi1kcm9wcGluZy1wYXJ0aWNsZSI6IiJ9LHsiZmFtaWx5IjoiQ2hhdHRlcmplZSIsImdpdmVuIjoiTSIsInBhcnNlLW5hbWVzIjpmYWxzZSwiZHJvcHBpbmctcGFydGljbGUiOiIiLCJub24tZHJvcHBpbmctcGFydGljbGUiOiIifSx7ImZhbWlseSI6IkViaSIsImdpdmVuIjoiSyBMIiwicGFyc2UtbmFtZXMiOmZhbHNlLCJkcm9wcGluZy1wYXJ0aWNsZSI6IiIsIm5vbi1kcm9wcGluZy1wYXJ0aWNsZSI6IiJ9LHsiZmFtaWx5IjoiRXN0cmFkYSIsImdpdmVuIjoiWSBPIiwicGFyc2UtbmFtZXMiOmZhbHNlLCJkcm9wcGluZy1wYXJ0aWNsZSI6IiIsIm5vbi1kcm9wcGluZy1wYXJ0aWNsZSI6IiJ9LHsiZmFtaWx5IjoiR2Vub3ZhIiwiZ2l2ZW4iOiJSIEMiLCJwYXJzZS1uYW1lcyI6ZmFsc2UsImRyb3BwaW5nLXBhcnRpY2xlIjoiIiwibm9uLWRyb3BwaW5nLXBhcnRpY2xlIjoiIn0seyJmYW1pbHkiOiJHaXJtYSIsImdpdmVuIjoiQiIsInBhcnNlLW5hbWVzIjpmYWxzZSwiZHJvcHBpbmctcGFydGljbGUiOiIiLCJub24tZHJvcHBpbmctcGFydGljbGUiOiIifSx7ImZhbWlseSI6Iktpc3NlbCIsImdpdmVuIjoiRSBTIiwicGFyc2UtbmFtZXMiOmZhbHNlLCJkcm9wcGluZy1wYXJ0aWNsZSI6IiIsIm5vbi1kcm9wcGluZy1wYXJ0aWNsZSI6IiJ9LHsiZmFtaWx5IjoiTWFjQ3JhY2tlbiIsImdpdmVuIjoiQSBOIExldnlTLiIsInBhcnNlLW5hbWVzIjpmYWxzZSwiZHJvcHBpbmctcGFydGljbGUiOiIiLCJub24tZHJvcHBpbmctcGFydGljbGUiOiIifSx7ImZhbWlseSI6Ik1hc3RyYW5kcmVhIiwiZ2l2ZW4iOiJQIFIiLCJwYXJzZS1uYW1lcyI6ZmFsc2UsImRyb3BwaW5nLXBhcnRpY2xlIjoiIiwibm9uLWRyb3BwaW5nLXBhcnRpY2xlIjoiIn0seyJmYW1pbHkiOiJMLkwuV2hpdGUiLCJnaXZlbiI6IiIsInBhcnNlLW5hbWVzIjpmYWxzZSwiZHJvcHBpbmctcGFydGljbGUiOiIiLCJub24tZHJvcHBpbmctcGFydGljbGUiOiIifV0sIklTU04iOiIxMTA3MDU4MTYzIiwiaXNzdWVkIjp7ImRhdGUtcGFydHMiOltbMjAxNF1dfSwiZWRpdGlvbiI6IiAiLCJwdWJsaXNoZXIiOiJDYW1icmlkZ2UgVW5pdmVyc2l0eSBQcmVzcyIsImNvbnRhaW5lci10aXRsZS1zaG9ydCI6IiJ9LCJpc1RlbXBvcmFyeSI6ZmFsc2V9XX0="/>
          <w:id w:val="-795295491"/>
          <w:placeholder>
            <w:docPart w:val="DefaultPlaceholder_-1854013440"/>
          </w:placeholder>
        </w:sdtPr>
        <w:sdtContent>
          <w:r w:rsidR="00E27F6E" w:rsidRPr="00E12C7C">
            <w:rPr>
              <w:color w:val="auto"/>
              <w:sz w:val="22"/>
              <w:szCs w:val="22"/>
              <w:lang w:val="en-GB" w:eastAsia="en-US"/>
            </w:rPr>
            <w:t>(Hoegh-Guldberg et al. 2014)</w:t>
          </w:r>
        </w:sdtContent>
      </w:sdt>
      <w:r w:rsidR="00B266E9" w:rsidRPr="00E12C7C">
        <w:rPr>
          <w:color w:val="auto"/>
          <w:sz w:val="22"/>
          <w:szCs w:val="22"/>
          <w:lang w:val="en-GB" w:eastAsia="en-US"/>
        </w:rPr>
        <w:t xml:space="preserve">. </w:t>
      </w:r>
      <w:r w:rsidRPr="00E12C7C">
        <w:rPr>
          <w:color w:val="auto"/>
          <w:sz w:val="22"/>
          <w:szCs w:val="22"/>
          <w:lang w:val="en-GB" w:eastAsia="en-US"/>
        </w:rPr>
        <w:t>These changes significantly affect and change the economic functioning of the region as well as the Arctic ecosystem, because the opening of Arctic sea routes greatly red</w:t>
      </w:r>
      <w:r w:rsidR="00493F36" w:rsidRPr="00E12C7C">
        <w:rPr>
          <w:color w:val="auto"/>
          <w:sz w:val="22"/>
          <w:szCs w:val="22"/>
          <w:lang w:val="en-GB" w:eastAsia="en-US"/>
        </w:rPr>
        <w:t xml:space="preserve">uces </w:t>
      </w:r>
      <w:r w:rsidRPr="00E12C7C">
        <w:rPr>
          <w:color w:val="auto"/>
          <w:sz w:val="22"/>
          <w:szCs w:val="22"/>
          <w:lang w:val="en-GB" w:eastAsia="en-US"/>
        </w:rPr>
        <w:t>transit time</w:t>
      </w:r>
      <w:r w:rsidR="00C60B5F" w:rsidRPr="00E12C7C">
        <w:rPr>
          <w:color w:val="auto"/>
          <w:sz w:val="22"/>
          <w:szCs w:val="22"/>
          <w:lang w:val="en-GB" w:eastAsia="en-US"/>
        </w:rPr>
        <w:t>s</w:t>
      </w:r>
      <w:r w:rsidRPr="00E12C7C">
        <w:rPr>
          <w:color w:val="auto"/>
          <w:sz w:val="22"/>
          <w:szCs w:val="22"/>
          <w:lang w:val="en-GB" w:eastAsia="en-US"/>
        </w:rPr>
        <w:t xml:space="preserve"> between Europe and Asia </w:t>
      </w:r>
      <w:sdt>
        <w:sdtPr>
          <w:rPr>
            <w:color w:val="auto"/>
            <w:sz w:val="22"/>
            <w:szCs w:val="22"/>
            <w:lang w:val="en-GB" w:eastAsia="en-US"/>
          </w:rPr>
          <w:tag w:val="MENDELEY_CITATION_v3_eyJjaXRhdGlvbklEIjoiTUVOREVMRVlfQ0lUQVRJT05fMjI5M2M0ZTctZjFjYS00YmYxLWJhMjMtODBmYjdlNzQ5ZmU2IiwicHJvcGVydGllcyI6eyJub3RlSW5kZXgiOjB9LCJpc0VkaXRlZCI6ZmFsc2UsIm1hbnVhbE92ZXJyaWRlIjp7ImlzTWFudWFsbHlPdmVycmlkZGVuIjpmYWxzZSwiY2l0ZXByb2NUZXh0IjoiKEhvd2VsbCAmIzM4OyBZYWNrZWwsIDIwMDQ7IExhc3NlcnJlLCAyMDE0OyBMaSAmIzM4OyBMeW5jaCwgMjAyMzsgTS4gTGl1ICYjMzg7IEtyb25iYWssIDIwMTA7IE1ha2Fyb3ZhIGV0IGFsLiwgMjAyMjsgT21yZSwgMjAxMjsgU21pdGggJiMzODsgU3RlcGhlbnNvbiwgMjAxMzsgTi4gV2FuZyBldCBhbC4sIDIwMTY7IFh1IGV0IGFsLiwgMjAxMSwgMjAxOCkiLCJtYW51YWxPdmVycmlkZVRleHQiOiIifSwiY2l0YXRpb25JdGVtcyI6W3siaWQiOiIxMjc0OWY3My05NmJhLTM2NjEtYjk1Mi0zOThkOTcwMjMyY2IiLCJpdGVtRGF0YSI6eyJ0eXBlIjoiYXJ0aWNsZS1qb3VybmFsIiwiaWQiOiIxMjc0OWY3My05NmJhLTM2NjEtYjk1Mi0zOThkOTcwMjMyY2IiLCJ0aXRsZSI6IkEgdmVzc2VsIHRyYW5zaXQgYXNzZXNzbWVudCBvZiBzZWEgaWNlIHZhcmlhYmlsaXR5IGluIHRoZSBXZXN0ZXJuIEFyY3RpYywgMTk2OeKAkzIwMDI6IGltcGxpY2F0aW9ucyBmb3Igc2hpcCBuYXZpZ2F0aW9uIiwiYXV0aG9yIjpbeyJmYW1pbHkiOiJIb3dlbGwiLCJnaXZlbiI6IlMgRSBMIiwicGFyc2UtbmFtZXMiOmZhbHNlLCJkcm9wcGluZy1wYXJ0aWNsZSI6IiIsIm5vbi1kcm9wcGluZy1wYXJ0aWNsZSI6IiJ9LHsiZmFtaWx5IjoiWWFja2VsIiwiZ2l2ZW4iOiJKIEoiLCJwYXJzZS1uYW1lcyI6ZmFsc2UsImRyb3BwaW5nLXBhcnRpY2xlIjoiIiwibm9uLWRyb3BwaW5nLXBhcnRpY2xlIjoiIn1dLCJjb250YWluZXItdGl0bGUiOiJDYW5hZGlhbiBKb3VybmFsIG9mIFJlbW90ZSBTZW5zaW5nIiwiSVNTTiI6IjA3MDMtODk5MiIsImlzc3VlZCI6eyJkYXRlLXBhcnRzIjpbWzIwMDRdXX0sInBhZ2UiOiIyMDUtMjE1IiwicHVibGlzaGVyIjoiVGF5bG9yICYgRnJhbmNpcyIsImlzc3VlIjoiMiIsInZvbHVtZSI6IjMwIiwiY29udGFpbmVyLXRpdGxlLXNob3J0IjoiIn0sImlzVGVtcG9yYXJ5IjpmYWxzZX0seyJpZCI6IjgzOGExZGZjLTIwOTMtMzQ2My04YmI4LWUyYmZmODczMGFjNCIsIml0ZW1EYXRhIjp7InR5cGUiOiJhcnRpY2xlLWpvdXJuYWwiLCJpZCI6IjgzOGExZGZjLTIwOTMtMzQ2My04YmI4LWUyYmZmODczMGFjNCIsInRpdGxlIjoiVGhlIHBvdGVudGlhbCBlY29ub21pYyB2aWFiaWxpdHkgb2YgdXNpbmcgdGhlIE5vcnRoZXJuIFNlYSBSb3V0ZSAoTlNSKSBhcyBhbiBhbHRlcm5hdGl2ZSByb3V0ZSBiZXR3ZWVuIEFzaWEgYW5kIEV1cm9wZSIsImF1dGhvciI6W3siZmFtaWx5IjoiTGl1IiwiZ2l2ZW4iOiJNaWFvamlhIiwicGFyc2UtbmFtZXMiOmZhbHNlLCJkcm9wcGluZy1wYXJ0aWNsZSI6IiIsIm5vbi1kcm9wcGluZy1wYXJ0aWNsZSI6IiJ9LHsiZmFtaWx5IjoiS3JvbmJhayIsImdpdmVuIjoiSmFjb2IiLCJwYXJzZS1uYW1lcyI6ZmFsc2UsImRyb3BwaW5nLXBhcnRpY2xlIjoiIiwibm9uLWRyb3BwaW5nLXBhcnRpY2xlIjoiIn1dLCJjb250YWluZXItdGl0bGUiOiJKb3VybmFsIG9mIHRyYW5zcG9ydCBHZW9ncmFwaHkiLCJJU1NOIjoiMDk2Ni02OTIzIiwiaXNzdWVkIjp7ImRhdGUtcGFydHMiOltbMjAxMF1dfSwicGFnZSI6IjQzNC00NDQiLCJwdWJsaXNoZXIiOiJFbHNldmllciIsImlzc3VlIjoiMyIsInZvbHVtZSI6IjE4IiwiY29udGFpbmVyLXRpdGxlLXNob3J0IjoiSiBUcmFuc3AgR2VvZ3IifSwiaXNUZW1wb3JhcnkiOmZhbHNlfSx7ImlkIjoiM2MxMjdjOTMtYTM5ZC0zMmM0LTljYTUtYTg4YjBjMmRjNTVlIiwiaXRlbURhdGEiOnsidHlwZSI6ImFydGljbGUtam91cm5hbCIsImlkIjoiM2MxMjdjOTMtYTM5ZC0zMmM0LTljYTUtYTg4YjBjMmRjNTVlIiwidGl0bGUiOiJUaGUgcG90ZW50aWFsIHNlYXNvbmFsIGFsdGVybmF0aXZlIG9mIEFzaWHigJNFdXJvcGUgY29udGFpbmVyIHNlcnZpY2UgdmlhIE5vcnRoZXJuIHNlYSByb3V0ZSB1bmRlciB0aGUgQXJjdGljIHNlYSBpY2UgcmV0cmVhdCIsImF1dGhvciI6W3siZmFtaWx5IjoiWHUiLCJnaXZlbiI6Ikh1YSIsInBhcnNlLW5hbWVzIjpmYWxzZSwiZHJvcHBpbmctcGFydGljbGUiOiIiLCJub24tZHJvcHBpbmctcGFydGljbGUiOiIifSx7ImZhbWlseSI6IllpbiIsImdpdmVuIjoiWmhpZmFuZyIsInBhcnNlLW5hbWVzIjpmYWxzZSwiZHJvcHBpbmctcGFydGljbGUiOiIiLCJub24tZHJvcHBpbmctcGFydGljbGUiOiIifSx7ImZhbWlseSI6IkppYSIsImdpdmVuIjoiRGFzaGFuIiwicGFyc2UtbmFtZXMiOmZhbHNlLCJkcm9wcGluZy1wYXJ0aWNsZSI6IiIsIm5vbi1kcm9wcGluZy1wYXJ0aWNsZSI6IiJ9LHsiZmFtaWx5IjoiSmluIiwiZ2l2ZW4iOiJGZW5nanVuIiwicGFyc2UtbmFtZXMiOmZhbHNlLCJkcm9wcGluZy1wYXJ0aWNsZSI6IiIsIm5vbi1kcm9wcGluZy1wYXJ0aWNsZSI6IiJ9LHsiZmFtaWx5IjoiT3V5YW5nIiwiZ2l2ZW4iOiJIdWEiLCJwYXJzZS1uYW1lcyI6ZmFsc2UsImRyb3BwaW5nLXBhcnRpY2xlIjoiIiwibm9uLWRyb3BwaW5nLXBhcnRpY2xlIjoiIn1dLCJjb250YWluZXItdGl0bGUiOiJNYXJpdGltZSBQb2xpY3kgJiBNYW5hZ2VtZW50IiwiSVNTTiI6IjAzMDgtODgzOSIsImlzc3VlZCI6eyJkYXRlLXBhcnRzIjpbWzIwMTFdXX0sInBhZ2UiOiI1NDEtNTYwIiwicHVibGlzaGVyIjoiVGF5bG9yICYgRnJhbmNpcyIsImlzc3VlIjoiNSIsInZvbHVtZSI6IjM4IiwiY29udGFpbmVyLXRpdGxlLXNob3J0IjoiIn0sImlzVGVtcG9yYXJ5IjpmYWxzZX0seyJpZCI6ImJkMzNlNTYyLWUzZDYtMzY4Yy1iNDQyLWJhNzU3NTllNGI3MCIsIml0ZW1EYXRhIjp7InR5cGUiOiJhcnRpY2xlIiwiaWQiOiJiZDMzZTU2Mi1lM2Q2LTM2OGMtYjQ0Mi1iYTc1NzU5ZTRiNzAiLCJ0aXRsZSI6IkFuIGVjb25vbWljIHRyYW5zcG9ydCBzeXN0ZW0gb2YgdGhlIG5leHQgZ2VuZXJhdGlvbiBpbnRlZ3JhdGluZyB0aGUgbm9ydGhlcm4gYW5kIHNvdXRoZXJuIHBhc3NhZ2VzIiwiYXV0aG9yIjpbeyJmYW1pbHkiOiJPbXJlIiwiZ2l2ZW4iOiJBbmV0dGUiLCJwYXJzZS1uYW1lcyI6ZmFsc2UsImRyb3BwaW5nLXBhcnRpY2xlIjoiIiwibm9uLWRyb3BwaW5nLXBhcnRpY2xlIjoiIn1dLCJpc3N1ZWQiOnsiZGF0ZS1wYXJ0cyI6W1syMDEyXV19LCJwdWJsaXNoZXIiOiJJbnN0aXR1dHQgZm9yIG1hcmluIHRla25pa2siLCJjb250YWluZXItdGl0bGUtc2hvcnQiOiIifSwiaXNUZW1wb3JhcnkiOmZhbHNlfSx7ImlkIjoiZmQwZmMyNDgtZjYwYi0zMGJhLWI0YTgtYzAzZDcxYjM2YWMxIiwiaXRlbURhdGEiOnsidHlwZSI6ImFydGljbGUtam91cm5hbCIsImlkIjoiZmQwZmMyNDgtZjYwYi0zMGJhLWI0YTgtYzAzZDcxYjM2YWMxIiwidGl0bGUiOiJOZXcgVHJhbnMtQXJjdGljIHNoaXBwaW5nIHJvdXRlcyBuYXZpZ2FibGUgYnkgbWlkY2VudHVyeSIsImF1dGhvciI6W3siZmFtaWx5IjoiU21pdGgiLCJnaXZlbiI6IkxhdXJlbmNlIEMiLCJwYXJzZS1uYW1lcyI6ZmFsc2UsImRyb3BwaW5nLXBhcnRpY2xlIjoiIiwibm9uLWRyb3BwaW5nLXBhcnRpY2xlIjoiIn0seyJmYW1pbHkiOiJTdGVwaGVuc29uIiwiZ2l2ZW4iOiJTY290dCBSIiwicGFyc2UtbmFtZXMiOmZhbHNlLCJkcm9wcGluZy1wYXJ0aWNsZSI6IiIsIm5vbi1kcm9wcGluZy1wYXJ0aWNsZSI6IiJ9XSwiY29udGFpbmVyLXRpdGxlIjoiUHJvY2VlZGluZ3Mgb2YgdGhlIE5hdGlvbmFsIEFjYWRlbXkgb2YgU2NpZW5jZXMiLCJJU1NOIjoiMDAyNy04NDI0IiwiaXNzdWVkIjp7ImRhdGUtcGFydHMiOltbMjAxM11dfSwicGFnZSI6IkUxMTkxLUUxMTk1IiwicHVibGlzaGVyIjoiTmF0aW9uYWwgQWNhZCBTY2llbmNlcyIsImlzc3VlIjoiMTMiLCJ2b2x1bWUiOiIxMTAiLCJjb250YWluZXItdGl0bGUtc2hvcnQiOiIifSwiaXNUZW1wb3JhcnkiOmZhbHNlfSx7ImlkIjoiNTc0ZDZkN2MtNmY5Mi0zNDUxLWE4MzUtMTc3YTUyMTgyMDMxIiwiaXRlbURhdGEiOnsidHlwZSI6ImFydGljbGUtam91cm5hbCIsImlkIjoiNTc0ZDZkN2MtNmY5Mi0zNDUxLWE4MzUtMTc3YTUyMTgyMDMxIiwidGl0bGUiOiJDYXNlIHN0dWRpZXMgb2Ygc2hpcHBpbmcgYWxvbmcgQXJjdGljIHJvdXRlcy4gQW5hbHlzaXMgYW5kIHByb2ZpdGFiaWxpdHkgcGVyc3BlY3RpdmVzIGZvciB0aGUgY29udGFpbmVyIHNlY3RvciIsImF1dGhvciI6W3siZmFtaWx5IjoiTGFzc2VycmUiLCJnaXZlbiI6IkZyw6lkw6lyaWMiLCJwYXJzZS1uYW1lcyI6ZmFsc2UsImRyb3BwaW5nLXBhcnRpY2xlIjoiIiwibm9uLWRyb3BwaW5nLXBhcnRpY2xlIjoiIn1dLCJjb250YWluZXItdGl0bGUiOiJUcmFuc3BvcnRhdGlvbiBSZXNlYXJjaCBQYXJ0IEE6IFBvbGljeSBhbmQgUHJhY3RpY2UiLCJJU1NOIjoiMDk2NS04NTY0IiwiaXNzdWVkIjp7ImRhdGUtcGFydHMiOltbMjAxNF1dfSwicGFnZSI6IjE0NC0xNjEiLCJwdWJsaXNoZXIiOiJFbHNldmllciIsInZvbHVtZSI6IjY2IiwiY29udGFpbmVyLXRpdGxlLXNob3J0IjoiVHJhbnNwIFJlcyBQYXJ0IEEgUG9saWN5IFByYWN0In0sImlzVGVtcG9yYXJ5IjpmYWxzZX0seyJpZCI6IjA2ZjVmN2QzLTNkZTctMzk0Yy04ODllLWM4NzJiNjBjYzJhOCIsIml0ZW1EYXRhIjp7InR5cGUiOiJhcnRpY2xlLWpvdXJuYWwiLCJpZCI6IjA2ZjVmN2QzLTNkZTctMzk0Yy04ODllLWM4NzJiNjBjYzJhOCIsInRpdGxlIjoiQ29tbWVudHMgb24g4oCcQ2FzZSBzdHVkaWVzIG9mIHNoaXBwaW5nIGFsb25nIEFyY3RpYyByb3V0ZXMuIEFuYWx5c2lzIGFuZCBwcm9maXRhYmlsaXR5IHBlcnNwZWN0aXZlcyBmb3IgdGhlIGNvbnRhaW5lciBzZWN0b3LigJ1bVHJhbnNwLiBSZXMuIFBhcnQgQTogUG9saWN5IFByYWN0LiA2NiAoMjAxNCkgMTQ04oCTMTYxXSIsImF1dGhvciI6W3siZmFtaWx5IjoiV2FuZyIsImdpdmVuIjoiTnVvIiwicGFyc2UtbmFtZXMiOmZhbHNlLCJkcm9wcGluZy1wYXJ0aWNsZSI6IiIsIm5vbi1kcm9wcGluZy1wYXJ0aWNsZSI6IiJ9LHsiZmFtaWx5IjoiWWFuIiwiZ2l2ZW4iOiJCaW5nIiwicGFyc2UtbmFtZXMiOmZhbHNlLCJkcm9wcGluZy1wYXJ0aWNsZSI6IiIsIm5vbi1kcm9wcGluZy1wYXJ0aWNsZSI6IiJ9LHsiZmFtaWx5IjoiV3UiLCJnaXZlbiI6Ik51YW4iLCJwYXJzZS1uYW1lcyI6ZmFsc2UsImRyb3BwaW5nLXBhcnRpY2xlIjoiIiwibm9uLWRyb3BwaW5nLXBhcnRpY2xlIjoiIn0seyJmYW1pbHkiOiJaaGFvIiwiZ2l2ZW4iOiJXZWktSmllIiwicGFyc2UtbmFtZXMiOmZhbHNlLCJkcm9wcGluZy1wYXJ0aWNsZSI6IiIsIm5vbi1kcm9wcGluZy1wYXJ0aWNsZSI6IiJ9XSwiY29udGFpbmVyLXRpdGxlIjoiVHJhbnNwb3J0YXRpb24gUmVzZWFyY2ggUGFydCBBOiBQb2xpY3kgYW5kIFByYWN0aWNlIiwiSVNTTiI6IjA5NjUtODU2NCIsImlzc3VlZCI6eyJkYXRlLXBhcnRzIjpbWzIwMTZdXX0sInBhZ2UiOiI2OTktNzAyIiwicHVibGlzaGVyIjoiRWxzZXZpZXIiLCJ2b2x1bWUiOiI5NCIsImNvbnRhaW5lci10aXRsZS1zaG9ydCI6IlRyYW5zcCBSZXMgUGFydCBBIFBvbGljeSBQcmFjdCJ9LCJpc1RlbXBvcmFyeSI6ZmFsc2V9LHsiaWQiOiI0NGVkMmMxMy1hNjE2LTNmNzgtOTczZC1kMWVjZmQ2MTQ1OGIiLCJpdGVtRGF0YSI6eyJ0eXBlIjoiYXJ0aWNsZS1qb3VybmFsIiwiaWQiOiI0NGVkMmMxMy1hNjE2LTNmNzgtOTczZC1kMWVjZmQ2MTQ1OGIiLCJ0aXRsZSI6IkVjb25vbWljIGZlYXNpYmlsaXR5IG9mIGFuIE5TUi9TQ1ItY29tYmluZWQgY29udGFpbmVyIHNlcnZpY2Ugb24gdGhlIEFzaWEtRXVyb3BlIGxhbmU6IGEgbmV3IGFwcHJvYWNoIGR5bmFtaWNhbGx5IGNvbnNpZGVyaW5nIHNlYSBpY2UgZXh0ZW50IiwiYXV0aG9yIjpbeyJmYW1pbHkiOiJYdSIsImdpdmVuIjoiSHVhIiwicGFyc2UtbmFtZXMiOmZhbHNlLCJkcm9wcGluZy1wYXJ0aWNsZSI6IiIsIm5vbi1kcm9wcGluZy1wYXJ0aWNsZSI6IiJ9LHsiZmFtaWx5IjoiWWFuZyIsImdpdmVuIjoiRG9uZyIsInBhcnNlLW5hbWVzIjpmYWxzZSwiZHJvcHBpbmctcGFydGljbGUiOiIiLCJub24tZHJvcHBpbmctcGFydGljbGUiOiIifSx7ImZhbWlseSI6IldlbmciLCJnaXZlbiI6IkppbnhpYW4iLCJwYXJzZS1uYW1lcyI6ZmFsc2UsImRyb3BwaW5nLXBhcnRpY2xlIjoiIiwibm9uLWRyb3BwaW5nLXBhcnRpY2xlIjoiIn1dLCJjb250YWluZXItdGl0bGUiOiJNYXJpdGltZSBQb2xpY3kgJiBNYW5hZ2VtZW50IiwiSVNTTiI6IjAzMDgtODgzOSIsImlzc3VlZCI6eyJkYXRlLXBhcnRzIjpbWzIwMThdXX0sInBhZ2UiOiI1MTQtNTI5IiwicHVibGlzaGVyIjoiVGF5bG9yICYgRnJhbmNpcyIsImlzc3VlIjoiNCIsInZvbHVtZSI6IjQ1IiwiY29udGFpbmVyLXRpdGxlLXNob3J0IjoiIn0sImlzVGVtcG9yYXJ5IjpmYWxzZX0seyJpZCI6IjdhNDM1MTk3LWEyY2UtM2YzNC1hNWQwLTIyNjBmZmJiZjdiMSIsIml0ZW1EYXRhIjp7InR5cGUiOiJhcnRpY2xlLWpvdXJuYWwiLCJpZCI6IjdhNDM1MTk3LWEyY2UtM2YzNC1hNWQwLTIyNjBmZmJiZjdiMSIsInRpdGxlIjoiQXJjdGljIGRldmVsb3BtZW50IGluIGNvbm5lY3Rpb24gd2l0aCB0aGUgTm9ydGhlcm4gU2VhIFJvdXRlOiBhIHJldmlldyBvZiBlY29sb2dpY2FsIHJpc2tzIGFuZCB3YXlzIHRvIGF2b2lkIHRoZW0iLCJhdXRob3IiOlt7ImZhbWlseSI6Ik1ha2Fyb3ZhIiwiZ2l2ZW4iOiJJcmluYSIsInBhcnNlLW5hbWVzIjpmYWxzZSwiZHJvcHBpbmctcGFydGljbGUiOiIiLCJub24tZHJvcHBpbmctcGFydGljbGUiOiIifSx7ImZhbWlseSI6Ik1ha2Fyb3YiLCJnaXZlbiI6IkRtaXRyeSIsInBhcnNlLW5hbWVzIjpmYWxzZSwiZHJvcHBpbmctcGFydGljbGUiOiIiLCJub24tZHJvcHBpbmctcGFydGljbGUiOiIifSx7ImZhbWlseSI6IkJ1eXZvbCIsImdpdmVuIjoiUG9saW5hIiwicGFyc2UtbmFtZXMiOmZhbHNlLCJkcm9wcGluZy1wYXJ0aWNsZSI6IiIsIm5vbi1kcm9wcGluZy1wYXJ0aWNsZSI6IiJ9LHsiZmFtaWx5IjoiQmFyaW5vdiIsImdpdmVuIjoiQWxla3NhbmRyIiwicGFyc2UtbmFtZXMiOmZhbHNlLCJkcm9wcGluZy1wYXJ0aWNsZSI6IiIsIm5vbi1kcm9wcGluZy1wYXJ0aWNsZSI6IiJ9LHsiZmFtaWx5IjoiR3ViYWNoZXZhIiwiZ2l2ZW4iOiJMYXJ5c2EiLCJwYXJzZS1uYW1lcyI6ZmFsc2UsImRyb3BwaW5nLXBhcnRpY2xlIjoiIiwibm9uLWRyb3BwaW5nLXBhcnRpY2xlIjoiIn0seyJmYW1pbHkiOiJNdWtoYW1ldGRpbm92IiwiZ2l2ZW4iOiJFZHVhcmQiLCJwYXJzZS1uYW1lcyI6ZmFsc2UsImRyb3BwaW5nLXBhcnRpY2xlIjoiIiwibm9uLWRyb3BwaW5nLXBhcnRpY2xlIjoiIn0seyJmYW1pbHkiOiJNYXZyaW4iLCJnaXZlbiI6IlZhZGltIiwicGFyc2UtbmFtZXMiOmZhbHNlLCJkcm9wcGluZy1wYXJ0aWNsZSI6IiIsIm5vbi1kcm9wcGluZy1wYXJ0aWNsZSI6IiJ9XSwiY29udGFpbmVyLXRpdGxlIjoiSm91cm5hbCBvZiBNYXJpbmUgU2NpZW5jZSBhbmQgRW5naW5lZXJpbmciLCJJU1NOIjoiMjA3Ny0xMzEyIiwiaXNzdWVkIjp7ImRhdGUtcGFydHMiOltbMjAyMl1dfSwicGFnZSI6IjE0MTUiLCJwdWJsaXNoZXIiOiJNRFBJIiwiaXNzdWUiOiIxMCIsInZvbHVtZSI6IjEwIiwiY29udGFpbmVyLXRpdGxlLXNob3J0IjoiSiBNYXIgU2NpIEVuZyJ9LCJpc1RlbXBvcmFyeSI6ZmFsc2V9LHsiaWQiOiIxZDFhMGM0MC03MjlkLTMyOTQtODFiNS1mMjk1NTg2NzE4ZjgiLCJpdGVtRGF0YSI6eyJ0eXBlIjoiYXJ0aWNsZS1qb3VybmFsIiwiaWQiOiIxZDFhMGM0MC03MjlkLTMyOTQtODFiNS1mMjk1NTg2NzE4ZjgiLCJ0aXRsZSI6Ik5ldyBpbnNpZ2h0cyBpbnRvIHByb2plY3RlZCBBcmN0aWMgc2VhIHJvYWQ6IG9wZXJhdGlvbmFsIHJpc2tzLCBlY29ub21pYyB2YWx1ZXMsIGFuZCBwb2xpY3kgaW1wbGljYXRpb25zIiwiYXV0aG9yIjpbeyJmYW1pbHkiOiJMaSIsImdpdmVuIjoiWHVla2UiLCJwYXJzZS1uYW1lcyI6ZmFsc2UsImRyb3BwaW5nLXBhcnRpY2xlIjoiIiwibm9uLWRyb3BwaW5nLXBhcnRpY2xlIjoiIn0seyJmYW1pbHkiOiJMeW5jaCIsImdpdmVuIjoiQW1hbmRhIEgiLCJwYXJzZS1uYW1lcyI6ZmFsc2UsImRyb3BwaW5nLXBhcnRpY2xlIjoiIiwibm9uLWRyb3BwaW5nLXBhcnRpY2xlIjoiIn1dLCJjb250YWluZXItdGl0bGUiOiJDbGltYXRpYyBDaGFuZ2UiLCJJU1NOIjoiMDE2NS0wMDA5IiwiaXNzdWVkIjp7ImRhdGUtcGFydHMiOltbMjAyM11dfSwicGFnZSI6IjMwIiwicHVibGlzaGVyIjoiU3ByaW5nZXIiLCJpc3N1ZSI6IjQiLCJ2b2x1bWUiOiIxNzYiLCJjb250YWluZXItdGl0bGUtc2hvcnQiOiJDbGltIENoYW5nZSJ9LCJpc1RlbXBvcmFyeSI6ZmFsc2V9XX0="/>
          <w:id w:val="749092443"/>
          <w:placeholder>
            <w:docPart w:val="DefaultPlaceholder_-1854013440"/>
          </w:placeholder>
        </w:sdtPr>
        <w:sdtContent>
          <w:r w:rsidR="00E27F6E" w:rsidRPr="00E12C7C">
            <w:rPr>
              <w:color w:val="auto"/>
              <w:sz w:val="22"/>
              <w:szCs w:val="22"/>
              <w:lang w:val="en-GB"/>
            </w:rPr>
            <w:t>(Howell &amp; Yackel 2004</w:t>
          </w:r>
          <w:r w:rsidR="008F0926">
            <w:rPr>
              <w:color w:val="auto"/>
              <w:sz w:val="22"/>
              <w:szCs w:val="22"/>
              <w:lang w:val="en-GB"/>
            </w:rPr>
            <w:t>,</w:t>
          </w:r>
          <w:r w:rsidR="00E27F6E" w:rsidRPr="00E12C7C">
            <w:rPr>
              <w:color w:val="auto"/>
              <w:sz w:val="22"/>
              <w:szCs w:val="22"/>
              <w:lang w:val="en-GB"/>
            </w:rPr>
            <w:t xml:space="preserve"> Lasserre 2014</w:t>
          </w:r>
          <w:r w:rsidR="008F0926">
            <w:rPr>
              <w:color w:val="auto"/>
              <w:sz w:val="22"/>
              <w:szCs w:val="22"/>
              <w:lang w:val="en-GB"/>
            </w:rPr>
            <w:t>,</w:t>
          </w:r>
          <w:r w:rsidR="00E27F6E" w:rsidRPr="00E12C7C">
            <w:rPr>
              <w:color w:val="auto"/>
              <w:sz w:val="22"/>
              <w:szCs w:val="22"/>
              <w:lang w:val="en-GB"/>
            </w:rPr>
            <w:t xml:space="preserve"> Li &amp; Lynch 2023</w:t>
          </w:r>
          <w:r w:rsidR="008F0926">
            <w:rPr>
              <w:color w:val="auto"/>
              <w:sz w:val="22"/>
              <w:szCs w:val="22"/>
              <w:lang w:val="en-GB"/>
            </w:rPr>
            <w:t>,</w:t>
          </w:r>
          <w:r w:rsidR="00E27F6E" w:rsidRPr="00E12C7C">
            <w:rPr>
              <w:color w:val="auto"/>
              <w:sz w:val="22"/>
              <w:szCs w:val="22"/>
              <w:lang w:val="en-GB"/>
            </w:rPr>
            <w:t xml:space="preserve"> Liu &amp; Kronbak 2010</w:t>
          </w:r>
          <w:r w:rsidR="008F0926">
            <w:rPr>
              <w:color w:val="auto"/>
              <w:sz w:val="22"/>
              <w:szCs w:val="22"/>
              <w:lang w:val="en-GB"/>
            </w:rPr>
            <w:t>,</w:t>
          </w:r>
          <w:r w:rsidR="00E27F6E" w:rsidRPr="00E12C7C">
            <w:rPr>
              <w:color w:val="auto"/>
              <w:sz w:val="22"/>
              <w:szCs w:val="22"/>
              <w:lang w:val="en-GB"/>
            </w:rPr>
            <w:t xml:space="preserve"> Makarova et al. 2022</w:t>
          </w:r>
          <w:r w:rsidR="008F0926">
            <w:rPr>
              <w:color w:val="auto"/>
              <w:sz w:val="22"/>
              <w:szCs w:val="22"/>
              <w:lang w:val="en-GB"/>
            </w:rPr>
            <w:t>,</w:t>
          </w:r>
          <w:r w:rsidR="00E27F6E" w:rsidRPr="00E12C7C">
            <w:rPr>
              <w:color w:val="auto"/>
              <w:sz w:val="22"/>
              <w:szCs w:val="22"/>
              <w:lang w:val="en-GB"/>
            </w:rPr>
            <w:t xml:space="preserve"> </w:t>
          </w:r>
          <w:proofErr w:type="spellStart"/>
          <w:r w:rsidR="00E27F6E" w:rsidRPr="00E12C7C">
            <w:rPr>
              <w:color w:val="auto"/>
              <w:sz w:val="22"/>
              <w:szCs w:val="22"/>
              <w:lang w:val="en-GB"/>
            </w:rPr>
            <w:t>Omre</w:t>
          </w:r>
          <w:proofErr w:type="spellEnd"/>
          <w:r w:rsidR="00E27F6E" w:rsidRPr="00E12C7C">
            <w:rPr>
              <w:color w:val="auto"/>
              <w:sz w:val="22"/>
              <w:szCs w:val="22"/>
              <w:lang w:val="en-GB"/>
            </w:rPr>
            <w:t xml:space="preserve"> 2012</w:t>
          </w:r>
          <w:r w:rsidR="008F0926">
            <w:rPr>
              <w:color w:val="auto"/>
              <w:sz w:val="22"/>
              <w:szCs w:val="22"/>
              <w:lang w:val="en-GB"/>
            </w:rPr>
            <w:t>,</w:t>
          </w:r>
          <w:r w:rsidR="00E27F6E" w:rsidRPr="00E12C7C">
            <w:rPr>
              <w:color w:val="auto"/>
              <w:sz w:val="22"/>
              <w:szCs w:val="22"/>
              <w:lang w:val="en-GB"/>
            </w:rPr>
            <w:t xml:space="preserve"> Smith &amp; Stephenson 2013</w:t>
          </w:r>
          <w:r w:rsidR="008F0926">
            <w:rPr>
              <w:color w:val="auto"/>
              <w:sz w:val="22"/>
              <w:szCs w:val="22"/>
              <w:lang w:val="en-GB"/>
            </w:rPr>
            <w:t>,</w:t>
          </w:r>
          <w:r w:rsidR="00E27F6E" w:rsidRPr="00E12C7C">
            <w:rPr>
              <w:color w:val="auto"/>
              <w:sz w:val="22"/>
              <w:szCs w:val="22"/>
              <w:lang w:val="en-GB"/>
            </w:rPr>
            <w:t xml:space="preserve"> Wang et al. 2016</w:t>
          </w:r>
          <w:r w:rsidR="008F0926">
            <w:rPr>
              <w:color w:val="auto"/>
              <w:sz w:val="22"/>
              <w:szCs w:val="22"/>
              <w:lang w:val="en-GB"/>
            </w:rPr>
            <w:t>,</w:t>
          </w:r>
          <w:r w:rsidR="00E27F6E" w:rsidRPr="00E12C7C">
            <w:rPr>
              <w:color w:val="auto"/>
              <w:sz w:val="22"/>
              <w:szCs w:val="22"/>
              <w:lang w:val="en-GB"/>
            </w:rPr>
            <w:t xml:space="preserve"> Xu et al. 2011, 2018)</w:t>
          </w:r>
        </w:sdtContent>
      </w:sdt>
      <w:r w:rsidR="00B80EB2" w:rsidRPr="00E12C7C">
        <w:rPr>
          <w:color w:val="auto"/>
          <w:sz w:val="22"/>
          <w:szCs w:val="22"/>
          <w:lang w:val="en-GB" w:eastAsia="en-US"/>
        </w:rPr>
        <w:t>.</w:t>
      </w:r>
    </w:p>
    <w:p w14:paraId="5533092C" w14:textId="53D2A6D2" w:rsidR="00920252" w:rsidRPr="00E12C7C" w:rsidRDefault="00920252" w:rsidP="00DF4065">
      <w:pPr>
        <w:pStyle w:val="MText"/>
        <w:spacing w:line="240" w:lineRule="auto"/>
        <w:rPr>
          <w:color w:val="auto"/>
          <w:sz w:val="22"/>
          <w:szCs w:val="22"/>
          <w:lang w:val="en-GB" w:eastAsia="en-US"/>
        </w:rPr>
      </w:pPr>
      <w:r w:rsidRPr="00E12C7C">
        <w:rPr>
          <w:color w:val="auto"/>
          <w:sz w:val="22"/>
          <w:szCs w:val="22"/>
          <w:lang w:val="en-GB" w:eastAsia="en-US"/>
        </w:rPr>
        <w:t>This new situation creates an alternative trade route that important players in the world economy</w:t>
      </w:r>
      <w:r w:rsidR="00493F36" w:rsidRPr="00E12C7C">
        <w:rPr>
          <w:color w:val="auto"/>
          <w:sz w:val="22"/>
          <w:szCs w:val="22"/>
          <w:lang w:val="en-GB" w:eastAsia="en-US"/>
        </w:rPr>
        <w:t xml:space="preserve"> cannot ignore. </w:t>
      </w:r>
      <w:r w:rsidR="00493F36" w:rsidRPr="00E51AC9">
        <w:rPr>
          <w:color w:val="auto"/>
          <w:spacing w:val="-2"/>
          <w:sz w:val="22"/>
          <w:szCs w:val="22"/>
          <w:lang w:val="en-GB" w:eastAsia="en-US"/>
        </w:rPr>
        <w:t>As interest in A</w:t>
      </w:r>
      <w:r w:rsidRPr="00E51AC9">
        <w:rPr>
          <w:color w:val="auto"/>
          <w:spacing w:val="-2"/>
          <w:sz w:val="22"/>
          <w:szCs w:val="22"/>
          <w:lang w:val="en-GB" w:eastAsia="en-US"/>
        </w:rPr>
        <w:t xml:space="preserve">rctic natural resources increases day </w:t>
      </w:r>
      <w:r w:rsidR="00493F36" w:rsidRPr="00E51AC9">
        <w:rPr>
          <w:color w:val="auto"/>
          <w:spacing w:val="-2"/>
          <w:sz w:val="22"/>
          <w:szCs w:val="22"/>
          <w:lang w:val="en-GB" w:eastAsia="en-US"/>
        </w:rPr>
        <w:t>by day, the potential of using A</w:t>
      </w:r>
      <w:r w:rsidRPr="00E51AC9">
        <w:rPr>
          <w:color w:val="auto"/>
          <w:spacing w:val="-2"/>
          <w:sz w:val="22"/>
          <w:szCs w:val="22"/>
          <w:lang w:val="en-GB" w:eastAsia="en-US"/>
        </w:rPr>
        <w:t xml:space="preserve">rctic routes as a heavy traffic sea route will enable the rapid commercialization and industrialization </w:t>
      </w:r>
      <w:r w:rsidR="00A02DF9" w:rsidRPr="00E51AC9">
        <w:rPr>
          <w:color w:val="auto"/>
          <w:spacing w:val="-2"/>
          <w:sz w:val="22"/>
          <w:szCs w:val="22"/>
          <w:lang w:val="en-GB" w:eastAsia="en-US"/>
        </w:rPr>
        <w:t>of the region.</w:t>
      </w:r>
      <w:r w:rsidR="00A02DF9" w:rsidRPr="00E12C7C">
        <w:rPr>
          <w:color w:val="auto"/>
          <w:sz w:val="22"/>
          <w:szCs w:val="22"/>
          <w:lang w:val="en-GB" w:eastAsia="en-US"/>
        </w:rPr>
        <w:t xml:space="preserve"> As a result, the anthropogenic footprint in the region is expected to increase exponentially</w:t>
      </w:r>
      <w:r w:rsidRPr="00E12C7C">
        <w:rPr>
          <w:color w:val="auto"/>
          <w:sz w:val="22"/>
          <w:szCs w:val="22"/>
          <w:lang w:val="en-GB" w:eastAsia="en-US"/>
        </w:rPr>
        <w:t>.</w:t>
      </w:r>
    </w:p>
    <w:p w14:paraId="1F850C99" w14:textId="1164052F" w:rsidR="00B719E0" w:rsidRPr="00E12C7C" w:rsidRDefault="00C60B5F" w:rsidP="00DF4065">
      <w:pPr>
        <w:pStyle w:val="MText"/>
        <w:spacing w:line="240" w:lineRule="auto"/>
        <w:rPr>
          <w:color w:val="auto"/>
          <w:sz w:val="22"/>
          <w:szCs w:val="22"/>
          <w:lang w:val="en-GB" w:eastAsia="en-US"/>
        </w:rPr>
      </w:pPr>
      <w:r w:rsidRPr="00E12C7C">
        <w:rPr>
          <w:color w:val="auto"/>
          <w:sz w:val="22"/>
          <w:szCs w:val="22"/>
          <w:lang w:val="en-GB" w:eastAsia="en-US"/>
        </w:rPr>
        <w:t>Therefore, one of the most critical issues to address when evaluating the Arctic footprint is maritime trade activities.</w:t>
      </w:r>
      <w:r w:rsidR="00B266E9" w:rsidRPr="00E12C7C">
        <w:rPr>
          <w:color w:val="auto"/>
          <w:sz w:val="22"/>
          <w:szCs w:val="22"/>
          <w:lang w:val="en-GB" w:eastAsia="en-US"/>
        </w:rPr>
        <w:t xml:space="preserve"> </w:t>
      </w:r>
      <w:r w:rsidR="00A85D5A" w:rsidRPr="00E12C7C">
        <w:rPr>
          <w:color w:val="auto"/>
          <w:sz w:val="22"/>
          <w:szCs w:val="22"/>
          <w:lang w:val="en-GB" w:eastAsia="en-US"/>
        </w:rPr>
        <w:t>Besides the negative effects of climate change in the Arctic, it's also important to understand the environmental stress caused by maritime activities.</w:t>
      </w:r>
      <w:r w:rsidR="00B266E9" w:rsidRPr="00E12C7C">
        <w:rPr>
          <w:color w:val="auto"/>
          <w:sz w:val="22"/>
          <w:szCs w:val="22"/>
          <w:lang w:val="en-GB" w:eastAsia="en-US"/>
        </w:rPr>
        <w:t xml:space="preserve"> </w:t>
      </w:r>
      <w:r w:rsidR="00A85D5A" w:rsidRPr="00E12C7C">
        <w:rPr>
          <w:color w:val="auto"/>
          <w:sz w:val="22"/>
          <w:szCs w:val="22"/>
          <w:lang w:val="en-GB" w:eastAsia="en-US"/>
        </w:rPr>
        <w:t xml:space="preserve">Some of these potential critical impacts on the sensitive Arctic environment include air pollution, </w:t>
      </w:r>
      <w:r w:rsidR="00321644" w:rsidRPr="00E12C7C">
        <w:rPr>
          <w:color w:val="auto"/>
          <w:sz w:val="22"/>
          <w:szCs w:val="22"/>
          <w:lang w:val="en-GB" w:eastAsia="en-US"/>
        </w:rPr>
        <w:t>GHG</w:t>
      </w:r>
      <w:r w:rsidR="00A85D5A" w:rsidRPr="00E12C7C">
        <w:rPr>
          <w:color w:val="auto"/>
          <w:sz w:val="22"/>
          <w:szCs w:val="22"/>
          <w:lang w:val="en-GB" w:eastAsia="en-US"/>
        </w:rPr>
        <w:t xml:space="preserve"> emissions, the release of ballast water containing invasive </w:t>
      </w:r>
      <w:r w:rsidR="00A85D5A" w:rsidRPr="00E12C7C">
        <w:rPr>
          <w:color w:val="auto"/>
          <w:sz w:val="22"/>
          <w:szCs w:val="22"/>
          <w:lang w:val="en-GB" w:eastAsia="en-US"/>
        </w:rPr>
        <w:lastRenderedPageBreak/>
        <w:t>aquatic species, cargo residue discharges, oil spills from ships, underwater noise pollution, grounding or sinking of vessels, and widespread sediment pollution in ports and piers etc.</w:t>
      </w:r>
      <w:r w:rsidR="00B80EB2"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NTFlNzdiYTItYWEzMC00M2U5LWJkMTctMmMyNDQ0YTdiNGI1IiwicHJvcGVydGllcyI6eyJub3RlSW5kZXgiOjB9LCJpc0VkaXRlZCI6ZmFsc2UsIm1hbnVhbE92ZXJyaWRlIjp7ImlzTWFudWFsbHlPdmVycmlkZGVuIjpmYWxzZSwiY2l0ZXByb2NUZXh0IjoiKFdhbGtlciBldCBhbC4sIDIwMTkpIiwibWFudWFsT3ZlcnJpZGVUZXh0IjoiIn0sImNpdGF0aW9uSXRlbXMiOlt7ImlkIjoiNDgzMGEwMjEtNjc0NC0zNDk0LTk0MDYtY2Q0NmE2MGRmNjM3IiwiaXRlbURhdGEiOnsidHlwZSI6ImNoYXB0ZXIiLCJpZCI6IjQ4MzBhMDIxLTY3NDQtMzQ5NC05NDA2LWNkNDZhNjBkZjYzNyIsInRpdGxlIjoiRW52aXJvbm1lbnRhbCBlZmZlY3RzIG9mIG1hcmluZSB0cmFuc3BvcnRhdGlvbiIsImF1dGhvciI6W3siZmFtaWx5IjoiV2Fsa2VyIiwiZ2l2ZW4iOiJUb255IFIiLCJwYXJzZS1uYW1lcyI6ZmFsc2UsImRyb3BwaW5nLXBhcnRpY2xlIjoiIiwibm9uLWRyb3BwaW5nLXBhcnRpY2xlIjoiIn0seyJmYW1pbHkiOiJBZGViYW1ibyIsImdpdmVuIjoiT2x1YnVrb2xhIiwicGFyc2UtbmFtZXMiOmZhbHNlLCJkcm9wcGluZy1wYXJ0aWNsZSI6IiIsIm5vbi1kcm9wcGluZy1wYXJ0aWNsZSI6IiJ9LHsiZmFtaWx5IjoiRmVpam9vIiwiZ2l2ZW4iOiJNb25pY2EgQyBEZWwgQWd1aWxhIiwicGFyc2UtbmFtZXMiOmZhbHNlLCJkcm9wcGluZy1wYXJ0aWNsZSI6IiIsIm5vbi1kcm9wcGluZy1wYXJ0aWNsZSI6IiJ9LHsiZmFtaWx5IjoiRWxoYWltZXIiLCJnaXZlbiI6IkVsaWFzIiwicGFyc2UtbmFtZXMiOmZhbHNlLCJkcm9wcGluZy1wYXJ0aWNsZSI6IiIsIm5vbi1kcm9wcGluZy1wYXJ0aWNsZSI6IiJ9LHsiZmFtaWx5IjoiSG9zc2FpbiIsImdpdmVuIjoiVGFoYXp6dWQiLCJwYXJzZS1uYW1lcyI6ZmFsc2UsImRyb3BwaW5nLXBhcnRpY2xlIjoiIiwibm9uLWRyb3BwaW5nLXBhcnRpY2xlIjoiIn0seyJmYW1pbHkiOiJFZHdhcmRzIiwiZ2l2ZW4iOiJTdHVhcnQgSm9obnN0b24iLCJwYXJzZS1uYW1lcyI6ZmFsc2UsImRyb3BwaW5nLXBhcnRpY2xlIjoiIiwibm9uLWRyb3BwaW5nLXBhcnRpY2xlIjoiIn0seyJmYW1pbHkiOiJNb3JyaXNvbiIsImdpdmVuIjoiQ291cnRuZXkgRSIsInBhcnNlLW5hbWVzIjpmYWxzZSwiZHJvcHBpbmctcGFydGljbGUiOiIiLCJub24tZHJvcHBpbmctcGFydGljbGUiOiIifSx7ImZhbWlseSI6IlJvbW8iLCJnaXZlbiI6Ikplc3NpY2EiLCJwYXJzZS1uYW1lcyI6ZmFsc2UsImRyb3BwaW5nLXBhcnRpY2xlIjoiIiwibm9uLWRyb3BwaW5nLXBhcnRpY2xlIjoiIn0seyJmYW1pbHkiOiJTaGFybWEiLCJnaXZlbiI6Ik5hbWVldGEiLCJwYXJzZS1uYW1lcyI6ZmFsc2UsImRyb3BwaW5nLXBhcnRpY2xlIjoiIiwibm9uLWRyb3BwaW5nLXBhcnRpY2xlIjoiIn0seyJmYW1pbHkiOiJUYXlsb3IiLCJnaXZlbiI6IlN0ZXBoYW5pZSIsInBhcnNlLW5hbWVzIjpmYWxzZSwiZHJvcHBpbmctcGFydGljbGUiOiIiLCJub24tZHJvcHBpbmctcGFydGljbGUiOiIifV0sImNvbnRhaW5lci10aXRsZSI6IldvcmxkIHNlYXM6IGFuIGVudmlyb25tZW50YWwgZXZhbHVhdGlvbiIsImlzc3VlZCI6eyJkYXRlLXBhcnRzIjpbWzIwMTldXX0sInBhZ2UiOiI1MDUtNTMwIiwicHVibGlzaGVyIjoiRWxzZXZpZXIiLCJjb250YWluZXItdGl0bGUtc2hvcnQiOiIifSwiaXNUZW1wb3JhcnkiOmZhbHNlfV19"/>
          <w:id w:val="-1398892887"/>
          <w:placeholder>
            <w:docPart w:val="DefaultPlaceholder_-1854013440"/>
          </w:placeholder>
        </w:sdtPr>
        <w:sdtContent>
          <w:r w:rsidR="00E27F6E" w:rsidRPr="00E12C7C">
            <w:rPr>
              <w:color w:val="auto"/>
              <w:sz w:val="22"/>
              <w:szCs w:val="22"/>
              <w:lang w:val="en-GB" w:eastAsia="en-US"/>
            </w:rPr>
            <w:t>(Walker et al. 2019)</w:t>
          </w:r>
        </w:sdtContent>
      </w:sdt>
      <w:r w:rsidR="00B266E9" w:rsidRPr="00E12C7C">
        <w:rPr>
          <w:color w:val="auto"/>
          <w:sz w:val="22"/>
          <w:szCs w:val="22"/>
          <w:lang w:val="en-GB" w:eastAsia="en-US"/>
        </w:rPr>
        <w:t xml:space="preserve">. </w:t>
      </w:r>
      <w:r w:rsidR="00A85D5A" w:rsidRPr="00E12C7C">
        <w:rPr>
          <w:color w:val="auto"/>
          <w:sz w:val="22"/>
          <w:szCs w:val="22"/>
          <w:lang w:val="en-GB" w:eastAsia="en-US"/>
        </w:rPr>
        <w:t xml:space="preserve">Considering the now accessible natural resources of the Arctic region, this new economic attraction </w:t>
      </w:r>
      <w:proofErr w:type="spellStart"/>
      <w:r w:rsidR="00A85D5A" w:rsidRPr="00E12C7C">
        <w:rPr>
          <w:color w:val="auto"/>
          <w:sz w:val="22"/>
          <w:szCs w:val="22"/>
          <w:lang w:val="en-GB" w:eastAsia="en-US"/>
        </w:rPr>
        <w:t>center</w:t>
      </w:r>
      <w:proofErr w:type="spellEnd"/>
      <w:r w:rsidR="00A85D5A" w:rsidRPr="00E12C7C">
        <w:rPr>
          <w:color w:val="auto"/>
          <w:sz w:val="22"/>
          <w:szCs w:val="22"/>
          <w:lang w:val="en-GB" w:eastAsia="en-US"/>
        </w:rPr>
        <w:t xml:space="preserve"> requires that the Arctic footprint be evaluated comprehensively from economic, social, and environmental perspectives. All scenarios that highlight the future of the Arctic are crucial for raising public awareness to prevent jeopardizing the region's ecosystem and the sustainability of the vital activities of its living creatures. Only a shared understanding among Arctic stakeholders in global trade will ensure that the measures to be taken and the policies to be developed are based on solid foundations.</w:t>
      </w:r>
    </w:p>
    <w:p w14:paraId="6D1039A3" w14:textId="19730921" w:rsidR="00B266E9" w:rsidRPr="00E12C7C" w:rsidRDefault="00B719E0" w:rsidP="00DF4065">
      <w:pPr>
        <w:pStyle w:val="MText"/>
        <w:spacing w:line="240" w:lineRule="auto"/>
        <w:rPr>
          <w:color w:val="auto"/>
          <w:sz w:val="22"/>
          <w:szCs w:val="22"/>
          <w:lang w:val="en-GB" w:eastAsia="en-US"/>
        </w:rPr>
      </w:pPr>
      <w:r w:rsidRPr="00E12C7C">
        <w:rPr>
          <w:color w:val="auto"/>
          <w:sz w:val="22"/>
          <w:szCs w:val="22"/>
          <w:lang w:val="en-GB" w:eastAsia="en-US"/>
        </w:rPr>
        <w:t>In light of all this information, this study conducted evaluations to understand the concept of the Arctic footprint and all potential threats that could increase it. To understand the connections between the Arctic footprint concept and maritime trade, the Liner Shipping B</w:t>
      </w:r>
      <w:r w:rsidR="002C2267" w:rsidRPr="00E12C7C">
        <w:rPr>
          <w:color w:val="auto"/>
          <w:sz w:val="22"/>
          <w:szCs w:val="22"/>
          <w:lang w:val="en-GB" w:eastAsia="en-US"/>
        </w:rPr>
        <w:t>ilateral Connectivity Index (LS</w:t>
      </w:r>
      <w:r w:rsidRPr="00E12C7C">
        <w:rPr>
          <w:color w:val="auto"/>
          <w:sz w:val="22"/>
          <w:szCs w:val="22"/>
          <w:lang w:val="en-GB" w:eastAsia="en-US"/>
        </w:rPr>
        <w:t>B</w:t>
      </w:r>
      <w:r w:rsidR="002C2267" w:rsidRPr="00E12C7C">
        <w:rPr>
          <w:color w:val="auto"/>
          <w:sz w:val="22"/>
          <w:szCs w:val="22"/>
          <w:lang w:val="en-GB" w:eastAsia="en-US"/>
        </w:rPr>
        <w:t>C</w:t>
      </w:r>
      <w:r w:rsidRPr="00E12C7C">
        <w:rPr>
          <w:color w:val="auto"/>
          <w:sz w:val="22"/>
          <w:szCs w:val="22"/>
          <w:lang w:val="en-GB" w:eastAsia="en-US"/>
        </w:rPr>
        <w:t xml:space="preserve">I) and the Climate Change Performance Index (CCPI) were included to </w:t>
      </w:r>
      <w:r w:rsidR="008F2A66">
        <w:rPr>
          <w:color w:val="auto"/>
          <w:sz w:val="22"/>
          <w:szCs w:val="22"/>
          <w:lang w:val="en-GB" w:eastAsia="en-US"/>
        </w:rPr>
        <w:t>understand better</w:t>
      </w:r>
      <w:r w:rsidRPr="00E12C7C">
        <w:rPr>
          <w:color w:val="auto"/>
          <w:sz w:val="22"/>
          <w:szCs w:val="22"/>
          <w:lang w:val="en-GB" w:eastAsia="en-US"/>
        </w:rPr>
        <w:t xml:space="preserve"> the Arctic usage infrastructures of selected port cities between Asia and Western Europe and to assess the potential impacts that may occur in the region due to climate change.</w:t>
      </w:r>
    </w:p>
    <w:p w14:paraId="3D21FB19" w14:textId="7705099C" w:rsidR="00B266E9" w:rsidRPr="00E12C7C" w:rsidRDefault="00E12C7C" w:rsidP="00E12C7C">
      <w:pPr>
        <w:pStyle w:val="Rn1"/>
        <w:rPr>
          <w:lang w:val="en-GB"/>
        </w:rPr>
      </w:pPr>
      <w:r w:rsidRPr="00E12C7C">
        <w:rPr>
          <w:lang w:val="en-GB"/>
        </w:rPr>
        <w:t xml:space="preserve">2. </w:t>
      </w:r>
      <w:r w:rsidR="00B266E9" w:rsidRPr="00E12C7C">
        <w:rPr>
          <w:lang w:val="en-GB"/>
        </w:rPr>
        <w:t>Arctic Footprint</w:t>
      </w:r>
    </w:p>
    <w:p w14:paraId="3E4F223D" w14:textId="49A00D76" w:rsidR="00B266E9" w:rsidRPr="00E12C7C" w:rsidRDefault="00B266E9" w:rsidP="00DF4065">
      <w:pPr>
        <w:pStyle w:val="MText"/>
        <w:spacing w:line="240" w:lineRule="auto"/>
        <w:rPr>
          <w:color w:val="auto"/>
          <w:sz w:val="22"/>
          <w:szCs w:val="22"/>
          <w:lang w:val="en-GB" w:eastAsia="en-US"/>
        </w:rPr>
      </w:pPr>
      <w:r w:rsidRPr="00E12C7C">
        <w:rPr>
          <w:color w:val="auto"/>
          <w:sz w:val="22"/>
          <w:szCs w:val="22"/>
          <w:lang w:val="en-GB" w:eastAsia="en-US"/>
        </w:rPr>
        <w:t xml:space="preserve">The Arctic region, which is </w:t>
      </w:r>
      <w:r w:rsidR="00B7150A" w:rsidRPr="00E12C7C">
        <w:rPr>
          <w:color w:val="auto"/>
          <w:sz w:val="22"/>
          <w:szCs w:val="22"/>
          <w:lang w:val="en-GB" w:eastAsia="en-US"/>
        </w:rPr>
        <w:t>heavily affected by anthropogenic activities</w:t>
      </w:r>
      <w:r w:rsidRPr="00E12C7C">
        <w:rPr>
          <w:color w:val="auto"/>
          <w:sz w:val="22"/>
          <w:szCs w:val="22"/>
          <w:lang w:val="en-GB" w:eastAsia="en-US"/>
        </w:rPr>
        <w:t xml:space="preserve">, is changing in many ways </w:t>
      </w:r>
      <w:r w:rsidR="00B7150A" w:rsidRPr="00E12C7C">
        <w:rPr>
          <w:color w:val="auto"/>
          <w:sz w:val="22"/>
          <w:szCs w:val="22"/>
          <w:lang w:val="en-GB" w:eastAsia="en-US"/>
        </w:rPr>
        <w:t>due to</w:t>
      </w:r>
      <w:r w:rsidRPr="00E12C7C">
        <w:rPr>
          <w:color w:val="auto"/>
          <w:sz w:val="22"/>
          <w:szCs w:val="22"/>
          <w:lang w:val="en-GB" w:eastAsia="en-US"/>
        </w:rPr>
        <w:t xml:space="preserve"> climate change, and the rate of warming is twice the global average</w:t>
      </w:r>
      <w:r w:rsidR="00B80EB2"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OTlhYWMyMWYtNTA5MC00OTVjLTlkYjAtZDljZmMyZWIwOTEyIiwicHJvcGVydGllcyI6eyJub3RlSW5kZXgiOjB9LCJpc0VkaXRlZCI6ZmFsc2UsIm1hbnVhbE92ZXJyaWRlIjp7ImlzTWFudWFsbHlPdmVycmlkZGVuIjpmYWxzZSwiY2l0ZXByb2NUZXh0IjoiKENlcmVqYSBldCBhbC4sIDIwMjMpIiwibWFudWFsT3ZlcnJpZGVUZXh0IjoiIn0sImNpdGF0aW9uSXRlbXMiOlt7ImlkIjoiNDhlZGQ1NGMtNTFiZS0zZWQ5LWE5OTMtYzkzMzk4MjFhNTE0IiwiaXRlbURhdGEiOnsidHlwZSI6ImFydGljbGUtam91cm5hbCIsImlkIjoiNDhlZGQ1NGMtNTFiZS0zZWQ5LWE5OTMtYzkzMzk4MjFhNTE0IiwidGl0bGUiOiJFZmZlY3RzIG9mIGRyb3VnaHRzLCBzZWEgbGV2ZWwgcmlzZSwgYW5kIGluY3JlYXNlIGluIG91dGZhbGwgZGlzY2hhcmdlcyBvbiBwaHl0b3BsYW5rdG9uIGluIGEgdGVtcGVyYXRlIGVzdHVhcnkgKFRhZ3VzIEVzdHVhcnksIFBvcnR1Z2FsKSIsImF1dGhvciI6W3siZmFtaWx5IjoiQ2VyZWphIiwiZ2l2ZW4iOiJSdWkiLCJwYXJzZS1uYW1lcyI6ZmFsc2UsImRyb3BwaW5nLXBhcnRpY2xlIjoiIiwibm9uLWRyb3BwaW5nLXBhcnRpY2xlIjoiIn0seyJmYW1pbHkiOiJCcm90YXMiLCJnaXZlbiI6IlZhbmRhIiwicGFyc2UtbmFtZXMiOmZhbHNlLCJkcm9wcGluZy1wYXJ0aWNsZSI6IiIsIm5vbi1kcm9wcGluZy1wYXJ0aWNsZSI6IiJ9LHsiZmFtaWx5IjoiQnJpdG8iLCJnaXZlbiI6IkFuYSBDIiwicGFyc2UtbmFtZXMiOmZhbHNlLCJkcm9wcGluZy1wYXJ0aWNsZSI6IiIsIm5vbi1kcm9wcGluZy1wYXJ0aWNsZSI6IiJ9LHsiZmFtaWx5IjoiUm9kcmlndWVzIiwiZ2l2ZW4iOiJNYXJ0YSIsInBhcnNlLW5hbWVzIjpmYWxzZSwiZHJvcHBpbmctcGFydGljbGUiOiIiLCJub24tZHJvcHBpbmctcGFydGljbGUiOiIifV0sImNvbnRhaW5lci10aXRsZSI6IlJlZ2lvbmFsIEVudmlyb25tZW50YWwgQ2hhbmdlIiwiSVNTTiI6IjE0MzYtMzc5OCIsImlzc3VlZCI6eyJkYXRlLXBhcnRzIjpbWzIwMjNdXX0sInBhZ2UiOiIxMTEiLCJwdWJsaXNoZXIiOiJTcHJpbmdlciIsImlzc3VlIjoiMyIsInZvbHVtZSI6IjIzIiwiY29udGFpbmVyLXRpdGxlLXNob3J0IjoiUmVnIEVudmlyb24gQ2hhbmdlIn0sImlzVGVtcG9yYXJ5IjpmYWxzZX1dfQ=="/>
          <w:id w:val="-1394574755"/>
          <w:placeholder>
            <w:docPart w:val="DefaultPlaceholder_-1854013440"/>
          </w:placeholder>
        </w:sdtPr>
        <w:sdtContent>
          <w:r w:rsidR="00E27F6E" w:rsidRPr="00E12C7C">
            <w:rPr>
              <w:color w:val="auto"/>
              <w:sz w:val="22"/>
              <w:szCs w:val="22"/>
              <w:lang w:val="en-GB" w:eastAsia="en-US"/>
            </w:rPr>
            <w:t>(Cereja et al. 2023)</w:t>
          </w:r>
        </w:sdtContent>
      </w:sdt>
      <w:r w:rsidRPr="00E12C7C">
        <w:rPr>
          <w:color w:val="auto"/>
          <w:sz w:val="22"/>
          <w:szCs w:val="22"/>
          <w:lang w:val="en-GB" w:eastAsia="en-US"/>
        </w:rPr>
        <w:t>. Accordingly, Arctic sea ice is decreasing, land ice is melting</w:t>
      </w:r>
      <w:r w:rsidR="00B7150A" w:rsidRPr="00E12C7C">
        <w:rPr>
          <w:color w:val="auto"/>
          <w:sz w:val="22"/>
          <w:szCs w:val="22"/>
          <w:lang w:val="en-GB" w:eastAsia="en-US"/>
        </w:rPr>
        <w:t>,</w:t>
      </w:r>
      <w:r w:rsidRPr="00E12C7C">
        <w:rPr>
          <w:color w:val="auto"/>
          <w:sz w:val="22"/>
          <w:szCs w:val="22"/>
          <w:lang w:val="en-GB" w:eastAsia="en-US"/>
        </w:rPr>
        <w:t xml:space="preserve"> and permafrost is thawing. </w:t>
      </w:r>
      <w:r w:rsidR="00B7150A" w:rsidRPr="00E12C7C">
        <w:rPr>
          <w:color w:val="auto"/>
          <w:sz w:val="22"/>
          <w:szCs w:val="22"/>
          <w:shd w:val="clear" w:color="auto" w:fill="FFFFFF"/>
          <w:lang w:val="en-GB"/>
        </w:rPr>
        <w:t>T</w:t>
      </w:r>
      <w:r w:rsidRPr="00E12C7C">
        <w:rPr>
          <w:color w:val="auto"/>
          <w:sz w:val="22"/>
          <w:szCs w:val="22"/>
          <w:shd w:val="clear" w:color="auto" w:fill="FFFFFF"/>
          <w:lang w:val="en-GB"/>
        </w:rPr>
        <w:t>hese Arctic components are interconnected, and many of these interactions are hastening the pace of change</w:t>
      </w:r>
      <w:r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MWRiOWU2NjAtMzhjNC00M2M3LTk4ZjQtNDJjZTRmZDE2OGVkIiwicHJvcGVydGllcyI6eyJub3RlSW5kZXgiOjB9LCJpc0VkaXRlZCI6ZmFsc2UsIm1hbnVhbE92ZXJyaWRlIjp7ImlzTWFudWFsbHlPdmVycmlkZGVuIjpmYWxzZSwiY2l0ZXByb2NUZXh0IjoiKE1vb24gZXQgYWwuLCAyMDE5KSIsIm1hbnVhbE92ZXJyaWRlVGV4dCI6IiJ9LCJjaXRhdGlvbkl0ZW1zIjpbeyJpZCI6IjQ0ODliNWJmLTZjZWYtMzA5NC05OThjLTVmYmQ2MTUyY2ZhZiIsIml0ZW1EYXRhIjp7InR5cGUiOiJhcnRpY2xlLWpvdXJuYWwiLCJpZCI6IjQ0ODliNWJmLTZjZWYtMzA5NC05OThjLTVmYmQ2MTUyY2ZhZiIsInRpdGxlIjoiVGhlIGV4cGFuZGluZyBmb290cHJpbnQgb2YgcmFwaWQgQXJjdGljIGNoYW5nZSIsImF1dGhvciI6W3siZmFtaWx5IjoiTW9vbiIsImdpdmVuIjoiVHdpbGEgQSIsInBhcnNlLW5hbWVzIjpmYWxzZSwiZHJvcHBpbmctcGFydGljbGUiOiIiLCJub24tZHJvcHBpbmctcGFydGljbGUiOiIifSx7ImZhbWlseSI6Ik92ZXJlZW0iLCJnaXZlbiI6IklyaW5hIiwicGFyc2UtbmFtZXMiOmZhbHNlLCJkcm9wcGluZy1wYXJ0aWNsZSI6IiIsIm5vbi1kcm9wcGluZy1wYXJ0aWNsZSI6IiJ9LHsiZmFtaWx5IjoiRHJ1Y2tlbm1pbGxlciIsImdpdmVuIjoiTWF0dCIsInBhcnNlLW5hbWVzIjpmYWxzZSwiZHJvcHBpbmctcGFydGljbGUiOiIiLCJub24tZHJvcHBpbmctcGFydGljbGUiOiIifSx7ImZhbWlseSI6IkhvbGxhbmQiLCJnaXZlbiI6Ik1hcmlrYSIsInBhcnNlLW5hbWVzIjpmYWxzZSwiZHJvcHBpbmctcGFydGljbGUiOiIiLCJub24tZHJvcHBpbmctcGFydGljbGUiOiIifSx7ImZhbWlseSI6Ikh1bnRpbmd0b24iLCJnaXZlbiI6IkhlbnJ5IiwicGFyc2UtbmFtZXMiOmZhbHNlLCJkcm9wcGluZy1wYXJ0aWNsZSI6IiIsIm5vbi1kcm9wcGluZy1wYXJ0aWNsZSI6IiJ9LHsiZmFtaWx5IjoiS2xpbmciLCJnaXZlbiI6Ikdlb3JnZSIsInBhcnNlLW5hbWVzIjpmYWxzZSwiZHJvcHBpbmctcGFydGljbGUiOiIiLCJub24tZHJvcHBpbmctcGFydGljbGUiOiIifSx7ImZhbWlseSI6IkxvdmVjcmFmdCIsImdpdmVuIjoiQW15IExhdXJlbiIsInBhcnNlLW5hbWVzIjpmYWxzZSwiZHJvcHBpbmctcGFydGljbGUiOiIiLCJub24tZHJvcHBpbmctcGFydGljbGUiOiIifSx7ImZhbWlseSI6Ik1pbGxlciIsImdpdmVuIjoiR2lmZm9yZCIsInBhcnNlLW5hbWVzIjpmYWxzZSwiZHJvcHBpbmctcGFydGljbGUiOiIiLCJub24tZHJvcHBpbmctcGFydGljbGUiOiIifSx7ImZhbWlseSI6IlNjYW1ib3MiLCJnaXZlbiI6IlRlZCIsInBhcnNlLW5hbWVzIjpmYWxzZSwiZHJvcHBpbmctcGFydGljbGUiOiIiLCJub24tZHJvcHBpbmctcGFydGljbGUiOiIifSx7ImZhbWlseSI6IlNjaMOkZGVsIiwiZ2l2ZW4iOiJDaHJpc3RpbmEiLCJwYXJzZS1uYW1lcyI6ZmFsc2UsImRyb3BwaW5nLXBhcnRpY2xlIjoiIiwibm9uLWRyb3BwaW5nLXBhcnRpY2xlIjoiIn1dLCJjb250YWluZXItdGl0bGUiOiJFYXJ0aCdzIEZ1dHVyZSIsIklTU04iOiIyMzI4LTQyNzciLCJpc3N1ZWQiOnsiZGF0ZS1wYXJ0cyI6W1syMDE5XV19LCJwYWdlIjoiMjEyLTIxOCIsInB1Ymxpc2hlciI6IldpbGV5IE9ubGluZSBMaWJyYXJ5IiwiaXNzdWUiOiIzIiwidm9sdW1lIjoiNyIsImNvbnRhaW5lci10aXRsZS1zaG9ydCI6IkVhcnRocyBGdXR1cmUifSwiaXNUZW1wb3JhcnkiOmZhbHNlfV19"/>
          <w:id w:val="765574689"/>
          <w:placeholder>
            <w:docPart w:val="DefaultPlaceholder_-1854013440"/>
          </w:placeholder>
        </w:sdtPr>
        <w:sdtContent>
          <w:r w:rsidR="00E27F6E" w:rsidRPr="00E12C7C">
            <w:rPr>
              <w:color w:val="auto"/>
              <w:sz w:val="22"/>
              <w:szCs w:val="22"/>
              <w:lang w:val="en-GB" w:eastAsia="en-US"/>
            </w:rPr>
            <w:t>(Moon et al. 2019)</w:t>
          </w:r>
        </w:sdtContent>
      </w:sdt>
      <w:r w:rsidRPr="00E12C7C">
        <w:rPr>
          <w:color w:val="auto"/>
          <w:sz w:val="22"/>
          <w:szCs w:val="22"/>
          <w:lang w:val="en-GB" w:eastAsia="en-US"/>
        </w:rPr>
        <w:t>. The rapid and severe changes (including sea level rise, worsening storm</w:t>
      </w:r>
      <w:r w:rsidR="00B7150A" w:rsidRPr="00E12C7C">
        <w:rPr>
          <w:color w:val="auto"/>
          <w:sz w:val="22"/>
          <w:szCs w:val="22"/>
          <w:lang w:val="en-GB" w:eastAsia="en-US"/>
        </w:rPr>
        <w:t>s</w:t>
      </w:r>
      <w:r w:rsidRPr="00E12C7C">
        <w:rPr>
          <w:color w:val="auto"/>
          <w:sz w:val="22"/>
          <w:szCs w:val="22"/>
          <w:lang w:val="en-GB" w:eastAsia="en-US"/>
        </w:rPr>
        <w:t xml:space="preserve"> and hurricane</w:t>
      </w:r>
      <w:r w:rsidR="00F7460C" w:rsidRPr="00E12C7C">
        <w:rPr>
          <w:color w:val="auto"/>
          <w:sz w:val="22"/>
          <w:szCs w:val="22"/>
          <w:lang w:val="en-GB" w:eastAsia="en-US"/>
        </w:rPr>
        <w:t>s</w:t>
      </w:r>
      <w:r w:rsidRPr="00E12C7C">
        <w:rPr>
          <w:color w:val="auto"/>
          <w:sz w:val="22"/>
          <w:szCs w:val="22"/>
          <w:lang w:val="en-GB" w:eastAsia="en-US"/>
        </w:rPr>
        <w:t>, and increased warming) in the Arctic are impacting the infrastructure, economies, and cultures of people both inside and outside the Arctic (especially noticeable in mid- and low-latitude regions). Permafrost carbon feedback is a direct example of thi</w:t>
      </w:r>
      <w:r w:rsidR="001A36CA" w:rsidRPr="00E12C7C">
        <w:rPr>
          <w:color w:val="auto"/>
          <w:sz w:val="22"/>
          <w:szCs w:val="22"/>
          <w:lang w:val="en-GB" w:eastAsia="en-US"/>
        </w:rPr>
        <w:t>s impact</w:t>
      </w:r>
      <w:r w:rsidRPr="00E12C7C">
        <w:rPr>
          <w:color w:val="auto"/>
          <w:sz w:val="22"/>
          <w:szCs w:val="22"/>
          <w:lang w:val="en-GB" w:eastAsia="en-US"/>
        </w:rPr>
        <w:t>; thawing permafrost releases additional greenhouse gases into the atmosphere, contributing to global warming that impacts the entire world population</w:t>
      </w:r>
      <w:r w:rsidR="00B80EB2"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ODE4MjI0NDctZjMxOS00ZDcxLWI1ODQtMTMyNTUwYzU3NTA0IiwicHJvcGVydGllcyI6eyJub3RlSW5kZXgiOjB9LCJpc0VkaXRlZCI6ZmFsc2UsIm1hbnVhbE92ZXJyaWRlIjp7ImlzTWFudWFsbHlPdmVycmlkZGVuIjpmYWxzZSwiY2l0ZXByb2NUZXh0IjoiKFNjaHV1ciBldCBhbC4sIDIwMjIpIiwibWFudWFsT3ZlcnJpZGVUZXh0IjoiIn0sImNpdGF0aW9uSXRlbXMiOlt7ImlkIjoiNDUyMjg4NmUtOGIyYS0zNmY5LWI1OGMtN2Q5N2I0Mzk5OTU5IiwiaXRlbURhdGEiOnsidHlwZSI6ImFydGljbGUtam91cm5hbCIsImlkIjoiNDUyMjg4NmUtOGIyYS0zNmY5LWI1OGMtN2Q5N2I0Mzk5OTU5IiwidGl0bGUiOiJQZXJtYWZyb3N0IGFuZCBjbGltYXRlIGNoYW5nZTogY2FyYm9uIGN5Y2xlIGZlZWRiYWNrcyBmcm9tIHRoZSB3YXJtaW5nIEFyY3RpYyIsImF1dGhvciI6W3siZmFtaWx5IjoiU2NodXVyIiwiZ2l2ZW4iOiJFZHdhcmQgQSBHIiwicGFyc2UtbmFtZXMiOmZhbHNlLCJkcm9wcGluZy1wYXJ0aWNsZSI6IiIsIm5vbi1kcm9wcGluZy1wYXJ0aWNsZSI6IiJ9LHsiZmFtaWx5IjoiQWJib3R0IiwiZ2l2ZW4iOiJCZW5qYW1pbiBXIiwicGFyc2UtbmFtZXMiOmZhbHNlLCJkcm9wcGluZy1wYXJ0aWNsZSI6IiIsIm5vbi1kcm9wcGluZy1wYXJ0aWNsZSI6IiJ9LHsiZmFtaWx5IjoiQ29tbWFuZSIsImdpdmVuIjoiUm9pc2luIiwicGFyc2UtbmFtZXMiOmZhbHNlLCJkcm9wcGluZy1wYXJ0aWNsZSI6IiIsIm5vbi1kcm9wcGluZy1wYXJ0aWNsZSI6IiJ9LHsiZmFtaWx5IjoiRXJuYWtvdmljaCIsImdpdmVuIjoiSmVzc2ljYSIsInBhcnNlLW5hbWVzIjpmYWxzZSwiZHJvcHBpbmctcGFydGljbGUiOiIiLCJub24tZHJvcHBpbmctcGFydGljbGUiOiIifSx7ImZhbWlseSI6IkV1c2tpcmNoZW4iLCJnaXZlbiI6IkV1Z2VuaWUiLCJwYXJzZS1uYW1lcyI6ZmFsc2UsImRyb3BwaW5nLXBhcnRpY2xlIjoiIiwibm9uLWRyb3BwaW5nLXBhcnRpY2xlIjoiIn0seyJmYW1pbHkiOiJIdWdlbGl1cyIsImdpdmVuIjoiR3VzdGFmIiwicGFyc2UtbmFtZXMiOmZhbHNlLCJkcm9wcGluZy1wYXJ0aWNsZSI6IiIsIm5vbi1kcm9wcGluZy1wYXJ0aWNsZSI6IiJ9LHsiZmFtaWx5IjoiR3Jvc3NlIiwiZ2l2ZW4iOiJHdWlkbyIsInBhcnNlLW5hbWVzIjpmYWxzZSwiZHJvcHBpbmctcGFydGljbGUiOiIiLCJub24tZHJvcHBpbmctcGFydGljbGUiOiIifSx7ImZhbWlseSI6IkpvbmVzIiwiZ2l2ZW4iOiJNaXJpYW0iLCJwYXJzZS1uYW1lcyI6ZmFsc2UsImRyb3BwaW5nLXBhcnRpY2xlIjoiIiwibm9uLWRyb3BwaW5nLXBhcnRpY2xlIjoiIn0seyJmYW1pbHkiOiJLb3ZlbiIsImdpdmVuIjoiQ2hhcmxpZSIsInBhcnNlLW5hbWVzIjpmYWxzZSwiZHJvcHBpbmctcGFydGljbGUiOiIiLCJub24tZHJvcHBpbmctcGFydGljbGUiOiIifSx7ImZhbWlseSI6Ikxlc2h5ayIsImdpdmVuIjoiVmljdG9yIiwicGFyc2UtbmFtZXMiOmZhbHNlLCJkcm9wcGluZy1wYXJ0aWNsZSI6IiIsIm5vbi1kcm9wcGluZy1wYXJ0aWNsZSI6IiJ9XSwiY29udGFpbmVyLXRpdGxlIjoiQW5udWFsIFJldmlldyBvZiBFbnZpcm9ubWVudCBhbmQgUmVzb3VyY2VzIiwiSVNTTiI6IjE1NDMtNTkzOCIsImlzc3VlZCI6eyJkYXRlLXBhcnRzIjpbWzIwMjJdXX0sInBhZ2UiOiIzNDMtMzcxIiwicHVibGlzaGVyIjoiQW5udWFsIFJldmlld3MiLCJpc3N1ZSI6IjEiLCJ2b2x1bWUiOiI0NyIsImNvbnRhaW5lci10aXRsZS1zaG9ydCI6IkFubnUgUmV2IEVudmlyb24gUmVzb3VyIn0sImlzVGVtcG9yYXJ5IjpmYWxzZX1dfQ=="/>
          <w:id w:val="-1735841733"/>
          <w:placeholder>
            <w:docPart w:val="DefaultPlaceholder_-1854013440"/>
          </w:placeholder>
        </w:sdtPr>
        <w:sdtContent>
          <w:r w:rsidR="00E27F6E" w:rsidRPr="00E12C7C">
            <w:rPr>
              <w:color w:val="auto"/>
              <w:sz w:val="22"/>
              <w:szCs w:val="22"/>
              <w:lang w:val="en-GB" w:eastAsia="en-US"/>
            </w:rPr>
            <w:t>(Schuur et al. 2022)</w:t>
          </w:r>
        </w:sdtContent>
      </w:sdt>
      <w:r w:rsidRPr="00E12C7C">
        <w:rPr>
          <w:color w:val="auto"/>
          <w:sz w:val="22"/>
          <w:szCs w:val="22"/>
          <w:lang w:val="en-GB" w:eastAsia="en-US"/>
        </w:rPr>
        <w:t xml:space="preserve">. These rapid changes also </w:t>
      </w:r>
      <w:r w:rsidR="001A36CA" w:rsidRPr="00E12C7C">
        <w:rPr>
          <w:color w:val="auto"/>
          <w:sz w:val="22"/>
          <w:szCs w:val="22"/>
          <w:lang w:val="en-GB" w:eastAsia="en-US"/>
        </w:rPr>
        <w:t>affect</w:t>
      </w:r>
      <w:r w:rsidRPr="00E12C7C">
        <w:rPr>
          <w:color w:val="auto"/>
          <w:sz w:val="22"/>
          <w:szCs w:val="22"/>
          <w:lang w:val="en-GB" w:eastAsia="en-US"/>
        </w:rPr>
        <w:t xml:space="preserve"> the Arctic marine ecosystem through changes in the marine light environment, stratification, and benthic-pelagic connections</w:t>
      </w:r>
      <w:r w:rsidR="00B80EB2"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NTk4MTFhMzctMTE3Yy00N2E2LWI0ZTgtZTg1YTRhYjAyZTM2IiwicHJvcGVydGllcyI6eyJub3RlSW5kZXgiOjB9LCJpc0VkaXRlZCI6ZmFsc2UsIm1hbnVhbE92ZXJyaWRlIjp7ImlzTWFudWFsbHlPdmVycmlkZGVuIjpmYWxzZSwiY2l0ZXByb2NUZXh0IjoiKE1vb24gZXQgYWwuLCAyMDE5KSIsIm1hbnVhbE92ZXJyaWRlVGV4dCI6IiJ9LCJjaXRhdGlvbkl0ZW1zIjpbeyJpZCI6IjQ0ODliNWJmLTZjZWYtMzA5NC05OThjLTVmYmQ2MTUyY2ZhZiIsIml0ZW1EYXRhIjp7InR5cGUiOiJhcnRpY2xlLWpvdXJuYWwiLCJpZCI6IjQ0ODliNWJmLTZjZWYtMzA5NC05OThjLTVmYmQ2MTUyY2ZhZiIsInRpdGxlIjoiVGhlIGV4cGFuZGluZyBmb290cHJpbnQgb2YgcmFwaWQgQXJjdGljIGNoYW5nZSIsImF1dGhvciI6W3siZmFtaWx5IjoiTW9vbiIsImdpdmVuIjoiVHdpbGEgQSIsInBhcnNlLW5hbWVzIjpmYWxzZSwiZHJvcHBpbmctcGFydGljbGUiOiIiLCJub24tZHJvcHBpbmctcGFydGljbGUiOiIifSx7ImZhbWlseSI6Ik92ZXJlZW0iLCJnaXZlbiI6IklyaW5hIiwicGFyc2UtbmFtZXMiOmZhbHNlLCJkcm9wcGluZy1wYXJ0aWNsZSI6IiIsIm5vbi1kcm9wcGluZy1wYXJ0aWNsZSI6IiJ9LHsiZmFtaWx5IjoiRHJ1Y2tlbm1pbGxlciIsImdpdmVuIjoiTWF0dCIsInBhcnNlLW5hbWVzIjpmYWxzZSwiZHJvcHBpbmctcGFydGljbGUiOiIiLCJub24tZHJvcHBpbmctcGFydGljbGUiOiIifSx7ImZhbWlseSI6IkhvbGxhbmQiLCJnaXZlbiI6Ik1hcmlrYSIsInBhcnNlLW5hbWVzIjpmYWxzZSwiZHJvcHBpbmctcGFydGljbGUiOiIiLCJub24tZHJvcHBpbmctcGFydGljbGUiOiIifSx7ImZhbWlseSI6Ikh1bnRpbmd0b24iLCJnaXZlbiI6IkhlbnJ5IiwicGFyc2UtbmFtZXMiOmZhbHNlLCJkcm9wcGluZy1wYXJ0aWNsZSI6IiIsIm5vbi1kcm9wcGluZy1wYXJ0aWNsZSI6IiJ9LHsiZmFtaWx5IjoiS2xpbmciLCJnaXZlbiI6Ikdlb3JnZSIsInBhcnNlLW5hbWVzIjpmYWxzZSwiZHJvcHBpbmctcGFydGljbGUiOiIiLCJub24tZHJvcHBpbmctcGFydGljbGUiOiIifSx7ImZhbWlseSI6IkxvdmVjcmFmdCIsImdpdmVuIjoiQW15IExhdXJlbiIsInBhcnNlLW5hbWVzIjpmYWxzZSwiZHJvcHBpbmctcGFydGljbGUiOiIiLCJub24tZHJvcHBpbmctcGFydGljbGUiOiIifSx7ImZhbWlseSI6Ik1pbGxlciIsImdpdmVuIjoiR2lmZm9yZCIsInBhcnNlLW5hbWVzIjpmYWxzZSwiZHJvcHBpbmctcGFydGljbGUiOiIiLCJub24tZHJvcHBpbmctcGFydGljbGUiOiIifSx7ImZhbWlseSI6IlNjYW1ib3MiLCJnaXZlbiI6IlRlZCIsInBhcnNlLW5hbWVzIjpmYWxzZSwiZHJvcHBpbmctcGFydGljbGUiOiIiLCJub24tZHJvcHBpbmctcGFydGljbGUiOiIifSx7ImZhbWlseSI6IlNjaMOkZGVsIiwiZ2l2ZW4iOiJDaHJpc3RpbmEiLCJwYXJzZS1uYW1lcyI6ZmFsc2UsImRyb3BwaW5nLXBhcnRpY2xlIjoiIiwibm9uLWRyb3BwaW5nLXBhcnRpY2xlIjoiIn1dLCJjb250YWluZXItdGl0bGUiOiJFYXJ0aCdzIEZ1dHVyZSIsIklTU04iOiIyMzI4LTQyNzciLCJpc3N1ZWQiOnsiZGF0ZS1wYXJ0cyI6W1syMDE5XV19LCJwYWdlIjoiMjEyLTIxOCIsInB1Ymxpc2hlciI6IldpbGV5IE9ubGluZSBMaWJyYXJ5IiwiaXNzdWUiOiIzIiwidm9sdW1lIjoiNyIsImNvbnRhaW5lci10aXRsZS1zaG9ydCI6IkVhcnRocyBGdXR1cmUifSwiaXNUZW1wb3JhcnkiOmZhbHNlfV19"/>
          <w:id w:val="167384748"/>
          <w:placeholder>
            <w:docPart w:val="DefaultPlaceholder_-1854013440"/>
          </w:placeholder>
        </w:sdtPr>
        <w:sdtContent>
          <w:r w:rsidR="00E27F6E" w:rsidRPr="00E12C7C">
            <w:rPr>
              <w:color w:val="auto"/>
              <w:sz w:val="22"/>
              <w:szCs w:val="22"/>
              <w:lang w:val="en-GB" w:eastAsia="en-US"/>
            </w:rPr>
            <w:t>(Moon et al. 2019)</w:t>
          </w:r>
        </w:sdtContent>
      </w:sdt>
      <w:r w:rsidRPr="00E12C7C">
        <w:rPr>
          <w:color w:val="auto"/>
          <w:sz w:val="22"/>
          <w:szCs w:val="22"/>
          <w:lang w:val="en-GB" w:eastAsia="en-US"/>
        </w:rPr>
        <w:t>.</w:t>
      </w:r>
    </w:p>
    <w:p w14:paraId="7CE15AD8" w14:textId="5E4D886A" w:rsidR="00B266E9" w:rsidRPr="00E12C7C" w:rsidRDefault="00724958" w:rsidP="00DF4065">
      <w:pPr>
        <w:pStyle w:val="MText"/>
        <w:spacing w:line="240" w:lineRule="auto"/>
        <w:rPr>
          <w:color w:val="auto"/>
          <w:sz w:val="22"/>
          <w:szCs w:val="22"/>
          <w:lang w:val="en-GB" w:eastAsia="en-US"/>
        </w:rPr>
      </w:pPr>
      <w:r w:rsidRPr="00E12C7C">
        <w:rPr>
          <w:color w:val="auto"/>
          <w:sz w:val="22"/>
          <w:szCs w:val="22"/>
          <w:lang w:val="en-GB" w:eastAsia="en-US"/>
        </w:rPr>
        <w:t xml:space="preserve">To </w:t>
      </w:r>
      <w:r w:rsidR="00870135" w:rsidRPr="00E12C7C">
        <w:rPr>
          <w:color w:val="auto"/>
          <w:sz w:val="22"/>
          <w:szCs w:val="22"/>
          <w:lang w:val="en-GB" w:eastAsia="en-US"/>
        </w:rPr>
        <w:t>understand the causes and effects of these interactions</w:t>
      </w:r>
      <w:r w:rsidRPr="00E12C7C">
        <w:rPr>
          <w:color w:val="auto"/>
          <w:sz w:val="22"/>
          <w:szCs w:val="22"/>
          <w:lang w:val="en-GB" w:eastAsia="en-US"/>
        </w:rPr>
        <w:t xml:space="preserve"> thoroughly</w:t>
      </w:r>
      <w:r w:rsidR="00870135" w:rsidRPr="00E12C7C">
        <w:rPr>
          <w:color w:val="auto"/>
          <w:sz w:val="22"/>
          <w:szCs w:val="22"/>
          <w:lang w:val="en-GB" w:eastAsia="en-US"/>
        </w:rPr>
        <w:t xml:space="preserve">, it is important to evaluate and comprehend the Arctic footprint. When Rees (1992) first used the term </w:t>
      </w:r>
      <w:r w:rsidR="008F2A66">
        <w:rPr>
          <w:color w:val="auto"/>
          <w:sz w:val="22"/>
          <w:szCs w:val="22"/>
          <w:lang w:val="en-GB" w:eastAsia="en-US"/>
        </w:rPr>
        <w:t>"</w:t>
      </w:r>
      <w:r w:rsidR="00870135" w:rsidRPr="00E12C7C">
        <w:rPr>
          <w:color w:val="auto"/>
          <w:sz w:val="22"/>
          <w:szCs w:val="22"/>
          <w:lang w:val="en-GB" w:eastAsia="en-US"/>
        </w:rPr>
        <w:t>footprint</w:t>
      </w:r>
      <w:r w:rsidR="008F2A66">
        <w:rPr>
          <w:color w:val="auto"/>
          <w:sz w:val="22"/>
          <w:szCs w:val="22"/>
          <w:lang w:val="en-GB" w:eastAsia="en-US"/>
        </w:rPr>
        <w:t>"</w:t>
      </w:r>
      <w:r w:rsidR="00870135" w:rsidRPr="00E12C7C">
        <w:rPr>
          <w:color w:val="auto"/>
          <w:sz w:val="22"/>
          <w:szCs w:val="22"/>
          <w:lang w:val="en-GB" w:eastAsia="en-US"/>
        </w:rPr>
        <w:t xml:space="preserve">, it was expressed in the following meaning as the land area directly or indirectly affected by human activities. Scientists have been developing comprehensive indicators to measure humanity's influence on Earth's vital systems; environmental footprints are the most widely recognized and used </w:t>
      </w:r>
      <w:sdt>
        <w:sdtPr>
          <w:rPr>
            <w:color w:val="auto"/>
            <w:sz w:val="22"/>
            <w:szCs w:val="22"/>
            <w:lang w:val="en-GB" w:eastAsia="en-US"/>
          </w:rPr>
          <w:tag w:val="MENDELEY_CITATION_v3_eyJjaXRhdGlvbklEIjoiTUVOREVMRVlfQ0lUQVRJT05fOThmYzM4ZmQtNzFhNi00NDBiLTkyMzEtMDg5ODk5NmU2Mjk1IiwicHJvcGVydGllcyI6eyJub3RlSW5kZXgiOjB9LCJpc0VkaXRlZCI6ZmFsc2UsIm1hbnVhbE92ZXJyaWRlIjp7ImlzTWFudWFsbHlPdmVycmlkZGVuIjpmYWxzZSwiY2l0ZXByb2NUZXh0IjoiKE1hdHXFoXTDrWsgJiMzODsgS2/EjcOtLCAyMDIxKSIsIm1hbnVhbE92ZXJyaWRlVGV4dCI6IiJ9LCJjaXRhdGlvbkl0ZW1zIjpbeyJpZCI6ImQ5ZjEwNGQwLWJjNzItM2RjNC04NzVjLTVhMmEyOGQ5YzkzZiIsIml0ZW1EYXRhIjp7InR5cGUiOiJhcnRpY2xlLWpvdXJuYWwiLCJpZCI6ImQ5ZjEwNGQwLWJjNzItM2RjNC04NzVjLTVhMmEyOGQ5YzkzZiIsInRpdGxlIjoiV2hhdCBpcyBhIGZvb3RwcmludD8gQSBjb25jZXB0dWFsIGFuYWx5c2lzIG9mIGVudmlyb25tZW50YWwgZm9vdHByaW50IGluZGljYXRvcnMiLCJhdXRob3IiOlt7ImZhbWlseSI6Ik1hdHXFoXTDrWsiLCJnaXZlbiI6IkphbiIsInBhcnNlLW5hbWVzIjpmYWxzZSwiZHJvcHBpbmctcGFydGljbGUiOiIiLCJub24tZHJvcHBpbmctcGFydGljbGUiOiIifSx7ImZhbWlseSI6IktvxI3DrSIsImdpdmVuIjoiVmxhZGltw61yIiwicGFyc2UtbmFtZXMiOmZhbHNlLCJkcm9wcGluZy1wYXJ0aWNsZSI6IiIsIm5vbi1kcm9wcGluZy1wYXJ0aWNsZSI6IiJ9XSwiY29udGFpbmVyLXRpdGxlIjoiSm91cm5hbCBvZiBDbGVhbmVyIFByb2R1Y3Rpb24iLCJJU1NOIjoiMDk1OS02NTI2IiwiaXNzdWVkIjp7ImRhdGUtcGFydHMiOltbMjAyMV1dfSwicGFnZSI6IjEyNDgzMyIsInB1Ymxpc2hlciI6IkVsc2V2aWVyIiwidm9sdW1lIjoiMjg1IiwiY29udGFpbmVyLXRpdGxlLXNob3J0IjoiSiBDbGVhbiBQcm9kIn0sImlzVGVtcG9yYXJ5IjpmYWxzZX1dfQ=="/>
          <w:id w:val="1656875344"/>
          <w:placeholder>
            <w:docPart w:val="DefaultPlaceholder_-1854013440"/>
          </w:placeholder>
        </w:sdtPr>
        <w:sdtContent>
          <w:r w:rsidR="00E27F6E" w:rsidRPr="00E12C7C">
            <w:rPr>
              <w:color w:val="auto"/>
              <w:sz w:val="22"/>
              <w:szCs w:val="22"/>
              <w:lang w:val="en-GB"/>
            </w:rPr>
            <w:t>(</w:t>
          </w:r>
          <w:proofErr w:type="spellStart"/>
          <w:r w:rsidR="00E27F6E" w:rsidRPr="00E12C7C">
            <w:rPr>
              <w:color w:val="auto"/>
              <w:sz w:val="22"/>
              <w:szCs w:val="22"/>
              <w:lang w:val="en-GB"/>
            </w:rPr>
            <w:t>Matuštík</w:t>
          </w:r>
          <w:proofErr w:type="spellEnd"/>
          <w:r w:rsidR="00E27F6E" w:rsidRPr="00E12C7C">
            <w:rPr>
              <w:color w:val="auto"/>
              <w:sz w:val="22"/>
              <w:szCs w:val="22"/>
              <w:lang w:val="en-GB"/>
            </w:rPr>
            <w:t xml:space="preserve"> &amp; Kočí 2021)</w:t>
          </w:r>
        </w:sdtContent>
      </w:sdt>
      <w:r w:rsidR="00B266E9" w:rsidRPr="00E12C7C">
        <w:rPr>
          <w:color w:val="auto"/>
          <w:sz w:val="22"/>
          <w:szCs w:val="22"/>
          <w:lang w:val="en-GB" w:eastAsia="en-US"/>
        </w:rPr>
        <w:t>. The concept of environmental footprints involves quantitative measures of human impact on natural resources and can be c</w:t>
      </w:r>
      <w:r w:rsidR="001C3677" w:rsidRPr="00E12C7C">
        <w:rPr>
          <w:color w:val="auto"/>
          <w:sz w:val="22"/>
          <w:szCs w:val="22"/>
          <w:lang w:val="en-GB" w:eastAsia="en-US"/>
        </w:rPr>
        <w:t>ategorized</w:t>
      </w:r>
      <w:r w:rsidR="00B266E9" w:rsidRPr="00E12C7C">
        <w:rPr>
          <w:color w:val="auto"/>
          <w:sz w:val="22"/>
          <w:szCs w:val="22"/>
          <w:lang w:val="en-GB" w:eastAsia="en-US"/>
        </w:rPr>
        <w:t xml:space="preserve"> as environmental, economic, social, or </w:t>
      </w:r>
      <w:r w:rsidR="001C3677" w:rsidRPr="00E12C7C">
        <w:rPr>
          <w:color w:val="auto"/>
          <w:sz w:val="22"/>
          <w:szCs w:val="22"/>
          <w:lang w:val="en-GB" w:eastAsia="en-US"/>
        </w:rPr>
        <w:t>a combination of these</w:t>
      </w:r>
      <w:r w:rsidR="00B266E9" w:rsidRPr="00E12C7C">
        <w:rPr>
          <w:color w:val="auto"/>
          <w:sz w:val="22"/>
          <w:szCs w:val="22"/>
          <w:lang w:val="en-GB" w:eastAsia="en-US"/>
        </w:rPr>
        <w:t>. Each footprint type corresponds to specific pressures associated with a process, product, or activity from a life cycle perspective</w:t>
      </w:r>
      <w:r w:rsidR="00B80EB2"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NWQzMDMyMjYtYTM0YS00Njc0LWE5ODMtNTEwMWQ4NmE0YzE0IiwicHJvcGVydGllcyI6eyJub3RlSW5kZXgiOjB9LCJpc0VkaXRlZCI6ZmFsc2UsIm1hbnVhbE92ZXJyaWRlIjp7ImlzTWFudWFsbHlPdmVycmlkZGVuIjpmYWxzZSwiY2l0ZXByb2NUZXh0IjoiKMSMdcSNZWsgZXQgYWwuLCAyMDE1KSIsIm1hbnVhbE92ZXJyaWRlVGV4dCI6IiJ9LCJjaXRhdGlvbkl0ZW1zIjpbeyJpZCI6Ijc0NTQ5OWM5LTBhMDAtM2FmOC04MGI5LWE5MGNmYjZjYmFhYiIsIml0ZW1EYXRhIjp7InR5cGUiOiJjaGFwdGVyIiwiaWQiOiI3NDU0OTljOS0wYTAwLTNhZjgtODBiOS1hOTBjZmI2Y2JhYWIiLCJ0aXRsZSI6Ik92ZXJ2aWV3IG9mIGVudmlyb25tZW50YWwgZm9vdHByaW50cyIsImF1dGhvciI6W3siZmFtaWx5IjoixIx1xI1layIsImdpdmVuIjoiTGlkaWphIiwicGFyc2UtbmFtZXMiOmZhbHNlLCJkcm9wcGluZy1wYXJ0aWNsZSI6IiIsIm5vbi1kcm9wcGluZy1wYXJ0aWNsZSI6IiJ9LHsiZmFtaWx5IjoiS2xlbWXFoSIsImdpdmVuIjoiSmnFmcOtIEphcm9tw61yIiwicGFyc2UtbmFtZXMiOmZhbHNlLCJkcm9wcGluZy1wYXJ0aWNsZSI6IiIsIm5vbi1kcm9wcGluZy1wYXJ0aWNsZSI6IiJ9LHsiZmFtaWx5IjoiS3JhdmFuamEiLCJnaXZlbiI6IlpkcmF2a28iLCJwYXJzZS1uYW1lcyI6ZmFsc2UsImRyb3BwaW5nLXBhcnRpY2xlIjoiIiwibm9uLWRyb3BwaW5nLXBhcnRpY2xlIjoiIn1dLCJjb250YWluZXItdGl0bGUiOiJBc3Nlc3NpbmcgYW5kIG1lYXN1cmluZyBlbnZpcm9ubWVudGFsIGltcGFjdCBhbmQgc3VzdGFpbmFiaWxpdHkiLCJpc3N1ZWQiOnsiZGF0ZS1wYXJ0cyI6W1syMDE1XV19LCJwYWdlIjoiMTMxLTE5MyIsInB1Ymxpc2hlciI6IkVsc2V2aWVyIiwiY29udGFpbmVyLXRpdGxlLXNob3J0IjoiIn0sImlzVGVtcG9yYXJ5IjpmYWxzZX1dfQ=="/>
          <w:id w:val="1670904350"/>
          <w:placeholder>
            <w:docPart w:val="DefaultPlaceholder_-1854013440"/>
          </w:placeholder>
        </w:sdtPr>
        <w:sdtContent>
          <w:r w:rsidR="00E27F6E" w:rsidRPr="00E12C7C">
            <w:rPr>
              <w:color w:val="auto"/>
              <w:sz w:val="22"/>
              <w:szCs w:val="22"/>
              <w:lang w:val="en-GB" w:eastAsia="en-US"/>
            </w:rPr>
            <w:t>(Čuček et al. 2015)</w:t>
          </w:r>
        </w:sdtContent>
      </w:sdt>
      <w:r w:rsidR="00B80EB2" w:rsidRPr="00E12C7C">
        <w:rPr>
          <w:color w:val="auto"/>
          <w:sz w:val="22"/>
          <w:szCs w:val="22"/>
          <w:lang w:val="en-GB" w:eastAsia="en-US"/>
        </w:rPr>
        <w:t>.</w:t>
      </w:r>
      <w:r w:rsidR="008F0926">
        <w:rPr>
          <w:color w:val="auto"/>
          <w:sz w:val="22"/>
          <w:szCs w:val="22"/>
          <w:lang w:val="en-GB" w:eastAsia="en-US"/>
        </w:rPr>
        <w:t xml:space="preserve"> </w:t>
      </w:r>
      <w:r w:rsidR="00B266E9" w:rsidRPr="00E12C7C">
        <w:rPr>
          <w:color w:val="auto"/>
          <w:sz w:val="22"/>
          <w:szCs w:val="22"/>
          <w:lang w:val="en-GB" w:eastAsia="en-US"/>
        </w:rPr>
        <w:t xml:space="preserve">In this context, the Arctic footprint is shaped by factors such as carbon emissions and environmental changes </w:t>
      </w:r>
      <w:r w:rsidR="009F627F" w:rsidRPr="00E12C7C">
        <w:rPr>
          <w:color w:val="auto"/>
          <w:sz w:val="22"/>
          <w:szCs w:val="22"/>
          <w:lang w:val="en-GB" w:eastAsia="en-US"/>
        </w:rPr>
        <w:t>caused by h</w:t>
      </w:r>
      <w:r w:rsidR="00B205B8" w:rsidRPr="00E12C7C">
        <w:rPr>
          <w:color w:val="auto"/>
          <w:sz w:val="22"/>
          <w:szCs w:val="22"/>
          <w:lang w:val="en-GB" w:eastAsia="en-US"/>
        </w:rPr>
        <w:t>uman activities, including</w:t>
      </w:r>
      <w:r w:rsidR="00B266E9" w:rsidRPr="00E12C7C">
        <w:rPr>
          <w:color w:val="auto"/>
          <w:sz w:val="22"/>
          <w:szCs w:val="22"/>
          <w:lang w:val="en-GB" w:eastAsia="en-US"/>
        </w:rPr>
        <w:t xml:space="preserve"> industry, transportation, tourism, and n</w:t>
      </w:r>
      <w:r w:rsidR="009F627F" w:rsidRPr="00E12C7C">
        <w:rPr>
          <w:color w:val="auto"/>
          <w:sz w:val="22"/>
          <w:szCs w:val="22"/>
          <w:lang w:val="en-GB" w:eastAsia="en-US"/>
        </w:rPr>
        <w:t>atural resource use. T</w:t>
      </w:r>
      <w:r w:rsidR="00B266E9" w:rsidRPr="00E12C7C">
        <w:rPr>
          <w:color w:val="auto"/>
          <w:sz w:val="22"/>
          <w:szCs w:val="22"/>
          <w:lang w:val="en-GB" w:eastAsia="en-US"/>
        </w:rPr>
        <w:t xml:space="preserve">his concept can </w:t>
      </w:r>
      <w:r w:rsidR="009F627F" w:rsidRPr="00E12C7C">
        <w:rPr>
          <w:color w:val="auto"/>
          <w:sz w:val="22"/>
          <w:szCs w:val="22"/>
          <w:lang w:val="en-GB" w:eastAsia="en-US"/>
        </w:rPr>
        <w:t xml:space="preserve">also </w:t>
      </w:r>
      <w:r w:rsidR="00B266E9" w:rsidRPr="00E12C7C">
        <w:rPr>
          <w:color w:val="auto"/>
          <w:sz w:val="22"/>
          <w:szCs w:val="22"/>
          <w:lang w:val="en-GB" w:eastAsia="en-US"/>
        </w:rPr>
        <w:t xml:space="preserve">be evaluated by considering ecosystem health in this region, local community lifestyles, and climate change. </w:t>
      </w:r>
      <w:r w:rsidR="009F627F" w:rsidRPr="00E12C7C">
        <w:rPr>
          <w:color w:val="auto"/>
          <w:sz w:val="22"/>
          <w:szCs w:val="22"/>
          <w:lang w:val="en-GB" w:eastAsia="en-US"/>
        </w:rPr>
        <w:t>From this perspective, it becomes clear that the Arctic footprint's larger contribution comes from the combined effects of increased activity by other countries in the region and the climate change experienced there, rather than from th</w:t>
      </w:r>
      <w:r w:rsidR="005A69CB" w:rsidRPr="00E12C7C">
        <w:rPr>
          <w:color w:val="auto"/>
          <w:sz w:val="22"/>
          <w:szCs w:val="22"/>
          <w:lang w:val="en-GB" w:eastAsia="en-US"/>
        </w:rPr>
        <w:t>e impact of the local community</w:t>
      </w:r>
      <w:r w:rsidR="00B80EB2"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ZDY4NDVmNWUtMDk4Ni00NjRlLTgyMzMtZWEzZWUwODVhY2U1IiwicHJvcGVydGllcyI6eyJub3RlSW5kZXgiOjB9LCJpc0VkaXRlZCI6ZmFsc2UsIm1hbnVhbE92ZXJyaWRlIjp7ImlzTWFudWFsbHlPdmVycmlkZGVuIjpmYWxzZSwiY2l0ZXByb2NUZXh0IjoiKENhdmFsaWVyaSBldCBhbC4sIDIwMTApIiwibWFudWFsT3ZlcnJpZGVUZXh0IjoiIn0sImNpdGF0aW9uSXRlbXMiOlt7ImlkIjoiNDAwNjNlMDQtZTkzNi0zZDM3LTk2OWQtNzY1NDg1NGRiZmNmIiwiaXRlbURhdGEiOnsidHlwZSI6ImFydGljbGUtam91cm5hbCIsImlkIjoiNDAwNjNlMDQtZTkzNi0zZDM3LTk2OWQtNzY1NDg1NGRiZmNmIiwidGl0bGUiOiJFVSBBcmN0aWMgRm9vdHByaW50IGFuZCBQb2xpY3kgQXNzZXNzbWVudCIsImF1dGhvciI6W3siZmFtaWx5IjoiQ2F2YWxpZXJpIiwiZ2l2ZW4iOiJTYW5kcmEiLCJwYXJzZS1uYW1lcyI6ZmFsc2UsImRyb3BwaW5nLXBhcnRpY2xlIjoiIiwibm9uLWRyb3BwaW5nLXBhcnRpY2xlIjoiIn0seyJmYW1pbHkiOiJNY0dseW5uIiwiZ2l2ZW4iOiJFbWlseSIsInBhcnNlLW5hbWVzIjpmYWxzZSwiZHJvcHBpbmctcGFydGljbGUiOiIiLCJub24tZHJvcHBpbmctcGFydGljbGUiOiIifSx7ImZhbWlseSI6IlN0b2Vzc2VsIiwiZ2l2ZW4iOiJTdXNhbmFoIiwicGFyc2UtbmFtZXMiOmZhbHNlLCJkcm9wcGluZy1wYXJ0aWNsZSI6IiIsIm5vbi1kcm9wcGluZy1wYXJ0aWNsZSI6IiJ9LHsiZmFtaWx5IjoiU3R1a2UiLCJnaXZlbiI6IkZyYW56aXNrYSIsInBhcnNlLW5hbWVzIjpmYWxzZSwiZHJvcHBpbmctcGFydGljbGUiOiIiLCJub24tZHJvcHBpbmctcGFydGljbGUiOiIifSx7ImZhbWlseSI6IkJydWNrbmVyIiwiZ2l2ZW4iOiJNYXJ0aW4iLCJwYXJzZS1uYW1lcyI6ZmFsc2UsImRyb3BwaW5nLXBhcnRpY2xlIjoiIiwibm9uLWRyb3BwaW5nLXBhcnRpY2xlIjoiIn0seyJmYW1pbHkiOiJQb2x6aW4iLCJnaXZlbiI6IkNocmlzdGluZSIsInBhcnNlLW5hbWVzIjpmYWxzZSwiZHJvcHBpbmctcGFydGljbGUiOiIiLCJub24tZHJvcHBpbmctcGFydGljbGUiOiIifV0sImNvbnRhaW5lci10aXRsZSI6IkV1cm9wZWFuIFNwYWNlIEFnZW5jeSIsImlzc3VlZCI6eyJkYXRlLXBhcnRzIjpbWzIwMTBdXX0sInZvbHVtZSI6IjgiLCJjb250YWluZXItdGl0bGUtc2hvcnQiOiIifSwiaXNUZW1wb3JhcnkiOmZhbHNlfV19"/>
          <w:id w:val="-621452013"/>
          <w:placeholder>
            <w:docPart w:val="DefaultPlaceholder_-1854013440"/>
          </w:placeholder>
        </w:sdtPr>
        <w:sdtContent>
          <w:r w:rsidR="00E27F6E" w:rsidRPr="00E12C7C">
            <w:rPr>
              <w:color w:val="auto"/>
              <w:sz w:val="22"/>
              <w:szCs w:val="22"/>
              <w:lang w:val="en-GB" w:eastAsia="en-US"/>
            </w:rPr>
            <w:t>(Cavalieri et al. 2010)</w:t>
          </w:r>
        </w:sdtContent>
      </w:sdt>
      <w:r w:rsidR="00B266E9" w:rsidRPr="00E12C7C">
        <w:rPr>
          <w:color w:val="auto"/>
          <w:sz w:val="22"/>
          <w:szCs w:val="22"/>
          <w:lang w:val="en-GB" w:eastAsia="en-US"/>
        </w:rPr>
        <w:t>.</w:t>
      </w:r>
    </w:p>
    <w:p w14:paraId="6351D3DB" w14:textId="561A6A63" w:rsidR="00031010" w:rsidRPr="00E12C7C" w:rsidRDefault="00031010" w:rsidP="00DF4065">
      <w:pPr>
        <w:pStyle w:val="MText"/>
        <w:spacing w:line="240" w:lineRule="auto"/>
        <w:rPr>
          <w:color w:val="auto"/>
          <w:sz w:val="22"/>
          <w:szCs w:val="22"/>
          <w:lang w:val="en-GB" w:eastAsia="en-US"/>
        </w:rPr>
      </w:pPr>
      <w:r w:rsidRPr="00E12C7C">
        <w:rPr>
          <w:color w:val="auto"/>
          <w:sz w:val="22"/>
          <w:szCs w:val="22"/>
          <w:lang w:val="en-GB" w:eastAsia="en-US"/>
        </w:rPr>
        <w:t>When the subject</w:t>
      </w:r>
      <w:r w:rsidR="009B2572" w:rsidRPr="00E12C7C">
        <w:rPr>
          <w:color w:val="auto"/>
          <w:sz w:val="22"/>
          <w:szCs w:val="22"/>
          <w:lang w:val="en-GB" w:eastAsia="en-US"/>
        </w:rPr>
        <w:t xml:space="preserve"> is</w:t>
      </w:r>
      <w:r w:rsidRPr="00E12C7C">
        <w:rPr>
          <w:color w:val="auto"/>
          <w:sz w:val="22"/>
          <w:szCs w:val="22"/>
          <w:lang w:val="en-GB" w:eastAsia="en-US"/>
        </w:rPr>
        <w:t xml:space="preserve"> evaluated in </w:t>
      </w:r>
      <w:r w:rsidR="009B2572" w:rsidRPr="00E12C7C">
        <w:rPr>
          <w:color w:val="auto"/>
          <w:sz w:val="22"/>
          <w:szCs w:val="22"/>
          <w:lang w:val="en-GB" w:eastAsia="en-US"/>
        </w:rPr>
        <w:t>terms of maritime transportation,</w:t>
      </w:r>
      <w:r w:rsidRPr="00E12C7C">
        <w:rPr>
          <w:color w:val="auto"/>
          <w:sz w:val="22"/>
          <w:szCs w:val="22"/>
          <w:lang w:val="en-GB" w:eastAsia="en-US"/>
        </w:rPr>
        <w:t xml:space="preserve"> </w:t>
      </w:r>
      <w:r w:rsidR="009B2572" w:rsidRPr="00E12C7C">
        <w:rPr>
          <w:color w:val="auto"/>
          <w:sz w:val="22"/>
          <w:szCs w:val="22"/>
          <w:lang w:val="en-GB" w:eastAsia="en-US"/>
        </w:rPr>
        <w:t>the number of ships entering the region has increased over the years with the growing use of Arctic routes</w:t>
      </w:r>
      <w:r w:rsidRPr="00E12C7C">
        <w:rPr>
          <w:color w:val="auto"/>
          <w:sz w:val="22"/>
          <w:szCs w:val="22"/>
          <w:lang w:val="en-GB" w:eastAsia="en-US"/>
        </w:rPr>
        <w:t>. The number of ships entering the Arctic Polar Code area increased by 37% from 2013 to 2023 (12</w:t>
      </w:r>
      <w:r w:rsidR="00B205B8" w:rsidRPr="00E12C7C">
        <w:rPr>
          <w:color w:val="auto"/>
          <w:sz w:val="22"/>
          <w:szCs w:val="22"/>
          <w:lang w:val="en-GB" w:eastAsia="en-US"/>
        </w:rPr>
        <w:t>98 to 1782 ships</w:t>
      </w:r>
      <w:r w:rsidR="008F2A66">
        <w:rPr>
          <w:color w:val="auto"/>
          <w:sz w:val="22"/>
          <w:szCs w:val="22"/>
          <w:lang w:val="en-GB" w:eastAsia="en-US"/>
        </w:rPr>
        <w:t>,</w:t>
      </w:r>
      <w:r w:rsidR="00B205B8" w:rsidRPr="00E12C7C">
        <w:rPr>
          <w:color w:val="auto"/>
          <w:sz w:val="22"/>
          <w:szCs w:val="22"/>
          <w:lang w:val="en-GB" w:eastAsia="en-US"/>
        </w:rPr>
        <w:t xml:space="preserve"> respectively, </w:t>
      </w:r>
      <w:r w:rsidRPr="00E12C7C">
        <w:rPr>
          <w:color w:val="auto"/>
          <w:sz w:val="22"/>
          <w:szCs w:val="22"/>
          <w:lang w:val="en-GB" w:eastAsia="en-US"/>
        </w:rPr>
        <w:t xml:space="preserve">each ship counted once) </w:t>
      </w:r>
      <w:sdt>
        <w:sdtPr>
          <w:rPr>
            <w:color w:val="auto"/>
            <w:sz w:val="22"/>
            <w:szCs w:val="22"/>
            <w:lang w:val="en-GB" w:eastAsia="en-US"/>
          </w:rPr>
          <w:tag w:val="MENDELEY_CITATION_v3_eyJjaXRhdGlvbklEIjoiTUVOREVMRVlfQ0lUQVRJT05fODcyY2U4MmMtM2M1YS00ZTUyLTgxODgtOTg1MTc1ZjMyNzAxIiwicHJvcGVydGllcyI6eyJub3RlSW5kZXgiOjB9LCJpc0VkaXRlZCI6ZmFsc2UsIm1hbnVhbE92ZXJyaWRlIjp7ImlzTWFudWFsbHlPdmVycmlkZGVuIjpmYWxzZSwiY2l0ZXByb2NUZXh0IjoiKFBBTUUsIDIwMjQpIiwibWFudWFsT3ZlcnJpZGVUZXh0IjoiIn0sImNpdGF0aW9uSXRlbXMiOlt7ImlkIjoiNWQ0YzQ4NmYtM2Q4Zi0zMmE3LWJiMWMtMWRkOWRjOTk4NTAyIiwiaXRlbURhdGEiOnsidHlwZSI6InJlcG9ydCIsImlkIjoiNWQ0YzQ4NmYtM2Q4Zi0zMmE3LWJiMWMtMWRkOWRjOTk4NTAyIiwidGl0bGUiOiJUaGUgSW5jcmVhc2UgaW4gQXJjdGljIFNoaXBwaW5nIDIwMTMtMjAyMy4gQXJjdGljIFNoaXBwaW5nIFN0YXR1cyBSZXBvcnQgMjAyMCIsImF1dGhvciI6W3siZmFtaWx5IjoiUEFNRSIsImdpdmVuIjoiIiwicGFyc2UtbmFtZXMiOmZhbHNlLCJkcm9wcGluZy1wYXJ0aWNsZSI6IiIsIm5vbi1kcm9wcGluZy1wYXJ0aWNsZSI6IiJ9XSwiaXNzdWVkIjp7ImRhdGUtcGFydHMiOltbMjAyNF1dfSwiY29udGFpbmVyLXRpdGxlLXNob3J0IjoiIn0sImlzVGVtcG9yYXJ5IjpmYWxzZX1dfQ=="/>
          <w:id w:val="1319314857"/>
          <w:placeholder>
            <w:docPart w:val="DefaultPlaceholder_-1854013440"/>
          </w:placeholder>
        </w:sdtPr>
        <w:sdtContent>
          <w:r w:rsidR="00E27F6E" w:rsidRPr="00E12C7C">
            <w:rPr>
              <w:color w:val="auto"/>
              <w:sz w:val="22"/>
              <w:szCs w:val="22"/>
              <w:lang w:val="en-GB" w:eastAsia="en-US"/>
            </w:rPr>
            <w:t>(PAME 2024)</w:t>
          </w:r>
        </w:sdtContent>
      </w:sdt>
      <w:r w:rsidRPr="00E12C7C">
        <w:rPr>
          <w:color w:val="auto"/>
          <w:sz w:val="22"/>
          <w:szCs w:val="22"/>
          <w:lang w:val="en-GB" w:eastAsia="en-US"/>
        </w:rPr>
        <w:t xml:space="preserve">. </w:t>
      </w:r>
      <w:r w:rsidR="009B2572" w:rsidRPr="00E12C7C">
        <w:rPr>
          <w:color w:val="auto"/>
          <w:sz w:val="22"/>
          <w:szCs w:val="22"/>
          <w:lang w:val="en-GB" w:eastAsia="en-US"/>
        </w:rPr>
        <w:t xml:space="preserve">Therefore, it is unavoidable that ship emissions will rise, and environmental damage in the region may also increase. </w:t>
      </w:r>
      <w:r w:rsidRPr="00E12C7C">
        <w:rPr>
          <w:color w:val="auto"/>
          <w:sz w:val="22"/>
          <w:szCs w:val="22"/>
          <w:lang w:val="en-GB" w:eastAsia="en-US"/>
        </w:rPr>
        <w:t xml:space="preserve">For instance, Comer et al. </w:t>
      </w:r>
      <w:sdt>
        <w:sdtPr>
          <w:rPr>
            <w:color w:val="auto"/>
            <w:sz w:val="22"/>
            <w:szCs w:val="22"/>
            <w:lang w:val="en-GB" w:eastAsia="en-US"/>
          </w:rPr>
          <w:tag w:val="MENDELEY_CITATION_v3_eyJjaXRhdGlvbklEIjoiTUVOREVMRVlfQ0lUQVRJT05fYzk5ZmNiOGUtZThkYS00MjM0LTkxZTgtZjFhN2IzMDQwN2U3IiwicHJvcGVydGllcyI6eyJub3RlSW5kZXgiOjB9LCJpc0VkaXRlZCI6ZmFsc2UsIm1hbnVhbE92ZXJyaWRlIjp7ImlzTWFudWFsbHlPdmVycmlkZGVuIjp0cnVlLCJjaXRlcHJvY1RleHQiOiIoQ29tZXIgZXQgYWwuLCAyMDE3KSIsIm1hbnVhbE92ZXJyaWRlVGV4dCI6IigyMDE3KSJ9LCJjaXRhdGlvbkl0ZW1zIjpbeyJpZCI6IjBkZDQxNmIxLWM1NTQtMzUyOC1iYzczLTM2YTRjYWE1ZDRhYSIsIml0ZW1EYXRhIjp7InR5cGUiOiJhcnRpY2xlLWpvdXJuYWwiLCJpZCI6IjBkZDQxNmIxLWM1NTQtMzUyOC1iYzczLTM2YTRjYWE1ZDRhYSIsInRpdGxlIjoiUHJldmFsZW5jZSBvZiBoZWF2eSBmdWVsIG9pbCBhbmQgYmxhY2sgY2FyYm9uIGluIEFyY3RpYyBzaGlwcGluZywgMjAxNSB0byAyMDI1LiIsImF1dGhvciI6W3siZmFtaWx5IjoiQ29tZXIiLCJnaXZlbiI6IkJyeWFuIiwicGFyc2UtbmFtZXMiOmZhbHNlLCJkcm9wcGluZy1wYXJ0aWNsZSI6IiIsIm5vbi1kcm9wcGluZy1wYXJ0aWNsZSI6IiJ9LHsiZmFtaWx5IjoiT2xtZXIiLCJnaXZlbiI6Ik5heWEiLCJwYXJzZS1uYW1lcyI6ZmFsc2UsImRyb3BwaW5nLXBhcnRpY2xlIjoiIiwibm9uLWRyb3BwaW5nLXBhcnRpY2xlIjoiIn0seyJmYW1pbHkiOiJNYW8iLCJnaXZlbiI6IlhpYW9saSIsInBhcnNlLW5hbWVzIjpmYWxzZSwiZHJvcHBpbmctcGFydGljbGUiOiIiLCJub24tZHJvcHBpbmctcGFydGljbGUiOiIifSx7ImZhbWlseSI6IlJveSIsImdpdmVuIjoiQmlzd2Fqb3kiLCJwYXJzZS1uYW1lcyI6ZmFsc2UsImRyb3BwaW5nLXBhcnRpY2xlIjoiIiwibm9uLWRyb3BwaW5nLXBhcnRpY2xlIjoiIn0seyJmYW1pbHkiOiJSdXRoZXJmb3JkIiwiZ2l2ZW4iOiJEYW4iLCJwYXJzZS1uYW1lcyI6ZmFsc2UsImRyb3BwaW5nLXBhcnRpY2xlIjoiIiwibm9uLWRyb3BwaW5nLXBhcnRpY2xlIjoiIn1dLCJpc3N1ZWQiOnsiZGF0ZS1wYXJ0cyI6W1syMDE3XV19LCJwdWJsaXNoZXIiOiJJbnRlcm5hdGlvbmFsIENvdW5jaWwgb24gQ2xlYW4gVHJhbnNwb3J0YXRpb24iLCJjb250YWluZXItdGl0bGUtc2hvcnQiOiIifSwiaXNUZW1wb3JhcnkiOmZhbHNlfV19"/>
          <w:id w:val="242151079"/>
          <w:placeholder>
            <w:docPart w:val="DefaultPlaceholder_-1854013440"/>
          </w:placeholder>
        </w:sdtPr>
        <w:sdtContent>
          <w:r w:rsidR="00E27F6E" w:rsidRPr="00E12C7C">
            <w:rPr>
              <w:color w:val="auto"/>
              <w:sz w:val="22"/>
              <w:szCs w:val="22"/>
              <w:lang w:val="en-GB" w:eastAsia="en-US"/>
            </w:rPr>
            <w:t>(2017)</w:t>
          </w:r>
        </w:sdtContent>
      </w:sdt>
      <w:r w:rsidRPr="00E12C7C">
        <w:rPr>
          <w:color w:val="auto"/>
          <w:sz w:val="22"/>
          <w:szCs w:val="22"/>
          <w:lang w:val="en-GB" w:eastAsia="en-US"/>
        </w:rPr>
        <w:t xml:space="preserve"> </w:t>
      </w:r>
      <w:r w:rsidR="00D37BBF" w:rsidRPr="00E12C7C">
        <w:rPr>
          <w:color w:val="auto"/>
          <w:sz w:val="22"/>
          <w:szCs w:val="22"/>
          <w:lang w:val="en-GB" w:eastAsia="en-US"/>
        </w:rPr>
        <w:t>reported that rerouting ships from the Suez and Panama Canals to the Arctic could increase black carbon (BC) emissions</w:t>
      </w:r>
      <w:r w:rsidRPr="00E12C7C">
        <w:rPr>
          <w:color w:val="auto"/>
          <w:sz w:val="22"/>
          <w:szCs w:val="22"/>
          <w:lang w:val="en-GB" w:eastAsia="en-US"/>
        </w:rPr>
        <w:t xml:space="preserve">. Without any diversion, BC emissions in the IMO Arctic are expected to </w:t>
      </w:r>
      <w:r w:rsidR="00D37BBF" w:rsidRPr="00E12C7C">
        <w:rPr>
          <w:color w:val="auto"/>
          <w:sz w:val="22"/>
          <w:szCs w:val="22"/>
          <w:lang w:val="en-GB" w:eastAsia="en-US"/>
        </w:rPr>
        <w:t>increase</w:t>
      </w:r>
      <w:r w:rsidRPr="00E12C7C">
        <w:rPr>
          <w:color w:val="auto"/>
          <w:sz w:val="22"/>
          <w:szCs w:val="22"/>
          <w:lang w:val="en-GB" w:eastAsia="en-US"/>
        </w:rPr>
        <w:t xml:space="preserve"> modestly, from 193 </w:t>
      </w:r>
      <w:r w:rsidR="00D37BBF" w:rsidRPr="00E12C7C">
        <w:rPr>
          <w:color w:val="auto"/>
          <w:sz w:val="22"/>
          <w:szCs w:val="22"/>
          <w:lang w:val="en-GB" w:eastAsia="en-US"/>
        </w:rPr>
        <w:t>tons</w:t>
      </w:r>
      <w:r w:rsidRPr="00E12C7C">
        <w:rPr>
          <w:color w:val="auto"/>
          <w:sz w:val="22"/>
          <w:szCs w:val="22"/>
          <w:lang w:val="en-GB" w:eastAsia="en-US"/>
        </w:rPr>
        <w:t xml:space="preserve"> in 2015 to 199 t</w:t>
      </w:r>
      <w:r w:rsidR="00D37BBF" w:rsidRPr="00E12C7C">
        <w:rPr>
          <w:color w:val="auto"/>
          <w:sz w:val="22"/>
          <w:szCs w:val="22"/>
          <w:lang w:val="en-GB" w:eastAsia="en-US"/>
        </w:rPr>
        <w:t>ons</w:t>
      </w:r>
      <w:r w:rsidRPr="00E12C7C">
        <w:rPr>
          <w:color w:val="auto"/>
          <w:sz w:val="22"/>
          <w:szCs w:val="22"/>
          <w:lang w:val="en-GB" w:eastAsia="en-US"/>
        </w:rPr>
        <w:t xml:space="preserve"> in 2020 and 204 t</w:t>
      </w:r>
      <w:r w:rsidR="00D37BBF" w:rsidRPr="00E12C7C">
        <w:rPr>
          <w:color w:val="auto"/>
          <w:sz w:val="22"/>
          <w:szCs w:val="22"/>
          <w:lang w:val="en-GB" w:eastAsia="en-US"/>
        </w:rPr>
        <w:t>ons</w:t>
      </w:r>
      <w:r w:rsidRPr="00E12C7C">
        <w:rPr>
          <w:color w:val="auto"/>
          <w:sz w:val="22"/>
          <w:szCs w:val="22"/>
          <w:lang w:val="en-GB" w:eastAsia="en-US"/>
        </w:rPr>
        <w:t xml:space="preserve"> in 2025 (under a BAU scenario). </w:t>
      </w:r>
      <w:r w:rsidR="00A02DF9" w:rsidRPr="00E51AC9">
        <w:rPr>
          <w:color w:val="auto"/>
          <w:spacing w:val="-2"/>
          <w:sz w:val="22"/>
          <w:szCs w:val="22"/>
          <w:lang w:val="en-GB" w:eastAsia="en-US"/>
        </w:rPr>
        <w:t>The Arctic has a fragile ecological environment</w:t>
      </w:r>
      <w:r w:rsidRPr="00E51AC9">
        <w:rPr>
          <w:color w:val="auto"/>
          <w:spacing w:val="-2"/>
          <w:sz w:val="22"/>
          <w:szCs w:val="22"/>
          <w:lang w:val="en-GB" w:eastAsia="en-US"/>
        </w:rPr>
        <w:t xml:space="preserve">, </w:t>
      </w:r>
      <w:r w:rsidR="00BD144A" w:rsidRPr="00E51AC9">
        <w:rPr>
          <w:color w:val="auto"/>
          <w:spacing w:val="-2"/>
          <w:sz w:val="22"/>
          <w:szCs w:val="22"/>
          <w:lang w:val="en-GB" w:eastAsia="en-US"/>
        </w:rPr>
        <w:t xml:space="preserve">and </w:t>
      </w:r>
      <w:r w:rsidRPr="00E51AC9">
        <w:rPr>
          <w:color w:val="auto"/>
          <w:spacing w:val="-2"/>
          <w:sz w:val="22"/>
          <w:szCs w:val="22"/>
          <w:lang w:val="en-GB" w:eastAsia="en-US"/>
        </w:rPr>
        <w:t>BC emissions fro</w:t>
      </w:r>
      <w:r w:rsidR="00BD144A" w:rsidRPr="00E51AC9">
        <w:rPr>
          <w:color w:val="auto"/>
          <w:spacing w:val="-2"/>
          <w:sz w:val="22"/>
          <w:szCs w:val="22"/>
          <w:lang w:val="en-GB" w:eastAsia="en-US"/>
        </w:rPr>
        <w:t>m Arctic shipping pose a threat,</w:t>
      </w:r>
      <w:r w:rsidRPr="00E51AC9">
        <w:rPr>
          <w:color w:val="auto"/>
          <w:spacing w:val="-2"/>
          <w:sz w:val="22"/>
          <w:szCs w:val="22"/>
          <w:lang w:val="en-GB" w:eastAsia="en-US"/>
        </w:rPr>
        <w:t xml:space="preserve"> such as </w:t>
      </w:r>
      <w:r w:rsidR="00BD144A" w:rsidRPr="00E51AC9">
        <w:rPr>
          <w:color w:val="auto"/>
          <w:spacing w:val="-2"/>
          <w:sz w:val="22"/>
          <w:szCs w:val="22"/>
          <w:lang w:val="en-GB" w:eastAsia="en-US"/>
        </w:rPr>
        <w:t xml:space="preserve">accelerating </w:t>
      </w:r>
      <w:r w:rsidRPr="00E51AC9">
        <w:rPr>
          <w:color w:val="auto"/>
          <w:spacing w:val="-2"/>
          <w:sz w:val="22"/>
          <w:szCs w:val="22"/>
          <w:lang w:val="en-GB" w:eastAsia="en-US"/>
        </w:rPr>
        <w:t xml:space="preserve">the melting of local glaciers and </w:t>
      </w:r>
      <w:r w:rsidR="00BD144A" w:rsidRPr="00E51AC9">
        <w:rPr>
          <w:color w:val="auto"/>
          <w:spacing w:val="-2"/>
          <w:sz w:val="22"/>
          <w:szCs w:val="22"/>
          <w:lang w:val="en-GB" w:eastAsia="en-US"/>
        </w:rPr>
        <w:t xml:space="preserve">potentially </w:t>
      </w:r>
      <w:r w:rsidRPr="00E51AC9">
        <w:rPr>
          <w:color w:val="auto"/>
          <w:spacing w:val="-2"/>
          <w:sz w:val="22"/>
          <w:szCs w:val="22"/>
          <w:lang w:val="en-GB" w:eastAsia="en-US"/>
        </w:rPr>
        <w:t>warm</w:t>
      </w:r>
      <w:r w:rsidR="00BD144A" w:rsidRPr="00E51AC9">
        <w:rPr>
          <w:color w:val="auto"/>
          <w:spacing w:val="-2"/>
          <w:sz w:val="22"/>
          <w:szCs w:val="22"/>
          <w:lang w:val="en-GB" w:eastAsia="en-US"/>
        </w:rPr>
        <w:t>ing</w:t>
      </w:r>
      <w:r w:rsidRPr="00E51AC9">
        <w:rPr>
          <w:color w:val="auto"/>
          <w:spacing w:val="-2"/>
          <w:sz w:val="22"/>
          <w:szCs w:val="22"/>
          <w:lang w:val="en-GB" w:eastAsia="en-US"/>
        </w:rPr>
        <w:t xml:space="preserve"> the climate by darkening ice and snow surfaces</w:t>
      </w:r>
      <w:r w:rsidR="007C164F" w:rsidRPr="00E51AC9">
        <w:rPr>
          <w:color w:val="auto"/>
          <w:spacing w:val="-2"/>
          <w:sz w:val="22"/>
          <w:szCs w:val="22"/>
          <w:lang w:val="en-GB" w:eastAsia="en-US"/>
        </w:rPr>
        <w:t xml:space="preserve"> </w:t>
      </w:r>
      <w:sdt>
        <w:sdtPr>
          <w:rPr>
            <w:color w:val="auto"/>
            <w:spacing w:val="-2"/>
            <w:sz w:val="22"/>
            <w:szCs w:val="22"/>
            <w:lang w:val="en-GB" w:eastAsia="en-US"/>
          </w:rPr>
          <w:tag w:val="MENDELEY_CITATION_v3_eyJjaXRhdGlvbklEIjoiTUVOREVMRVlfQ0lUQVRJT05fYjE3NGEzNWYtZmQ1Ni00ODUxLWJhY2ItNTA1MDgwNDNkMjY3IiwicHJvcGVydGllcyI6eyJub3RlSW5kZXgiOjB9LCJpc0VkaXRlZCI6ZmFsc2UsIm1hbnVhbE92ZXJyaWRlIjp7ImlzTWFudWFsbHlPdmVycmlkZGVuIjp0cnVlLCJjaXRlcHJvY1RleHQiOiIoSi4gQ2hlbiBldCBhbC4sIDIwMjQ7IFN0ZXBoZW5zb24gZXQgYWwuLCAyMDE4KSIsIm1hbnVhbE92ZXJyaWRlVGV4dCI6IihDaGVuIGV0IGFsLiwgMjAyNDsgU3RlcGhlbnNvbiBldCBhbC4sIDIwMTgpIn0sImNpdGF0aW9uSXRlbXMiOlt7ImlkIjoiZjFkODY3NDUtNzAwNy0zZjU0LWI0NjItZDgyYjEzN2U4ZTI5IiwiaXRlbURhdGEiOnsidHlwZSI6ImFydGljbGUtam91cm5hbCIsImlkIjoiZjFkODY3NDUtNzAwNy0zZjU0LWI0NjItZDgyYjEzN2U4ZTI5IiwidGl0bGUiOiJDbGltYXRpYyByZXNwb25zZXMgdG8gZnV0dXJlIHRyYW5z4oCQQXJjdGljIHNoaXBwaW5nIiwiYXV0aG9yIjpbeyJmYW1pbHkiOiJTdGVwaGVuc29uIiwiZ2l2ZW4iOiJTY290dCBSIiwicGFyc2UtbmFtZXMiOmZhbHNlLCJkcm9wcGluZy1wYXJ0aWNsZSI6IiIsIm5vbi1kcm9wcGluZy1wYXJ0aWNsZSI6IiJ9LHsiZmFtaWx5IjoiV2FuZyIsImdpdmVuIjoiV2Vuc2hhbiIsInBhcnNlLW5hbWVzIjpmYWxzZSwiZHJvcHBpbmctcGFydGljbGUiOiIiLCJub24tZHJvcHBpbmctcGFydGljbGUiOiIifSx7ImZhbWlseSI6IlplbmRlciIsImdpdmVuIjoiQ2hhcmxlcyBTIiwicGFyc2UtbmFtZXMiOmZhbHNlLCJkcm9wcGluZy1wYXJ0aWNsZSI6IiIsIm5vbi1kcm9wcGluZy1wYXJ0aWNsZSI6IiJ9LHsiZmFtaWx5IjoiV2FuZyIsImdpdmVuIjoiSGFpbG9uZyIsInBhcnNlLW5hbWVzIjpmYWxzZSwiZHJvcHBpbmctcGFydGljbGUiOiIiLCJub24tZHJvcHBpbmctcGFydGljbGUiOiIifSx7ImZhbWlseSI6IkRhdmlzIiwiZ2l2ZW4iOiJTdGV2ZW4gSiIsInBhcnNlLW5hbWVzIjpmYWxzZSwiZHJvcHBpbmctcGFydGljbGUiOiIiLCJub24tZHJvcHBpbmctcGFydGljbGUiOiIifSx7ImZhbWlseSI6IlJhc2NoIiwiZ2l2ZW4iOiJQaGlsaXAgSiIsInBhcnNlLW5hbWVzIjpmYWxzZSwiZHJvcHBpbmctcGFydGljbGUiOiIiLCJub24tZHJvcHBpbmctcGFydGljbGUiOiIifV0sImNvbnRhaW5lci10aXRsZSI6Ikdlb3BoeXNpY2FsIFJlc2VhcmNoIExldHRlcnMiLCJjb250YWluZXItdGl0bGUtc2hvcnQiOiJHZW9waHlzIFJlcyBMZXR0IiwiSVNTTiI6IjAwOTQtODI3NiIsImlzc3VlZCI6eyJkYXRlLXBhcnRzIjpbWzIwMThdXX0sInBhZ2UiOiI5ODk4LTk5MDgiLCJwdWJsaXNoZXIiOiJXaWxleSBPbmxpbmUgTGlicmFyeSIsImlzc3VlIjoiMTgiLCJ2b2x1bWUiOiI0NSJ9LCJpc1RlbXBvcmFyeSI6ZmFsc2V9LHsiaWQiOiI3Yzg5OThiZi0yMTNlLTMxNjktOGM3Ni03NDI3ZjEzM2E0OTUiLCJpdGVtRGF0YSI6eyJ0eXBlIjoiYXJ0aWNsZS1qb3VybmFsIiwiaWQiOiI3Yzg5OThiZi0yMTNlLTMxNjktOGM3Ni03NDI3ZjEzM2E0OTUiLCJ0aXRsZSI6IlByb2plY3RlZCBlbWlzc2lvbnMgYW5kIGNsaW1hdGUgaW1wYWN0cyBvZiBBcmN0aWMgc2hpcHBpbmcgYWxvbmcgdGhlIE5vcnRoZXJuIFNlYSBSb3V0ZSIsImF1dGhvciI6W3siZmFtaWx5IjoiQ2hlbiIsImdpdmVuIjoiSmlubGVpIiwicGFyc2UtbmFtZXMiOmZhbHNlLCJkcm9wcGluZy1wYXJ0aWNsZSI6IiIsIm5vbi1kcm9wcGluZy1wYXJ0aWNsZSI6IiJ9LHsiZmFtaWx5IjoiS2FuZyIsImdpdmVuIjoiU2hpY2hhbmciLCJwYXJzZS1uYW1lcyI6ZmFsc2UsImRyb3BwaW5nLXBhcnRpY2xlIjoiIiwibm9uLWRyb3BwaW5nLXBhcnRpY2xlIjoiIn0seyJmYW1pbHkiOiJXdSIsImdpdmVuIjoiQWRhbiIsInBhcnNlLW5hbWVzIjpmYWxzZSwiZHJvcHBpbmctcGFydGljbGUiOiIiLCJub24tZHJvcHBpbmctcGFydGljbGUiOiIifSx7ImZhbWlseSI6IkNoZW4iLCJnaXZlbiI6IkxpaG9uZyIsInBhcnNlLW5hbWVzIjpmYWxzZSwiZHJvcHBpbmctcGFydGljbGUiOiIiLCJub24tZHJvcHBpbmctcGFydGljbGUiOiIifV0sImNvbnRhaW5lci10aXRsZSI6IkVudmlyb25tZW50YWwgUG9sbHV0aW9uIiwiSVNTTiI6IjAyNjktNzQ5MSIsImlzc3VlZCI6eyJkYXRlLXBhcnRzIjpbWzIwMjRdXX0sInBhZ2UiOiIxMjI4NDgiLCJwdWJsaXNoZXIiOiJFbHNldmllciIsInZvbHVtZSI6IjM0MSIsImNvbnRhaW5lci10aXRsZS1zaG9ydCI6IiJ9LCJpc1RlbXBvcmFyeSI6ZmFsc2V9XX0="/>
          <w:id w:val="-1147435243"/>
          <w:placeholder>
            <w:docPart w:val="DefaultPlaceholder_-1854013440"/>
          </w:placeholder>
        </w:sdtPr>
        <w:sdtContent>
          <w:r w:rsidR="00E27F6E" w:rsidRPr="00E51AC9">
            <w:rPr>
              <w:color w:val="auto"/>
              <w:spacing w:val="-2"/>
              <w:sz w:val="22"/>
              <w:szCs w:val="22"/>
              <w:lang w:val="en-GB" w:eastAsia="en-US"/>
            </w:rPr>
            <w:t>(Chen et al. 2024</w:t>
          </w:r>
          <w:r w:rsidR="008F0926" w:rsidRPr="00E51AC9">
            <w:rPr>
              <w:color w:val="auto"/>
              <w:spacing w:val="-2"/>
              <w:sz w:val="22"/>
              <w:szCs w:val="22"/>
              <w:lang w:val="en-GB" w:eastAsia="en-US"/>
            </w:rPr>
            <w:t>,</w:t>
          </w:r>
          <w:r w:rsidR="00E27F6E" w:rsidRPr="00E51AC9">
            <w:rPr>
              <w:color w:val="auto"/>
              <w:spacing w:val="-2"/>
              <w:sz w:val="22"/>
              <w:szCs w:val="22"/>
              <w:lang w:val="en-GB" w:eastAsia="en-US"/>
            </w:rPr>
            <w:t xml:space="preserve"> Stephenson et al. 2018)</w:t>
          </w:r>
        </w:sdtContent>
      </w:sdt>
      <w:r w:rsidRPr="00E51AC9">
        <w:rPr>
          <w:color w:val="auto"/>
          <w:spacing w:val="-2"/>
          <w:sz w:val="22"/>
          <w:szCs w:val="22"/>
          <w:lang w:val="en-GB" w:eastAsia="en-US"/>
        </w:rPr>
        <w:t>.</w:t>
      </w:r>
      <w:r w:rsidRPr="00E12C7C">
        <w:rPr>
          <w:color w:val="auto"/>
          <w:sz w:val="22"/>
          <w:szCs w:val="22"/>
          <w:lang w:val="en-GB" w:eastAsia="en-US"/>
        </w:rPr>
        <w:t xml:space="preserve"> In addition, </w:t>
      </w:r>
      <w:r w:rsidR="007C164F" w:rsidRPr="00E12C7C">
        <w:rPr>
          <w:color w:val="auto"/>
          <w:sz w:val="22"/>
          <w:szCs w:val="22"/>
          <w:lang w:val="en-GB" w:eastAsia="en-US"/>
        </w:rPr>
        <w:t>Jing</w:t>
      </w:r>
      <w:r w:rsidR="005A69CB" w:rsidRPr="00E12C7C">
        <w:rPr>
          <w:color w:val="auto"/>
          <w:sz w:val="22"/>
          <w:szCs w:val="22"/>
          <w:lang w:val="en-GB" w:eastAsia="en-US"/>
        </w:rPr>
        <w:t xml:space="preserve"> et al.</w:t>
      </w:r>
      <w:r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ZWFkN2IzOWEtNGRlMS00MzQ3LTkzZGItOGI3N2NhNGFiNWIwIiwicHJvcGVydGllcyI6eyJub3RlSW5kZXgiOjB9LCJpc0VkaXRlZCI6ZmFsc2UsIm1hbnVhbE92ZXJyaWRlIjp7ImlzTWFudWFsbHlPdmVycmlkZGVuIjp0cnVlLCJjaXRlcHJvY1RleHQiOiIoSmluZyBldCBhbC4sIDIwMjEpIiwibWFudWFsT3ZlcnJpZGVUZXh0IjoiKDIwMjEpIn0sImNpdGF0aW9uSXRlbXMiOlt7ImlkIjoiNDhlYTYzYzUtYTJlMy0zOThiLTg2MTEtMDJmY2IyNzY4NjFiIiwiaXRlbURhdGEiOnsidHlwZSI6ImFydGljbGUtam91cm5hbCIsImlkIjoiNDhlYTYzYzUtYTJlMy0zOThiLTg2MTEtMDJmY2IyNzY4NjFiIiwidGl0bGUiOiJDTzIgZW1pc3Npb24gcHJvamVjdGlvbiBmb3IgQXJjdGljIHNoaXBwaW5nOiBBIHN5c3RlbSBkeW5hbWljcyBhcHByb2FjaCIsImF1dGhvciI6W3siZmFtaWx5IjoiSmluZyIsImdpdmVuIjoiRGFueXVlIiwicGFyc2UtbmFtZXMiOmZhbHNlLCJkcm9wcGluZy1wYXJ0aWNsZSI6IiIsIm5vbi1kcm9wcGluZy1wYXJ0aWNsZSI6IiJ9LHsiZmFtaWx5IjoiRGFpIiwiZ2l2ZW4iOiJMZWkiLCJwYXJzZS1uYW1lcyI6ZmFsc2UsImRyb3BwaW5nLXBhcnRpY2xlIjoiIiwibm9uLWRyb3BwaW5nLXBhcnRpY2xlIjoiIn0seyJmYW1pbHkiOiJIdSIsImdpdmVuIjoiSGFvIiwicGFyc2UtbmFtZXMiOmZhbHNlLCJkcm9wcGluZy1wYXJ0aWNsZSI6IiIsIm5vbi1kcm9wcGluZy1wYXJ0aWNsZSI6IiJ9LHsiZmFtaWx5IjoiRGluZyIsImdpdmVuIjoiV2VueWkiLCJwYXJzZS1uYW1lcyI6ZmFsc2UsImRyb3BwaW5nLXBhcnRpY2xlIjoiIiwibm9uLWRyb3BwaW5nLXBhcnRpY2xlIjoiIn0seyJmYW1pbHkiOiJXYW5nIiwiZ2l2ZW4iOiJZdWJpbmciLCJwYXJzZS1uYW1lcyI6ZmFsc2UsImRyb3BwaW5nLXBhcnRpY2xlIjoiIiwibm9uLWRyb3BwaW5nLXBhcnRpY2xlIjoiIn0seyJmYW1pbHkiOiJaaG91IiwiZ2l2ZW4iOiJYaWFveHVhbiIsInBhcnNlLW5hbWVzIjpmYWxzZSwiZHJvcHBpbmctcGFydGljbGUiOiIiLCJub24tZHJvcHBpbmctcGFydGljbGUiOiIifV0sImNvbnRhaW5lci10aXRsZSI6Ik9jZWFuICYgQ29hc3RhbCBNYW5hZ2VtZW50IiwiY29udGFpbmVyLXRpdGxlLXNob3J0IjoiT2NlYW4gQ29hc3QgTWFuYWciLCJJU1NOIjoiMDk2NC01NjkxIiwiaXNzdWVkIjp7ImRhdGUtcGFydHMiOltbMjAyMV1dfSwicGFnZSI6IjEwNTUzMSIsInB1Ymxpc2hlciI6IkVsc2V2aWVyIiwidm9sdW1lIjoiMjA1In0sImlzVGVtcG9yYXJ5IjpmYWxzZX1dfQ=="/>
          <w:id w:val="-97640493"/>
          <w:placeholder>
            <w:docPart w:val="DefaultPlaceholder_-1854013440"/>
          </w:placeholder>
        </w:sdtPr>
        <w:sdtContent>
          <w:r w:rsidR="00E27F6E" w:rsidRPr="00E12C7C">
            <w:rPr>
              <w:color w:val="auto"/>
              <w:sz w:val="22"/>
              <w:szCs w:val="22"/>
              <w:lang w:val="en-GB" w:eastAsia="en-US"/>
            </w:rPr>
            <w:t>(2021)</w:t>
          </w:r>
        </w:sdtContent>
      </w:sdt>
      <w:r w:rsidR="00BD144A" w:rsidRPr="00E12C7C">
        <w:rPr>
          <w:color w:val="auto"/>
          <w:sz w:val="22"/>
          <w:szCs w:val="22"/>
          <w:lang w:val="en-GB" w:eastAsia="en-US"/>
        </w:rPr>
        <w:t xml:space="preserve"> stated that the total</w:t>
      </w:r>
      <w:r w:rsidRPr="00E12C7C">
        <w:rPr>
          <w:color w:val="auto"/>
          <w:sz w:val="22"/>
          <w:szCs w:val="22"/>
          <w:lang w:val="en-GB" w:eastAsia="en-US"/>
        </w:rPr>
        <w:t xml:space="preserve"> CO</w:t>
      </w:r>
      <w:r w:rsidRPr="00E12C7C">
        <w:rPr>
          <w:color w:val="auto"/>
          <w:sz w:val="22"/>
          <w:szCs w:val="22"/>
          <w:vertAlign w:val="subscript"/>
          <w:lang w:val="en-GB" w:eastAsia="en-US"/>
        </w:rPr>
        <w:t>2</w:t>
      </w:r>
      <w:r w:rsidRPr="00E12C7C">
        <w:rPr>
          <w:color w:val="auto"/>
          <w:sz w:val="22"/>
          <w:szCs w:val="22"/>
          <w:lang w:val="en-GB" w:eastAsia="en-US"/>
        </w:rPr>
        <w:t xml:space="preserve"> emission from shipping on the </w:t>
      </w:r>
      <w:r w:rsidR="005C4F6F" w:rsidRPr="00E12C7C">
        <w:rPr>
          <w:color w:val="auto"/>
          <w:sz w:val="22"/>
          <w:szCs w:val="22"/>
          <w:lang w:val="en-GB" w:eastAsia="en-US"/>
        </w:rPr>
        <w:t>Northern Sea Route</w:t>
      </w:r>
      <w:r w:rsidRPr="00E12C7C">
        <w:rPr>
          <w:color w:val="auto"/>
          <w:sz w:val="22"/>
          <w:szCs w:val="22"/>
          <w:lang w:val="en-GB" w:eastAsia="en-US"/>
        </w:rPr>
        <w:t xml:space="preserve"> by 2050 will be approximately 5.5 tons (under the </w:t>
      </w:r>
      <w:r w:rsidR="00370D9D" w:rsidRPr="00E12C7C">
        <w:rPr>
          <w:color w:val="auto"/>
          <w:sz w:val="22"/>
          <w:szCs w:val="22"/>
          <w:lang w:val="en-GB" w:eastAsia="en-US"/>
        </w:rPr>
        <w:t>business-as-usual</w:t>
      </w:r>
      <w:r w:rsidRPr="00E12C7C">
        <w:rPr>
          <w:color w:val="auto"/>
          <w:sz w:val="22"/>
          <w:szCs w:val="22"/>
          <w:lang w:val="en-GB" w:eastAsia="en-US"/>
        </w:rPr>
        <w:t xml:space="preserve"> </w:t>
      </w:r>
      <w:r w:rsidR="009F627F" w:rsidRPr="00E12C7C">
        <w:rPr>
          <w:color w:val="auto"/>
          <w:sz w:val="22"/>
          <w:szCs w:val="22"/>
          <w:lang w:val="en-GB" w:eastAsia="en-US"/>
        </w:rPr>
        <w:t>scenario</w:t>
      </w:r>
      <w:r w:rsidRPr="00E12C7C">
        <w:rPr>
          <w:color w:val="auto"/>
          <w:sz w:val="22"/>
          <w:szCs w:val="22"/>
          <w:lang w:val="en-GB" w:eastAsia="en-US"/>
        </w:rPr>
        <w:t xml:space="preserve">), which is 1.76 times </w:t>
      </w:r>
      <w:r w:rsidR="00BD144A" w:rsidRPr="00E12C7C">
        <w:rPr>
          <w:color w:val="auto"/>
          <w:sz w:val="22"/>
          <w:szCs w:val="22"/>
          <w:lang w:val="en-GB" w:eastAsia="en-US"/>
        </w:rPr>
        <w:t xml:space="preserve">higher than </w:t>
      </w:r>
      <w:r w:rsidRPr="00E12C7C">
        <w:rPr>
          <w:color w:val="auto"/>
          <w:sz w:val="22"/>
          <w:szCs w:val="22"/>
          <w:lang w:val="en-GB" w:eastAsia="en-US"/>
        </w:rPr>
        <w:t>the emission level in 2020. Therefore, measuring these CO</w:t>
      </w:r>
      <w:r w:rsidRPr="00E12C7C">
        <w:rPr>
          <w:color w:val="auto"/>
          <w:sz w:val="22"/>
          <w:szCs w:val="22"/>
          <w:vertAlign w:val="subscript"/>
          <w:lang w:val="en-GB" w:eastAsia="en-US"/>
        </w:rPr>
        <w:t>2</w:t>
      </w:r>
      <w:r w:rsidRPr="00E12C7C">
        <w:rPr>
          <w:color w:val="auto"/>
          <w:sz w:val="22"/>
          <w:szCs w:val="22"/>
          <w:lang w:val="en-GB" w:eastAsia="en-US"/>
        </w:rPr>
        <w:t xml:space="preserve"> emissions is important </w:t>
      </w:r>
      <w:r w:rsidR="0062185E" w:rsidRPr="00E12C7C">
        <w:rPr>
          <w:color w:val="auto"/>
          <w:sz w:val="22"/>
          <w:szCs w:val="22"/>
          <w:lang w:val="en-GB" w:eastAsia="en-US"/>
        </w:rPr>
        <w:t>for assessing the damage they have</w:t>
      </w:r>
      <w:r w:rsidRPr="00E12C7C">
        <w:rPr>
          <w:color w:val="auto"/>
          <w:sz w:val="22"/>
          <w:szCs w:val="22"/>
          <w:lang w:val="en-GB" w:eastAsia="en-US"/>
        </w:rPr>
        <w:t xml:space="preserve"> caused or will cause to the environment</w:t>
      </w:r>
      <w:r w:rsidR="007C164F"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OWUxNjdhNzMtOWQ3Mi00ZTJiLWJmOTgtYWI2NmFlYjRiNWRkIiwicHJvcGVydGllcyI6eyJub3RlSW5kZXgiOjB9LCJpc0VkaXRlZCI6ZmFsc2UsIm1hbnVhbE92ZXJyaWRlIjp7ImlzTWFudWFsbHlPdmVycmlkZGVuIjpmYWxzZSwiY2l0ZXByb2NUZXh0IjoiKEppbmcgZXQgYWwuLCAyMDIxOyBILiBMaXUgZXQgYWwuLCAyMDI0KSIsIm1hbnVhbE92ZXJyaWRlVGV4dCI6IiJ9LCJjaXRhdGlvbkl0ZW1zIjpbeyJpZCI6IjQ4ZWE2M2M1LWEyZTMtMzk4Yi04NjExLTAyZmNiMjc2ODYxYiIsIml0ZW1EYXRhIjp7InR5cGUiOiJhcnRpY2xlLWpvdXJuYWwiLCJpZCI6IjQ4ZWE2M2M1LWEyZTMtMzk4Yi04NjExLTAyZmNiMjc2ODYxYiIsInRpdGxlIjoiQ08yIGVtaXNzaW9uIHByb2plY3Rpb24gZm9yIEFyY3RpYyBzaGlwcGluZzogQSBzeXN0ZW0gZHluYW1pY3MgYXBwcm9hY2giLCJhdXRob3IiOlt7ImZhbWlseSI6IkppbmciLCJnaXZlbiI6IkRhbnl1ZSIsInBhcnNlLW5hbWVzIjpmYWxzZSwiZHJvcHBpbmctcGFydGljbGUiOiIiLCJub24tZHJvcHBpbmctcGFydGljbGUiOiIifSx7ImZhbWlseSI6IkRhaSIsImdpdmVuIjoiTGVpIiwicGFyc2UtbmFtZXMiOmZhbHNlLCJkcm9wcGluZy1wYXJ0aWNsZSI6IiIsIm5vbi1kcm9wcGluZy1wYXJ0aWNsZSI6IiJ9LHsiZmFtaWx5IjoiSHUiLCJnaXZlbiI6IkhhbyIsInBhcnNlLW5hbWVzIjpmYWxzZSwiZHJvcHBpbmctcGFydGljbGUiOiIiLCJub24tZHJvcHBpbmctcGFydGljbGUiOiIifSx7ImZhbWlseSI6IkRpbmciLCJnaXZlbiI6IldlbnlpIiwicGFyc2UtbmFtZXMiOmZhbHNlLCJkcm9wcGluZy1wYXJ0aWNsZSI6IiIsIm5vbi1kcm9wcGluZy1wYXJ0aWNsZSI6IiJ9LHsiZmFtaWx5IjoiV2FuZyIsImdpdmVuIjoiWXViaW5nIiwicGFyc2UtbmFtZXMiOmZhbHNlLCJkcm9wcGluZy1wYXJ0aWNsZSI6IiIsIm5vbi1kcm9wcGluZy1wYXJ0aWNsZSI6IiJ9LHsiZmFtaWx5IjoiWmhvdSIsImdpdmVuIjoiWGlhb3h1YW4iLCJwYXJzZS1uYW1lcyI6ZmFsc2UsImRyb3BwaW5nLXBhcnRpY2xlIjoiIiwibm9uLWRyb3BwaW5nLXBhcnRpY2xlIjoiIn1dLCJjb250YWluZXItdGl0bGUiOiJPY2VhbiAmIENvYXN0YWwgTWFuYWdlbWVudCIsImNvbnRhaW5lci10aXRsZS1zaG9ydCI6Ik9jZWFuIENvYXN0IE1hbmFnIiwiSVNTTiI6IjA5NjQtNTY5MSIsImlzc3VlZCI6eyJkYXRlLXBhcnRzIjpbWzIwMjFdXX0sInBhZ2UiOiIxMDU1MzEiLCJwdWJsaXNoZXIiOiJFbHNldmllciIsInZvbHVtZSI6IjIwNSJ9LCJpc1RlbXBvcmFyeSI6ZmFsc2V9LHsiaWQiOiIxZTA4NDQzYS0yNmRhLTMwYTktODk3Yi0yMDZkZWZlYWJmNWIiLCJpdGVtRGF0YSI6eyJ0eXBlIjoiYXJ0aWNsZS1qb3VybmFsIiwiaWQiOiIxZTA4NDQzYS0yNmRhLTMwYTktODk3Yi0yMDZkZWZlYWJmNWIiLCJ0aXRsZSI6IkZyb20gbWVsdGluZyBpY2UgdG8gZ3JlZW4gc2hpcHBpbmc6IG5hdmlnYXRpbmcgZW1pc3Npb24gcmVkdWN0aW9uIGNoYWxsZW5nZXMgaW4gQXJjdGljIHNoaXBwaW5nIGluIHRoZSBjb250ZXh0IG9mIGNsaW1hdGUgY2hhbmdlIiwiYXV0aG9yIjpbeyJmYW1pbHkiOiJMaXUiLCJnaXZlbiI6Ikh1aXJvbmciLCJwYXJzZS1uYW1lcyI6ZmFsc2UsImRyb3BwaW5nLXBhcnRpY2xlIjoiIiwibm9uLWRyb3BwaW5nLXBhcnRpY2xlIjoiIn0seyJmYW1pbHkiOiJNYW8iLCJnaXZlbiI6IlpoZW5na2FpIiwicGFyc2UtbmFtZXMiOmZhbHNlLCJkcm9wcGluZy1wYXJ0aWNsZSI6IiIsIm5vbi1kcm9wcGluZy1wYXJ0aWNsZSI6IiJ9LHsiZmFtaWx5IjoiWmhhbmciLCJnaXZlbiI6IlpoaWp1biIsInBhcnNlLW5hbWVzIjpmYWxzZSwiZHJvcHBpbmctcGFydGljbGUiOiIiLCJub24tZHJvcHBpbmctcGFydGljbGUiOiIifV0sImNvbnRhaW5lci10aXRsZSI6IkZyb250aWVycyBpbiBFbnZpcm9ubWVudGFsIFNjaWVuY2UiLCJjb250YWluZXItdGl0bGUtc2hvcnQiOiJGcm9udCBFbnZpcm9uIFNjaSIsIklTU04iOiIyMjk2LTY2NVgiLCJpc3N1ZWQiOnsiZGF0ZS1wYXJ0cyI6W1syMDI0XV19LCJwYWdlIjoiMTQ2MjYyMyIsInB1Ymxpc2hlciI6IkZyb250aWVycyBNZWRpYSBTQSIsInZvbHVtZSI6IjEyIn0sImlzVGVtcG9yYXJ5IjpmYWxzZX1dfQ=="/>
          <w:id w:val="915441491"/>
          <w:placeholder>
            <w:docPart w:val="DefaultPlaceholder_-1854013440"/>
          </w:placeholder>
        </w:sdtPr>
        <w:sdtContent>
          <w:r w:rsidR="005A69CB" w:rsidRPr="00E12C7C">
            <w:rPr>
              <w:color w:val="auto"/>
              <w:sz w:val="22"/>
              <w:szCs w:val="22"/>
              <w:lang w:val="en-GB" w:eastAsia="en-US"/>
            </w:rPr>
            <w:t>(Jing et al. 2021</w:t>
          </w:r>
          <w:r w:rsidR="008F0926">
            <w:rPr>
              <w:color w:val="auto"/>
              <w:sz w:val="22"/>
              <w:szCs w:val="22"/>
              <w:lang w:val="en-GB" w:eastAsia="en-US"/>
            </w:rPr>
            <w:t>,</w:t>
          </w:r>
          <w:r w:rsidR="005A69CB" w:rsidRPr="00E12C7C">
            <w:rPr>
              <w:color w:val="auto"/>
              <w:sz w:val="22"/>
              <w:szCs w:val="22"/>
              <w:lang w:val="en-GB" w:eastAsia="en-US"/>
            </w:rPr>
            <w:t xml:space="preserve"> </w:t>
          </w:r>
          <w:r w:rsidR="00E27F6E" w:rsidRPr="00E12C7C">
            <w:rPr>
              <w:color w:val="auto"/>
              <w:sz w:val="22"/>
              <w:szCs w:val="22"/>
              <w:lang w:val="en-GB" w:eastAsia="en-US"/>
            </w:rPr>
            <w:t>Liu et al. 2024)</w:t>
          </w:r>
        </w:sdtContent>
      </w:sdt>
      <w:r w:rsidR="0062185E" w:rsidRPr="00E12C7C">
        <w:rPr>
          <w:color w:val="auto"/>
          <w:sz w:val="22"/>
          <w:szCs w:val="22"/>
          <w:lang w:val="en-GB" w:eastAsia="en-US"/>
        </w:rPr>
        <w:t>. Carbon footprint is a good way to measure</w:t>
      </w:r>
      <w:r w:rsidRPr="00E12C7C">
        <w:rPr>
          <w:color w:val="auto"/>
          <w:sz w:val="22"/>
          <w:szCs w:val="22"/>
          <w:lang w:val="en-GB" w:eastAsia="en-US"/>
        </w:rPr>
        <w:t xml:space="preserve"> </w:t>
      </w:r>
      <w:r w:rsidR="0062185E" w:rsidRPr="00E12C7C">
        <w:rPr>
          <w:color w:val="auto"/>
          <w:sz w:val="22"/>
          <w:szCs w:val="22"/>
          <w:lang w:val="en-GB" w:eastAsia="en-US"/>
        </w:rPr>
        <w:t xml:space="preserve">the impact </w:t>
      </w:r>
      <w:r w:rsidRPr="00E12C7C">
        <w:rPr>
          <w:color w:val="auto"/>
          <w:sz w:val="22"/>
          <w:szCs w:val="22"/>
          <w:lang w:val="en-GB" w:eastAsia="en-US"/>
        </w:rPr>
        <w:t>of activities from people, industri</w:t>
      </w:r>
      <w:r w:rsidR="0062185E" w:rsidRPr="00E12C7C">
        <w:rPr>
          <w:color w:val="auto"/>
          <w:sz w:val="22"/>
          <w:szCs w:val="22"/>
          <w:lang w:val="en-GB" w:eastAsia="en-US"/>
        </w:rPr>
        <w:t>es, companies, governments, and others</w:t>
      </w:r>
      <w:r w:rsidR="007C164F"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OWMxOGJlNGQtODQyMy00MGVjLTljOTMtMTIzNWE1YjM1YTViIiwicHJvcGVydGllcyI6eyJub3RlSW5kZXgiOjB9LCJpc0VkaXRlZCI6ZmFsc2UsIm1hbnVhbE92ZXJyaWRlIjp7ImlzTWFudWFsbHlPdmVycmlkZGVuIjpmYWxzZSwiY2l0ZXByb2NUZXh0IjoiKFdpZWRtYW5uICYjMzg7IE1pbngsIDIwMDgpIiwibWFudWFsT3ZlcnJpZGVUZXh0IjoiIn0sImNpdGF0aW9uSXRlbXMiOlt7ImlkIjoiYzhlYTJmMTgtNjc3Ny0zOWQ4LWIyNzUtNWFjOGEyMjAwYmRmIiwiaXRlbURhdGEiOnsidHlwZSI6ImFydGljbGUtam91cm5hbCIsImlkIjoiYzhlYTJmMTgtNjc3Ny0zOWQ4LWIyNzUtNWFjOGEyMjAwYmRmIiwidGl0bGUiOiJBIGRlZmluaXRpb24gb2Yg4oCYY2FyYm9uIGZvb3RwcmludOKAmSIsImF1dGhvciI6W3siZmFtaWx5IjoiV2llZG1hbm4iLCJnaXZlbiI6IlRob21hcyIsInBhcnNlLW5hbWVzIjpmYWxzZSwiZHJvcHBpbmctcGFydGljbGUiOiIiLCJub24tZHJvcHBpbmctcGFydGljbGUiOiIifSx7ImZhbWlseSI6Ik1pbngiLCJnaXZlbiI6IkphbiIsInBhcnNlLW5hbWVzIjpmYWxzZSwiZHJvcHBpbmctcGFydGljbGUiOiIiLCJub24tZHJvcHBpbmctcGFydGljbGUiOiIifV0sImNvbnRhaW5lci10aXRsZSI6IkVjb2xvZ2ljYWwgZWNvbm9taWNzIHJlc2VhcmNoIHRyZW5kcyIsImlzc3VlZCI6eyJkYXRlLXBhcnRzIjpbWzIwMDhdXX0sInBhZ2UiOiIxLTExIiwiaXNzdWUiOiIyMDA4Iiwidm9sdW1lIjoiMSIsImNvbnRhaW5lci10aXRsZS1zaG9ydCI6IiJ9LCJpc1RlbXBvcmFyeSI6ZmFsc2V9XX0="/>
          <w:id w:val="21603527"/>
          <w:placeholder>
            <w:docPart w:val="DefaultPlaceholder_-1854013440"/>
          </w:placeholder>
        </w:sdtPr>
        <w:sdtContent>
          <w:r w:rsidR="00E27F6E" w:rsidRPr="00E12C7C">
            <w:rPr>
              <w:color w:val="auto"/>
              <w:sz w:val="22"/>
              <w:szCs w:val="22"/>
              <w:lang w:val="en-GB"/>
            </w:rPr>
            <w:t>(Wiedmann &amp; Minx 2008)</w:t>
          </w:r>
        </w:sdtContent>
      </w:sdt>
      <w:r w:rsidRPr="00E12C7C">
        <w:rPr>
          <w:color w:val="auto"/>
          <w:sz w:val="22"/>
          <w:szCs w:val="22"/>
          <w:lang w:val="en-GB" w:eastAsia="en-US"/>
        </w:rPr>
        <w:t xml:space="preserve">. So, it is also important to understand the impact of maritime activities on the Arctic region and </w:t>
      </w:r>
      <w:r w:rsidR="008F2A66">
        <w:rPr>
          <w:color w:val="auto"/>
          <w:sz w:val="22"/>
          <w:szCs w:val="22"/>
          <w:lang w:val="en-GB" w:eastAsia="en-US"/>
        </w:rPr>
        <w:t>their</w:t>
      </w:r>
      <w:r w:rsidRPr="00E12C7C">
        <w:rPr>
          <w:color w:val="auto"/>
          <w:sz w:val="22"/>
          <w:szCs w:val="22"/>
          <w:lang w:val="en-GB" w:eastAsia="en-US"/>
        </w:rPr>
        <w:t xml:space="preserve"> </w:t>
      </w:r>
      <w:r w:rsidR="007C164F" w:rsidRPr="00E12C7C">
        <w:rPr>
          <w:color w:val="auto"/>
          <w:sz w:val="22"/>
          <w:szCs w:val="22"/>
          <w:lang w:val="en-GB" w:eastAsia="en-US"/>
        </w:rPr>
        <w:t>feedback</w:t>
      </w:r>
      <w:r w:rsidRPr="00E12C7C">
        <w:rPr>
          <w:color w:val="auto"/>
          <w:sz w:val="22"/>
          <w:szCs w:val="22"/>
          <w:lang w:val="en-GB" w:eastAsia="en-US"/>
        </w:rPr>
        <w:t xml:space="preserve">. Also, </w:t>
      </w:r>
      <w:r w:rsidRPr="00E12C7C">
        <w:rPr>
          <w:color w:val="auto"/>
          <w:sz w:val="22"/>
          <w:szCs w:val="22"/>
          <w:lang w:val="en-GB" w:eastAsia="en-US"/>
        </w:rPr>
        <w:lastRenderedPageBreak/>
        <w:t>it</w:t>
      </w:r>
      <w:r w:rsidR="00E51AC9">
        <w:rPr>
          <w:color w:val="auto"/>
          <w:sz w:val="22"/>
          <w:szCs w:val="22"/>
          <w:lang w:val="en-GB" w:eastAsia="en-US"/>
        </w:rPr>
        <w:t> </w:t>
      </w:r>
      <w:r w:rsidRPr="00E12C7C">
        <w:rPr>
          <w:color w:val="auto"/>
          <w:sz w:val="22"/>
          <w:szCs w:val="22"/>
          <w:lang w:val="en-GB" w:eastAsia="en-US"/>
        </w:rPr>
        <w:t xml:space="preserve">should be noted that evaluating carbon emissions </w:t>
      </w:r>
      <w:r w:rsidR="0062185E" w:rsidRPr="00E12C7C">
        <w:rPr>
          <w:color w:val="auto"/>
          <w:sz w:val="22"/>
          <w:szCs w:val="22"/>
          <w:lang w:val="en-GB" w:eastAsia="en-US"/>
        </w:rPr>
        <w:t>is a useful</w:t>
      </w:r>
      <w:r w:rsidRPr="00E12C7C">
        <w:rPr>
          <w:color w:val="auto"/>
          <w:sz w:val="22"/>
          <w:szCs w:val="22"/>
          <w:lang w:val="en-GB" w:eastAsia="en-US"/>
        </w:rPr>
        <w:t xml:space="preserve"> </w:t>
      </w:r>
      <w:r w:rsidR="0062185E" w:rsidRPr="00E12C7C">
        <w:rPr>
          <w:color w:val="auto"/>
          <w:sz w:val="22"/>
          <w:szCs w:val="22"/>
          <w:lang w:val="en-GB" w:eastAsia="en-US"/>
        </w:rPr>
        <w:t>tool for</w:t>
      </w:r>
      <w:r w:rsidRPr="00E12C7C">
        <w:rPr>
          <w:color w:val="auto"/>
          <w:sz w:val="22"/>
          <w:szCs w:val="22"/>
          <w:lang w:val="en-GB" w:eastAsia="en-US"/>
        </w:rPr>
        <w:t xml:space="preserve"> understand</w:t>
      </w:r>
      <w:r w:rsidR="0062185E" w:rsidRPr="00E12C7C">
        <w:rPr>
          <w:color w:val="auto"/>
          <w:sz w:val="22"/>
          <w:szCs w:val="22"/>
          <w:lang w:val="en-GB" w:eastAsia="en-US"/>
        </w:rPr>
        <w:t>ing</w:t>
      </w:r>
      <w:r w:rsidRPr="00E12C7C">
        <w:rPr>
          <w:color w:val="auto"/>
          <w:sz w:val="22"/>
          <w:szCs w:val="22"/>
          <w:lang w:val="en-GB" w:eastAsia="en-US"/>
        </w:rPr>
        <w:t xml:space="preserve"> the impact of shipping on the </w:t>
      </w:r>
      <w:r w:rsidR="008F2A66">
        <w:rPr>
          <w:color w:val="auto"/>
          <w:sz w:val="22"/>
          <w:szCs w:val="22"/>
          <w:lang w:val="en-GB" w:eastAsia="en-US"/>
        </w:rPr>
        <w:t>A</w:t>
      </w:r>
      <w:r w:rsidRPr="00E12C7C">
        <w:rPr>
          <w:color w:val="auto"/>
          <w:sz w:val="22"/>
          <w:szCs w:val="22"/>
          <w:lang w:val="en-GB" w:eastAsia="en-US"/>
        </w:rPr>
        <w:t>rctic footprint of countries.</w:t>
      </w:r>
    </w:p>
    <w:p w14:paraId="472E5CB8" w14:textId="098A2908" w:rsidR="00B266E9" w:rsidRPr="00E12C7C" w:rsidRDefault="00E12C7C" w:rsidP="00E12C7C">
      <w:pPr>
        <w:pStyle w:val="Rn1"/>
        <w:rPr>
          <w:lang w:val="en-GB"/>
        </w:rPr>
      </w:pPr>
      <w:r w:rsidRPr="00E12C7C">
        <w:rPr>
          <w:lang w:val="en-GB"/>
        </w:rPr>
        <w:t xml:space="preserve">3. </w:t>
      </w:r>
      <w:r w:rsidR="00DA0A71" w:rsidRPr="00E12C7C">
        <w:rPr>
          <w:lang w:val="en-GB"/>
        </w:rPr>
        <w:t>Future of Arctic Use and Shipping Based on Climate Change Projections</w:t>
      </w:r>
    </w:p>
    <w:p w14:paraId="3A97FE97" w14:textId="6D9E6A85" w:rsidR="00B266E9" w:rsidRPr="00E12C7C" w:rsidRDefault="00EA7875" w:rsidP="00DF4065">
      <w:pPr>
        <w:pStyle w:val="MText"/>
        <w:spacing w:line="240" w:lineRule="auto"/>
        <w:rPr>
          <w:bCs/>
          <w:color w:val="auto"/>
          <w:sz w:val="22"/>
          <w:szCs w:val="22"/>
          <w:lang w:val="en-GB" w:eastAsia="en-US"/>
        </w:rPr>
      </w:pPr>
      <w:r w:rsidRPr="00E12C7C">
        <w:rPr>
          <w:bCs/>
          <w:color w:val="auto"/>
          <w:sz w:val="22"/>
          <w:szCs w:val="22"/>
          <w:lang w:val="en-GB" w:eastAsia="en-US"/>
        </w:rPr>
        <w:t>Climate models help us understand how the global climate has changed over time and forecast future climate trends</w:t>
      </w:r>
      <w:r w:rsidR="00E75495" w:rsidRPr="00E12C7C">
        <w:rPr>
          <w:bCs/>
          <w:color w:val="auto"/>
          <w:sz w:val="22"/>
          <w:szCs w:val="22"/>
          <w:lang w:val="en-GB" w:eastAsia="en-US"/>
        </w:rPr>
        <w:t xml:space="preserve"> </w:t>
      </w:r>
      <w:sdt>
        <w:sdtPr>
          <w:rPr>
            <w:bCs/>
            <w:color w:val="auto"/>
            <w:sz w:val="22"/>
            <w:szCs w:val="22"/>
            <w:lang w:val="en-GB" w:eastAsia="en-US"/>
          </w:rPr>
          <w:tag w:val="MENDELEY_CITATION_v3_eyJjaXRhdGlvbklEIjoiTUVOREVMRVlfQ0lUQVRJT05fOGVjM2ZjODctMGE4YS00YzUzLWI0MTQtMGViYWMyOTdiYjA3IiwicHJvcGVydGllcyI6eyJub3RlSW5kZXgiOjB9LCJpc0VkaXRlZCI6ZmFsc2UsIm1hbnVhbE92ZXJyaWRlIjp7ImlzTWFudWFsbHlPdmVycmlkZGVuIjpmYWxzZSwiY2l0ZXByb2NUZXh0IjoiKEJ1aXMsIDIwMjApIiwibWFudWFsT3ZlcnJpZGVUZXh0IjoiIn0sImNpdGF0aW9uSXRlbXMiOlt7ImlkIjoiMTA0ZjIxMjctOTZmOC0zOWM1LTg3YjctYWRiMjAxMTBlYTQ0IiwiaXRlbURhdGEiOnsidHlwZSI6ImFydGljbGUtam91cm5hbCIsImlkIjoiMTA0ZjIxMjctOTZmOC0zOWM1LTg3YjctYWRiMjAxMTBlYTQ0IiwidGl0bGUiOiJTdHVkeSBjb25maXJtcyBjbGltYXRlIG1vZGVscyBhcmUgZ2V0dGluZyBmdXR1cmUgd2FybWluZyBwcm9qZWN0aW9ucyByaWdodCIsImF1dGhvciI6W3siZmFtaWx5IjoiQnVpcyIsImdpdmVuIjoiQWxhbiIsInBhcnNlLW5hbWVzIjpmYWxzZSwiZHJvcHBpbmctcGFydGljbGUiOiIiLCJub24tZHJvcHBpbmctcGFydGljbGUiOiIifV0sImNvbnRhaW5lci10aXRsZSI6Ikdsb2JhbCBDbGltYXRlIENoYW5nZSIsImlzc3VlZCI6eyJkYXRlLXBhcnRzIjpbWzIwMjBdXX0sInZvbHVtZSI6IjkiLCJjb250YWluZXItdGl0bGUtc2hvcnQiOiIifSwiaXNUZW1wb3JhcnkiOmZhbHNlfV19"/>
          <w:id w:val="583420686"/>
          <w:placeholder>
            <w:docPart w:val="DefaultPlaceholder_-1854013440"/>
          </w:placeholder>
        </w:sdtPr>
        <w:sdtContent>
          <w:r w:rsidR="00E27F6E" w:rsidRPr="00E12C7C">
            <w:rPr>
              <w:bCs/>
              <w:color w:val="auto"/>
              <w:sz w:val="22"/>
              <w:szCs w:val="22"/>
              <w:lang w:val="en-GB" w:eastAsia="en-US"/>
            </w:rPr>
            <w:t>(Buis 2020)</w:t>
          </w:r>
        </w:sdtContent>
      </w:sdt>
      <w:r w:rsidRPr="00E12C7C">
        <w:rPr>
          <w:bCs/>
          <w:color w:val="auto"/>
          <w:sz w:val="22"/>
          <w:szCs w:val="22"/>
          <w:lang w:val="en-GB" w:eastAsia="en-US"/>
        </w:rPr>
        <w:t xml:space="preserve">. Models simulate </w:t>
      </w:r>
      <w:r w:rsidR="00B266E9" w:rsidRPr="00E12C7C">
        <w:rPr>
          <w:bCs/>
          <w:color w:val="auto"/>
          <w:sz w:val="22"/>
          <w:szCs w:val="22"/>
          <w:lang w:val="en-GB" w:eastAsia="en-US"/>
        </w:rPr>
        <w:t xml:space="preserve">the global climate for </w:t>
      </w:r>
      <w:r w:rsidRPr="00E12C7C">
        <w:rPr>
          <w:bCs/>
          <w:color w:val="auto"/>
          <w:sz w:val="22"/>
          <w:szCs w:val="22"/>
          <w:lang w:val="en-GB" w:eastAsia="en-US"/>
        </w:rPr>
        <w:t xml:space="preserve">the </w:t>
      </w:r>
      <w:r w:rsidR="00B266E9" w:rsidRPr="00E12C7C">
        <w:rPr>
          <w:bCs/>
          <w:color w:val="auto"/>
          <w:sz w:val="22"/>
          <w:szCs w:val="22"/>
          <w:lang w:val="en-GB" w:eastAsia="en-US"/>
        </w:rPr>
        <w:t>upcomin</w:t>
      </w:r>
      <w:r w:rsidRPr="00E12C7C">
        <w:rPr>
          <w:bCs/>
          <w:color w:val="auto"/>
          <w:sz w:val="22"/>
          <w:szCs w:val="22"/>
          <w:lang w:val="en-GB" w:eastAsia="en-US"/>
        </w:rPr>
        <w:t>g decades (up to 2100) using scenarios that consider</w:t>
      </w:r>
      <w:r w:rsidR="00B266E9" w:rsidRPr="00E12C7C">
        <w:rPr>
          <w:bCs/>
          <w:color w:val="auto"/>
          <w:sz w:val="22"/>
          <w:szCs w:val="22"/>
          <w:lang w:val="en-GB" w:eastAsia="en-US"/>
        </w:rPr>
        <w:t xml:space="preserve"> variables such as greenhouse gases, land use</w:t>
      </w:r>
      <w:r w:rsidR="008F2A66">
        <w:rPr>
          <w:bCs/>
          <w:color w:val="auto"/>
          <w:sz w:val="22"/>
          <w:szCs w:val="22"/>
          <w:lang w:val="en-GB" w:eastAsia="en-US"/>
        </w:rPr>
        <w:t>,</w:t>
      </w:r>
      <w:r w:rsidR="00B266E9" w:rsidRPr="00E12C7C">
        <w:rPr>
          <w:bCs/>
          <w:color w:val="auto"/>
          <w:sz w:val="22"/>
          <w:szCs w:val="22"/>
          <w:lang w:val="en-GB" w:eastAsia="en-US"/>
        </w:rPr>
        <w:t xml:space="preserve"> and concentrations of atmospheric components that affect the radiative balance of the planet</w:t>
      </w:r>
      <w:r w:rsidR="00E75495" w:rsidRPr="00E12C7C">
        <w:rPr>
          <w:bCs/>
          <w:color w:val="auto"/>
          <w:sz w:val="22"/>
          <w:szCs w:val="22"/>
          <w:lang w:val="en-GB" w:eastAsia="en-US"/>
        </w:rPr>
        <w:t xml:space="preserve"> </w:t>
      </w:r>
      <w:sdt>
        <w:sdtPr>
          <w:rPr>
            <w:bCs/>
            <w:color w:val="auto"/>
            <w:sz w:val="22"/>
            <w:szCs w:val="22"/>
            <w:lang w:val="en-GB" w:eastAsia="en-US"/>
          </w:rPr>
          <w:tag w:val="MENDELEY_CITATION_v3_eyJjaXRhdGlvbklEIjoiTUVOREVMRVlfQ0lUQVRJT05fMWU5NDFkNTgtOGY4YS00NzI0LWEwOWEtYzRkYWE5NWYwYmYxIiwicHJvcGVydGllcyI6eyJub3RlSW5kZXgiOjB9LCJpc0VkaXRlZCI6ZmFsc2UsIm1hbnVhbE92ZXJyaWRlIjp7ImlzTWFudWFsbHlPdmVycmlkZGVuIjpmYWxzZSwiY2l0ZXByb2NUZXh0IjoiKE/igJlOZWlsbCBldCBhbC4sIDIwMjApIiwibWFudWFsT3ZlcnJpZGVUZXh0IjoiIn0sImNpdGF0aW9uSXRlbXMiOlt7ImlkIjoiY2UwNWYzODgtN2UyYi0zNWUyLWFkOTMtZjFhM2VjODdlNTBjIiwiaXRlbURhdGEiOnsidHlwZSI6ImFydGljbGUtam91cm5hbCIsImlkIjoiY2UwNWYzODgtN2UyYi0zNWUyLWFkOTMtZjFhM2VjODdlNTBjIiwidGl0bGUiOiJBY2hpZXZlbWVudHMgYW5kIG5lZWRzIGZvciB0aGUgY2xpbWF0ZSBjaGFuZ2Ugc2NlbmFyaW8gZnJhbWV3b3JrIiwiYXV0aG9yIjpbeyJmYW1pbHkiOiJP4oCZTmVpbGwiLCJnaXZlbiI6IkJyaWFuIEMiLCJwYXJzZS1uYW1lcyI6ZmFsc2UsImRyb3BwaW5nLXBhcnRpY2xlIjoiIiwibm9uLWRyb3BwaW5nLXBhcnRpY2xlIjoiIn0seyJmYW1pbHkiOiJDYXJ0ZXIiLCJnaXZlbiI6IlRpbW90aHkgUiIsInBhcnNlLW5hbWVzIjpmYWxzZSwiZHJvcHBpbmctcGFydGljbGUiOiIiLCJub24tZHJvcHBpbmctcGFydGljbGUiOiIifSx7ImZhbWlseSI6IkViaSIsImdpdmVuIjoiS3Jpc3RpZSIsInBhcnNlLW5hbWVzIjpmYWxzZSwiZHJvcHBpbmctcGFydGljbGUiOiIiLCJub24tZHJvcHBpbmctcGFydGljbGUiOiIifSx7ImZhbWlseSI6IkhhcnJpc29uIiwiZ2l2ZW4iOiJQYXVsYSBBIiwicGFyc2UtbmFtZXMiOmZhbHNlLCJkcm9wcGluZy1wYXJ0aWNsZSI6IiIsIm5vbi1kcm9wcGluZy1wYXJ0aWNsZSI6IiJ9LHsiZmFtaWx5IjoiS2VtcC1CZW5lZGljdCIsImdpdmVuIjoiRXJpYyIsInBhcnNlLW5hbWVzIjpmYWxzZSwiZHJvcHBpbmctcGFydGljbGUiOiIiLCJub24tZHJvcHBpbmctcGFydGljbGUiOiIifSx7ImZhbWlseSI6IktvayIsImdpdmVuIjoiS2FzcGVyIiwicGFyc2UtbmFtZXMiOmZhbHNlLCJkcm9wcGluZy1wYXJ0aWNsZSI6IiIsIm5vbi1kcm9wcGluZy1wYXJ0aWNsZSI6IiJ9LHsiZmFtaWx5IjoiS3JpZWdsZXIiLCJnaXZlbiI6IkVsbWFyIiwicGFyc2UtbmFtZXMiOmZhbHNlLCJkcm9wcGluZy1wYXJ0aWNsZSI6IiIsIm5vbi1kcm9wcGluZy1wYXJ0aWNsZSI6IiJ9LHsiZmFtaWx5IjoiUHJlc3RvbiIsImdpdmVuIjoiQmVuamFtaW4gTCIsInBhcnNlLW5hbWVzIjpmYWxzZSwiZHJvcHBpbmctcGFydGljbGUiOiIiLCJub24tZHJvcHBpbmctcGFydGljbGUiOiIifSx7ImZhbWlseSI6IlJpYWhpIiwiZ2l2ZW4iOiJLZXl3YW4iLCJwYXJzZS1uYW1lcyI6ZmFsc2UsImRyb3BwaW5nLXBhcnRpY2xlIjoiIiwibm9uLWRyb3BwaW5nLXBhcnRpY2xlIjoiIn0seyJmYW1pbHkiOiJTaWxsbWFubiIsImdpdmVuIjoiSmFuYSIsInBhcnNlLW5hbWVzIjpmYWxzZSwiZHJvcHBpbmctcGFydGljbGUiOiIiLCJub24tZHJvcHBpbmctcGFydGljbGUiOiIifV0sImNvbnRhaW5lci10aXRsZSI6Ik5hdHVyZSBjbGltYXRlIGNoYW5nZSIsIklTU04iOiIxNzU4LTY3OFgiLCJpc3N1ZWQiOnsiZGF0ZS1wYXJ0cyI6W1syMDIwXV19LCJwYWdlIjoiMTA3NC0xMDg0IiwicHVibGlzaGVyIjoiTmF0dXJlIFB1Ymxpc2hpbmcgR3JvdXAgVUsgTG9uZG9uIiwiaXNzdWUiOiIxMiIsInZvbHVtZSI6IjEwIiwiY29udGFpbmVyLXRpdGxlLXNob3J0IjoiTmF0IENsaW0gQ2hhbmcifSwiaXNUZW1wb3JhcnkiOmZhbHNlfV19"/>
          <w:id w:val="209379442"/>
          <w:placeholder>
            <w:docPart w:val="DefaultPlaceholder_-1854013440"/>
          </w:placeholder>
        </w:sdtPr>
        <w:sdtContent>
          <w:r w:rsidR="00E27F6E" w:rsidRPr="00E12C7C">
            <w:rPr>
              <w:bCs/>
              <w:color w:val="auto"/>
              <w:sz w:val="22"/>
              <w:szCs w:val="22"/>
              <w:lang w:val="en-GB" w:eastAsia="en-US"/>
            </w:rPr>
            <w:t>(O</w:t>
          </w:r>
          <w:r w:rsidR="008F2A66">
            <w:rPr>
              <w:bCs/>
              <w:color w:val="auto"/>
              <w:sz w:val="22"/>
              <w:szCs w:val="22"/>
              <w:lang w:val="en-GB" w:eastAsia="en-US"/>
            </w:rPr>
            <w:t>'</w:t>
          </w:r>
          <w:r w:rsidR="00E27F6E" w:rsidRPr="00E12C7C">
            <w:rPr>
              <w:bCs/>
              <w:color w:val="auto"/>
              <w:sz w:val="22"/>
              <w:szCs w:val="22"/>
              <w:lang w:val="en-GB" w:eastAsia="en-US"/>
            </w:rPr>
            <w:t>Neill et al. 2020)</w:t>
          </w:r>
        </w:sdtContent>
      </w:sdt>
      <w:r w:rsidR="00B266E9" w:rsidRPr="00E12C7C">
        <w:rPr>
          <w:bCs/>
          <w:color w:val="auto"/>
          <w:sz w:val="22"/>
          <w:szCs w:val="22"/>
          <w:lang w:val="en-GB" w:eastAsia="en-US"/>
        </w:rPr>
        <w:t>.</w:t>
      </w:r>
      <w:r w:rsidR="00CC5CD2" w:rsidRPr="00E12C7C">
        <w:rPr>
          <w:bCs/>
          <w:color w:val="auto"/>
          <w:sz w:val="22"/>
          <w:szCs w:val="22"/>
          <w:lang w:val="en-GB" w:eastAsia="en-US"/>
        </w:rPr>
        <w:t xml:space="preserve"> In this sense, the RCPs (Representative Concentration Pathways) developed by the IPCC in 2007, which were selected from </w:t>
      </w:r>
      <w:r w:rsidRPr="00E12C7C">
        <w:rPr>
          <w:bCs/>
          <w:color w:val="auto"/>
          <w:sz w:val="22"/>
          <w:szCs w:val="22"/>
          <w:lang w:val="en-GB" w:eastAsia="en-US"/>
        </w:rPr>
        <w:t>over</w:t>
      </w:r>
      <w:r w:rsidR="00CC5CD2" w:rsidRPr="00E12C7C">
        <w:rPr>
          <w:bCs/>
          <w:color w:val="auto"/>
          <w:sz w:val="22"/>
          <w:szCs w:val="22"/>
          <w:lang w:val="en-GB" w:eastAsia="en-US"/>
        </w:rPr>
        <w:t xml:space="preserve"> 40 scenarios </w:t>
      </w:r>
      <w:r w:rsidR="00870510" w:rsidRPr="00E12C7C">
        <w:rPr>
          <w:bCs/>
          <w:color w:val="auto"/>
          <w:sz w:val="22"/>
          <w:szCs w:val="22"/>
          <w:lang w:val="en-GB" w:eastAsia="en-US"/>
        </w:rPr>
        <w:t>spanning</w:t>
      </w:r>
      <w:r w:rsidR="00CC5CD2" w:rsidRPr="00E12C7C">
        <w:rPr>
          <w:bCs/>
          <w:color w:val="auto"/>
          <w:sz w:val="22"/>
          <w:szCs w:val="22"/>
          <w:lang w:val="en-GB" w:eastAsia="en-US"/>
        </w:rPr>
        <w:t xml:space="preserve"> a wide range of </w:t>
      </w:r>
      <w:r w:rsidR="00321644" w:rsidRPr="00E12C7C">
        <w:rPr>
          <w:bCs/>
          <w:color w:val="auto"/>
          <w:sz w:val="22"/>
          <w:szCs w:val="22"/>
          <w:lang w:val="en-GB" w:eastAsia="en-US"/>
        </w:rPr>
        <w:t>GHG</w:t>
      </w:r>
      <w:r w:rsidR="00CC5CD2" w:rsidRPr="00E12C7C">
        <w:rPr>
          <w:bCs/>
          <w:color w:val="auto"/>
          <w:sz w:val="22"/>
          <w:szCs w:val="22"/>
          <w:lang w:val="en-GB" w:eastAsia="en-US"/>
        </w:rPr>
        <w:t xml:space="preserve"> emissions from low to high </w:t>
      </w:r>
      <w:sdt>
        <w:sdtPr>
          <w:rPr>
            <w:bCs/>
            <w:color w:val="auto"/>
            <w:sz w:val="22"/>
            <w:szCs w:val="22"/>
            <w:lang w:val="en-GB" w:eastAsia="en-US"/>
          </w:rPr>
          <w:tag w:val="MENDELEY_CITATION_v3_eyJjaXRhdGlvbklEIjoiTUVOREVMRVlfQ0lUQVRJT05fZmM5ZTgxMWEtYjlhMC00ZDZiLWI3YTgtMmE5YWYzMDYyMWE3IiwicHJvcGVydGllcyI6eyJub3RlSW5kZXgiOjB9LCJpc0VkaXRlZCI6ZmFsc2UsIm1hbnVhbE92ZXJyaWRlIjp7ImlzTWFudWFsbHlPdmVycmlkZGVuIjpmYWxzZSwiY2l0ZXByb2NUZXh0IjoiKElQQ0MsIDIwMDE7IFBhY2hhdXJpIGV0IGFsLiwgMjAxNCkiLCJtYW51YWxPdmVycmlkZVRleHQiOiIifSwiY2l0YXRpb25JdGVtcyI6W3siaWQiOiI2MGM3NTA2ZC00ZGQxLTNiZWYtYmMwMS01ODNmY2I0OGQ1ZTciLCJpdGVtRGF0YSI6eyJ0eXBlIjoiY2hhcHRlciIsImlkIjoiNjBjNzUwNmQtNGRkMS0zYmVmLWJjMDEtNTgzZmNiNDhkNWU3IiwidGl0bGUiOiJHcmVlbmhvdXNlIEdhcyBFbWlzc2lvbiBNaXRpZ2F0aW9uIFNjZW5hcmlvcyBhbmQgSW1wbGljYXRpb25zIiwiYXV0aG9yIjpbeyJmYW1pbHkiOiJJUENDIiwiZ2l2ZW4iOiIiLCJwYXJzZS1uYW1lcyI6ZmFsc2UsImRyb3BwaW5nLXBhcnRpY2xlIjoiIiwibm9uLWRyb3BwaW5nLXBhcnRpY2xlIjoiIn1dLCJjb250YWluZXItdGl0bGUiOiJDbGltYXRlIENoYW5nZSAyMDAxOiBNaXRpZ2F0aW9uOiBDb250cmlidXRpb24gb2YgV29ya2luZyBHcm91cCBJSUkgdG8gdGhlIFRoaXJkIEFzc2Vzc21lbnQgUmVwb3J0IG9mIHRoZSBJbnRlcmdvdmVybm1lbnRhbCBQYW5lbCBvbiBDbGltYXRlIENoYW5nZS4iLCJlZGl0b3IiOlt7ImZhbWlseSI6InZkIiwiZ2l2ZW4iOiJNZXR6IEIiLCJwYXJzZS1uYW1lcyI6ZmFsc2UsImRyb3BwaW5nLXBhcnRpY2xlIjoiIiwibm9uLWRyb3BwaW5nLXBhcnRpY2xlIjoiIn1dLCJpc3N1ZWQiOnsiZGF0ZS1wYXJ0cyI6W1syMDAxXV19LCJwdWJsaXNoZXIiOiJDYW1icmlkZ2UgVW5pLiBQcmVzcy4iLCJjb250YWluZXItdGl0bGUtc2hvcnQiOiIifSwiaXNUZW1wb3JhcnkiOmZhbHNlfSx7ImlkIjoiZTU1NGU3OWUtOTYzMS0zOGY0LWJmMGQtZTFiZWJmYTNhMmFjIiwiaXRlbURhdGEiOnsidHlwZSI6ImFydGljbGUiLCJpZCI6ImU1NTRlNzllLTk2MzEtMzhmNC1iZjBkLWUxYmViZmEzYTJhYyIsInRpdGxlIjoiQ2xpbWF0ZSBjaGFuZ2UgMjAxNDogc3ludGhlc2lzIHJlcG9ydC4gQ29udHJpYnV0aW9uIG9mIFdvcmtpbmcgR3JvdXBzIEksIElJIGFuZCBJSUkgdG8gdGhlIGZpZnRoIGFzc2Vzc21lbnQgcmVwb3J0IG9mIHRoZSBJUENDIiwiYXV0aG9yIjpbeyJmYW1pbHkiOiJQYWNoYXVyaSIsImdpdmVuIjoiUmFqZW5kcmEgSyIsInBhcnNlLW5hbWVzIjpmYWxzZSwiZHJvcHBpbmctcGFydGljbGUiOiIiLCJub24tZHJvcHBpbmctcGFydGljbGUiOiIifSx7ImZhbWlseSI6IkFsbGVuIiwiZ2l2ZW4iOiJNeWxlcyBSIiwicGFyc2UtbmFtZXMiOmZhbHNlLCJkcm9wcGluZy1wYXJ0aWNsZSI6IiIsIm5vbi1kcm9wcGluZy1wYXJ0aWNsZSI6IiJ9LHsiZmFtaWx5IjoiQmFycm9zIiwiZ2l2ZW4iOiJWaWNlbnRlIFIiLCJwYXJzZS1uYW1lcyI6ZmFsc2UsImRyb3BwaW5nLXBhcnRpY2xlIjoiIiwibm9uLWRyb3BwaW5nLXBhcnRpY2xlIjoiIn0seyJmYW1pbHkiOiJCcm9vbWUiLCJnaXZlbiI6IkpvaG4iLCJwYXJzZS1uYW1lcyI6ZmFsc2UsImRyb3BwaW5nLXBhcnRpY2xlIjoiIiwibm9uLWRyb3BwaW5nLXBhcnRpY2xlIjoiIn0seyJmYW1pbHkiOiJDcmFtZXIiLCJnaXZlbiI6IldvbGZnYW5nIiwicGFyc2UtbmFtZXMiOmZhbHNlLCJkcm9wcGluZy1wYXJ0aWNsZSI6IiIsIm5vbi1kcm9wcGluZy1wYXJ0aWNsZSI6IiJ9LHsiZmFtaWx5IjoiQ2hyaXN0IiwiZ2l2ZW4iOiJSZW5hdGUiLCJwYXJzZS1uYW1lcyI6ZmFsc2UsImRyb3BwaW5nLXBhcnRpY2xlIjoiIiwibm9uLWRyb3BwaW5nLXBhcnRpY2xlIjoiIn0seyJmYW1pbHkiOiJDaHVyY2giLCJnaXZlbiI6IkpvaG4gQSIsInBhcnNlLW5hbWVzIjpmYWxzZSwiZHJvcHBpbmctcGFydGljbGUiOiIiLCJub24tZHJvcHBpbmctcGFydGljbGUiOiIifSx7ImZhbWlseSI6IkNsYXJrZSIsImdpdmVuIjoiTGVvbiIsInBhcnNlLW5hbWVzIjpmYWxzZSwiZHJvcHBpbmctcGFydGljbGUiOiIiLCJub24tZHJvcHBpbmctcGFydGljbGUiOiIifSx7ImZhbWlseSI6IkRhaGUiLCJnaXZlbiI6IlFpbiIsInBhcnNlLW5hbWVzIjpmYWxzZSwiZHJvcHBpbmctcGFydGljbGUiOiIiLCJub24tZHJvcHBpbmctcGFydGljbGUiOiIifSx7ImZhbWlseSI6IkRhc2d1cHRhIiwiZ2l2ZW4iOiJQdXJuYW1pdGEiLCJwYXJzZS1uYW1lcyI6ZmFsc2UsImRyb3BwaW5nLXBhcnRpY2xlIjoiIiwibm9uLWRyb3BwaW5nLXBhcnRpY2xlIjoiIn1dLCJJU0JOIjoiOTI5MTY5MTQzNyIsImlzc3VlZCI6eyJkYXRlLXBhcnRzIjpbWzIwMTRdXX0sInB1Ymxpc2hlciI6IklwY2MiLCJjb250YWluZXItdGl0bGUtc2hvcnQiOiIifSwiaXNUZW1wb3JhcnkiOmZhbHNlfV19"/>
          <w:id w:val="421453525"/>
          <w:placeholder>
            <w:docPart w:val="E0F8B93213234893AEEB7E8FD2AD3518"/>
          </w:placeholder>
        </w:sdtPr>
        <w:sdtContent>
          <w:r w:rsidR="00E27F6E" w:rsidRPr="00E12C7C">
            <w:rPr>
              <w:bCs/>
              <w:color w:val="auto"/>
              <w:sz w:val="22"/>
              <w:szCs w:val="22"/>
              <w:lang w:val="en-GB" w:eastAsia="en-US"/>
            </w:rPr>
            <w:t>(IPCC 2001</w:t>
          </w:r>
          <w:r w:rsidR="008F0926">
            <w:rPr>
              <w:bCs/>
              <w:color w:val="auto"/>
              <w:sz w:val="22"/>
              <w:szCs w:val="22"/>
              <w:lang w:val="en-GB" w:eastAsia="en-US"/>
            </w:rPr>
            <w:t>,</w:t>
          </w:r>
          <w:r w:rsidR="00E27F6E" w:rsidRPr="00E12C7C">
            <w:rPr>
              <w:bCs/>
              <w:color w:val="auto"/>
              <w:sz w:val="22"/>
              <w:szCs w:val="22"/>
              <w:lang w:val="en-GB" w:eastAsia="en-US"/>
            </w:rPr>
            <w:t xml:space="preserve"> Pachauri et al. 2014)</w:t>
          </w:r>
        </w:sdtContent>
      </w:sdt>
      <w:r w:rsidR="00CC5CD2" w:rsidRPr="00E12C7C">
        <w:rPr>
          <w:bCs/>
          <w:color w:val="auto"/>
          <w:sz w:val="22"/>
          <w:szCs w:val="22"/>
          <w:lang w:val="en-GB" w:eastAsia="en-US"/>
        </w:rPr>
        <w:t>, form the basis for many scalable reg</w:t>
      </w:r>
      <w:r w:rsidR="00870510" w:rsidRPr="00E12C7C">
        <w:rPr>
          <w:bCs/>
          <w:color w:val="auto"/>
          <w:sz w:val="22"/>
          <w:szCs w:val="22"/>
          <w:lang w:val="en-GB" w:eastAsia="en-US"/>
        </w:rPr>
        <w:t>ional projection studies</w:t>
      </w:r>
      <w:r w:rsidR="008F2A66">
        <w:rPr>
          <w:bCs/>
          <w:color w:val="auto"/>
          <w:sz w:val="22"/>
          <w:szCs w:val="22"/>
          <w:lang w:val="en-GB" w:eastAsia="en-US"/>
        </w:rPr>
        <w:t>,</w:t>
      </w:r>
      <w:r w:rsidR="00870510" w:rsidRPr="00E12C7C">
        <w:rPr>
          <w:bCs/>
          <w:color w:val="auto"/>
          <w:sz w:val="22"/>
          <w:szCs w:val="22"/>
          <w:lang w:val="en-GB" w:eastAsia="en-US"/>
        </w:rPr>
        <w:t xml:space="preserve"> including those focused on the </w:t>
      </w:r>
      <w:r w:rsidR="00CC5CD2" w:rsidRPr="00E12C7C">
        <w:rPr>
          <w:bCs/>
          <w:color w:val="auto"/>
          <w:sz w:val="22"/>
          <w:szCs w:val="22"/>
          <w:lang w:val="en-GB" w:eastAsia="en-US"/>
        </w:rPr>
        <w:t xml:space="preserve">Polar regions. Especially due to the Arctic amplification phenomenon </w:t>
      </w:r>
      <w:sdt>
        <w:sdtPr>
          <w:rPr>
            <w:bCs/>
            <w:color w:val="auto"/>
            <w:sz w:val="22"/>
            <w:szCs w:val="22"/>
            <w:lang w:val="en-GB" w:eastAsia="en-US"/>
          </w:rPr>
          <w:tag w:val="MENDELEY_CITATION_v3_eyJjaXRhdGlvbklEIjoiTUVOREVMRVlfQ0lUQVRJT05fMzIxZDkxODgtNTFhYS00Y2Y5LWFhYmQtMmJhZDI2YjU1YmU2IiwicHJvcGVydGllcyI6eyJub3RlSW5kZXgiOjB9LCJpc0VkaXRlZCI6ZmFsc2UsIm1hbnVhbE92ZXJyaWRlIjp7ImlzTWFudWFsbHlPdmVycmlkZGVuIjpmYWxzZSwiY2l0ZXByb2NUZXh0IjoiKEhvZWdoLUd1bGRiZXJnIGV0IGFsLiwgMjAxNCkiLCJtYW51YWxPdmVycmlkZVRleHQiOiIifSwiY2l0YXRpb25JdGVtcyI6W3siaWQiOiI0N2VmYzQ0ZS0yMzU1LTMzMDgtYmNjZC1lMTBjYmQ4MzA4NGMiLCJpdGVtRGF0YSI6eyJ0eXBlIjoiY2hhcHRlciIsImlkIjoiNDdlZmM0NGUtMjM1NS0zMzA4LWJjY2QtZTEwY2JkODMwODRjIiwidGl0bGUiOiJUaGUgT2NlYW4iLCJhdXRob3IiOlt7ImZhbWlseSI6IkhvZWdoLUd1bGRiZXJnIiwiZ2l2ZW4iOiJPdmUiLCJwYXJzZS1uYW1lcyI6ZmFsc2UsImRyb3BwaW5nLXBhcnRpY2xlIjoiIiwibm9uLWRyb3BwaW5nLXBhcnRpY2xlIjoiIn0seyJmYW1pbHkiOiJDYWkiLCJnaXZlbiI6IlJvbmdzaHVvIiwicGFyc2UtbmFtZXMiOmZhbHNlLCJkcm9wcGluZy1wYXJ0aWNsZSI6IiIsIm5vbi1kcm9wcGluZy1wYXJ0aWNsZSI6IiJ9LHsiZmFtaWx5IjoiUG9sb2N6YW5za2EiLCJnaXZlbiI6IkVsdmlyYSBTIiwicGFyc2UtbmFtZXMiOmZhbHNlLCJkcm9wcGluZy1wYXJ0aWNsZSI6IiIsIm5vbi1kcm9wcGluZy1wYXJ0aWNsZSI6IiJ9LHsiZmFtaWx5IjoiQnJld2VyIiwiZ2l2ZW4iOiJQZXRlciBHIiwicGFyc2UtbmFtZXMiOmZhbHNlLCJkcm9wcGluZy1wYXJ0aWNsZSI6IiIsIm5vbi1kcm9wcGluZy1wYXJ0aWNsZSI6IiJ9LHsiZmFtaWx5IjoiU3VuZGJ5IiwiZ2l2ZW4iOiJTdmVpbiIsInBhcnNlLW5hbWVzIjpmYWxzZSwiZHJvcHBpbmctcGFydGljbGUiOiIiLCJub24tZHJvcHBpbmctcGFydGljbGUiOiIifSx7ImZhbWlseSI6IkhpbG1pIiwiZ2l2ZW4iOiJLYXJpbSIsInBhcnNlLW5hbWVzIjpmYWxzZSwiZHJvcHBpbmctcGFydGljbGUiOiIiLCJub24tZHJvcHBpbmctcGFydGljbGUiOiIifSx7ImZhbWlseSI6IkZhYnJ5IiwiZ2l2ZW4iOiJWaWN0b3JpYSBKIiwicGFyc2UtbmFtZXMiOmZhbHNlLCJkcm9wcGluZy1wYXJ0aWNsZSI6IiIsIm5vbi1kcm9wcGluZy1wYXJ0aWNsZSI6IiJ9LHsiZmFtaWx5IjoiSnVuZyIsImdpdmVuIjoiU3VrZ2V1biIsInBhcnNlLW5hbWVzIjpmYWxzZSwiZHJvcHBpbmctcGFydGljbGUiOiIiLCJub24tZHJvcHBpbmctcGFydGljbGUiOiIifSx7ImZhbWlseSI6IlNraXJ2aW5nIiwiZ2l2ZW4iOiJXaWxsaWFtIiwicGFyc2UtbmFtZXMiOmZhbHNlLCJkcm9wcGluZy1wYXJ0aWNsZSI6IiIsIm5vbi1kcm9wcGluZy1wYXJ0aWNsZSI6IiJ9LHsiZmFtaWx5IjoiU3RvbmUiLCJnaXZlbiI6IkTDoWl0aMOtIEEiLCJwYXJzZS1uYW1lcyI6ZmFsc2UsImRyb3BwaW5nLXBhcnRpY2xlIjoiIiwibm9uLWRyb3BwaW5nLXBhcnRpY2xlIjoiIn1dLCJjb250YWluZXItdGl0bGUiOiJDbGltYXRlIENoYW5nZSAyMDE0OiBJbXBhY3RzLCBBZGFwdGF0aW9uLCBhbmQgVnVsbmVyYWJpbGl0eS4gUGFydCBCOiBSZWdpb25hbCBBc3BlY3RzLiBDb250cmlidXRpb24gb2YgV29ya2luZyBHcm91cCBJSSB0byB0aGUgRmlmdGggQXNzZXNzbWVudCBSZXBvcnQgb2YgdGhlIElQQ0MgIiwiZWRpdG9yIjpbeyJmYW1pbHkiOiJCYXJyb3MiLCJnaXZlbiI6IlYgUiIsInBhcnNlLW5hbWVzIjpmYWxzZSwiZHJvcHBpbmctcGFydGljbGUiOiIiLCJub24tZHJvcHBpbmctcGFydGljbGUiOiIifSx7ImZhbWlseSI6IkZpZWxkIiwiZ2l2ZW4iOiJDIEIiLCJwYXJzZS1uYW1lcyI6ZmFsc2UsImRyb3BwaW5nLXBhcnRpY2xlIjoiIiwibm9uLWRyb3BwaW5nLXBhcnRpY2xlIjoiIn0seyJmYW1pbHkiOiJEb2trZW4iLCJnaXZlbiI6IkQgSiIsInBhcnNlLW5hbWVzIjpmYWxzZSwiZHJvcHBpbmctcGFydGljbGUiOiIiLCJub24tZHJvcHBpbmctcGFydGljbGUiOiIifSx7ImZhbWlseSI6Ik1hc3RyYW5kcmVhIiwiZ2l2ZW4iOiJNIEQiLCJwYXJzZS1uYW1lcyI6ZmFsc2UsImRyb3BwaW5nLXBhcnRpY2xlIjoiIiwibm9uLWRyb3BwaW5nLXBhcnRpY2xlIjoiIn0seyJmYW1pbHkiOiJNYWNoIiwiZ2l2ZW4iOiJLIEoiLCJwYXJzZS1uYW1lcyI6ZmFsc2UsImRyb3BwaW5nLXBhcnRpY2xlIjoiIiwibm9uLWRyb3BwaW5nLXBhcnRpY2xlIjoiIn0seyJmYW1pbHkiOiJCaWxpciIsImdpdmVuIjoiVCBFIiwicGFyc2UtbmFtZXMiOmZhbHNlLCJkcm9wcGluZy1wYXJ0aWNsZSI6IiIsIm5vbi1kcm9wcGluZy1wYXJ0aWNsZSI6IiJ9LHsiZmFtaWx5IjoiQ2hhdHRlcmplZSIsImdpdmVuIjoiTSIsInBhcnNlLW5hbWVzIjpmYWxzZSwiZHJvcHBpbmctcGFydGljbGUiOiIiLCJub24tZHJvcHBpbmctcGFydGljbGUiOiIifSx7ImZhbWlseSI6IkViaSIsImdpdmVuIjoiSyBMIiwicGFyc2UtbmFtZXMiOmZhbHNlLCJkcm9wcGluZy1wYXJ0aWNsZSI6IiIsIm5vbi1kcm9wcGluZy1wYXJ0aWNsZSI6IiJ9LHsiZmFtaWx5IjoiRXN0cmFkYSIsImdpdmVuIjoiWSBPIiwicGFyc2UtbmFtZXMiOmZhbHNlLCJkcm9wcGluZy1wYXJ0aWNsZSI6IiIsIm5vbi1kcm9wcGluZy1wYXJ0aWNsZSI6IiJ9LHsiZmFtaWx5IjoiR2Vub3ZhIiwiZ2l2ZW4iOiJSIEMiLCJwYXJzZS1uYW1lcyI6ZmFsc2UsImRyb3BwaW5nLXBhcnRpY2xlIjoiIiwibm9uLWRyb3BwaW5nLXBhcnRpY2xlIjoiIn0seyJmYW1pbHkiOiJHaXJtYSIsImdpdmVuIjoiQiIsInBhcnNlLW5hbWVzIjpmYWxzZSwiZHJvcHBpbmctcGFydGljbGUiOiIiLCJub24tZHJvcHBpbmctcGFydGljbGUiOiIifSx7ImZhbWlseSI6Iktpc3NlbCIsImdpdmVuIjoiRSBTIiwicGFyc2UtbmFtZXMiOmZhbHNlLCJkcm9wcGluZy1wYXJ0aWNsZSI6IiIsIm5vbi1kcm9wcGluZy1wYXJ0aWNsZSI6IiJ9LHsiZmFtaWx5IjoiTWFjQ3JhY2tlbiIsImdpdmVuIjoiQSBOIExldnlTLiIsInBhcnNlLW5hbWVzIjpmYWxzZSwiZHJvcHBpbmctcGFydGljbGUiOiIiLCJub24tZHJvcHBpbmctcGFydGljbGUiOiIifSx7ImZhbWlseSI6Ik1hc3RyYW5kcmVhIiwiZ2l2ZW4iOiJQIFIiLCJwYXJzZS1uYW1lcyI6ZmFsc2UsImRyb3BwaW5nLXBhcnRpY2xlIjoiIiwibm9uLWRyb3BwaW5nLXBhcnRpY2xlIjoiIn0seyJmYW1pbHkiOiJMLkwuV2hpdGUiLCJnaXZlbiI6IiIsInBhcnNlLW5hbWVzIjpmYWxzZSwiZHJvcHBpbmctcGFydGljbGUiOiIiLCJub24tZHJvcHBpbmctcGFydGljbGUiOiIifV0sIklTU04iOiIxMTA3MDU4MTYzIiwiaXNzdWVkIjp7ImRhdGUtcGFydHMiOltbMjAxNF1dfSwiZWRpdGlvbiI6IiAiLCJwdWJsaXNoZXIiOiJDYW1icmlkZ2UgVW5pdmVyc2l0eSBQcmVzcyIsImNvbnRhaW5lci10aXRsZS1zaG9ydCI6IiJ9LCJpc1RlbXBvcmFyeSI6ZmFsc2V9XX0="/>
          <w:id w:val="1604609421"/>
          <w:placeholder>
            <w:docPart w:val="4A03F5D9969040CBB6185441236645D1"/>
          </w:placeholder>
        </w:sdtPr>
        <w:sdtContent>
          <w:r w:rsidR="00E27F6E" w:rsidRPr="00E12C7C">
            <w:rPr>
              <w:bCs/>
              <w:color w:val="auto"/>
              <w:sz w:val="22"/>
              <w:szCs w:val="22"/>
              <w:lang w:val="en-GB" w:eastAsia="en-US"/>
            </w:rPr>
            <w:t>(Hoegh-Guldberg et al. 2014)</w:t>
          </w:r>
        </w:sdtContent>
      </w:sdt>
      <w:r w:rsidR="00CC5CD2" w:rsidRPr="00E12C7C">
        <w:rPr>
          <w:bCs/>
          <w:color w:val="auto"/>
          <w:sz w:val="22"/>
          <w:szCs w:val="22"/>
          <w:lang w:val="en-GB" w:eastAsia="en-US"/>
        </w:rPr>
        <w:t>, these studies i</w:t>
      </w:r>
      <w:r w:rsidR="00870510" w:rsidRPr="00E12C7C">
        <w:rPr>
          <w:bCs/>
          <w:color w:val="auto"/>
          <w:sz w:val="22"/>
          <w:szCs w:val="22"/>
          <w:lang w:val="en-GB" w:eastAsia="en-US"/>
        </w:rPr>
        <w:t>n that field need to be examined</w:t>
      </w:r>
      <w:r w:rsidR="00CC5CD2" w:rsidRPr="00E12C7C">
        <w:rPr>
          <w:bCs/>
          <w:color w:val="auto"/>
          <w:sz w:val="22"/>
          <w:szCs w:val="22"/>
          <w:lang w:val="en-GB" w:eastAsia="en-US"/>
        </w:rPr>
        <w:t xml:space="preserve"> in more detail to understand the Arctic footprint.</w:t>
      </w:r>
    </w:p>
    <w:p w14:paraId="756A28A4" w14:textId="77777777" w:rsidR="00BC3971" w:rsidRPr="00E12C7C" w:rsidRDefault="00BC3971" w:rsidP="00DF4065">
      <w:pPr>
        <w:pStyle w:val="MText"/>
        <w:spacing w:line="240" w:lineRule="auto"/>
        <w:rPr>
          <w:bCs/>
          <w:color w:val="auto"/>
          <w:sz w:val="22"/>
          <w:szCs w:val="22"/>
          <w:lang w:val="en-GB" w:eastAsia="en-US"/>
        </w:rPr>
      </w:pPr>
    </w:p>
    <w:p w14:paraId="1174DBA4" w14:textId="48C8EA2C" w:rsidR="00BC3971" w:rsidRPr="00E12C7C" w:rsidRDefault="00BC3971" w:rsidP="00BC3971">
      <w:pPr>
        <w:pStyle w:val="MText"/>
        <w:spacing w:line="240" w:lineRule="auto"/>
        <w:jc w:val="center"/>
        <w:rPr>
          <w:bCs/>
          <w:color w:val="auto"/>
          <w:sz w:val="22"/>
          <w:szCs w:val="22"/>
          <w:lang w:val="en-GB" w:eastAsia="en-US"/>
        </w:rPr>
      </w:pPr>
      <w:r w:rsidRPr="00E12C7C">
        <w:rPr>
          <w:noProof/>
          <w:color w:val="auto"/>
          <w:sz w:val="22"/>
          <w:szCs w:val="22"/>
          <w:lang w:val="en-GB" w:eastAsia="en-US"/>
        </w:rPr>
        <w:drawing>
          <wp:inline distT="0" distB="0" distL="0" distR="0" wp14:anchorId="5ECC8548" wp14:editId="23AE91C8">
            <wp:extent cx="3586452" cy="3801162"/>
            <wp:effectExtent l="0" t="0" r="0" b="8890"/>
            <wp:docPr id="10913112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9" cstate="print">
                      <a:lum contrast="40000"/>
                      <a:extLst>
                        <a:ext uri="{28A0092B-C50C-407E-A947-70E740481C1C}">
                          <a14:useLocalDpi xmlns:a14="http://schemas.microsoft.com/office/drawing/2010/main" val="0"/>
                        </a:ext>
                      </a:extLst>
                    </a:blip>
                    <a:srcRect r="26305" b="9068"/>
                    <a:stretch>
                      <a:fillRect/>
                    </a:stretch>
                  </pic:blipFill>
                  <pic:spPr bwMode="auto">
                    <a:xfrm>
                      <a:off x="0" y="0"/>
                      <a:ext cx="3594912" cy="3810129"/>
                    </a:xfrm>
                    <a:prstGeom prst="rect">
                      <a:avLst/>
                    </a:prstGeom>
                    <a:noFill/>
                    <a:ln>
                      <a:noFill/>
                    </a:ln>
                  </pic:spPr>
                </pic:pic>
              </a:graphicData>
            </a:graphic>
          </wp:inline>
        </w:drawing>
      </w:r>
    </w:p>
    <w:p w14:paraId="20C03336" w14:textId="71696F8B" w:rsidR="00CC5CD2" w:rsidRPr="00E12C7C" w:rsidRDefault="00CC5CD2" w:rsidP="00E12C7C">
      <w:pPr>
        <w:pStyle w:val="Rrys"/>
        <w:rPr>
          <w:lang w:val="en-GB"/>
        </w:rPr>
      </w:pPr>
      <w:r w:rsidRPr="00E12C7C">
        <w:rPr>
          <w:b/>
          <w:bCs/>
          <w:lang w:val="en-GB"/>
        </w:rPr>
        <w:t>Fig</w:t>
      </w:r>
      <w:r w:rsidR="00BC3971" w:rsidRPr="00E12C7C">
        <w:rPr>
          <w:b/>
          <w:bCs/>
          <w:lang w:val="en-GB"/>
        </w:rPr>
        <w:t>.</w:t>
      </w:r>
      <w:r w:rsidRPr="00E12C7C">
        <w:rPr>
          <w:b/>
          <w:bCs/>
          <w:lang w:val="en-GB"/>
        </w:rPr>
        <w:t xml:space="preserve"> 1.</w:t>
      </w:r>
      <w:r w:rsidRPr="00E12C7C">
        <w:rPr>
          <w:lang w:val="en-GB"/>
        </w:rPr>
        <w:t xml:space="preserve"> View of the Arctic Ocean with monthly mean sea ice thickness data</w:t>
      </w:r>
      <w:r w:rsidR="008F2A66">
        <w:rPr>
          <w:lang w:val="en-GB"/>
        </w:rPr>
        <w:t>,</w:t>
      </w:r>
      <w:r w:rsidRPr="00E12C7C">
        <w:rPr>
          <w:lang w:val="en-GB"/>
        </w:rPr>
        <w:t xml:space="preserve"> A) February 2021; B) September 2021. (Lower values are shown in light blue, higher values in magenta) </w:t>
      </w:r>
      <w:bookmarkStart w:id="4" w:name="_Hlk182512240"/>
      <w:sdt>
        <w:sdtPr>
          <w:rPr>
            <w:lang w:val="en-GB"/>
          </w:rPr>
          <w:tag w:val="MENDELEY_CITATION_v3_eyJjaXRhdGlvbklEIjoiTUVOREVMRVlfQ0lUQVRJT05fZjM4MWQ2NTMtOGZlMy00MGY2LWFkMzgtMzc4YTQzNDc1Y2ZkIiwicHJvcGVydGllcyI6eyJub3RlSW5kZXgiOjB9LCJpc0VkaXRlZCI6ZmFsc2UsIm1hbnVhbE92ZXJyaWRlIjp7ImlzTWFudWFsbHlPdmVycmlkZGVuIjpmYWxzZSwiY2l0ZXByb2NUZXh0IjoiKElDRVNhdC0yLCAyMDIzKSIsIm1hbnVhbE92ZXJyaWRlVGV4dCI6IiJ9LCJjaXRhdGlvbkl0ZW1zIjpbeyJpZCI6IjZhZmJkMzkxLWM2NWUtM2JiZi1hNzA4LWMyN2IyNjIwZGFkYyIsIml0ZW1EYXRhIjp7InR5cGUiOiJhcnRpY2xlIiwiaWQiOiI2YWZiZDM5MS1jNjVlLTNiYmYtYTcwOC1jMjdiMjYyMGRhZGMiLCJ0aXRsZSI6IkljZSBDbG91ZCBhbmQgTGFuZCBFbGV2YXRpb24gU2F0ZWxsaXRlLTIiLCJhdXRob3IiOlt7ImZhbWlseSI6IklDRVNhdC0yIiwiZ2l2ZW4iOiJOQVNBIiwicGFyc2UtbmFtZXMiOmZhbHNlLCJkcm9wcGluZy1wYXJ0aWNsZSI6IiIsIm5vbi1kcm9wcGluZy1wYXJ0aWNsZSI6IiJ9XSwiY29udGFpbmVyLXRpdGxlIjoiTmF0aW9uYWwgQWVyb25hdXRpY3MgYW5kIFNwYWNlIEFkbWluaXN0cmF0aW9uLCBTY2llbmNlLiIsImlzc3VlZCI6eyJkYXRlLXBhcnRzIjpbWzIwMjMsOV1dfSwiY29udGFpbmVyLXRpdGxlLXNob3J0IjoiIn0sImlzVGVtcG9yYXJ5IjpmYWxzZX1dfQ=="/>
          <w:id w:val="1496371417"/>
          <w:placeholder>
            <w:docPart w:val="D83C024AB0FD426A90C4A9E16D50B0D3"/>
          </w:placeholder>
        </w:sdtPr>
        <w:sdtContent>
          <w:r w:rsidR="00E27F6E" w:rsidRPr="00E12C7C">
            <w:rPr>
              <w:lang w:val="en-GB"/>
            </w:rPr>
            <w:t>(ICESat-2, 2023)</w:t>
          </w:r>
        </w:sdtContent>
      </w:sdt>
      <w:bookmarkEnd w:id="4"/>
    </w:p>
    <w:p w14:paraId="75B57651" w14:textId="0D85A8A7" w:rsidR="00B266E9" w:rsidRPr="00E12C7C" w:rsidRDefault="00B266E9" w:rsidP="00570C3E">
      <w:pPr>
        <w:pStyle w:val="MText"/>
        <w:spacing w:before="120" w:line="240" w:lineRule="auto"/>
        <w:rPr>
          <w:color w:val="auto"/>
          <w:sz w:val="22"/>
          <w:szCs w:val="22"/>
          <w:lang w:val="en-GB" w:eastAsia="en-US"/>
        </w:rPr>
      </w:pPr>
      <w:r w:rsidRPr="00E12C7C">
        <w:rPr>
          <w:color w:val="auto"/>
          <w:sz w:val="22"/>
          <w:szCs w:val="22"/>
          <w:lang w:val="en-GB" w:eastAsia="en-US"/>
        </w:rPr>
        <w:t>Figure 1 shows the Arctic Ocean view with monthly average sea ice thickness data</w:t>
      </w:r>
      <w:r w:rsidR="00CC5CD2"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ZThhYmM3OTctYjMzYy00MTJmLWIyMmYtMzI4NDY1NjQwNjViIiwicHJvcGVydGllcyI6eyJub3RlSW5kZXgiOjB9LCJpc0VkaXRlZCI6ZmFsc2UsIm1hbnVhbE92ZXJyaWRlIjp7ImlzTWFudWFsbHlPdmVycmlkZGVuIjpmYWxzZSwiY2l0ZXByb2NUZXh0IjoiKFNjb3R0IGV0IGFsLiwgMjAxNikiLCJtYW51YWxPdmVycmlkZVRleHQiOiIifSwiY2l0YXRpb25JdGVtcyI6W3siaWQiOiJhOTc4M2ZmNC00YzlkLTMyMzUtODUzNi04NWQ2ZTBiM2Q5ZmIiLCJpdGVtRGF0YSI6eyJ0eXBlIjoiYXJ0aWNsZSIsImlkIjoiYTk3ODNmZjQtNGM5ZC0zMjM1LTg1MzYtODVkNmUwYjNkOWZiIiwidGl0bGUiOiJTZWEgSWNlLiBOQVNBIEVhcnRoIE9ic2VydmF0b3J5LiAiLCJhdXRob3IiOlt7ImZhbWlseSI6IlNjb3R0IiwiZ2l2ZW4iOiJNIiwicGFyc2UtbmFtZXMiOmZhbHNlLCJkcm9wcGluZy1wYXJ0aWNsZSI6IiIsIm5vbi1kcm9wcGluZy1wYXJ0aWNsZSI6IiJ9LHsiZmFtaWx5IjoiSGFuc2VuIiwiZ2l2ZW4iOiJLIiwicGFyc2UtbmFtZXMiOmZhbHNlLCJkcm9wcGluZy1wYXJ0aWNsZSI6IiIsIm5vbi1kcm9wcGluZy1wYXJ0aWNsZSI6IiJ9LHsiZmFtaWx5Ijoiai4gU3RldmVucyIsImdpdmVuIjoiIiwicGFyc2UtbmFtZXMiOmZhbHNlLCJkcm9wcGluZy1wYXJ0aWNsZSI6IiIsIm5vbi1kcm9wcGluZy1wYXJ0aWNsZSI6IiJ9LHsiZmFtaWx5IjoiU2ltbW9uIiwiZ2l2ZW4iOiJSIiwicGFyc2UtbmFtZXMiOmZhbHNlLCJkcm9wcGluZy1wYXJ0aWNsZSI6IiIsIm5vbi1kcm9wcGluZy1wYXJ0aWNsZSI6IiJ9XSwiVVJMIjoiaHR0cHM6Ly9lYXJ0aG9ic2VydmF0b3J5Lm5hc2EuZ292L2ZlYXR1cmVzL1NlYUljZSIsImlzc3VlZCI6eyJkYXRlLXBhcnRzIjpbWzIwMTZdXX0sImNvbnRhaW5lci10aXRsZS1zaG9ydCI6IiJ9LCJpc1RlbXBvcmFyeSI6ZmFsc2V9XX0="/>
          <w:id w:val="1960216997"/>
          <w:placeholder>
            <w:docPart w:val="FA5D62680BAE410ABCB55C12F0D154BB"/>
          </w:placeholder>
        </w:sdtPr>
        <w:sdtContent>
          <w:r w:rsidR="00E27F6E" w:rsidRPr="00E12C7C">
            <w:rPr>
              <w:color w:val="auto"/>
              <w:sz w:val="22"/>
              <w:szCs w:val="22"/>
              <w:lang w:val="en-GB" w:eastAsia="en-US"/>
            </w:rPr>
            <w:t>(Scott et al. 2016)</w:t>
          </w:r>
        </w:sdtContent>
      </w:sdt>
      <w:r w:rsidRPr="00E12C7C">
        <w:rPr>
          <w:color w:val="auto"/>
          <w:sz w:val="22"/>
          <w:szCs w:val="22"/>
          <w:lang w:val="en-GB" w:eastAsia="en-US"/>
        </w:rPr>
        <w:t>. Accordingly, satellites have observed a decrease in Arctic sea ice extent for all months since 1979. However, long-term and accurate observations of the thickness distribution are also required to fully understand how changes in Arctic sea ice cover affect our global weather and climate</w:t>
      </w:r>
      <w:r w:rsidR="00E75495"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YzU0MWQ1NDMtOWY1MS00ZWM2LWFiMmQtNjUxODdkNGU3NThlIiwicHJvcGVydGllcyI6eyJub3RlSW5kZXgiOjB9LCJpc0VkaXRlZCI6ZmFsc2UsIm1hbnVhbE92ZXJyaWRlIjp7ImlzTWFudWFsbHlPdmVycmlkZGVuIjpmYWxzZSwiY2l0ZXByb2NUZXh0IjoiKFRpbGxpbmcgZXQgYWwuLCAyMDE4KSIsIm1hbnVhbE92ZXJyaWRlVGV4dCI6IiJ9LCJjaXRhdGlvbkl0ZW1zIjpbeyJpZCI6IjBmZDgyMTU0LWFjZGUtMzkzZC05Y2QyLTY2ZTI1MmE5YWY3NyIsIml0ZW1EYXRhIjp7InR5cGUiOiJhcnRpY2xlLWpvdXJuYWwiLCJpZCI6IjBmZDgyMTU0LWFjZGUtMzkzZC05Y2QyLTY2ZTI1MmE5YWY3NyIsInRpdGxlIjoiRXN0aW1hdGluZyBBcmN0aWMgc2VhIGljZSB0aGlja25lc3MgYW5kIHZvbHVtZSB1c2luZyBDcnlvU2F0LTIgcmFkYXIgYWx0aW1ldGVyIGRhdGEiLCJhdXRob3IiOlt7ImZhbWlseSI6IlRpbGxpbmciLCJnaXZlbiI6IlJhY2hlbCBMIiwicGFyc2UtbmFtZXMiOmZhbHNlLCJkcm9wcGluZy1wYXJ0aWNsZSI6IiIsIm5vbi1kcm9wcGluZy1wYXJ0aWNsZSI6IiJ9LHsiZmFtaWx5IjoiUmlkb3V0IiwiZ2l2ZW4iOiJBbmR5IiwicGFyc2UtbmFtZXMiOmZhbHNlLCJkcm9wcGluZy1wYXJ0aWNsZSI6IiIsIm5vbi1kcm9wcGluZy1wYXJ0aWNsZSI6IiJ9LHsiZmFtaWx5IjoiU2hlcGhlcmQiLCJnaXZlbiI6IkFuZHJldyIsInBhcnNlLW5hbWVzIjpmYWxzZSwiZHJvcHBpbmctcGFydGljbGUiOiIiLCJub24tZHJvcHBpbmctcGFydGljbGUiOiIifV0sImNvbnRhaW5lci10aXRsZSI6IkFkdmFuY2VzIGluIFNwYWNlIFJlc2VhcmNoIiwiSVNTTiI6IjAyNzMtMTE3NyIsImlzc3VlZCI6eyJkYXRlLXBhcnRzIjpbWzIwMThdXX0sInBhZ2UiOiIxMjAzLTEyMjUiLCJwdWJsaXNoZXIiOiJFbHNldmllciIsImlzc3VlIjoiNiIsInZvbHVtZSI6IjYyIiwiY29udGFpbmVyLXRpdGxlLXNob3J0IjoiIn0sImlzVGVtcG9yYXJ5IjpmYWxzZX1dfQ=="/>
          <w:id w:val="-2020155885"/>
          <w:placeholder>
            <w:docPart w:val="DefaultPlaceholder_-1854013440"/>
          </w:placeholder>
        </w:sdtPr>
        <w:sdtContent>
          <w:r w:rsidR="00E27F6E" w:rsidRPr="00E12C7C">
            <w:rPr>
              <w:color w:val="auto"/>
              <w:sz w:val="22"/>
              <w:szCs w:val="22"/>
              <w:lang w:val="en-GB" w:eastAsia="en-US"/>
            </w:rPr>
            <w:t>(Tilling et al. 2018)</w:t>
          </w:r>
          <w:r w:rsidR="00727CD6" w:rsidRPr="00E12C7C">
            <w:rPr>
              <w:color w:val="auto"/>
              <w:sz w:val="22"/>
              <w:szCs w:val="22"/>
              <w:lang w:val="en-GB" w:eastAsia="en-US"/>
            </w:rPr>
            <w:t>.</w:t>
          </w:r>
        </w:sdtContent>
      </w:sdt>
    </w:p>
    <w:p w14:paraId="468DAFE2" w14:textId="5BA3CF2E" w:rsidR="00B266E9" w:rsidRPr="00E12C7C" w:rsidRDefault="00203BA5" w:rsidP="00DF4065">
      <w:pPr>
        <w:pStyle w:val="MText"/>
        <w:spacing w:line="240" w:lineRule="auto"/>
        <w:rPr>
          <w:color w:val="auto"/>
          <w:sz w:val="22"/>
          <w:szCs w:val="22"/>
          <w:lang w:val="en-GB" w:eastAsia="en-US"/>
        </w:rPr>
      </w:pPr>
      <w:r w:rsidRPr="00E12C7C">
        <w:rPr>
          <w:color w:val="auto"/>
          <w:sz w:val="22"/>
          <w:szCs w:val="22"/>
          <w:lang w:val="en-GB" w:eastAsia="en-US"/>
        </w:rPr>
        <w:t>The gradual retreat of the Arctic sea ice cover (see Fig. 1) is unfortunately making its development as an economic field more accessible</w:t>
      </w:r>
      <w:r w:rsidR="00870510" w:rsidRPr="00E12C7C">
        <w:rPr>
          <w:color w:val="auto"/>
          <w:sz w:val="22"/>
          <w:szCs w:val="22"/>
          <w:lang w:val="en-GB" w:eastAsia="en-US"/>
        </w:rPr>
        <w:t>. The</w:t>
      </w:r>
      <w:r w:rsidR="00B266E9" w:rsidRPr="00E12C7C">
        <w:rPr>
          <w:color w:val="auto"/>
          <w:sz w:val="22"/>
          <w:szCs w:val="22"/>
          <w:lang w:val="en-GB" w:eastAsia="en-US"/>
        </w:rPr>
        <w:t xml:space="preserve"> geopol</w:t>
      </w:r>
      <w:r w:rsidR="004A16C7" w:rsidRPr="00E12C7C">
        <w:rPr>
          <w:color w:val="auto"/>
          <w:sz w:val="22"/>
          <w:szCs w:val="22"/>
          <w:lang w:val="en-GB" w:eastAsia="en-US"/>
        </w:rPr>
        <w:t>itical importance of the Arctic</w:t>
      </w:r>
      <w:r w:rsidR="00870510" w:rsidRPr="00E12C7C">
        <w:rPr>
          <w:color w:val="auto"/>
          <w:sz w:val="22"/>
          <w:szCs w:val="22"/>
          <w:lang w:val="en-GB" w:eastAsia="en-US"/>
        </w:rPr>
        <w:t xml:space="preserve"> mainly</w:t>
      </w:r>
      <w:r w:rsidR="004A16C7" w:rsidRPr="00E12C7C">
        <w:rPr>
          <w:color w:val="auto"/>
          <w:sz w:val="22"/>
          <w:szCs w:val="22"/>
          <w:lang w:val="en-GB" w:eastAsia="en-US"/>
        </w:rPr>
        <w:t xml:space="preserve"> comes</w:t>
      </w:r>
      <w:r w:rsidR="00870510" w:rsidRPr="00E12C7C">
        <w:rPr>
          <w:color w:val="auto"/>
          <w:sz w:val="22"/>
          <w:szCs w:val="22"/>
          <w:lang w:val="en-GB" w:eastAsia="en-US"/>
        </w:rPr>
        <w:t xml:space="preserve"> from</w:t>
      </w:r>
      <w:r w:rsidR="00B266E9" w:rsidRPr="00E12C7C">
        <w:rPr>
          <w:color w:val="auto"/>
          <w:sz w:val="22"/>
          <w:szCs w:val="22"/>
          <w:lang w:val="en-GB" w:eastAsia="en-US"/>
        </w:rPr>
        <w:t xml:space="preserve"> its geographical </w:t>
      </w:r>
      <w:r w:rsidR="00870510" w:rsidRPr="00E12C7C">
        <w:rPr>
          <w:color w:val="auto"/>
          <w:sz w:val="22"/>
          <w:szCs w:val="22"/>
          <w:lang w:val="en-GB" w:eastAsia="en-US"/>
        </w:rPr>
        <w:t>location between the</w:t>
      </w:r>
      <w:r w:rsidR="00B266E9" w:rsidRPr="00E12C7C">
        <w:rPr>
          <w:color w:val="auto"/>
          <w:sz w:val="22"/>
          <w:szCs w:val="22"/>
          <w:lang w:val="en-GB" w:eastAsia="en-US"/>
        </w:rPr>
        <w:t xml:space="preserve"> three most industrialized and developed continents (Asia, Europe</w:t>
      </w:r>
      <w:r w:rsidR="008F2A66">
        <w:rPr>
          <w:color w:val="auto"/>
          <w:sz w:val="22"/>
          <w:szCs w:val="22"/>
          <w:lang w:val="en-GB" w:eastAsia="en-US"/>
        </w:rPr>
        <w:t>,</w:t>
      </w:r>
      <w:r w:rsidR="00B266E9" w:rsidRPr="00E12C7C">
        <w:rPr>
          <w:color w:val="auto"/>
          <w:sz w:val="22"/>
          <w:szCs w:val="22"/>
          <w:lang w:val="en-GB" w:eastAsia="en-US"/>
        </w:rPr>
        <w:t xml:space="preserve"> and North America) and </w:t>
      </w:r>
      <w:r w:rsidR="004A16C7" w:rsidRPr="00E12C7C">
        <w:rPr>
          <w:color w:val="auto"/>
          <w:sz w:val="22"/>
          <w:szCs w:val="22"/>
          <w:lang w:val="en-GB" w:eastAsia="en-US"/>
        </w:rPr>
        <w:t xml:space="preserve">its wealth of </w:t>
      </w:r>
      <w:r w:rsidR="00B266E9" w:rsidRPr="00E12C7C">
        <w:rPr>
          <w:color w:val="auto"/>
          <w:sz w:val="22"/>
          <w:szCs w:val="22"/>
          <w:lang w:val="en-GB" w:eastAsia="en-US"/>
        </w:rPr>
        <w:t>important industrial resources</w:t>
      </w:r>
      <w:r w:rsidR="00E75495"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ZTE0N2U0ODktNGE0Mi00ODU5LWJmMWYtN2Y2YTYyZjhiOWUzIiwicHJvcGVydGllcyI6eyJub3RlSW5kZXgiOjB9LCJpc0VkaXRlZCI6ZmFsc2UsIm1hbnVhbE92ZXJyaWRlIjp7ImlzTWFudWFsbHlPdmVycmlkZGVuIjpmYWxzZSwiY2l0ZXByb2NUZXh0IjoiKE9zdHJlbmcgZXQgYWwuLCAyMDEzKSIsIm1hbnVhbE92ZXJyaWRlVGV4dCI6IiJ9LCJjaXRhdGlvbkl0ZW1zIjpbeyJpZCI6IjA2MjA5NDhhLWRlNWEtM2YyYS05ODUxLThjNDYxOGE4ZGYxYyIsIml0ZW1EYXRhIjp7InR5cGUiOiJib29rIiwiaWQiOiIwNjIwOTQ4YS1kZTVhLTNmMmEtOTg1MS04YzQ2MThhOGRmMWMiLCJ0aXRsZSI6IlNoaXBwaW5nIGluIEFyY3RpYyB3YXRlcnM6IGEgY29tcGFyaXNvbiBvZiB0aGUgTm9ydGhlYXN0LCBOb3J0aHdlc3QgYW5kIHRyYW5zIHBvbGFyIHBhc3NhZ2VzIiwiYXV0aG9yIjpbeyJmYW1pbHkiOiJPc3RyZW5nIiwiZ2l2ZW4iOiJXaWxseSIsInBhcnNlLW5hbWVzIjpmYWxzZSwiZHJvcHBpbmctcGFydGljbGUiOiIiLCJub24tZHJvcHBpbmctcGFydGljbGUiOiIifSx7ImZhbWlseSI6IkVnZXIiLCJnaXZlbiI6IkthcmwgTWFnbnVzIiwicGFyc2UtbmFtZXMiOmZhbHNlLCJkcm9wcGluZy1wYXJ0aWNsZSI6IiIsIm5vbi1kcm9wcGluZy1wYXJ0aWNsZSI6IiJ9LHsiZmFtaWx5IjoiRmzDuGlzdGFkIiwiZ2l2ZW4iOiJCcml0IiwicGFyc2UtbmFtZXMiOmZhbHNlLCJkcm9wcGluZy1wYXJ0aWNsZSI6IiIsIm5vbi1kcm9wcGluZy1wYXJ0aWNsZSI6IiJ9LHsiZmFtaWx5IjoiSsO4cmdlbnNlbi1EYWhsIiwiZ2l2ZW4iOiJBcm5maW5uIiwicGFyc2UtbmFtZXMiOmZhbHNlLCJkcm9wcGluZy1wYXJ0aWNsZSI6IiIsIm5vbi1kcm9wcGluZy1wYXJ0aWNsZSI6IiJ9LHsiZmFtaWx5IjoiTG90aGUiLCJnaXZlbiI6IkxhcnMiLCJwYXJzZS1uYW1lcyI6ZmFsc2UsImRyb3BwaW5nLXBhcnRpY2xlIjoiIiwibm9uLWRyb3BwaW5nLXBhcnRpY2xlIjoiIn0seyJmYW1pbHkiOiJNZWpsw6ZuZGVyLUxhcnNlbiIsImdpdmVuIjoiTW9ydGVuIiwicGFyc2UtbmFtZXMiOmZhbHNlLCJkcm9wcGluZy1wYXJ0aWNsZSI6IiIsIm5vbi1kcm9wcGluZy1wYXJ0aWNsZSI6IiJ9LHsiZmFtaWx5IjoiV2VyZ2VsYW5kIiwiZ2l2ZW4iOiJUb3IiLCJwYXJzZS1uYW1lcyI6ZmFsc2UsImRyb3BwaW5nLXBhcnRpY2xlIjoiIiwibm9uLWRyb3BwaW5nLXBhcnRpY2xlIjoiIn1dLCJJU0JOIjoiMzY0MjE2NzkwWCIsImlzc3VlZCI6eyJkYXRlLXBhcnRzIjpbWzIwMTNdXX0sInB1Ymxpc2hlciI6IlNwcmluZ2VyIFNjaWVuY2UgJiBCdXNpbmVzcyBNZWRpYSIsImNvbnRhaW5lci10aXRsZS1zaG9ydCI6IiJ9LCJpc1RlbXBvcmFyeSI6ZmFsc2V9XX0="/>
          <w:id w:val="1924367708"/>
          <w:placeholder>
            <w:docPart w:val="DefaultPlaceholder_-1854013440"/>
          </w:placeholder>
        </w:sdtPr>
        <w:sdtContent>
          <w:r w:rsidR="00E27F6E" w:rsidRPr="00E12C7C">
            <w:rPr>
              <w:color w:val="auto"/>
              <w:sz w:val="22"/>
              <w:szCs w:val="22"/>
              <w:lang w:val="en-GB" w:eastAsia="en-US"/>
            </w:rPr>
            <w:t>(</w:t>
          </w:r>
          <w:proofErr w:type="spellStart"/>
          <w:r w:rsidR="00E27F6E" w:rsidRPr="00E12C7C">
            <w:rPr>
              <w:color w:val="auto"/>
              <w:sz w:val="22"/>
              <w:szCs w:val="22"/>
              <w:lang w:val="en-GB" w:eastAsia="en-US"/>
            </w:rPr>
            <w:t>Ostreng</w:t>
          </w:r>
          <w:proofErr w:type="spellEnd"/>
          <w:r w:rsidR="00E27F6E" w:rsidRPr="00E12C7C">
            <w:rPr>
              <w:color w:val="auto"/>
              <w:sz w:val="22"/>
              <w:szCs w:val="22"/>
              <w:lang w:val="en-GB" w:eastAsia="en-US"/>
            </w:rPr>
            <w:t xml:space="preserve"> et al. 2013)</w:t>
          </w:r>
        </w:sdtContent>
      </w:sdt>
      <w:r w:rsidR="00DE4930" w:rsidRPr="00E12C7C">
        <w:rPr>
          <w:color w:val="auto"/>
          <w:sz w:val="22"/>
          <w:szCs w:val="22"/>
          <w:lang w:val="en-GB" w:eastAsia="en-US"/>
        </w:rPr>
        <w:t xml:space="preserve">. </w:t>
      </w:r>
      <w:r w:rsidR="004A16C7" w:rsidRPr="00E12C7C">
        <w:rPr>
          <w:color w:val="auto"/>
          <w:sz w:val="22"/>
          <w:szCs w:val="22"/>
          <w:lang w:val="en-GB" w:eastAsia="en-US"/>
        </w:rPr>
        <w:t>The distance advantage provided</w:t>
      </w:r>
      <w:r w:rsidR="00B266E9" w:rsidRPr="00E12C7C">
        <w:rPr>
          <w:color w:val="auto"/>
          <w:sz w:val="22"/>
          <w:szCs w:val="22"/>
          <w:lang w:val="en-GB" w:eastAsia="en-US"/>
        </w:rPr>
        <w:t xml:space="preserve"> by Arctic routes can </w:t>
      </w:r>
      <w:r w:rsidR="004A16C7" w:rsidRPr="00E12C7C">
        <w:rPr>
          <w:color w:val="auto"/>
          <w:sz w:val="22"/>
          <w:szCs w:val="22"/>
          <w:lang w:val="en-GB" w:eastAsia="en-US"/>
        </w:rPr>
        <w:t>nearly cut the travel</w:t>
      </w:r>
      <w:r w:rsidR="00B266E9" w:rsidRPr="00E12C7C">
        <w:rPr>
          <w:color w:val="auto"/>
          <w:sz w:val="22"/>
          <w:szCs w:val="22"/>
          <w:lang w:val="en-GB" w:eastAsia="en-US"/>
        </w:rPr>
        <w:t xml:space="preserve"> </w:t>
      </w:r>
      <w:r w:rsidR="004A16C7" w:rsidRPr="00E12C7C">
        <w:rPr>
          <w:color w:val="auto"/>
          <w:sz w:val="22"/>
          <w:szCs w:val="22"/>
          <w:lang w:val="en-GB" w:eastAsia="en-US"/>
        </w:rPr>
        <w:t xml:space="preserve">distance to these trade hubs in half compared to </w:t>
      </w:r>
      <w:r w:rsidR="00B266E9" w:rsidRPr="00E12C7C">
        <w:rPr>
          <w:color w:val="auto"/>
          <w:sz w:val="22"/>
          <w:szCs w:val="22"/>
          <w:lang w:val="en-GB" w:eastAsia="en-US"/>
        </w:rPr>
        <w:t xml:space="preserve">traditional routes </w:t>
      </w:r>
      <w:r w:rsidR="004A16C7" w:rsidRPr="00E12C7C">
        <w:rPr>
          <w:color w:val="auto"/>
          <w:sz w:val="22"/>
          <w:szCs w:val="22"/>
          <w:lang w:val="en-GB" w:eastAsia="en-US"/>
        </w:rPr>
        <w:t>through</w:t>
      </w:r>
      <w:r w:rsidR="00B266E9" w:rsidRPr="00E12C7C">
        <w:rPr>
          <w:color w:val="auto"/>
          <w:sz w:val="22"/>
          <w:szCs w:val="22"/>
          <w:lang w:val="en-GB" w:eastAsia="en-US"/>
        </w:rPr>
        <w:t xml:space="preserve"> </w:t>
      </w:r>
      <w:r w:rsidR="008F2A66">
        <w:rPr>
          <w:color w:val="auto"/>
          <w:sz w:val="22"/>
          <w:szCs w:val="22"/>
          <w:lang w:val="en-GB" w:eastAsia="en-US"/>
        </w:rPr>
        <w:t xml:space="preserve">the </w:t>
      </w:r>
      <w:r w:rsidR="00B266E9" w:rsidRPr="00E12C7C">
        <w:rPr>
          <w:color w:val="auto"/>
          <w:sz w:val="22"/>
          <w:szCs w:val="22"/>
          <w:lang w:val="en-GB" w:eastAsia="en-US"/>
        </w:rPr>
        <w:t>Suez and Panama</w:t>
      </w:r>
      <w:r w:rsidR="006D4FB9" w:rsidRPr="00E12C7C">
        <w:rPr>
          <w:color w:val="auto"/>
          <w:sz w:val="22"/>
          <w:szCs w:val="22"/>
          <w:lang w:val="en-GB" w:eastAsia="en-US"/>
        </w:rPr>
        <w:t xml:space="preserve"> Canal</w:t>
      </w:r>
      <w:r w:rsidR="00DE4930"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NmQzMWM0NmUtOGY0OC00MzUwLThmYzUtZGQ4NjM3MTI2MjMzIiwicHJvcGVydGllcyI6eyJub3RlSW5kZXgiOjB9LCJpc0VkaXRlZCI6ZmFsc2UsIm1hbnVhbE92ZXJyaWRlIjp7ImlzTWFudWFsbHlPdmVycmlkZGVuIjpmYWxzZSwiY2l0ZXByb2NUZXh0IjoiKFBBTUUsIDIwMjApIiwibWFudWFsT3ZlcnJpZGVUZXh0IjoiIn0sImNpdGF0aW9uSXRlbXMiOlt7ImlkIjoiNjZlOTE0OGMtNDY5Ny0zMjRiLTkxYWYtOGM2Nzk0ZWVhYmVmIiwiaXRlbURhdGEiOnsidHlwZSI6ImFydGljbGUtam91cm5hbCIsImlkIjoiNjZlOTE0OGMtNDY5Ny0zMjRiLTkxYWYtOGM2Nzk0ZWVhYmVmIiwidGl0bGUiOiJUaGUgaW5jcmVhc2UgaW4gQXJjdGljIHNoaXBwaW5nICgyMDEz4oCQMjAxOSkuIEFyY3RpYyBzaGlwcGluZyBzdGF0dXMgcmVwb3J0IChBU1NSKSMgMSIsImF1dGhvciI6W3siZmFtaWx5IjoiUEFNRSIsImdpdmVuIjoiIiwicGFyc2UtbmFtZXMiOmZhbHNlLCJkcm9wcGluZy1wYXJ0aWNsZSI6IiIsIm5vbi1kcm9wcGluZy1wYXJ0aWNsZSI6IiJ9XSwiaXNzdWVkIjp7ImRhdGUtcGFydHMiOltbMjAyMF1dfSwiY29udGFpbmVyLXRpdGxlLXNob3J0IjoiIn0sImlzVGVtcG9yYXJ5IjpmYWxzZX1dfQ=="/>
          <w:id w:val="-926497725"/>
          <w:placeholder>
            <w:docPart w:val="DefaultPlaceholder_-1854013440"/>
          </w:placeholder>
        </w:sdtPr>
        <w:sdtContent>
          <w:r w:rsidR="00E27F6E" w:rsidRPr="00E12C7C">
            <w:rPr>
              <w:color w:val="auto"/>
              <w:sz w:val="22"/>
              <w:szCs w:val="22"/>
              <w:lang w:val="en-GB" w:eastAsia="en-US"/>
            </w:rPr>
            <w:t>(PAME, 2020)</w:t>
          </w:r>
        </w:sdtContent>
      </w:sdt>
      <w:r w:rsidR="00B266E9" w:rsidRPr="00E12C7C">
        <w:rPr>
          <w:color w:val="auto"/>
          <w:sz w:val="22"/>
          <w:szCs w:val="22"/>
          <w:lang w:val="en-GB" w:eastAsia="en-US"/>
        </w:rPr>
        <w:t>.</w:t>
      </w:r>
    </w:p>
    <w:p w14:paraId="44A15368" w14:textId="3650009D" w:rsidR="00B266E9" w:rsidRPr="00E12C7C" w:rsidRDefault="009638B9" w:rsidP="00DF4065">
      <w:pPr>
        <w:pStyle w:val="MText"/>
        <w:spacing w:line="240" w:lineRule="auto"/>
        <w:rPr>
          <w:color w:val="auto"/>
          <w:sz w:val="22"/>
          <w:szCs w:val="22"/>
          <w:lang w:val="en-GB" w:eastAsia="en-US"/>
        </w:rPr>
      </w:pPr>
      <w:r w:rsidRPr="00E12C7C">
        <w:rPr>
          <w:color w:val="auto"/>
          <w:sz w:val="22"/>
          <w:szCs w:val="22"/>
          <w:lang w:val="en-GB" w:eastAsia="en-US"/>
        </w:rPr>
        <w:t>The factors influencing</w:t>
      </w:r>
      <w:r w:rsidR="00B266E9" w:rsidRPr="00E12C7C">
        <w:rPr>
          <w:color w:val="auto"/>
          <w:sz w:val="22"/>
          <w:szCs w:val="22"/>
          <w:lang w:val="en-GB" w:eastAsia="en-US"/>
        </w:rPr>
        <w:t xml:space="preserve"> the future of Arctic maritime activities are the changing trend of the Arctic climate, the feasibility of natural resources in the region</w:t>
      </w:r>
      <w:r w:rsidR="008F2A66">
        <w:rPr>
          <w:color w:val="auto"/>
          <w:sz w:val="22"/>
          <w:szCs w:val="22"/>
          <w:lang w:val="en-GB" w:eastAsia="en-US"/>
        </w:rPr>
        <w:t>,</w:t>
      </w:r>
      <w:r w:rsidR="00B266E9" w:rsidRPr="00E12C7C">
        <w:rPr>
          <w:color w:val="auto"/>
          <w:sz w:val="22"/>
          <w:szCs w:val="22"/>
          <w:lang w:val="en-GB" w:eastAsia="en-US"/>
        </w:rPr>
        <w:t xml:space="preserve"> and the environmental policy regulations of the relevant authorities. In studies that include the possibilities for these activities</w:t>
      </w:r>
      <w:r w:rsidR="00DE4930"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YTNmOWY3YzItMmQ5OS00M2YzLThlMjEtYzkwMzk4ZDJjZGNkIiwicHJvcGVydGllcyI6eyJub3RlSW5kZXgiOjB9LCJpc0VkaXRlZCI6ZmFsc2UsIm1hbnVhbE92ZXJyaWRlIjp7ImlzTWFudWFsbHlPdmVycmlkZGVuIjpmYWxzZSwiY2l0ZXByb2NUZXh0IjoiKFZpaGFubmluam9raSwgMjAxNCkiLCJtYW51YWxPdmVycmlkZVRleHQiOiIifSwiY2l0YXRpb25JdGVtcyI6W3siaWQiOiJmNDIyOTdhOC00OGI4LTNmZTUtOGZmZi00YTU2ZDQ3ZGMyOTUiLCJpdGVtRGF0YSI6eyJ0eXBlIjoiYXJ0aWNsZS1qb3VybmFsIiwiaWQiOiJmNDIyOTdhOC00OGI4LTNmZTUtOGZmZi00YTU2ZDQ3ZGMyOTUiLCJ0aXRsZSI6IkFyY3RpYyBTaGlwcGluZyBFbWlzc2lvbiBpbiB0aGUgQ2hhbmdpbmcgQ2xpbWF0ZSIsImF1dGhvciI6W3siZmFtaWx5IjoiVmloYW5uaW5qb2tpIiwiZ2l2ZW4iOiJWZXNhIiwicGFyc2UtbmFtZXMiOmZhbHNlLCJkcm9wcGluZy1wYXJ0aWNsZSI6IiIsIm5vbi1kcm9wcGluZy1wYXJ0aWNsZSI6IiJ9XSwiY29udGFpbmVyLXRpdGxlIjoiUmVwb3J0cyBvZiB0aGUgRmlubmlzaCBFbnZpcm9ubWVudCBJbnN0aXR1dGUiLCJpc3N1ZWQiOnsiZGF0ZS1wYXJ0cyI6W1syMDE0XV19LCJwYWdlIjoiMjAxNCIsInZvbHVtZSI6IjQxIiwiY29udGFpbmVyLXRpdGxlLXNob3J0IjoiIn0sImlzVGVtcG9yYXJ5IjpmYWxzZX1dfQ=="/>
          <w:id w:val="1302186908"/>
          <w:placeholder>
            <w:docPart w:val="DefaultPlaceholder_-1854013440"/>
          </w:placeholder>
        </w:sdtPr>
        <w:sdtContent>
          <w:r w:rsidR="00E27F6E" w:rsidRPr="00E12C7C">
            <w:rPr>
              <w:color w:val="auto"/>
              <w:sz w:val="22"/>
              <w:szCs w:val="22"/>
              <w:lang w:val="en-GB" w:eastAsia="en-US"/>
            </w:rPr>
            <w:t>(</w:t>
          </w:r>
          <w:proofErr w:type="spellStart"/>
          <w:r w:rsidR="00E27F6E" w:rsidRPr="00E12C7C">
            <w:rPr>
              <w:color w:val="auto"/>
              <w:sz w:val="22"/>
              <w:szCs w:val="22"/>
              <w:lang w:val="en-GB" w:eastAsia="en-US"/>
            </w:rPr>
            <w:t>Vihanninjoki</w:t>
          </w:r>
          <w:proofErr w:type="spellEnd"/>
          <w:r w:rsidR="00E27F6E" w:rsidRPr="00E12C7C">
            <w:rPr>
              <w:color w:val="auto"/>
              <w:sz w:val="22"/>
              <w:szCs w:val="22"/>
              <w:lang w:val="en-GB" w:eastAsia="en-US"/>
            </w:rPr>
            <w:t xml:space="preserve"> 2014)</w:t>
          </w:r>
        </w:sdtContent>
      </w:sdt>
      <w:r w:rsidR="00B266E9" w:rsidRPr="00E12C7C">
        <w:rPr>
          <w:color w:val="auto"/>
          <w:sz w:val="22"/>
          <w:szCs w:val="22"/>
          <w:lang w:val="en-GB" w:eastAsia="en-US"/>
        </w:rPr>
        <w:t xml:space="preserve">, </w:t>
      </w:r>
      <w:r w:rsidRPr="00E12C7C">
        <w:rPr>
          <w:color w:val="auto"/>
          <w:sz w:val="22"/>
          <w:szCs w:val="22"/>
          <w:lang w:val="en-GB" w:eastAsia="en-US"/>
        </w:rPr>
        <w:t>various</w:t>
      </w:r>
      <w:r w:rsidR="00B266E9" w:rsidRPr="00E12C7C">
        <w:rPr>
          <w:color w:val="auto"/>
          <w:sz w:val="22"/>
          <w:szCs w:val="22"/>
          <w:lang w:val="en-GB" w:eastAsia="en-US"/>
        </w:rPr>
        <w:t xml:space="preserve"> </w:t>
      </w:r>
      <w:proofErr w:type="spellStart"/>
      <w:r w:rsidR="00B266E9" w:rsidRPr="00E12C7C">
        <w:rPr>
          <w:color w:val="auto"/>
          <w:sz w:val="22"/>
          <w:szCs w:val="22"/>
          <w:lang w:val="en-GB" w:eastAsia="en-US"/>
        </w:rPr>
        <w:t>modeling</w:t>
      </w:r>
      <w:proofErr w:type="spellEnd"/>
      <w:r w:rsidR="00B266E9" w:rsidRPr="00E12C7C">
        <w:rPr>
          <w:color w:val="auto"/>
          <w:sz w:val="22"/>
          <w:szCs w:val="22"/>
          <w:lang w:val="en-GB" w:eastAsia="en-US"/>
        </w:rPr>
        <w:t xml:space="preserve"> methods and assumptions are used; </w:t>
      </w:r>
      <w:r w:rsidRPr="00E12C7C">
        <w:rPr>
          <w:color w:val="auto"/>
          <w:sz w:val="22"/>
          <w:szCs w:val="22"/>
          <w:lang w:val="en-GB" w:eastAsia="en-US"/>
        </w:rPr>
        <w:t xml:space="preserve">they include </w:t>
      </w:r>
      <w:r w:rsidR="00B266E9" w:rsidRPr="00E12C7C">
        <w:rPr>
          <w:color w:val="auto"/>
          <w:sz w:val="22"/>
          <w:szCs w:val="22"/>
          <w:lang w:val="en-GB" w:eastAsia="en-US"/>
        </w:rPr>
        <w:t>the development of sea ice conditions, comparison of alte</w:t>
      </w:r>
      <w:r w:rsidRPr="00E12C7C">
        <w:rPr>
          <w:color w:val="auto"/>
          <w:sz w:val="22"/>
          <w:szCs w:val="22"/>
          <w:lang w:val="en-GB" w:eastAsia="en-US"/>
        </w:rPr>
        <w:t>rnative routes</w:t>
      </w:r>
      <w:r w:rsidR="008F2A66">
        <w:rPr>
          <w:color w:val="auto"/>
          <w:sz w:val="22"/>
          <w:szCs w:val="22"/>
          <w:lang w:val="en-GB" w:eastAsia="en-US"/>
        </w:rPr>
        <w:t>,</w:t>
      </w:r>
      <w:r w:rsidRPr="00E12C7C">
        <w:rPr>
          <w:color w:val="auto"/>
          <w:sz w:val="22"/>
          <w:szCs w:val="22"/>
          <w:lang w:val="en-GB" w:eastAsia="en-US"/>
        </w:rPr>
        <w:t xml:space="preserve"> and emissions</w:t>
      </w:r>
      <w:r w:rsidR="00B266E9" w:rsidRPr="00E12C7C">
        <w:rPr>
          <w:color w:val="auto"/>
          <w:sz w:val="22"/>
          <w:szCs w:val="22"/>
          <w:lang w:val="en-GB" w:eastAsia="en-US"/>
        </w:rPr>
        <w:t>.</w:t>
      </w:r>
    </w:p>
    <w:p w14:paraId="7C09A29B" w14:textId="79F62AFD" w:rsidR="00B266E9" w:rsidRPr="00E12C7C" w:rsidRDefault="00B266E9" w:rsidP="00DF4065">
      <w:pPr>
        <w:pStyle w:val="MText"/>
        <w:spacing w:line="240" w:lineRule="auto"/>
        <w:rPr>
          <w:color w:val="auto"/>
          <w:sz w:val="22"/>
          <w:szCs w:val="22"/>
          <w:lang w:val="en-GB" w:eastAsia="en-US"/>
        </w:rPr>
      </w:pPr>
      <w:r w:rsidRPr="00E12C7C">
        <w:rPr>
          <w:color w:val="auto"/>
          <w:sz w:val="22"/>
          <w:szCs w:val="22"/>
          <w:lang w:val="en-GB" w:eastAsia="en-US"/>
        </w:rPr>
        <w:lastRenderedPageBreak/>
        <w:t>According to the AMSA (Arctic Marine</w:t>
      </w:r>
      <w:r w:rsidR="009638B9" w:rsidRPr="00E12C7C">
        <w:rPr>
          <w:color w:val="auto"/>
          <w:sz w:val="22"/>
          <w:szCs w:val="22"/>
          <w:lang w:val="en-GB" w:eastAsia="en-US"/>
        </w:rPr>
        <w:t xml:space="preserve"> Shipping Assessment) report</w:t>
      </w:r>
      <w:r w:rsidRPr="00E12C7C">
        <w:rPr>
          <w:color w:val="auto"/>
          <w:sz w:val="22"/>
          <w:szCs w:val="22"/>
          <w:lang w:val="en-GB" w:eastAsia="en-US"/>
        </w:rPr>
        <w:t xml:space="preserve">, the melting of Arctic sea ice </w:t>
      </w:r>
      <w:r w:rsidR="009638B9" w:rsidRPr="00E12C7C">
        <w:rPr>
          <w:color w:val="auto"/>
          <w:sz w:val="22"/>
          <w:szCs w:val="22"/>
          <w:lang w:val="en-GB" w:eastAsia="en-US"/>
        </w:rPr>
        <w:t>creat</w:t>
      </w:r>
      <w:r w:rsidRPr="00E12C7C">
        <w:rPr>
          <w:color w:val="auto"/>
          <w:sz w:val="22"/>
          <w:szCs w:val="22"/>
          <w:lang w:val="en-GB" w:eastAsia="en-US"/>
        </w:rPr>
        <w:t>es opportunities for longer sailing seasons in maritime access, and the future globalization of the Arctic and the extract</w:t>
      </w:r>
      <w:r w:rsidR="009638B9" w:rsidRPr="00E12C7C">
        <w:rPr>
          <w:color w:val="auto"/>
          <w:sz w:val="22"/>
          <w:szCs w:val="22"/>
          <w:lang w:val="en-GB" w:eastAsia="en-US"/>
        </w:rPr>
        <w:t xml:space="preserve">ion of its natural resources </w:t>
      </w:r>
      <w:r w:rsidR="008F2A66">
        <w:rPr>
          <w:color w:val="auto"/>
          <w:sz w:val="22"/>
          <w:szCs w:val="22"/>
          <w:lang w:val="en-GB" w:eastAsia="en-US"/>
        </w:rPr>
        <w:t>are</w:t>
      </w:r>
      <w:r w:rsidRPr="00E12C7C">
        <w:rPr>
          <w:color w:val="auto"/>
          <w:sz w:val="22"/>
          <w:szCs w:val="22"/>
          <w:lang w:val="en-GB" w:eastAsia="en-US"/>
        </w:rPr>
        <w:t xml:space="preserve"> the main drivers of this. In this context, AMSA presents four different scenarios. Two main factors and key uncertainties </w:t>
      </w:r>
      <w:r w:rsidR="003E4B99" w:rsidRPr="00E12C7C">
        <w:rPr>
          <w:color w:val="auto"/>
          <w:sz w:val="22"/>
          <w:szCs w:val="22"/>
          <w:lang w:val="en-GB" w:eastAsia="en-US"/>
        </w:rPr>
        <w:t>are chosen as the axes of</w:t>
      </w:r>
      <w:r w:rsidR="009638B9" w:rsidRPr="00E12C7C">
        <w:rPr>
          <w:color w:val="auto"/>
          <w:sz w:val="22"/>
          <w:szCs w:val="22"/>
          <w:lang w:val="en-GB" w:eastAsia="en-US"/>
        </w:rPr>
        <w:t xml:space="preserve"> </w:t>
      </w:r>
      <w:r w:rsidR="003E4B99" w:rsidRPr="00E12C7C">
        <w:rPr>
          <w:color w:val="auto"/>
          <w:sz w:val="22"/>
          <w:szCs w:val="22"/>
          <w:lang w:val="en-GB" w:eastAsia="en-US"/>
        </w:rPr>
        <w:t xml:space="preserve">uncertainty </w:t>
      </w:r>
      <w:r w:rsidRPr="00E12C7C">
        <w:rPr>
          <w:color w:val="auto"/>
          <w:sz w:val="22"/>
          <w:szCs w:val="22"/>
          <w:lang w:val="en-GB" w:eastAsia="en-US"/>
        </w:rPr>
        <w:t>for the sc</w:t>
      </w:r>
      <w:r w:rsidR="00601285" w:rsidRPr="00E12C7C">
        <w:rPr>
          <w:color w:val="auto"/>
          <w:sz w:val="22"/>
          <w:szCs w:val="22"/>
          <w:lang w:val="en-GB" w:eastAsia="en-US"/>
        </w:rPr>
        <w:t>enario matrix. These are, on</w:t>
      </w:r>
      <w:r w:rsidRPr="00E12C7C">
        <w:rPr>
          <w:color w:val="auto"/>
          <w:sz w:val="22"/>
          <w:szCs w:val="22"/>
          <w:lang w:val="en-GB" w:eastAsia="en-US"/>
        </w:rPr>
        <w:t xml:space="preserve"> one hand, "resources and trade"</w:t>
      </w:r>
      <w:r w:rsidR="00601285" w:rsidRPr="00E12C7C">
        <w:rPr>
          <w:color w:val="auto"/>
          <w:sz w:val="22"/>
          <w:szCs w:val="22"/>
          <w:lang w:val="en-GB" w:eastAsia="en-US"/>
        </w:rPr>
        <w:t>,</w:t>
      </w:r>
      <w:r w:rsidRPr="00E12C7C">
        <w:rPr>
          <w:color w:val="auto"/>
          <w:sz w:val="22"/>
          <w:szCs w:val="22"/>
          <w:lang w:val="en-GB" w:eastAsia="en-US"/>
        </w:rPr>
        <w:t xml:space="preserve"> and, on the other hand, "management". Resource and trade </w:t>
      </w:r>
      <w:r w:rsidR="00CD3F46" w:rsidRPr="00E12C7C">
        <w:rPr>
          <w:color w:val="auto"/>
          <w:sz w:val="22"/>
          <w:szCs w:val="22"/>
          <w:lang w:val="en-GB" w:eastAsia="en-US"/>
        </w:rPr>
        <w:t>refer</w:t>
      </w:r>
      <w:r w:rsidRPr="00E12C7C">
        <w:rPr>
          <w:color w:val="auto"/>
          <w:sz w:val="22"/>
          <w:szCs w:val="22"/>
          <w:lang w:val="en-GB" w:eastAsia="en-US"/>
        </w:rPr>
        <w:t xml:space="preserve"> to the </w:t>
      </w:r>
      <w:r w:rsidR="008F2A66">
        <w:rPr>
          <w:color w:val="auto"/>
          <w:sz w:val="22"/>
          <w:szCs w:val="22"/>
          <w:lang w:val="en-GB" w:eastAsia="en-US"/>
        </w:rPr>
        <w:t>"</w:t>
      </w:r>
      <w:r w:rsidRPr="00E12C7C">
        <w:rPr>
          <w:color w:val="auto"/>
          <w:sz w:val="22"/>
          <w:szCs w:val="22"/>
          <w:lang w:val="en-GB" w:eastAsia="en-US"/>
        </w:rPr>
        <w:t>level of demand for Arctic natural resources and trade</w:t>
      </w:r>
      <w:r w:rsidR="008F2A66">
        <w:rPr>
          <w:color w:val="auto"/>
          <w:sz w:val="22"/>
          <w:szCs w:val="22"/>
          <w:lang w:val="en-GB" w:eastAsia="en-US"/>
        </w:rPr>
        <w:t>". At the same time,</w:t>
      </w:r>
      <w:r w:rsidRPr="00E12C7C">
        <w:rPr>
          <w:color w:val="auto"/>
          <w:sz w:val="22"/>
          <w:szCs w:val="22"/>
          <w:lang w:val="en-GB" w:eastAsia="en-US"/>
        </w:rPr>
        <w:t xml:space="preserve"> management/governance consists of </w:t>
      </w:r>
      <w:r w:rsidR="008F2A66">
        <w:rPr>
          <w:color w:val="auto"/>
          <w:sz w:val="22"/>
          <w:szCs w:val="22"/>
          <w:lang w:val="en-GB" w:eastAsia="en-US"/>
        </w:rPr>
        <w:t>"</w:t>
      </w:r>
      <w:r w:rsidRPr="00E12C7C">
        <w:rPr>
          <w:color w:val="auto"/>
          <w:sz w:val="22"/>
          <w:szCs w:val="22"/>
          <w:lang w:val="en-GB" w:eastAsia="en-US"/>
        </w:rPr>
        <w:t>the relative degree of stability of rules for sea use, both within the Arctic and internationally</w:t>
      </w:r>
      <w:r w:rsidR="008F2A66">
        <w:rPr>
          <w:color w:val="auto"/>
          <w:sz w:val="22"/>
          <w:szCs w:val="22"/>
          <w:lang w:val="en-GB" w:eastAsia="en-US"/>
        </w:rPr>
        <w:t>"</w:t>
      </w:r>
      <w:r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N2I1NjhhMDMtZDU2Yi00OTRmLWJiNjQtZjJmMTU0ZTM0ZDA4IiwicHJvcGVydGllcyI6eyJub3RlSW5kZXgiOjB9LCJpc0VkaXRlZCI6ZmFsc2UsIm1hbnVhbE92ZXJyaWRlIjp7ImlzTWFudWFsbHlPdmVycmlkZGVuIjpmYWxzZSwiY2l0ZXByb2NUZXh0IjoiKFBBTUUsIDIwMDkpIiwibWFudWFsT3ZlcnJpZGVUZXh0IjoiIn0sImNpdGF0aW9uSXRlbXMiOlt7ImlkIjoiN2JlMWZiYTctNzkzNy0zOGU2LThjNTgtNTVlYzU4ODE3YTcxIiwiaXRlbURhdGEiOnsidHlwZSI6ImFydGljbGUiLCJpZCI6IjdiZTFmYmE3LTc5MzctMzhlNi04YzU4LTU1ZWM1ODgxN2E3MSIsInRpdGxlIjoiQXJjdGljIE1hcmluZSBTaGlwcGluZyBBc3Nlc3NtZW50IDIwMDkgUmVwb3J0IiwiYXV0aG9yIjpbeyJmYW1pbHkiOiJQQU1FIiwiZ2l2ZW4iOiIiLCJwYXJzZS1uYW1lcyI6ZmFsc2UsImRyb3BwaW5nLXBhcnRpY2xlIjoiIiwibm9uLWRyb3BwaW5nLXBhcnRpY2xlIjoiIn1dLCJpc3N1ZWQiOnsiZGF0ZS1wYXJ0cyI6W1syMDA5XV19LCJjb250YWluZXItdGl0bGUtc2hvcnQiOiIifSwiaXNUZW1wb3JhcnkiOmZhbHNlfV19"/>
          <w:id w:val="1168063644"/>
          <w:placeholder>
            <w:docPart w:val="DefaultPlaceholder_-1854013440"/>
          </w:placeholder>
        </w:sdtPr>
        <w:sdtContent>
          <w:r w:rsidR="00E27F6E" w:rsidRPr="00E12C7C">
            <w:rPr>
              <w:color w:val="auto"/>
              <w:sz w:val="22"/>
              <w:szCs w:val="22"/>
              <w:lang w:val="en-GB" w:eastAsia="en-US"/>
            </w:rPr>
            <w:t>(PAME, 2009)</w:t>
          </w:r>
        </w:sdtContent>
      </w:sdt>
      <w:r w:rsidRPr="00E12C7C">
        <w:rPr>
          <w:color w:val="auto"/>
          <w:sz w:val="22"/>
          <w:szCs w:val="22"/>
          <w:lang w:val="en-GB" w:eastAsia="en-US"/>
        </w:rPr>
        <w:t xml:space="preserve">. </w:t>
      </w:r>
      <w:r w:rsidRPr="00E51AC9">
        <w:rPr>
          <w:color w:val="auto"/>
          <w:spacing w:val="-2"/>
          <w:sz w:val="22"/>
          <w:szCs w:val="22"/>
          <w:lang w:val="en-GB" w:eastAsia="en-US"/>
        </w:rPr>
        <w:t xml:space="preserve">The </w:t>
      </w:r>
      <w:r w:rsidRPr="00E51AC9">
        <w:rPr>
          <w:i/>
          <w:iCs/>
          <w:color w:val="auto"/>
          <w:spacing w:val="-2"/>
          <w:sz w:val="22"/>
          <w:szCs w:val="22"/>
          <w:lang w:val="en-GB" w:eastAsia="en-US"/>
        </w:rPr>
        <w:t>Arctic Race</w:t>
      </w:r>
      <w:r w:rsidRPr="00E51AC9">
        <w:rPr>
          <w:color w:val="auto"/>
          <w:spacing w:val="-2"/>
          <w:sz w:val="22"/>
          <w:szCs w:val="22"/>
          <w:lang w:val="en-GB" w:eastAsia="en-US"/>
        </w:rPr>
        <w:t xml:space="preserve"> scenario is not a geopolitical "race" for sovereign rights or new lands involving demand for Arctic natural resources, but rather an "economic rush" for development based on global markets.</w:t>
      </w:r>
      <w:r w:rsidRPr="00E12C7C">
        <w:rPr>
          <w:color w:val="auto"/>
          <w:sz w:val="22"/>
          <w:szCs w:val="22"/>
          <w:lang w:val="en-GB" w:eastAsia="en-US"/>
        </w:rPr>
        <w:t xml:space="preserve"> The low-use (</w:t>
      </w:r>
      <w:r w:rsidRPr="00E12C7C">
        <w:rPr>
          <w:i/>
          <w:iCs/>
          <w:color w:val="auto"/>
          <w:sz w:val="22"/>
          <w:szCs w:val="22"/>
          <w:lang w:val="en-GB" w:eastAsia="en-US"/>
        </w:rPr>
        <w:t>Polar Lows</w:t>
      </w:r>
      <w:r w:rsidRPr="00E12C7C">
        <w:rPr>
          <w:color w:val="auto"/>
          <w:sz w:val="22"/>
          <w:szCs w:val="22"/>
          <w:lang w:val="en-GB" w:eastAsia="en-US"/>
        </w:rPr>
        <w:t xml:space="preserve">) scenario represents a future of low demand for resources and unstable management. There is </w:t>
      </w:r>
      <w:r w:rsidR="00601285" w:rsidRPr="00E12C7C">
        <w:rPr>
          <w:color w:val="auto"/>
          <w:sz w:val="22"/>
          <w:szCs w:val="22"/>
          <w:lang w:val="en-GB" w:eastAsia="en-US"/>
        </w:rPr>
        <w:t>little</w:t>
      </w:r>
      <w:r w:rsidRPr="00E12C7C">
        <w:rPr>
          <w:color w:val="auto"/>
          <w:sz w:val="22"/>
          <w:szCs w:val="22"/>
          <w:lang w:val="en-GB" w:eastAsia="en-US"/>
        </w:rPr>
        <w:t xml:space="preserve"> maritime traffic in the Arctic Ocean. The </w:t>
      </w:r>
      <w:r w:rsidRPr="00E12C7C">
        <w:rPr>
          <w:i/>
          <w:iCs/>
          <w:color w:val="auto"/>
          <w:sz w:val="22"/>
          <w:szCs w:val="22"/>
          <w:lang w:val="en-GB" w:eastAsia="en-US"/>
        </w:rPr>
        <w:t>Polar Preserve</w:t>
      </w:r>
      <w:r w:rsidRPr="00E12C7C">
        <w:rPr>
          <w:color w:val="auto"/>
          <w:sz w:val="22"/>
          <w:szCs w:val="22"/>
          <w:lang w:val="en-GB" w:eastAsia="en-US"/>
        </w:rPr>
        <w:t xml:space="preserve"> scenario represents a stable and developed state of marine use and low demand. The optimum scenario (</w:t>
      </w:r>
      <w:r w:rsidRPr="00E12C7C">
        <w:rPr>
          <w:i/>
          <w:iCs/>
          <w:color w:val="auto"/>
          <w:sz w:val="22"/>
          <w:szCs w:val="22"/>
          <w:lang w:val="en-GB" w:eastAsia="en-US"/>
        </w:rPr>
        <w:t>Arctic Saga</w:t>
      </w:r>
      <w:r w:rsidRPr="00E12C7C">
        <w:rPr>
          <w:color w:val="auto"/>
          <w:sz w:val="22"/>
          <w:szCs w:val="22"/>
          <w:lang w:val="en-GB" w:eastAsia="en-US"/>
        </w:rPr>
        <w:t xml:space="preserve">) projects a future of high </w:t>
      </w:r>
      <w:r w:rsidR="005C42F9">
        <w:rPr>
          <w:color w:val="auto"/>
          <w:sz w:val="22"/>
          <w:szCs w:val="22"/>
          <w:lang w:val="en-GB" w:eastAsia="en-US"/>
        </w:rPr>
        <w:br/>
      </w:r>
      <w:r w:rsidRPr="00E12C7C">
        <w:rPr>
          <w:color w:val="auto"/>
          <w:sz w:val="22"/>
          <w:szCs w:val="22"/>
          <w:lang w:val="en-GB" w:eastAsia="en-US"/>
        </w:rPr>
        <w:t>demand for resources and trade, with stable marine use management</w:t>
      </w:r>
      <w:r w:rsidR="00DE4930"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ZTc3MjYwODAtMmRhMi00M2QyLWI3MzAtOTliN2Q1ZGZiMzVkIiwicHJvcGVydGllcyI6eyJub3RlSW5kZXgiOjB9LCJpc0VkaXRlZCI6ZmFsc2UsIm1hbnVhbE92ZXJyaWRlIjp7ImlzTWFudWFsbHlPdmVycmlkZGVuIjpmYWxzZSwiY2l0ZXByb2NUZXh0IjoiKFBBTUUsIDIwMDkpIiwibWFudWFsT3ZlcnJpZGVUZXh0IjoiIn0sImNpdGF0aW9uSXRlbXMiOlt7ImlkIjoiN2JlMWZiYTctNzkzNy0zOGU2LThjNTgtNTVlYzU4ODE3YTcxIiwiaXRlbURhdGEiOnsidHlwZSI6ImFydGljbGUiLCJpZCI6IjdiZTFmYmE3LTc5MzctMzhlNi04YzU4LTU1ZWM1ODgxN2E3MSIsInRpdGxlIjoiQXJjdGljIE1hcmluZSBTaGlwcGluZyBBc3Nlc3NtZW50IDIwMDkgUmVwb3J0IiwiYXV0aG9yIjpbeyJmYW1pbHkiOiJQQU1FIiwiZ2l2ZW4iOiIiLCJwYXJzZS1uYW1lcyI6ZmFsc2UsImRyb3BwaW5nLXBhcnRpY2xlIjoiIiwibm9uLWRyb3BwaW5nLXBhcnRpY2xlIjoiIn1dLCJpc3N1ZWQiOnsiZGF0ZS1wYXJ0cyI6W1syMDA5XV19LCJjb250YWluZXItdGl0bGUtc2hvcnQiOiIifSwiaXNUZW1wb3JhcnkiOmZhbHNlfV19"/>
          <w:id w:val="-1762439163"/>
          <w:placeholder>
            <w:docPart w:val="DefaultPlaceholder_-1854013440"/>
          </w:placeholder>
        </w:sdtPr>
        <w:sdtContent>
          <w:r w:rsidR="00E27F6E" w:rsidRPr="00E12C7C">
            <w:rPr>
              <w:color w:val="auto"/>
              <w:sz w:val="22"/>
              <w:szCs w:val="22"/>
              <w:lang w:val="en-GB" w:eastAsia="en-US"/>
            </w:rPr>
            <w:t>(PAME, 2009)</w:t>
          </w:r>
        </w:sdtContent>
      </w:sdt>
      <w:r w:rsidRPr="00E12C7C">
        <w:rPr>
          <w:color w:val="auto"/>
          <w:sz w:val="22"/>
          <w:szCs w:val="22"/>
          <w:lang w:val="en-GB" w:eastAsia="en-US"/>
        </w:rPr>
        <w:t xml:space="preserve">. </w:t>
      </w:r>
      <w:r w:rsidR="00601285" w:rsidRPr="00E12C7C">
        <w:rPr>
          <w:color w:val="auto"/>
          <w:sz w:val="22"/>
          <w:szCs w:val="22"/>
          <w:lang w:val="en-GB" w:eastAsia="en-US"/>
        </w:rPr>
        <w:t>The report states that the</w:t>
      </w:r>
      <w:r w:rsidR="00E51AC9">
        <w:rPr>
          <w:color w:val="auto"/>
          <w:sz w:val="22"/>
          <w:szCs w:val="22"/>
          <w:lang w:val="en-GB" w:eastAsia="en-US"/>
        </w:rPr>
        <w:t> </w:t>
      </w:r>
      <w:r w:rsidR="00B83AD1" w:rsidRPr="00E12C7C">
        <w:rPr>
          <w:color w:val="auto"/>
          <w:sz w:val="22"/>
          <w:szCs w:val="22"/>
          <w:lang w:val="en-GB" w:eastAsia="en-US"/>
        </w:rPr>
        <w:t>increase</w:t>
      </w:r>
      <w:r w:rsidR="00601285" w:rsidRPr="00E12C7C">
        <w:rPr>
          <w:color w:val="auto"/>
          <w:sz w:val="22"/>
          <w:szCs w:val="22"/>
          <w:lang w:val="en-GB" w:eastAsia="en-US"/>
        </w:rPr>
        <w:t xml:space="preserve"> in natural resource extraction and maritime traffic in the region is contributing to the globalization of the Arctic.</w:t>
      </w:r>
      <w:r w:rsidRPr="00E12C7C">
        <w:rPr>
          <w:color w:val="auto"/>
          <w:sz w:val="22"/>
          <w:szCs w:val="22"/>
          <w:lang w:val="en-GB" w:eastAsia="en-US"/>
        </w:rPr>
        <w:t xml:space="preserve"> </w:t>
      </w:r>
      <w:bookmarkStart w:id="5" w:name="_Hlk178373020"/>
      <w:r w:rsidRPr="00E12C7C">
        <w:rPr>
          <w:color w:val="auto"/>
          <w:sz w:val="22"/>
          <w:szCs w:val="22"/>
          <w:lang w:val="en-GB" w:eastAsia="en-US"/>
        </w:rPr>
        <w:t xml:space="preserve">Secondly, the global shipping industry is likely to have significant environmental impacts on the Arctic Ocean as the number of trans- and intra-Arctic voyages </w:t>
      </w:r>
      <w:r w:rsidR="00214F16" w:rsidRPr="00E12C7C">
        <w:rPr>
          <w:color w:val="auto"/>
          <w:sz w:val="22"/>
          <w:szCs w:val="22"/>
          <w:lang w:val="en-GB" w:eastAsia="en-US"/>
        </w:rPr>
        <w:t>by</w:t>
      </w:r>
      <w:r w:rsidRPr="00E12C7C">
        <w:rPr>
          <w:color w:val="auto"/>
          <w:sz w:val="22"/>
          <w:szCs w:val="22"/>
          <w:lang w:val="en-GB" w:eastAsia="en-US"/>
        </w:rPr>
        <w:t xml:space="preserve"> large tankers, cruise ships</w:t>
      </w:r>
      <w:r w:rsidR="008F2A66">
        <w:rPr>
          <w:color w:val="auto"/>
          <w:sz w:val="22"/>
          <w:szCs w:val="22"/>
          <w:lang w:val="en-GB" w:eastAsia="en-US"/>
        </w:rPr>
        <w:t>,</w:t>
      </w:r>
      <w:r w:rsidRPr="00E12C7C">
        <w:rPr>
          <w:color w:val="auto"/>
          <w:sz w:val="22"/>
          <w:szCs w:val="22"/>
          <w:lang w:val="en-GB" w:eastAsia="en-US"/>
        </w:rPr>
        <w:t xml:space="preserve"> and bulk carriers increases. </w:t>
      </w:r>
      <w:bookmarkEnd w:id="5"/>
      <w:r w:rsidR="00214F16" w:rsidRPr="00E12C7C">
        <w:rPr>
          <w:color w:val="auto"/>
          <w:sz w:val="22"/>
          <w:szCs w:val="22"/>
          <w:lang w:val="en-GB" w:eastAsia="en-US"/>
        </w:rPr>
        <w:t>Thirdly, despite the overall</w:t>
      </w:r>
      <w:r w:rsidRPr="00E12C7C">
        <w:rPr>
          <w:color w:val="auto"/>
          <w:sz w:val="22"/>
          <w:szCs w:val="22"/>
          <w:lang w:val="en-GB" w:eastAsia="en-US"/>
        </w:rPr>
        <w:t xml:space="preserve"> increase in maritime activity, no </w:t>
      </w:r>
      <w:r w:rsidR="00214F16" w:rsidRPr="00E12C7C">
        <w:rPr>
          <w:color w:val="auto"/>
          <w:sz w:val="22"/>
          <w:szCs w:val="22"/>
          <w:lang w:val="en-GB" w:eastAsia="en-US"/>
        </w:rPr>
        <w:t>major</w:t>
      </w:r>
      <w:r w:rsidRPr="00E12C7C">
        <w:rPr>
          <w:color w:val="auto"/>
          <w:sz w:val="22"/>
          <w:szCs w:val="22"/>
          <w:lang w:val="en-GB" w:eastAsia="en-US"/>
        </w:rPr>
        <w:t xml:space="preserve"> international policy has been established. As a result, maritime governance is quite coercive and inadequate, leaving both stakeholders and the environment vulnerable to potential threats</w:t>
      </w:r>
      <w:r w:rsidR="00DE4930"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OTVhYTE4NjUtNWFkMy00Zjc1LWJhNzQtMmNhYTU4ODYwZDlhIiwicHJvcGVydGllcyI6eyJub3RlSW5kZXgiOjB9LCJpc0VkaXRlZCI6ZmFsc2UsIm1hbnVhbE92ZXJyaWRlIjp7ImlzTWFudWFsbHlPdmVycmlkZGVuIjpmYWxzZSwiY2l0ZXByb2NUZXh0IjoiKFBBTUUsIDIwMDksIDIwMjApIiwibWFudWFsT3ZlcnJpZGVUZXh0IjoiIn0sImNpdGF0aW9uSXRlbXMiOlt7ImlkIjoiN2JlMWZiYTctNzkzNy0zOGU2LThjNTgtNTVlYzU4ODE3YTcxIiwiaXRlbURhdGEiOnsidHlwZSI6ImFydGljbGUiLCJpZCI6IjdiZTFmYmE3LTc5MzctMzhlNi04YzU4LTU1ZWM1ODgxN2E3MSIsInRpdGxlIjoiQXJjdGljIE1hcmluZSBTaGlwcGluZyBBc3Nlc3NtZW50IDIwMDkgUmVwb3J0IiwiYXV0aG9yIjpbeyJmYW1pbHkiOiJQQU1FIiwiZ2l2ZW4iOiIiLCJwYXJzZS1uYW1lcyI6ZmFsc2UsImRyb3BwaW5nLXBhcnRpY2xlIjoiIiwibm9uLWRyb3BwaW5nLXBhcnRpY2xlIjoiIn1dLCJpc3N1ZWQiOnsiZGF0ZS1wYXJ0cyI6W1syMDA5XV19LCJjb250YWluZXItdGl0bGUtc2hvcnQiOiIifSwiaXNUZW1wb3JhcnkiOmZhbHNlfSx7ImlkIjoiNjZlOTE0OGMtNDY5Ny0zMjRiLTkxYWYtOGM2Nzk0ZWVhYmVmIiwiaXRlbURhdGEiOnsidHlwZSI6ImFydGljbGUtam91cm5hbCIsImlkIjoiNjZlOTE0OGMtNDY5Ny0zMjRiLTkxYWYtOGM2Nzk0ZWVhYmVmIiwidGl0bGUiOiJUaGUgaW5jcmVhc2UgaW4gQXJjdGljIHNoaXBwaW5nICgyMDEz4oCQMjAxOSkuIEFyY3RpYyBzaGlwcGluZyBzdGF0dXMgcmVwb3J0IChBU1NSKSMgMSIsImF1dGhvciI6W3siZmFtaWx5IjoiUEFNRSIsImdpdmVuIjoiIiwicGFyc2UtbmFtZXMiOmZhbHNlLCJkcm9wcGluZy1wYXJ0aWNsZSI6IiIsIm5vbi1kcm9wcGluZy1wYXJ0aWNsZSI6IiJ9XSwiaXNzdWVkIjp7ImRhdGUtcGFydHMiOltbMjAyMF1dfSwiY29udGFpbmVyLXRpdGxlLXNob3J0IjoiIn0sImlzVGVtcG9yYXJ5IjpmYWxzZX1dfQ=="/>
          <w:id w:val="-1448156184"/>
          <w:placeholder>
            <w:docPart w:val="DefaultPlaceholder_-1854013440"/>
          </w:placeholder>
        </w:sdtPr>
        <w:sdtContent>
          <w:r w:rsidR="00E27F6E" w:rsidRPr="00E12C7C">
            <w:rPr>
              <w:color w:val="auto"/>
              <w:sz w:val="22"/>
              <w:szCs w:val="22"/>
              <w:lang w:val="en-GB" w:eastAsia="en-US"/>
            </w:rPr>
            <w:t>(PAME, 2009, 2020)</w:t>
          </w:r>
        </w:sdtContent>
      </w:sdt>
      <w:r w:rsidRPr="00E12C7C">
        <w:rPr>
          <w:color w:val="auto"/>
          <w:sz w:val="22"/>
          <w:szCs w:val="22"/>
          <w:lang w:val="en-GB" w:eastAsia="en-US"/>
        </w:rPr>
        <w:t>.</w:t>
      </w:r>
    </w:p>
    <w:p w14:paraId="18B00EBF" w14:textId="3816138A" w:rsidR="00B266E9" w:rsidRPr="00E12C7C" w:rsidRDefault="00B266E9" w:rsidP="00DF4065">
      <w:pPr>
        <w:pStyle w:val="MText"/>
        <w:spacing w:line="240" w:lineRule="auto"/>
        <w:rPr>
          <w:color w:val="auto"/>
          <w:sz w:val="22"/>
          <w:szCs w:val="22"/>
          <w:lang w:val="en-GB" w:eastAsia="en-US"/>
        </w:rPr>
      </w:pPr>
      <w:r w:rsidRPr="00E12C7C">
        <w:rPr>
          <w:color w:val="auto"/>
          <w:sz w:val="22"/>
          <w:szCs w:val="22"/>
          <w:lang w:val="en-GB" w:eastAsia="en-US"/>
        </w:rPr>
        <w:t xml:space="preserve">Assessing the extent of Arctic maritime activities, Corbett et al. </w:t>
      </w:r>
      <w:sdt>
        <w:sdtPr>
          <w:rPr>
            <w:color w:val="auto"/>
            <w:sz w:val="22"/>
            <w:szCs w:val="22"/>
            <w:lang w:val="en-GB" w:eastAsia="en-US"/>
          </w:rPr>
          <w:tag w:val="MENDELEY_CITATION_v3_eyJjaXRhdGlvbklEIjoiTUVOREVMRVlfQ0lUQVRJT05fNmI3ZjhmMmMtZWMzOC00Mjc3LTk5ODktNzEwMTBjMDFjYWRhIiwicHJvcGVydGllcyI6eyJub3RlSW5kZXgiOjB9LCJpc0VkaXRlZCI6ZmFsc2UsIm1hbnVhbE92ZXJyaWRlIjp7ImlzTWFudWFsbHlPdmVycmlkZGVuIjpmYWxzZSwiY2l0ZXByb2NUZXh0IjoiKENvcmJldHQgZXQgYWwuLCAyMDEwKSIsIm1hbnVhbE92ZXJyaWRlVGV4dCI6IiJ9LCJjaXRhdGlvbkl0ZW1zIjpbeyJpZCI6ImRlYzhmNDdiLWUyNDgtMzg3My1iNGQyLTRkNjAxMzM3ODRiMSIsIml0ZW1EYXRhIjp7InR5cGUiOiJhcnRpY2xlLWpvdXJuYWwiLCJpZCI6ImRlYzhmNDdiLWUyNDgtMzg3My1iNGQyLTRkNjAxMzM3ODRiMSIsInRpdGxlIjoiQXJjdGljIHNoaXBwaW5nIGVtaXNzaW9ucyBpbnZlbnRvcmllcyBhbmQgZnV0dXJlIHNjZW5hcmlvcyIsImF1dGhvciI6W3siZmFtaWx5IjoiQ29yYmV0dCIsImdpdmVuIjoiSmFtZXMgSiIsInBhcnNlLW5hbWVzIjpmYWxzZSwiZHJvcHBpbmctcGFydGljbGUiOiIiLCJub24tZHJvcHBpbmctcGFydGljbGUiOiIifSx7ImZhbWlseSI6IkxhY2siLCJnaXZlbiI6IkRhbmllbCBBIiwicGFyc2UtbmFtZXMiOmZhbHNlLCJkcm9wcGluZy1wYXJ0aWNsZSI6IiIsIm5vbi1kcm9wcGluZy1wYXJ0aWNsZSI6IiJ9LHsiZmFtaWx5IjoiV2luZWJyYWtlIiwiZ2l2ZW4iOiJKYW1lcyBKIiwicGFyc2UtbmFtZXMiOmZhbHNlLCJkcm9wcGluZy1wYXJ0aWNsZSI6IiIsIm5vbi1kcm9wcGluZy1wYXJ0aWNsZSI6IiJ9LHsiZmFtaWx5IjoiSGFyZGVyIiwiZ2l2ZW4iOiJTdXNhbiIsInBhcnNlLW5hbWVzIjpmYWxzZSwiZHJvcHBpbmctcGFydGljbGUiOiIiLCJub24tZHJvcHBpbmctcGFydGljbGUiOiIifSx7ImZhbWlseSI6IlNpbGJlcm1hbiIsImdpdmVuIjoiSm9yZGFuIEEiLCJwYXJzZS1uYW1lcyI6ZmFsc2UsImRyb3BwaW5nLXBhcnRpY2xlIjoiIiwibm9uLWRyb3BwaW5nLXBhcnRpY2xlIjoiIn0seyJmYW1pbHkiOiJHb2xkIiwiZ2l2ZW4iOiJNYXlhIiwicGFyc2UtbmFtZXMiOmZhbHNlLCJkcm9wcGluZy1wYXJ0aWNsZSI6IiIsIm5vbi1kcm9wcGluZy1wYXJ0aWNsZSI6IiJ9XSwiY29udGFpbmVyLXRpdGxlIjoiQXRtb3NwaGVyaWMgQ2hlbWlzdHJ5IGFuZCBQaHlzaWNzIiwiSVNTTiI6IjE2ODAtNzMxNiIsImlzc3VlZCI6eyJkYXRlLXBhcnRzIjpbWzIwMTBdXX0sInBhZ2UiOiI5Njg5LTk3MDQiLCJwdWJsaXNoZXIiOiJDb3Blcm5pY3VzIEdtYkgiLCJpc3N1ZSI6IjE5Iiwidm9sdW1lIjoiMTAiLCJjb250YWluZXItdGl0bGUtc2hvcnQiOiJBdG1vcyBDaGVtIFBoeXMifSwiaXNUZW1wb3JhcnkiOmZhbHNlfV19"/>
          <w:id w:val="1414358461"/>
          <w:placeholder>
            <w:docPart w:val="DefaultPlaceholder_-1854013440"/>
          </w:placeholder>
        </w:sdtPr>
        <w:sdtContent>
          <w:r w:rsidR="00E27F6E" w:rsidRPr="00E12C7C">
            <w:rPr>
              <w:color w:val="auto"/>
              <w:sz w:val="22"/>
              <w:szCs w:val="22"/>
              <w:lang w:val="en-GB" w:eastAsia="en-US"/>
            </w:rPr>
            <w:t>(2010)</w:t>
          </w:r>
        </w:sdtContent>
      </w:sdt>
      <w:r w:rsidRPr="00E12C7C">
        <w:rPr>
          <w:color w:val="auto"/>
          <w:sz w:val="22"/>
          <w:szCs w:val="22"/>
          <w:lang w:val="en-GB" w:eastAsia="en-US"/>
        </w:rPr>
        <w:t xml:space="preserve"> use the global assessment of maritime transport provided by the International Maritime Organization. As a result of this calculation, an estimate of future global demand levels is obtained, </w:t>
      </w:r>
      <w:r w:rsidR="0085786B" w:rsidRPr="00E12C7C">
        <w:rPr>
          <w:color w:val="auto"/>
          <w:sz w:val="22"/>
          <w:szCs w:val="22"/>
          <w:lang w:val="en-GB" w:eastAsia="en-US"/>
        </w:rPr>
        <w:t>including</w:t>
      </w:r>
      <w:r w:rsidRPr="00E12C7C">
        <w:rPr>
          <w:color w:val="auto"/>
          <w:sz w:val="22"/>
          <w:szCs w:val="22"/>
          <w:lang w:val="en-GB" w:eastAsia="en-US"/>
        </w:rPr>
        <w:t xml:space="preserve"> reasonable upper and lower bounds, and annual growth rates are also calculated. Two parallel scenarios with different rates of intra-Arctic growth and trans-Arctic deviations are defined, namely the </w:t>
      </w:r>
      <w:r w:rsidRPr="00E12C7C">
        <w:rPr>
          <w:i/>
          <w:iCs/>
          <w:color w:val="auto"/>
          <w:sz w:val="22"/>
          <w:szCs w:val="22"/>
          <w:lang w:val="en-GB" w:eastAsia="en-US"/>
        </w:rPr>
        <w:t>Business as Usual</w:t>
      </w:r>
      <w:r w:rsidRPr="00E12C7C">
        <w:rPr>
          <w:color w:val="auto"/>
          <w:sz w:val="22"/>
          <w:szCs w:val="22"/>
          <w:lang w:val="en-GB" w:eastAsia="en-US"/>
        </w:rPr>
        <w:t xml:space="preserve"> (BAU) and </w:t>
      </w:r>
      <w:r w:rsidRPr="00E12C7C">
        <w:rPr>
          <w:i/>
          <w:iCs/>
          <w:color w:val="auto"/>
          <w:sz w:val="22"/>
          <w:szCs w:val="22"/>
          <w:lang w:val="en-GB" w:eastAsia="en-US"/>
        </w:rPr>
        <w:t>High Growth</w:t>
      </w:r>
      <w:r w:rsidRPr="00E12C7C">
        <w:rPr>
          <w:color w:val="auto"/>
          <w:sz w:val="22"/>
          <w:szCs w:val="22"/>
          <w:lang w:val="en-GB" w:eastAsia="en-US"/>
        </w:rPr>
        <w:t xml:space="preserve"> (</w:t>
      </w:r>
      <w:proofErr w:type="spellStart"/>
      <w:r w:rsidRPr="00E12C7C">
        <w:rPr>
          <w:color w:val="auto"/>
          <w:sz w:val="22"/>
          <w:szCs w:val="22"/>
          <w:lang w:val="en-GB" w:eastAsia="en-US"/>
        </w:rPr>
        <w:t>H</w:t>
      </w:r>
      <w:r w:rsidR="000850CA" w:rsidRPr="00E12C7C">
        <w:rPr>
          <w:color w:val="auto"/>
          <w:sz w:val="22"/>
          <w:szCs w:val="22"/>
          <w:lang w:val="en-GB" w:eastAsia="en-US"/>
        </w:rPr>
        <w:t>iG</w:t>
      </w:r>
      <w:proofErr w:type="spellEnd"/>
      <w:r w:rsidR="000850CA" w:rsidRPr="00E12C7C">
        <w:rPr>
          <w:color w:val="auto"/>
          <w:sz w:val="22"/>
          <w:szCs w:val="22"/>
          <w:lang w:val="en-GB" w:eastAsia="en-US"/>
        </w:rPr>
        <w:t>) scenarios. The BAU (</w:t>
      </w:r>
      <w:r w:rsidRPr="00E12C7C">
        <w:rPr>
          <w:color w:val="auto"/>
          <w:sz w:val="22"/>
          <w:szCs w:val="22"/>
          <w:lang w:val="en-GB" w:eastAsia="en-US"/>
        </w:rPr>
        <w:t>similar to AMSA scenarios that involv</w:t>
      </w:r>
      <w:r w:rsidR="000850CA" w:rsidRPr="00E12C7C">
        <w:rPr>
          <w:color w:val="auto"/>
          <w:sz w:val="22"/>
          <w:szCs w:val="22"/>
          <w:lang w:val="en-GB" w:eastAsia="en-US"/>
        </w:rPr>
        <w:t>e high levels of resources and t</w:t>
      </w:r>
      <w:r w:rsidRPr="00E12C7C">
        <w:rPr>
          <w:color w:val="auto"/>
          <w:sz w:val="22"/>
          <w:szCs w:val="22"/>
          <w:lang w:val="en-GB" w:eastAsia="en-US"/>
        </w:rPr>
        <w:t xml:space="preserve">rade, such as Arctic Race and Arctic Saga) scenario </w:t>
      </w:r>
      <w:r w:rsidR="0015660E" w:rsidRPr="00E12C7C">
        <w:rPr>
          <w:color w:val="auto"/>
          <w:sz w:val="22"/>
          <w:szCs w:val="22"/>
          <w:lang w:val="en-GB" w:eastAsia="en-US"/>
        </w:rPr>
        <w:t>involves</w:t>
      </w:r>
      <w:r w:rsidRPr="00E12C7C">
        <w:rPr>
          <w:color w:val="auto"/>
          <w:sz w:val="22"/>
          <w:szCs w:val="22"/>
          <w:lang w:val="en-GB" w:eastAsia="en-US"/>
        </w:rPr>
        <w:t xml:space="preserve"> a moderate increase in maritime activity</w:t>
      </w:r>
      <w:r w:rsidR="008F2A66">
        <w:rPr>
          <w:color w:val="auto"/>
          <w:sz w:val="22"/>
          <w:szCs w:val="22"/>
          <w:lang w:val="en-GB" w:eastAsia="en-US"/>
        </w:rPr>
        <w:t>. In contrast,</w:t>
      </w:r>
      <w:r w:rsidRPr="00E12C7C">
        <w:rPr>
          <w:color w:val="auto"/>
          <w:sz w:val="22"/>
          <w:szCs w:val="22"/>
          <w:lang w:val="en-GB" w:eastAsia="en-US"/>
        </w:rPr>
        <w:t xml:space="preserve"> in the </w:t>
      </w:r>
      <w:proofErr w:type="spellStart"/>
      <w:r w:rsidRPr="00E12C7C">
        <w:rPr>
          <w:color w:val="auto"/>
          <w:sz w:val="22"/>
          <w:szCs w:val="22"/>
          <w:lang w:val="en-GB" w:eastAsia="en-US"/>
        </w:rPr>
        <w:t>HiG</w:t>
      </w:r>
      <w:proofErr w:type="spellEnd"/>
      <w:r w:rsidRPr="00E12C7C">
        <w:rPr>
          <w:color w:val="auto"/>
          <w:sz w:val="22"/>
          <w:szCs w:val="22"/>
          <w:lang w:val="en-GB" w:eastAsia="en-US"/>
        </w:rPr>
        <w:t xml:space="preserve"> scenario</w:t>
      </w:r>
      <w:r w:rsidR="008F2A66">
        <w:rPr>
          <w:color w:val="auto"/>
          <w:sz w:val="22"/>
          <w:szCs w:val="22"/>
          <w:lang w:val="en-GB" w:eastAsia="en-US"/>
        </w:rPr>
        <w:t>,</w:t>
      </w:r>
      <w:r w:rsidRPr="00E12C7C">
        <w:rPr>
          <w:color w:val="auto"/>
          <w:sz w:val="22"/>
          <w:szCs w:val="22"/>
          <w:lang w:val="en-GB" w:eastAsia="en-US"/>
        </w:rPr>
        <w:t xml:space="preserve"> the </w:t>
      </w:r>
      <w:bookmarkStart w:id="6" w:name="_Hlk178373057"/>
      <w:r w:rsidR="0015660E" w:rsidRPr="00E12C7C">
        <w:rPr>
          <w:color w:val="auto"/>
          <w:sz w:val="22"/>
          <w:szCs w:val="22"/>
          <w:lang w:val="en-GB" w:eastAsia="en-US"/>
        </w:rPr>
        <w:t>Arctic experiences</w:t>
      </w:r>
      <w:r w:rsidRPr="00E12C7C">
        <w:rPr>
          <w:color w:val="auto"/>
          <w:sz w:val="22"/>
          <w:szCs w:val="22"/>
          <w:lang w:val="en-GB" w:eastAsia="en-US"/>
        </w:rPr>
        <w:t xml:space="preserve"> a significant change i</w:t>
      </w:r>
      <w:r w:rsidR="0015660E" w:rsidRPr="00E12C7C">
        <w:rPr>
          <w:color w:val="auto"/>
          <w:sz w:val="22"/>
          <w:szCs w:val="22"/>
          <w:lang w:val="en-GB" w:eastAsia="en-US"/>
        </w:rPr>
        <w:t>n maritime activity, also presenting</w:t>
      </w:r>
      <w:r w:rsidRPr="00E12C7C">
        <w:rPr>
          <w:color w:val="auto"/>
          <w:sz w:val="22"/>
          <w:szCs w:val="22"/>
          <w:lang w:val="en-GB" w:eastAsia="en-US"/>
        </w:rPr>
        <w:t xml:space="preserve"> considerable challenges and threats for humans and the environment.</w:t>
      </w:r>
    </w:p>
    <w:bookmarkEnd w:id="6"/>
    <w:p w14:paraId="3532615F" w14:textId="41F869F4" w:rsidR="00B266E9" w:rsidRPr="00E12C7C" w:rsidRDefault="005A69CB" w:rsidP="00DF4065">
      <w:pPr>
        <w:pStyle w:val="MText"/>
        <w:spacing w:line="240" w:lineRule="auto"/>
        <w:rPr>
          <w:color w:val="auto"/>
          <w:sz w:val="22"/>
          <w:szCs w:val="22"/>
          <w:lang w:val="en-GB" w:eastAsia="en-US"/>
        </w:rPr>
      </w:pPr>
      <w:r w:rsidRPr="00E12C7C">
        <w:rPr>
          <w:color w:val="auto"/>
          <w:sz w:val="22"/>
          <w:szCs w:val="22"/>
          <w:lang w:val="en-GB" w:eastAsia="en-US"/>
        </w:rPr>
        <w:t xml:space="preserve">Eide </w:t>
      </w:r>
      <w:r w:rsidR="008F0926">
        <w:rPr>
          <w:color w:val="auto"/>
          <w:sz w:val="22"/>
          <w:szCs w:val="22"/>
          <w:lang w:val="en-GB" w:eastAsia="en-US"/>
        </w:rPr>
        <w:t>e</w:t>
      </w:r>
      <w:r w:rsidRPr="00E12C7C">
        <w:rPr>
          <w:color w:val="auto"/>
          <w:sz w:val="22"/>
          <w:szCs w:val="22"/>
          <w:lang w:val="en-GB" w:eastAsia="en-US"/>
        </w:rPr>
        <w:t>t al</w:t>
      </w:r>
      <w:r w:rsidR="00DE4930"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MjNkMjVmMjMtN2YwYS00N2NmLTk4NmYtYTBjNGY3MDNjN2NhIiwicHJvcGVydGllcyI6eyJub3RlSW5kZXgiOjB9LCJpc0VkaXRlZCI6ZmFsc2UsIm1hbnVhbE92ZXJyaWRlIjp7ImlzTWFudWFsbHlPdmVycmlkZGVuIjpmYWxzZSwiY2l0ZXByb2NUZXh0IjoiKEVpZGUgZXQgYWwuLCAyMDEwKSIsIm1hbnVhbE92ZXJyaWRlVGV4dCI6IiJ9LCJjaXRhdGlvbkl0ZW1zIjpbeyJpZCI6ImM1YjE4N2I1LWZkNDQtM2M4Mi1hYzZjLTkwMTA2MjQwYjA0NiIsIml0ZW1EYXRhIjp7InR5cGUiOiJhcnRpY2xlLWpvdXJuYWwiLCJpZCI6ImM1YjE4N2I1LWZkNDQtM2M4Mi1hYzZjLTkwMTA2MjQwYjA0NiIsInRpdGxlIjoiU2hpcHBpbmcgYWNyb3NzIHRoZSBBcmN0aWMgT2NlYW46IEEgZmVhc2libGUgb3B0aW9uIGluIDIwMzAtMjA1MCBhcyBhIHJlc3VsdCBvZiBnbG9iYWwgd2FybWluZyIsImF1dGhvciI6W3siZmFtaWx5IjoiRWlkZSIsImdpdmVuIjoiTGFycyBJbmdvbGYiLCJwYXJzZS1uYW1lcyI6ZmFsc2UsImRyb3BwaW5nLXBhcnRpY2xlIjoiIiwibm9uLWRyb3BwaW5nLXBhcnRpY2xlIjoiIn0seyJmYW1pbHkiOiJFaWRlIiwiZ2l2ZW4iOiJBIiwicGFyc2UtbmFtZXMiOmZhbHNlLCJkcm9wcGluZy1wYXJ0aWNsZSI6IiIsIm5vbi1kcm9wcGluZy1wYXJ0aWNsZSI6IiJ9LHsiZmFtaWx5IjoiRW5kcmVzZW4iLCJnaXZlbiI6IsOYeXZpbmQiLCJwYXJzZS1uYW1lcyI6ZmFsc2UsImRyb3BwaW5nLXBhcnRpY2xlIjoiIiwibm9uLWRyb3BwaW5nLXBhcnRpY2xlIjoiIn1dLCJjb250YWluZXItdGl0bGUiOiJSZXNlYXJjaCBhbmQgSW5ub3ZhdGlvbiBQb3NpdGlvbiBQYXBlciIsImlzc3VlZCI6eyJkYXRlLXBhcnRzIjpbWzIwMTBdXX0sInBhZ2UiOiI0LTIwMTAiLCJwdWJsaXNoZXIiOiJETlYiLCJjb250YWluZXItdGl0bGUtc2hvcnQiOiIifSwiaXNUZW1wb3JhcnkiOmZhbHNlfV19"/>
          <w:id w:val="-234470668"/>
          <w:placeholder>
            <w:docPart w:val="DefaultPlaceholder_-1854013440"/>
          </w:placeholder>
        </w:sdtPr>
        <w:sdtContent>
          <w:r w:rsidRPr="00E12C7C">
            <w:rPr>
              <w:color w:val="auto"/>
              <w:sz w:val="22"/>
              <w:szCs w:val="22"/>
              <w:lang w:val="en-GB" w:eastAsia="en-US"/>
            </w:rPr>
            <w:t>(</w:t>
          </w:r>
          <w:r w:rsidR="00E27F6E" w:rsidRPr="00E12C7C">
            <w:rPr>
              <w:color w:val="auto"/>
              <w:sz w:val="22"/>
              <w:szCs w:val="22"/>
              <w:lang w:val="en-GB" w:eastAsia="en-US"/>
            </w:rPr>
            <w:t>2010)</w:t>
          </w:r>
        </w:sdtContent>
      </w:sdt>
      <w:r w:rsidR="00DE4930" w:rsidRPr="00E12C7C">
        <w:rPr>
          <w:color w:val="auto"/>
          <w:sz w:val="22"/>
          <w:szCs w:val="22"/>
          <w:lang w:val="en-GB" w:eastAsia="en-US"/>
        </w:rPr>
        <w:t xml:space="preserve"> </w:t>
      </w:r>
      <w:r w:rsidR="00B266E9" w:rsidRPr="00E12C7C">
        <w:rPr>
          <w:color w:val="auto"/>
          <w:sz w:val="22"/>
          <w:szCs w:val="22"/>
          <w:lang w:val="en-GB" w:eastAsia="en-US"/>
        </w:rPr>
        <w:t>presented a detailed technical and economic assessment of the feasibility of future Arctic shipping. In this stu</w:t>
      </w:r>
      <w:r w:rsidR="0015660E" w:rsidRPr="00E12C7C">
        <w:rPr>
          <w:color w:val="auto"/>
          <w:sz w:val="22"/>
          <w:szCs w:val="22"/>
          <w:lang w:val="en-GB" w:eastAsia="en-US"/>
        </w:rPr>
        <w:t>dy, sea ice conditions served</w:t>
      </w:r>
      <w:r w:rsidR="00B266E9" w:rsidRPr="00E12C7C">
        <w:rPr>
          <w:color w:val="auto"/>
          <w:sz w:val="22"/>
          <w:szCs w:val="22"/>
          <w:lang w:val="en-GB" w:eastAsia="en-US"/>
        </w:rPr>
        <w:t xml:space="preserve"> as the basis for the analysis</w:t>
      </w:r>
      <w:r w:rsidR="008F2A66">
        <w:rPr>
          <w:color w:val="auto"/>
          <w:sz w:val="22"/>
          <w:szCs w:val="22"/>
          <w:lang w:val="en-GB" w:eastAsia="en-US"/>
        </w:rPr>
        <w:t>,</w:t>
      </w:r>
      <w:r w:rsidR="00B266E9" w:rsidRPr="00E12C7C">
        <w:rPr>
          <w:color w:val="auto"/>
          <w:sz w:val="22"/>
          <w:szCs w:val="22"/>
          <w:lang w:val="en-GB" w:eastAsia="en-US"/>
        </w:rPr>
        <w:t xml:space="preserve"> and the </w:t>
      </w:r>
      <w:r w:rsidR="00107F44" w:rsidRPr="00E12C7C">
        <w:rPr>
          <w:color w:val="auto"/>
          <w:sz w:val="22"/>
          <w:szCs w:val="22"/>
          <w:lang w:val="en-GB" w:eastAsia="en-US"/>
        </w:rPr>
        <w:t>potential</w:t>
      </w:r>
      <w:r w:rsidR="00B266E9" w:rsidRPr="00E12C7C">
        <w:rPr>
          <w:color w:val="auto"/>
          <w:sz w:val="22"/>
          <w:szCs w:val="22"/>
          <w:lang w:val="en-GB" w:eastAsia="en-US"/>
        </w:rPr>
        <w:t xml:space="preserve"> increase in Arctic shipping activities was assessed with this in mind. The analysis includes a projection of future i</w:t>
      </w:r>
      <w:r w:rsidR="00107F44" w:rsidRPr="00E12C7C">
        <w:rPr>
          <w:color w:val="auto"/>
          <w:sz w:val="22"/>
          <w:szCs w:val="22"/>
          <w:lang w:val="en-GB" w:eastAsia="en-US"/>
        </w:rPr>
        <w:t xml:space="preserve">ce concentrations from 2007 to </w:t>
      </w:r>
      <w:r w:rsidR="00B266E9" w:rsidRPr="00E12C7C">
        <w:rPr>
          <w:color w:val="auto"/>
          <w:sz w:val="22"/>
          <w:szCs w:val="22"/>
          <w:lang w:val="en-GB" w:eastAsia="en-US"/>
        </w:rPr>
        <w:t>2100</w:t>
      </w:r>
      <w:r w:rsidR="00107F44" w:rsidRPr="00E12C7C">
        <w:rPr>
          <w:color w:val="auto"/>
          <w:sz w:val="22"/>
          <w:szCs w:val="22"/>
          <w:lang w:val="en-GB" w:eastAsia="en-US"/>
        </w:rPr>
        <w:t>,</w:t>
      </w:r>
      <w:r w:rsidR="00B266E9" w:rsidRPr="00E12C7C">
        <w:rPr>
          <w:color w:val="auto"/>
          <w:sz w:val="22"/>
          <w:szCs w:val="22"/>
          <w:lang w:val="en-GB" w:eastAsia="en-US"/>
        </w:rPr>
        <w:t xml:space="preserve"> obtained using the Community Climate System Model (CCSM3) developed by the National </w:t>
      </w:r>
      <w:proofErr w:type="spellStart"/>
      <w:r w:rsidR="00B266E9" w:rsidRPr="00E12C7C">
        <w:rPr>
          <w:color w:val="auto"/>
          <w:sz w:val="22"/>
          <w:szCs w:val="22"/>
          <w:lang w:val="en-GB" w:eastAsia="en-US"/>
        </w:rPr>
        <w:t>Center</w:t>
      </w:r>
      <w:proofErr w:type="spellEnd"/>
      <w:r w:rsidR="00B266E9" w:rsidRPr="00E12C7C">
        <w:rPr>
          <w:color w:val="auto"/>
          <w:sz w:val="22"/>
          <w:szCs w:val="22"/>
          <w:lang w:val="en-GB" w:eastAsia="en-US"/>
        </w:rPr>
        <w:t xml:space="preserve"> for Atmospheric Researc</w:t>
      </w:r>
      <w:r w:rsidR="00107F44" w:rsidRPr="00E12C7C">
        <w:rPr>
          <w:color w:val="auto"/>
          <w:sz w:val="22"/>
          <w:szCs w:val="22"/>
          <w:lang w:val="en-GB" w:eastAsia="en-US"/>
        </w:rPr>
        <w:t>h. It is a scenario with larger</w:t>
      </w:r>
      <w:r w:rsidR="00B266E9" w:rsidRPr="00E12C7C">
        <w:rPr>
          <w:color w:val="auto"/>
          <w:sz w:val="22"/>
          <w:szCs w:val="22"/>
          <w:lang w:val="en-GB" w:eastAsia="en-US"/>
        </w:rPr>
        <w:t xml:space="preserve"> reductions in CO</w:t>
      </w:r>
      <w:r w:rsidR="00B266E9" w:rsidRPr="00E12C7C">
        <w:rPr>
          <w:color w:val="auto"/>
          <w:sz w:val="22"/>
          <w:szCs w:val="22"/>
          <w:vertAlign w:val="subscript"/>
          <w:lang w:val="en-GB" w:eastAsia="en-US"/>
        </w:rPr>
        <w:t>2</w:t>
      </w:r>
      <w:r w:rsidR="00B266E9" w:rsidRPr="00E12C7C">
        <w:rPr>
          <w:color w:val="auto"/>
          <w:sz w:val="22"/>
          <w:szCs w:val="22"/>
          <w:lang w:val="en-GB" w:eastAsia="en-US"/>
        </w:rPr>
        <w:t xml:space="preserve"> emissions compared to </w:t>
      </w:r>
      <w:r w:rsidR="008F2A66">
        <w:rPr>
          <w:color w:val="auto"/>
          <w:sz w:val="22"/>
          <w:szCs w:val="22"/>
          <w:lang w:val="en-GB" w:eastAsia="en-US"/>
        </w:rPr>
        <w:t>"</w:t>
      </w:r>
      <w:r w:rsidR="00B266E9" w:rsidRPr="00E12C7C">
        <w:rPr>
          <w:color w:val="auto"/>
          <w:sz w:val="22"/>
          <w:szCs w:val="22"/>
          <w:lang w:val="en-GB" w:eastAsia="en-US"/>
        </w:rPr>
        <w:t>business as usual</w:t>
      </w:r>
      <w:r w:rsidR="008F2A66">
        <w:rPr>
          <w:color w:val="auto"/>
          <w:sz w:val="22"/>
          <w:szCs w:val="22"/>
          <w:lang w:val="en-GB" w:eastAsia="en-US"/>
        </w:rPr>
        <w:t>"</w:t>
      </w:r>
      <w:r w:rsidR="00B266E9" w:rsidRPr="00E12C7C">
        <w:rPr>
          <w:color w:val="auto"/>
          <w:sz w:val="22"/>
          <w:szCs w:val="22"/>
          <w:lang w:val="en-GB" w:eastAsia="en-US"/>
        </w:rPr>
        <w:t xml:space="preserve">. The report estimates future Asia—Europe cargo volumes by converting IPCC A2 scenario estimates into global seaborne trade volumes, assuming </w:t>
      </w:r>
      <w:r w:rsidR="00107F44" w:rsidRPr="00E12C7C">
        <w:rPr>
          <w:color w:val="auto"/>
          <w:sz w:val="22"/>
          <w:szCs w:val="22"/>
          <w:lang w:val="en-GB" w:eastAsia="en-US"/>
        </w:rPr>
        <w:t>a</w:t>
      </w:r>
      <w:r w:rsidR="008F0926">
        <w:rPr>
          <w:color w:val="auto"/>
          <w:sz w:val="22"/>
          <w:szCs w:val="22"/>
          <w:lang w:val="en-GB" w:eastAsia="en-US"/>
        </w:rPr>
        <w:t xml:space="preserve"> </w:t>
      </w:r>
      <w:r w:rsidR="00B266E9" w:rsidRPr="00E12C7C">
        <w:rPr>
          <w:color w:val="auto"/>
          <w:sz w:val="22"/>
          <w:szCs w:val="22"/>
          <w:lang w:val="en-GB" w:eastAsia="en-US"/>
        </w:rPr>
        <w:t xml:space="preserve">40% </w:t>
      </w:r>
      <w:r w:rsidR="0000496C" w:rsidRPr="00E12C7C">
        <w:rPr>
          <w:color w:val="auto"/>
          <w:sz w:val="22"/>
          <w:szCs w:val="22"/>
          <w:lang w:val="en-GB" w:eastAsia="en-US"/>
        </w:rPr>
        <w:t xml:space="preserve">growth </w:t>
      </w:r>
      <w:r w:rsidR="00B266E9" w:rsidRPr="00E12C7C">
        <w:rPr>
          <w:color w:val="auto"/>
          <w:sz w:val="22"/>
          <w:szCs w:val="22"/>
          <w:lang w:val="en-GB" w:eastAsia="en-US"/>
        </w:rPr>
        <w:t xml:space="preserve">from 2006 to 2030 and 100% from 2006 to 2050, </w:t>
      </w:r>
      <w:r w:rsidR="00107F44" w:rsidRPr="00E12C7C">
        <w:rPr>
          <w:color w:val="auto"/>
          <w:sz w:val="22"/>
          <w:szCs w:val="22"/>
          <w:lang w:val="en-GB" w:eastAsia="en-US"/>
        </w:rPr>
        <w:t xml:space="preserve">which </w:t>
      </w:r>
      <w:r w:rsidR="00B266E9" w:rsidRPr="00E12C7C">
        <w:rPr>
          <w:color w:val="auto"/>
          <w:sz w:val="22"/>
          <w:szCs w:val="22"/>
          <w:lang w:val="en-GB" w:eastAsia="en-US"/>
        </w:rPr>
        <w:t>correspond</w:t>
      </w:r>
      <w:r w:rsidR="00107F44" w:rsidRPr="00E12C7C">
        <w:rPr>
          <w:color w:val="auto"/>
          <w:sz w:val="22"/>
          <w:szCs w:val="22"/>
          <w:lang w:val="en-GB" w:eastAsia="en-US"/>
        </w:rPr>
        <w:t>s</w:t>
      </w:r>
      <w:r w:rsidR="00B266E9" w:rsidRPr="00E12C7C">
        <w:rPr>
          <w:color w:val="auto"/>
          <w:sz w:val="22"/>
          <w:szCs w:val="22"/>
          <w:lang w:val="en-GB" w:eastAsia="en-US"/>
        </w:rPr>
        <w:t xml:space="preserve"> to a total trade potential of 3.9 million TEU and 5.6 million TEU, respectively</w:t>
      </w:r>
      <w:r w:rsidR="00DE4930"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ZWQ4MDBiMzItOTEwMi00ZmQ3LWEzZDktYmE0OWNmNDY1NWNkIiwicHJvcGVydGllcyI6eyJub3RlSW5kZXgiOjB9LCJpc0VkaXRlZCI6ZmFsc2UsIm1hbnVhbE92ZXJyaWRlIjp7ImlzTWFudWFsbHlPdmVycmlkZGVuIjpmYWxzZSwiY2l0ZXByb2NUZXh0IjoiKEVpZGUgZXQgYWwuLCAyMDEwKSIsIm1hbnVhbE92ZXJyaWRlVGV4dCI6IiJ9LCJjaXRhdGlvbkl0ZW1zIjpbeyJpZCI6ImM1YjE4N2I1LWZkNDQtM2M4Mi1hYzZjLTkwMTA2MjQwYjA0NiIsIml0ZW1EYXRhIjp7InR5cGUiOiJhcnRpY2xlLWpvdXJuYWwiLCJpZCI6ImM1YjE4N2I1LWZkNDQtM2M4Mi1hYzZjLTkwMTA2MjQwYjA0NiIsInRpdGxlIjoiU2hpcHBpbmcgYWNyb3NzIHRoZSBBcmN0aWMgT2NlYW46IEEgZmVhc2libGUgb3B0aW9uIGluIDIwMzAtMjA1MCBhcyBhIHJlc3VsdCBvZiBnbG9iYWwgd2FybWluZyIsImF1dGhvciI6W3siZmFtaWx5IjoiRWlkZSIsImdpdmVuIjoiTGFycyBJbmdvbGYiLCJwYXJzZS1uYW1lcyI6ZmFsc2UsImRyb3BwaW5nLXBhcnRpY2xlIjoiIiwibm9uLWRyb3BwaW5nLXBhcnRpY2xlIjoiIn0seyJmYW1pbHkiOiJFaWRlIiwiZ2l2ZW4iOiJBIiwicGFyc2UtbmFtZXMiOmZhbHNlLCJkcm9wcGluZy1wYXJ0aWNsZSI6IiIsIm5vbi1kcm9wcGluZy1wYXJ0aWNsZSI6IiJ9LHsiZmFtaWx5IjoiRW5kcmVzZW4iLCJnaXZlbiI6IsOYeXZpbmQiLCJwYXJzZS1uYW1lcyI6ZmFsc2UsImRyb3BwaW5nLXBhcnRpY2xlIjoiIiwibm9uLWRyb3BwaW5nLXBhcnRpY2xlIjoiIn1dLCJjb250YWluZXItdGl0bGUiOiJSZXNlYXJjaCBhbmQgSW5ub3ZhdGlvbiBQb3NpdGlvbiBQYXBlciIsImlzc3VlZCI6eyJkYXRlLXBhcnRzIjpbWzIwMTBdXX0sInBhZ2UiOiI0LTIwMTAiLCJwdWJsaXNoZXIiOiJETlYiLCJjb250YWluZXItdGl0bGUtc2hvcnQiOiIifSwiaXNUZW1wb3JhcnkiOmZhbHNlfV19"/>
          <w:id w:val="-1979446142"/>
          <w:placeholder>
            <w:docPart w:val="813D87D5FA914234B9E4EBC13F2EDFBE"/>
          </w:placeholder>
        </w:sdtPr>
        <w:sdtContent>
          <w:r w:rsidR="00E27F6E" w:rsidRPr="00E12C7C">
            <w:rPr>
              <w:color w:val="auto"/>
              <w:sz w:val="22"/>
              <w:szCs w:val="22"/>
              <w:lang w:val="en-GB" w:eastAsia="en-US"/>
            </w:rPr>
            <w:t>(Eide et al. 2010)</w:t>
          </w:r>
        </w:sdtContent>
      </w:sdt>
      <w:r w:rsidR="00B266E9" w:rsidRPr="00E12C7C">
        <w:rPr>
          <w:color w:val="auto"/>
          <w:sz w:val="22"/>
          <w:szCs w:val="22"/>
          <w:lang w:val="en-GB" w:eastAsia="en-US"/>
        </w:rPr>
        <w:t>.</w:t>
      </w:r>
    </w:p>
    <w:p w14:paraId="68CE44E3" w14:textId="0CB4128F" w:rsidR="00B266E9" w:rsidRPr="00E12C7C" w:rsidRDefault="00B266E9" w:rsidP="00DF4065">
      <w:pPr>
        <w:pStyle w:val="MText"/>
        <w:spacing w:line="240" w:lineRule="auto"/>
        <w:rPr>
          <w:color w:val="auto"/>
          <w:sz w:val="22"/>
          <w:szCs w:val="22"/>
          <w:lang w:val="en-GB" w:eastAsia="en-US"/>
        </w:rPr>
      </w:pPr>
      <w:r w:rsidRPr="00E12C7C">
        <w:rPr>
          <w:color w:val="auto"/>
          <w:sz w:val="22"/>
          <w:szCs w:val="22"/>
          <w:lang w:val="en-GB" w:eastAsia="en-US"/>
        </w:rPr>
        <w:t xml:space="preserve">Khon et al. </w:t>
      </w:r>
      <w:sdt>
        <w:sdtPr>
          <w:rPr>
            <w:color w:val="auto"/>
            <w:sz w:val="22"/>
            <w:szCs w:val="22"/>
            <w:lang w:val="en-GB" w:eastAsia="en-US"/>
          </w:rPr>
          <w:tag w:val="MENDELEY_CITATION_v3_eyJjaXRhdGlvbklEIjoiTUVOREVMRVlfQ0lUQVRJT05fOTM5YTgzNTktNGM1NC00YzJkLTliZjgtMDNlMGNjYmZkNjhlIiwicHJvcGVydGllcyI6eyJub3RlSW5kZXgiOjB9LCJpc0VkaXRlZCI6ZmFsc2UsIm1hbnVhbE92ZXJyaWRlIjp7ImlzTWFudWFsbHlPdmVycmlkZGVuIjpmYWxzZSwiY2l0ZXByb2NUZXh0IjoiKEtob24gZXQgYWwuLCAyMDEwKSIsIm1hbnVhbE92ZXJyaWRlVGV4dCI6IiJ9LCJjaXRhdGlvbkl0ZW1zIjpbeyJpZCI6IjZkMzEzYTFlLWNlMDEtMzhkMy04NDg3LWQyMWFlNzdkOTk3MSIsIml0ZW1EYXRhIjp7InR5cGUiOiJhcnRpY2xlLWpvdXJuYWwiLCJpZCI6IjZkMzEzYTFlLWNlMDEtMzhkMy04NDg3LWQyMWFlNzdkOTk3MSIsInRpdGxlIjoiUGVyc3BlY3RpdmVzIG9mIE5vcnRoZXJuIFNlYSBSb3V0ZSBhbmQgTm9ydGh3ZXN0IFBhc3NhZ2UgaW4gdGhlIHR3ZW50eS1maXJzdCBjZW50dXJ5IiwiYXV0aG9yIjpbeyJmYW1pbHkiOiJLaG9uIiwiZ2l2ZW4iOiJWeWFjaGVzbGF2IEMiLCJwYXJzZS1uYW1lcyI6ZmFsc2UsImRyb3BwaW5nLXBhcnRpY2xlIjoiIiwibm9uLWRyb3BwaW5nLXBhcnRpY2xlIjoiIn0seyJmYW1pbHkiOiJNb2tob3YiLCJnaXZlbiI6IkkgSSIsInBhcnNlLW5hbWVzIjpmYWxzZSwiZHJvcHBpbmctcGFydGljbGUiOiIiLCJub24tZHJvcHBpbmctcGFydGljbGUiOiIifSx7ImZhbWlseSI6IkxhdGlmIiwiZ2l2ZW4iOiJNb2ppYiIsInBhcnNlLW5hbWVzIjpmYWxzZSwiZHJvcHBpbmctcGFydGljbGUiOiIiLCJub24tZHJvcHBpbmctcGFydGljbGUiOiIifSx7ImZhbWlseSI6IlNlbWVub3YiLCJnaXZlbiI6IlZsYWRpbWlyIEEiLCJwYXJzZS1uYW1lcyI6ZmFsc2UsImRyb3BwaW5nLXBhcnRpY2xlIjoiIiwibm9uLWRyb3BwaW5nLXBhcnRpY2xlIjoiIn0seyJmYW1pbHkiOiJQYXJrIiwiZ2l2ZW4iOiJXb25zdW4iLCJwYXJzZS1uYW1lcyI6ZmFsc2UsImRyb3BwaW5nLXBhcnRpY2xlIjoiIiwibm9uLWRyb3BwaW5nLXBhcnRpY2xlIjoiIn1dLCJjb250YWluZXItdGl0bGUiOiJDbGltYXRpYyBjaGFuZ2UiLCJJU1NOIjoiMDE2NS0wMDA5IiwiaXNzdWVkIjp7ImRhdGUtcGFydHMiOltbMjAxMF1dfSwicGFnZSI6Ijc1Ny03NjgiLCJwdWJsaXNoZXIiOiJTcHJpbmdlciIsInZvbHVtZSI6IjEwMCIsImNvbnRhaW5lci10aXRsZS1zaG9ydCI6IkNsaW0gQ2hhbmdlIn0sImlzVGVtcG9yYXJ5IjpmYWxzZX1dfQ=="/>
          <w:id w:val="-2104871138"/>
          <w:placeholder>
            <w:docPart w:val="DefaultPlaceholder_-1854013440"/>
          </w:placeholder>
        </w:sdtPr>
        <w:sdtContent>
          <w:r w:rsidR="006D350A" w:rsidRPr="00E12C7C">
            <w:rPr>
              <w:color w:val="auto"/>
              <w:sz w:val="22"/>
              <w:szCs w:val="22"/>
              <w:lang w:val="en-GB" w:eastAsia="en-US"/>
            </w:rPr>
            <w:t>(</w:t>
          </w:r>
          <w:r w:rsidR="00E27F6E" w:rsidRPr="00E12C7C">
            <w:rPr>
              <w:color w:val="auto"/>
              <w:sz w:val="22"/>
              <w:szCs w:val="22"/>
              <w:lang w:val="en-GB" w:eastAsia="en-US"/>
            </w:rPr>
            <w:t>2010)</w:t>
          </w:r>
        </w:sdtContent>
      </w:sdt>
      <w:r w:rsidR="00DE4930" w:rsidRPr="00E12C7C">
        <w:rPr>
          <w:color w:val="auto"/>
          <w:sz w:val="22"/>
          <w:szCs w:val="22"/>
          <w:lang w:val="en-GB" w:eastAsia="en-US"/>
        </w:rPr>
        <w:t xml:space="preserve"> </w:t>
      </w:r>
      <w:r w:rsidRPr="00E12C7C">
        <w:rPr>
          <w:color w:val="auto"/>
          <w:sz w:val="22"/>
          <w:szCs w:val="22"/>
          <w:lang w:val="en-GB" w:eastAsia="en-US"/>
        </w:rPr>
        <w:t>stated in their model study that the use of sea routes from the North Atlantic to Asia will increase significantly in this century. The model, based on the IPCC</w:t>
      </w:r>
      <w:r w:rsidR="008F2A66">
        <w:rPr>
          <w:color w:val="auto"/>
          <w:sz w:val="22"/>
          <w:szCs w:val="22"/>
          <w:lang w:val="en-GB" w:eastAsia="en-US"/>
        </w:rPr>
        <w:t>'</w:t>
      </w:r>
      <w:r w:rsidRPr="00E12C7C">
        <w:rPr>
          <w:color w:val="auto"/>
          <w:sz w:val="22"/>
          <w:szCs w:val="22"/>
          <w:lang w:val="en-GB" w:eastAsia="en-US"/>
        </w:rPr>
        <w:t>s A1B scenario (</w:t>
      </w:r>
      <w:r w:rsidR="00107F44" w:rsidRPr="00E12C7C">
        <w:rPr>
          <w:color w:val="auto"/>
          <w:sz w:val="22"/>
          <w:szCs w:val="22"/>
          <w:lang w:val="en-GB" w:eastAsia="en-US"/>
        </w:rPr>
        <w:t xml:space="preserve">a </w:t>
      </w:r>
      <w:r w:rsidR="004A4957" w:rsidRPr="00E12C7C">
        <w:rPr>
          <w:color w:val="auto"/>
          <w:sz w:val="22"/>
          <w:szCs w:val="22"/>
          <w:lang w:val="en-GB" w:eastAsia="en-US"/>
        </w:rPr>
        <w:t xml:space="preserve">moderate scenario </w:t>
      </w:r>
      <w:r w:rsidRPr="00E12C7C">
        <w:rPr>
          <w:color w:val="auto"/>
          <w:sz w:val="22"/>
          <w:szCs w:val="22"/>
          <w:lang w:val="en-GB" w:eastAsia="en-US"/>
        </w:rPr>
        <w:t xml:space="preserve">characterized by </w:t>
      </w:r>
      <w:r w:rsidR="00321644" w:rsidRPr="00E12C7C">
        <w:rPr>
          <w:color w:val="auto"/>
          <w:sz w:val="22"/>
          <w:szCs w:val="22"/>
          <w:lang w:val="en-GB" w:eastAsia="en-US"/>
        </w:rPr>
        <w:t xml:space="preserve">rapid economic growth, a global population growth of nine billion </w:t>
      </w:r>
      <w:r w:rsidRPr="00E12C7C">
        <w:rPr>
          <w:color w:val="auto"/>
          <w:sz w:val="22"/>
          <w:szCs w:val="22"/>
          <w:lang w:val="en-GB" w:eastAsia="en-US"/>
        </w:rPr>
        <w:t>by 2050, and a balanced emphasis on all energy sources), predicts an extensi</w:t>
      </w:r>
      <w:r w:rsidR="004A4957" w:rsidRPr="00E12C7C">
        <w:rPr>
          <w:color w:val="auto"/>
          <w:sz w:val="22"/>
          <w:szCs w:val="22"/>
          <w:lang w:val="en-GB" w:eastAsia="en-US"/>
        </w:rPr>
        <w:t>on of</w:t>
      </w:r>
      <w:r w:rsidR="00321644" w:rsidRPr="00E12C7C">
        <w:rPr>
          <w:color w:val="auto"/>
          <w:sz w:val="22"/>
          <w:szCs w:val="22"/>
          <w:lang w:val="en-GB" w:eastAsia="en-US"/>
        </w:rPr>
        <w:t xml:space="preserve"> the</w:t>
      </w:r>
      <w:r w:rsidR="004A4957" w:rsidRPr="00E12C7C">
        <w:rPr>
          <w:color w:val="auto"/>
          <w:sz w:val="22"/>
          <w:szCs w:val="22"/>
          <w:lang w:val="en-GB" w:eastAsia="en-US"/>
        </w:rPr>
        <w:t xml:space="preserve"> free shipping season</w:t>
      </w:r>
      <w:r w:rsidRPr="00E12C7C">
        <w:rPr>
          <w:color w:val="auto"/>
          <w:sz w:val="22"/>
          <w:szCs w:val="22"/>
          <w:lang w:val="en-GB" w:eastAsia="en-US"/>
        </w:rPr>
        <w:t>. It is stated that the passage from Western Europe to the Far East via this route could be up to 15% more profitable than the Suez Canal passage by the end of the 21st century. Wang and Ove</w:t>
      </w:r>
      <w:r w:rsidR="00A70137" w:rsidRPr="00E12C7C">
        <w:rPr>
          <w:color w:val="auto"/>
          <w:sz w:val="22"/>
          <w:szCs w:val="22"/>
          <w:lang w:val="en-GB" w:eastAsia="en-US"/>
        </w:rPr>
        <w:t>rland</w:t>
      </w:r>
      <w:r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M2VlMTcyNWItNTkwNS00ZmVlLThmNGMtN2Y4NWViZTY2NTM1IiwicHJvcGVydGllcyI6eyJub3RlSW5kZXgiOjB9LCJpc0VkaXRlZCI6ZmFsc2UsIm1hbnVhbE92ZXJyaWRlIjp7ImlzTWFudWFsbHlPdmVycmlkZGVuIjpmYWxzZSwiY2l0ZXByb2NUZXh0IjoiKE0uIFdhbmcgJiMzODsgT3ZlcmxhbmQsIDIwMDkpIiwibWFudWFsT3ZlcnJpZGVUZXh0IjoiIn0sImNpdGF0aW9uSXRlbXMiOlt7ImlkIjoiOWFjNmM1MDYtNDM4NS0zNGFmLWEyZDctNzhiOTUwYWE3Y2VhIiwiaXRlbURhdGEiOnsidHlwZSI6ImFydGljbGUtam91cm5hbCIsImlkIjoiOWFjNmM1MDYtNDM4NS0zNGFmLWEyZDctNzhiOTUwYWE3Y2VhIiwidGl0bGUiOiJBIHNlYSBpY2UgZnJlZSBzdW1tZXIgQXJjdGljIHdpdGhpbiAzMCB5ZWFycz8iLCJhdXRob3IiOlt7ImZhbWlseSI6IldhbmciLCJnaXZlbiI6Ik11eWluIiwicGFyc2UtbmFtZXMiOmZhbHNlLCJkcm9wcGluZy1wYXJ0aWNsZSI6IiIsIm5vbi1kcm9wcGluZy1wYXJ0aWNsZSI6IiJ9LHsiZmFtaWx5IjoiT3ZlcmxhbmQiLCJnaXZlbiI6IkphbWVzIEUiLCJwYXJzZS1uYW1lcyI6ZmFsc2UsImRyb3BwaW5nLXBhcnRpY2xlIjoiIiwibm9uLWRyb3BwaW5nLXBhcnRpY2xlIjoiIn1dLCJjb250YWluZXItdGl0bGUiOiJHZW9waHlzaWNhbCByZXNlYXJjaCBsZXR0ZXJzIiwiSVNTTiI6IjAwOTQtODI3NiIsImlzc3VlZCI6eyJkYXRlLXBhcnRzIjpbWzIwMDldXX0sInB1Ymxpc2hlciI6IldpbGV5IE9ubGluZSBMaWJyYXJ5IiwiaXNzdWUiOiI3Iiwidm9sdW1lIjoiMzYiLCJjb250YWluZXItdGl0bGUtc2hvcnQiOiJHZW9waHlzIFJlcyBMZXR0In0sImlzVGVtcG9yYXJ5IjpmYWxzZX1dfQ=="/>
          <w:id w:val="-22713034"/>
          <w:placeholder>
            <w:docPart w:val="DefaultPlaceholder_-1854013440"/>
          </w:placeholder>
        </w:sdtPr>
        <w:sdtContent>
          <w:r w:rsidR="006D350A" w:rsidRPr="00E12C7C">
            <w:rPr>
              <w:color w:val="auto"/>
              <w:sz w:val="22"/>
              <w:szCs w:val="22"/>
              <w:lang w:val="en-GB"/>
            </w:rPr>
            <w:t>(</w:t>
          </w:r>
          <w:r w:rsidR="00E27F6E" w:rsidRPr="00E12C7C">
            <w:rPr>
              <w:color w:val="auto"/>
              <w:sz w:val="22"/>
              <w:szCs w:val="22"/>
              <w:lang w:val="en-GB"/>
            </w:rPr>
            <w:t>2009)</w:t>
          </w:r>
        </w:sdtContent>
      </w:sdt>
      <w:r w:rsidRPr="00E12C7C">
        <w:rPr>
          <w:color w:val="auto"/>
          <w:sz w:val="22"/>
          <w:szCs w:val="22"/>
          <w:lang w:val="en-GB" w:eastAsia="en-US"/>
        </w:rPr>
        <w:t xml:space="preserve"> </w:t>
      </w:r>
      <w:r w:rsidR="00A70137" w:rsidRPr="00E12C7C">
        <w:rPr>
          <w:color w:val="auto"/>
          <w:sz w:val="22"/>
          <w:szCs w:val="22"/>
          <w:lang w:val="en-GB" w:eastAsia="en-US"/>
        </w:rPr>
        <w:t xml:space="preserve">predicted in their </w:t>
      </w:r>
      <w:r w:rsidRPr="00E12C7C">
        <w:rPr>
          <w:color w:val="auto"/>
          <w:sz w:val="22"/>
          <w:szCs w:val="22"/>
          <w:lang w:val="en-GB" w:eastAsia="en-US"/>
        </w:rPr>
        <w:t>study that the Arctic Ocean would experience sea ice-free Septembers as early as 2037, with</w:t>
      </w:r>
      <w:r w:rsidR="004A4957" w:rsidRPr="00E12C7C">
        <w:rPr>
          <w:color w:val="auto"/>
          <w:sz w:val="22"/>
          <w:szCs w:val="22"/>
          <w:lang w:val="en-GB" w:eastAsia="en-US"/>
        </w:rPr>
        <w:t xml:space="preserve"> ship traffic</w:t>
      </w:r>
      <w:r w:rsidRPr="00E12C7C">
        <w:rPr>
          <w:color w:val="auto"/>
          <w:sz w:val="22"/>
          <w:szCs w:val="22"/>
          <w:lang w:val="en-GB" w:eastAsia="en-US"/>
        </w:rPr>
        <w:t xml:space="preserve"> </w:t>
      </w:r>
      <w:r w:rsidR="004A4957" w:rsidRPr="00E12C7C">
        <w:rPr>
          <w:color w:val="auto"/>
          <w:sz w:val="22"/>
          <w:szCs w:val="22"/>
          <w:lang w:val="en-GB" w:eastAsia="en-US"/>
        </w:rPr>
        <w:t>increasing</w:t>
      </w:r>
      <w:r w:rsidRPr="00E12C7C">
        <w:rPr>
          <w:color w:val="auto"/>
          <w:sz w:val="22"/>
          <w:szCs w:val="22"/>
          <w:lang w:val="en-GB" w:eastAsia="en-US"/>
        </w:rPr>
        <w:t xml:space="preserve"> between 100% (</w:t>
      </w:r>
      <w:r w:rsidR="004A4957" w:rsidRPr="00E12C7C">
        <w:rPr>
          <w:color w:val="auto"/>
          <w:sz w:val="22"/>
          <w:szCs w:val="22"/>
          <w:lang w:val="en-GB" w:eastAsia="en-US"/>
        </w:rPr>
        <w:t xml:space="preserve">under a </w:t>
      </w:r>
      <w:r w:rsidRPr="00E12C7C">
        <w:rPr>
          <w:i/>
          <w:iCs/>
          <w:color w:val="auto"/>
          <w:sz w:val="22"/>
          <w:szCs w:val="22"/>
          <w:lang w:val="en-GB" w:eastAsia="en-US"/>
        </w:rPr>
        <w:t>low growth economic</w:t>
      </w:r>
      <w:r w:rsidRPr="00E12C7C">
        <w:rPr>
          <w:color w:val="auto"/>
          <w:sz w:val="22"/>
          <w:szCs w:val="22"/>
          <w:lang w:val="en-GB" w:eastAsia="en-US"/>
        </w:rPr>
        <w:t xml:space="preserve"> scenario) and 500% (</w:t>
      </w:r>
      <w:r w:rsidR="004A4957" w:rsidRPr="00E12C7C">
        <w:rPr>
          <w:color w:val="auto"/>
          <w:sz w:val="22"/>
          <w:szCs w:val="22"/>
          <w:lang w:val="en-GB" w:eastAsia="en-US"/>
        </w:rPr>
        <w:t xml:space="preserve">under a </w:t>
      </w:r>
      <w:r w:rsidR="00321644" w:rsidRPr="00E12C7C">
        <w:rPr>
          <w:i/>
          <w:iCs/>
          <w:color w:val="auto"/>
          <w:sz w:val="22"/>
          <w:szCs w:val="22"/>
          <w:lang w:val="en-GB" w:eastAsia="en-US"/>
        </w:rPr>
        <w:t xml:space="preserve">high </w:t>
      </w:r>
      <w:r w:rsidRPr="00E12C7C">
        <w:rPr>
          <w:i/>
          <w:iCs/>
          <w:color w:val="auto"/>
          <w:sz w:val="22"/>
          <w:szCs w:val="22"/>
          <w:lang w:val="en-GB" w:eastAsia="en-US"/>
        </w:rPr>
        <w:t>growth</w:t>
      </w:r>
      <w:r w:rsidRPr="00E12C7C">
        <w:rPr>
          <w:color w:val="auto"/>
          <w:sz w:val="22"/>
          <w:szCs w:val="22"/>
          <w:lang w:val="en-GB" w:eastAsia="en-US"/>
        </w:rPr>
        <w:t xml:space="preserve"> economic scenario)</w:t>
      </w:r>
      <w:r w:rsidR="00DE4930" w:rsidRPr="00E12C7C">
        <w:rPr>
          <w:color w:val="auto"/>
          <w:sz w:val="22"/>
          <w:szCs w:val="22"/>
          <w:lang w:val="en-GB" w:eastAsia="en-US"/>
        </w:rPr>
        <w:t>.</w:t>
      </w:r>
    </w:p>
    <w:p w14:paraId="4C35AE54" w14:textId="68DDBF5E" w:rsidR="00B266E9" w:rsidRPr="00E12C7C" w:rsidRDefault="00B266E9" w:rsidP="00DF4065">
      <w:pPr>
        <w:pStyle w:val="MText"/>
        <w:spacing w:line="240" w:lineRule="auto"/>
        <w:rPr>
          <w:color w:val="auto"/>
          <w:sz w:val="22"/>
          <w:szCs w:val="22"/>
          <w:lang w:val="en-GB" w:eastAsia="en-US"/>
        </w:rPr>
      </w:pPr>
      <w:r w:rsidRPr="00E12C7C">
        <w:rPr>
          <w:color w:val="auto"/>
          <w:sz w:val="22"/>
          <w:szCs w:val="22"/>
          <w:lang w:val="en-GB" w:eastAsia="en-US"/>
        </w:rPr>
        <w:t>The EU Arctic Footprint Future Scenario</w:t>
      </w:r>
      <w:r w:rsidR="004A4957" w:rsidRPr="00E12C7C">
        <w:rPr>
          <w:color w:val="auto"/>
          <w:sz w:val="22"/>
          <w:szCs w:val="22"/>
          <w:lang w:val="en-GB" w:eastAsia="en-US"/>
        </w:rPr>
        <w:t>s outline</w:t>
      </w:r>
      <w:r w:rsidRPr="00E12C7C">
        <w:rPr>
          <w:color w:val="auto"/>
          <w:sz w:val="22"/>
          <w:szCs w:val="22"/>
          <w:lang w:val="en-GB" w:eastAsia="en-US"/>
        </w:rPr>
        <w:t xml:space="preserve"> three different </w:t>
      </w:r>
      <w:r w:rsidR="004A4957" w:rsidRPr="00E12C7C">
        <w:rPr>
          <w:color w:val="auto"/>
          <w:sz w:val="22"/>
          <w:szCs w:val="22"/>
          <w:lang w:val="en-GB" w:eastAsia="en-US"/>
        </w:rPr>
        <w:t xml:space="preserve">possibilities for </w:t>
      </w:r>
      <w:r w:rsidRPr="00E12C7C">
        <w:rPr>
          <w:color w:val="auto"/>
          <w:sz w:val="22"/>
          <w:szCs w:val="22"/>
          <w:lang w:val="en-GB" w:eastAsia="en-US"/>
        </w:rPr>
        <w:t xml:space="preserve">2030 </w:t>
      </w:r>
      <w:r w:rsidR="004A4957" w:rsidRPr="00E12C7C">
        <w:rPr>
          <w:color w:val="auto"/>
          <w:sz w:val="22"/>
          <w:szCs w:val="22"/>
          <w:lang w:val="en-GB" w:eastAsia="en-US"/>
        </w:rPr>
        <w:t>based on varying</w:t>
      </w:r>
      <w:r w:rsidRPr="00E12C7C">
        <w:rPr>
          <w:color w:val="auto"/>
          <w:sz w:val="22"/>
          <w:szCs w:val="22"/>
          <w:lang w:val="en-GB" w:eastAsia="en-US"/>
        </w:rPr>
        <w:t xml:space="preserve"> assumptions </w:t>
      </w:r>
      <w:r w:rsidR="004A4957" w:rsidRPr="00E12C7C">
        <w:rPr>
          <w:color w:val="auto"/>
          <w:sz w:val="22"/>
          <w:szCs w:val="22"/>
          <w:lang w:val="en-GB" w:eastAsia="en-US"/>
        </w:rPr>
        <w:t>about</w:t>
      </w:r>
      <w:r w:rsidRPr="00E12C7C">
        <w:rPr>
          <w:color w:val="auto"/>
          <w:sz w:val="22"/>
          <w:szCs w:val="22"/>
          <w:lang w:val="en-GB" w:eastAsia="en-US"/>
        </w:rPr>
        <w:t xml:space="preserve"> four main parameters: the rate of climate change in the Arctic, the effectiveness of managing environmental pressures in the Arctic, economic growth in the EU</w:t>
      </w:r>
      <w:r w:rsidR="008F2A66">
        <w:rPr>
          <w:color w:val="auto"/>
          <w:sz w:val="22"/>
          <w:szCs w:val="22"/>
          <w:lang w:val="en-GB" w:eastAsia="en-US"/>
        </w:rPr>
        <w:t>,</w:t>
      </w:r>
      <w:r w:rsidRPr="00E12C7C">
        <w:rPr>
          <w:color w:val="auto"/>
          <w:sz w:val="22"/>
          <w:szCs w:val="22"/>
          <w:lang w:val="en-GB" w:eastAsia="en-US"/>
        </w:rPr>
        <w:t xml:space="preserve"> and the efficiency of resource use by EU actors </w:t>
      </w:r>
      <w:sdt>
        <w:sdtPr>
          <w:rPr>
            <w:color w:val="auto"/>
            <w:sz w:val="22"/>
            <w:szCs w:val="22"/>
            <w:lang w:val="en-GB" w:eastAsia="en-US"/>
          </w:rPr>
          <w:tag w:val="MENDELEY_CITATION_v3_eyJjaXRhdGlvbklEIjoiTUVOREVMRVlfQ0lUQVRJT05fMTYzMmY5YWItN2Q0ZC00MGY4LWJkNmQtNmRlZGNkMDJiMzdkIiwicHJvcGVydGllcyI6eyJub3RlSW5kZXgiOjB9LCJpc0VkaXRlZCI6ZmFsc2UsIm1hbnVhbE92ZXJyaWRlIjp7ImlzTWFudWFsbHlPdmVycmlkZGVuIjpmYWxzZSwiY2l0ZXByb2NUZXh0IjoiKENhdmFsaWVyaSBldCBhbC4sIDIwMTApIiwibWFudWFsT3ZlcnJpZGVUZXh0IjoiIn0sImNpdGF0aW9uSXRlbXMiOlt7ImlkIjoiNDAwNjNlMDQtZTkzNi0zZDM3LTk2OWQtNzY1NDg1NGRiZmNmIiwiaXRlbURhdGEiOnsidHlwZSI6ImFydGljbGUtam91cm5hbCIsImlkIjoiNDAwNjNlMDQtZTkzNi0zZDM3LTk2OWQtNzY1NDg1NGRiZmNmIiwidGl0bGUiOiJFVSBBcmN0aWMgRm9vdHByaW50IGFuZCBQb2xpY3kgQXNzZXNzbWVudCIsImF1dGhvciI6W3siZmFtaWx5IjoiQ2F2YWxpZXJpIiwiZ2l2ZW4iOiJTYW5kcmEiLCJwYXJzZS1uYW1lcyI6ZmFsc2UsImRyb3BwaW5nLXBhcnRpY2xlIjoiIiwibm9uLWRyb3BwaW5nLXBhcnRpY2xlIjoiIn0seyJmYW1pbHkiOiJNY0dseW5uIiwiZ2l2ZW4iOiJFbWlseSIsInBhcnNlLW5hbWVzIjpmYWxzZSwiZHJvcHBpbmctcGFydGljbGUiOiIiLCJub24tZHJvcHBpbmctcGFydGljbGUiOiIifSx7ImZhbWlseSI6IlN0b2Vzc2VsIiwiZ2l2ZW4iOiJTdXNhbmFoIiwicGFyc2UtbmFtZXMiOmZhbHNlLCJkcm9wcGluZy1wYXJ0aWNsZSI6IiIsIm5vbi1kcm9wcGluZy1wYXJ0aWNsZSI6IiJ9LHsiZmFtaWx5IjoiU3R1a2UiLCJnaXZlbiI6IkZyYW56aXNrYSIsInBhcnNlLW5hbWVzIjpmYWxzZSwiZHJvcHBpbmctcGFydGljbGUiOiIiLCJub24tZHJvcHBpbmctcGFydGljbGUiOiIifSx7ImZhbWlseSI6IkJydWNrbmVyIiwiZ2l2ZW4iOiJNYXJ0aW4iLCJwYXJzZS1uYW1lcyI6ZmFsc2UsImRyb3BwaW5nLXBhcnRpY2xlIjoiIiwibm9uLWRyb3BwaW5nLXBhcnRpY2xlIjoiIn0seyJmYW1pbHkiOiJQb2x6aW4iLCJnaXZlbiI6IkNocmlzdGluZSIsInBhcnNlLW5hbWVzIjpmYWxzZSwiZHJvcHBpbmctcGFydGljbGUiOiIiLCJub24tZHJvcHBpbmctcGFydGljbGUiOiIifV0sImNvbnRhaW5lci10aXRsZSI6IkV1cm9wZWFuIFNwYWNlIEFnZW5jeSIsImlzc3VlZCI6eyJkYXRlLXBhcnRzIjpbWzIwMTBdXX0sInZvbHVtZSI6IjgiLCJjb250YWluZXItdGl0bGUtc2hvcnQiOiIifSwiaXNUZW1wb3JhcnkiOmZhbHNlfV19"/>
          <w:id w:val="-1158916950"/>
          <w:placeholder>
            <w:docPart w:val="DefaultPlaceholder_-1854013440"/>
          </w:placeholder>
        </w:sdtPr>
        <w:sdtContent>
          <w:r w:rsidR="00E27F6E" w:rsidRPr="00E12C7C">
            <w:rPr>
              <w:color w:val="auto"/>
              <w:sz w:val="22"/>
              <w:szCs w:val="22"/>
              <w:lang w:val="en-GB" w:eastAsia="en-US"/>
            </w:rPr>
            <w:t>(Cavalieri et al. 2010)</w:t>
          </w:r>
        </w:sdtContent>
      </w:sdt>
      <w:r w:rsidRPr="00E12C7C">
        <w:rPr>
          <w:color w:val="auto"/>
          <w:sz w:val="22"/>
          <w:szCs w:val="22"/>
          <w:lang w:val="en-GB" w:eastAsia="en-US"/>
        </w:rPr>
        <w:t xml:space="preserve">. In the </w:t>
      </w:r>
      <w:r w:rsidRPr="00E12C7C">
        <w:rPr>
          <w:i/>
          <w:iCs/>
          <w:color w:val="auto"/>
          <w:sz w:val="22"/>
          <w:szCs w:val="22"/>
          <w:lang w:val="en-GB" w:eastAsia="en-US"/>
        </w:rPr>
        <w:t>Race for Resources</w:t>
      </w:r>
      <w:r w:rsidRPr="00E12C7C">
        <w:rPr>
          <w:color w:val="auto"/>
          <w:sz w:val="22"/>
          <w:szCs w:val="22"/>
          <w:lang w:val="en-GB" w:eastAsia="en-US"/>
        </w:rPr>
        <w:t xml:space="preserve"> scenario, high economic growth and low resource productivity are expected in the EU in 2030. This interacts with rapid climate change, resulting in a high EU footprint in the Arctic. The EU</w:t>
      </w:r>
      <w:r w:rsidR="00025A21" w:rsidRPr="00E12C7C">
        <w:rPr>
          <w:color w:val="auto"/>
          <w:sz w:val="22"/>
          <w:szCs w:val="22"/>
          <w:lang w:val="en-GB" w:eastAsia="en-US"/>
        </w:rPr>
        <w:t xml:space="preserve"> has</w:t>
      </w:r>
      <w:r w:rsidRPr="00E12C7C">
        <w:rPr>
          <w:color w:val="auto"/>
          <w:sz w:val="22"/>
          <w:szCs w:val="22"/>
          <w:lang w:val="en-GB" w:eastAsia="en-US"/>
        </w:rPr>
        <w:t xml:space="preserve"> also </w:t>
      </w:r>
      <w:r w:rsidR="00321644" w:rsidRPr="00E12C7C">
        <w:rPr>
          <w:color w:val="auto"/>
          <w:sz w:val="22"/>
          <w:szCs w:val="22"/>
          <w:lang w:val="en-GB" w:eastAsia="en-US"/>
        </w:rPr>
        <w:t>fallen short of</w:t>
      </w:r>
      <w:r w:rsidR="00025A21" w:rsidRPr="00E12C7C">
        <w:rPr>
          <w:color w:val="auto"/>
          <w:sz w:val="22"/>
          <w:szCs w:val="22"/>
          <w:lang w:val="en-GB" w:eastAsia="en-US"/>
        </w:rPr>
        <w:t xml:space="preserve"> many of its</w:t>
      </w:r>
      <w:r w:rsidRPr="00E12C7C">
        <w:rPr>
          <w:color w:val="auto"/>
          <w:sz w:val="22"/>
          <w:szCs w:val="22"/>
          <w:lang w:val="en-GB" w:eastAsia="en-US"/>
        </w:rPr>
        <w:t xml:space="preserve"> environmental targets</w:t>
      </w:r>
      <w:r w:rsidR="00025A21" w:rsidRPr="00E12C7C">
        <w:rPr>
          <w:color w:val="auto"/>
          <w:sz w:val="22"/>
          <w:szCs w:val="22"/>
          <w:lang w:val="en-GB" w:eastAsia="en-US"/>
        </w:rPr>
        <w:t xml:space="preserve"> set for 2020</w:t>
      </w:r>
      <w:r w:rsidRPr="00E12C7C">
        <w:rPr>
          <w:color w:val="auto"/>
          <w:sz w:val="22"/>
          <w:szCs w:val="22"/>
          <w:lang w:val="en-GB" w:eastAsia="en-US"/>
        </w:rPr>
        <w:t xml:space="preserve">. In the </w:t>
      </w:r>
      <w:r w:rsidRPr="00E12C7C">
        <w:rPr>
          <w:i/>
          <w:iCs/>
          <w:color w:val="auto"/>
          <w:sz w:val="22"/>
          <w:szCs w:val="22"/>
          <w:lang w:val="en-GB" w:eastAsia="en-US"/>
        </w:rPr>
        <w:t>Business-as-Usual</w:t>
      </w:r>
      <w:r w:rsidRPr="00E12C7C">
        <w:rPr>
          <w:color w:val="auto"/>
          <w:sz w:val="22"/>
          <w:szCs w:val="22"/>
          <w:lang w:val="en-GB" w:eastAsia="en-US"/>
        </w:rPr>
        <w:t xml:space="preserve"> scenario, moderate EU economic growth (</w:t>
      </w:r>
      <w:r w:rsidR="00025A21" w:rsidRPr="00E12C7C">
        <w:rPr>
          <w:color w:val="auto"/>
          <w:sz w:val="22"/>
          <w:szCs w:val="22"/>
          <w:lang w:val="en-GB" w:eastAsia="en-US"/>
        </w:rPr>
        <w:t>around</w:t>
      </w:r>
      <w:r w:rsidRPr="00E12C7C">
        <w:rPr>
          <w:color w:val="auto"/>
          <w:sz w:val="22"/>
          <w:szCs w:val="22"/>
          <w:lang w:val="en-GB" w:eastAsia="en-US"/>
        </w:rPr>
        <w:t xml:space="preserve"> 2% annual GDP growth) is substantially offset by an almost comparable increase in resource productivity. </w:t>
      </w:r>
      <w:r w:rsidR="00DF7413" w:rsidRPr="00E12C7C">
        <w:rPr>
          <w:color w:val="auto"/>
          <w:sz w:val="22"/>
          <w:szCs w:val="22"/>
          <w:lang w:val="en-GB" w:eastAsia="en-US"/>
        </w:rPr>
        <w:t>All the 2020 European targets have been achieved.</w:t>
      </w:r>
      <w:r w:rsidRPr="00E12C7C">
        <w:rPr>
          <w:color w:val="auto"/>
          <w:sz w:val="22"/>
          <w:szCs w:val="22"/>
          <w:lang w:val="en-GB" w:eastAsia="en-US"/>
        </w:rPr>
        <w:t xml:space="preserve"> However, efforts to manage Arctic pressures are failing to contain the effects of climate change, and environmental conditions in the Arctic continue to deteriorate. The balance between the variables in this scenario is very delicate. In the </w:t>
      </w:r>
      <w:r w:rsidRPr="00E12C7C">
        <w:rPr>
          <w:i/>
          <w:iCs/>
          <w:color w:val="auto"/>
          <w:sz w:val="22"/>
          <w:szCs w:val="22"/>
          <w:lang w:val="en-GB" w:eastAsia="en-US"/>
        </w:rPr>
        <w:t>Eased by Efficiency</w:t>
      </w:r>
      <w:r w:rsidRPr="00E12C7C">
        <w:rPr>
          <w:color w:val="auto"/>
          <w:sz w:val="22"/>
          <w:szCs w:val="22"/>
          <w:lang w:val="en-GB" w:eastAsia="en-US"/>
        </w:rPr>
        <w:t xml:space="preserve"> scenario, economic growth in the EU combined with high resource effi</w:t>
      </w:r>
      <w:r w:rsidR="00DF7413" w:rsidRPr="00E12C7C">
        <w:rPr>
          <w:color w:val="auto"/>
          <w:sz w:val="22"/>
          <w:szCs w:val="22"/>
          <w:lang w:val="en-GB" w:eastAsia="en-US"/>
        </w:rPr>
        <w:t>ciency creates lower resource</w:t>
      </w:r>
      <w:r w:rsidRPr="00E12C7C">
        <w:rPr>
          <w:color w:val="auto"/>
          <w:sz w:val="22"/>
          <w:szCs w:val="22"/>
          <w:lang w:val="en-GB" w:eastAsia="en-US"/>
        </w:rPr>
        <w:t xml:space="preserve"> </w:t>
      </w:r>
      <w:r w:rsidR="00DF7413" w:rsidRPr="00E12C7C">
        <w:rPr>
          <w:color w:val="auto"/>
          <w:sz w:val="22"/>
          <w:szCs w:val="22"/>
          <w:lang w:val="en-GB" w:eastAsia="en-US"/>
        </w:rPr>
        <w:t xml:space="preserve">demand </w:t>
      </w:r>
      <w:r w:rsidRPr="00E12C7C">
        <w:rPr>
          <w:color w:val="auto"/>
          <w:sz w:val="22"/>
          <w:szCs w:val="22"/>
          <w:lang w:val="en-GB" w:eastAsia="en-US"/>
        </w:rPr>
        <w:t xml:space="preserve">and products, enabling greater steps towards sustainable </w:t>
      </w:r>
      <w:r w:rsidRPr="00E12C7C">
        <w:rPr>
          <w:color w:val="auto"/>
          <w:sz w:val="22"/>
          <w:szCs w:val="22"/>
          <w:lang w:val="en-GB" w:eastAsia="en-US"/>
        </w:rPr>
        <w:lastRenderedPageBreak/>
        <w:t>consumption rates and reducing global GHG</w:t>
      </w:r>
      <w:r w:rsidR="00321644" w:rsidRPr="00E12C7C">
        <w:rPr>
          <w:color w:val="auto"/>
          <w:sz w:val="22"/>
          <w:szCs w:val="22"/>
          <w:lang w:val="en-GB" w:eastAsia="en-US"/>
        </w:rPr>
        <w:t xml:space="preserve"> </w:t>
      </w:r>
      <w:r w:rsidRPr="00E12C7C">
        <w:rPr>
          <w:color w:val="auto"/>
          <w:sz w:val="22"/>
          <w:szCs w:val="22"/>
          <w:lang w:val="en-GB" w:eastAsia="en-US"/>
        </w:rPr>
        <w:t>emissions. While the acceleration of climate change continues to</w:t>
      </w:r>
      <w:r w:rsidR="00E51AC9">
        <w:rPr>
          <w:color w:val="auto"/>
          <w:sz w:val="22"/>
          <w:szCs w:val="22"/>
          <w:lang w:val="en-GB" w:eastAsia="en-US"/>
        </w:rPr>
        <w:t> </w:t>
      </w:r>
      <w:r w:rsidR="00DF7413" w:rsidRPr="00E12C7C">
        <w:rPr>
          <w:color w:val="auto"/>
          <w:sz w:val="22"/>
          <w:szCs w:val="22"/>
          <w:lang w:val="en-GB" w:eastAsia="en-US"/>
        </w:rPr>
        <w:t>exert</w:t>
      </w:r>
      <w:r w:rsidRPr="00E12C7C">
        <w:rPr>
          <w:color w:val="auto"/>
          <w:sz w:val="22"/>
          <w:szCs w:val="22"/>
          <w:lang w:val="en-GB" w:eastAsia="en-US"/>
        </w:rPr>
        <w:t xml:space="preserve"> pressures in the Arctic, these challenges are being addressed through </w:t>
      </w:r>
      <w:r w:rsidR="00DF7413" w:rsidRPr="00E12C7C">
        <w:rPr>
          <w:color w:val="auto"/>
          <w:sz w:val="22"/>
          <w:szCs w:val="22"/>
          <w:lang w:val="en-GB" w:eastAsia="en-US"/>
        </w:rPr>
        <w:t xml:space="preserve">strong </w:t>
      </w:r>
      <w:r w:rsidRPr="00E12C7C">
        <w:rPr>
          <w:color w:val="auto"/>
          <w:sz w:val="22"/>
          <w:szCs w:val="22"/>
          <w:lang w:val="en-GB" w:eastAsia="en-US"/>
        </w:rPr>
        <w:t xml:space="preserve">international cooperation on Arctic adaptation and ambitious regulation of </w:t>
      </w:r>
      <w:r w:rsidR="00DF7413" w:rsidRPr="00E12C7C">
        <w:rPr>
          <w:color w:val="auto"/>
          <w:sz w:val="22"/>
          <w:szCs w:val="22"/>
          <w:lang w:val="en-GB" w:eastAsia="en-US"/>
        </w:rPr>
        <w:t>BC</w:t>
      </w:r>
      <w:r w:rsidRPr="00E12C7C">
        <w:rPr>
          <w:color w:val="auto"/>
          <w:sz w:val="22"/>
          <w:szCs w:val="22"/>
          <w:lang w:val="en-GB" w:eastAsia="en-US"/>
        </w:rPr>
        <w:t xml:space="preserve"> and </w:t>
      </w:r>
      <w:r w:rsidR="00DF7413" w:rsidRPr="00E12C7C">
        <w:rPr>
          <w:color w:val="auto"/>
          <w:sz w:val="22"/>
          <w:szCs w:val="22"/>
          <w:lang w:val="en-GB" w:eastAsia="en-US"/>
        </w:rPr>
        <w:t>GHG</w:t>
      </w:r>
      <w:r w:rsidR="00363BEE"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MmU4ZmMyM2YtMDdlZC00ZWRmLTk1MDgtYzA1OWUzZmY3ZjNmIiwicHJvcGVydGllcyI6eyJub3RlSW5kZXgiOjB9LCJpc0VkaXRlZCI6ZmFsc2UsIm1hbnVhbE92ZXJyaWRlIjp7ImlzTWFudWFsbHlPdmVycmlkZGVuIjpmYWxzZSwiY2l0ZXByb2NUZXh0IjoiKENhdmFsaWVyaSBldCBhbC4sIDIwMTApIiwibWFudWFsT3ZlcnJpZGVUZXh0IjoiIn0sImNpdGF0aW9uSXRlbXMiOlt7ImlkIjoiNDAwNjNlMDQtZTkzNi0zZDM3LTk2OWQtNzY1NDg1NGRiZmNmIiwiaXRlbURhdGEiOnsidHlwZSI6ImFydGljbGUtam91cm5hbCIsImlkIjoiNDAwNjNlMDQtZTkzNi0zZDM3LTk2OWQtNzY1NDg1NGRiZmNmIiwidGl0bGUiOiJFVSBBcmN0aWMgRm9vdHByaW50IGFuZCBQb2xpY3kgQXNzZXNzbWVudCIsImF1dGhvciI6W3siZmFtaWx5IjoiQ2F2YWxpZXJpIiwiZ2l2ZW4iOiJTYW5kcmEiLCJwYXJzZS1uYW1lcyI6ZmFsc2UsImRyb3BwaW5nLXBhcnRpY2xlIjoiIiwibm9uLWRyb3BwaW5nLXBhcnRpY2xlIjoiIn0seyJmYW1pbHkiOiJNY0dseW5uIiwiZ2l2ZW4iOiJFbWlseSIsInBhcnNlLW5hbWVzIjpmYWxzZSwiZHJvcHBpbmctcGFydGljbGUiOiIiLCJub24tZHJvcHBpbmctcGFydGljbGUiOiIifSx7ImZhbWlseSI6IlN0b2Vzc2VsIiwiZ2l2ZW4iOiJTdXNhbmFoIiwicGFyc2UtbmFtZXMiOmZhbHNlLCJkcm9wcGluZy1wYXJ0aWNsZSI6IiIsIm5vbi1kcm9wcGluZy1wYXJ0aWNsZSI6IiJ9LHsiZmFtaWx5IjoiU3R1a2UiLCJnaXZlbiI6IkZyYW56aXNrYSIsInBhcnNlLW5hbWVzIjpmYWxzZSwiZHJvcHBpbmctcGFydGljbGUiOiIiLCJub24tZHJvcHBpbmctcGFydGljbGUiOiIifSx7ImZhbWlseSI6IkJydWNrbmVyIiwiZ2l2ZW4iOiJNYXJ0aW4iLCJwYXJzZS1uYW1lcyI6ZmFsc2UsImRyb3BwaW5nLXBhcnRpY2xlIjoiIiwibm9uLWRyb3BwaW5nLXBhcnRpY2xlIjoiIn0seyJmYW1pbHkiOiJQb2x6aW4iLCJnaXZlbiI6IkNocmlzdGluZSIsInBhcnNlLW5hbWVzIjpmYWxzZSwiZHJvcHBpbmctcGFydGljbGUiOiIiLCJub24tZHJvcHBpbmctcGFydGljbGUiOiIifV0sImNvbnRhaW5lci10aXRsZSI6IkV1cm9wZWFuIFNwYWNlIEFnZW5jeSIsImlzc3VlZCI6eyJkYXRlLXBhcnRzIjpbWzIwMTBdXX0sInZvbHVtZSI6IjgiLCJjb250YWluZXItdGl0bGUtc2hvcnQiOiIifSwiaXNUZW1wb3JhcnkiOmZhbHNlfV19"/>
          <w:id w:val="1245831799"/>
          <w:placeholder>
            <w:docPart w:val="DefaultPlaceholder_-1854013440"/>
          </w:placeholder>
        </w:sdtPr>
        <w:sdtContent>
          <w:r w:rsidR="00E27F6E" w:rsidRPr="00E12C7C">
            <w:rPr>
              <w:color w:val="auto"/>
              <w:sz w:val="22"/>
              <w:szCs w:val="22"/>
              <w:lang w:val="en-GB" w:eastAsia="en-US"/>
            </w:rPr>
            <w:t>(Cavalieri et al. 2010)</w:t>
          </w:r>
        </w:sdtContent>
      </w:sdt>
      <w:r w:rsidRPr="00E12C7C">
        <w:rPr>
          <w:color w:val="auto"/>
          <w:sz w:val="22"/>
          <w:szCs w:val="22"/>
          <w:lang w:val="en-GB" w:eastAsia="en-US"/>
        </w:rPr>
        <w:t>.</w:t>
      </w:r>
    </w:p>
    <w:p w14:paraId="426D9BA4" w14:textId="685A7900" w:rsidR="00B266E9" w:rsidRPr="00E12C7C" w:rsidRDefault="00B266E9" w:rsidP="00E10AB1">
      <w:pPr>
        <w:pStyle w:val="MText"/>
        <w:spacing w:line="240" w:lineRule="auto"/>
        <w:rPr>
          <w:color w:val="auto"/>
          <w:sz w:val="22"/>
          <w:szCs w:val="22"/>
          <w:lang w:val="en-GB" w:eastAsia="en-US"/>
        </w:rPr>
      </w:pPr>
      <w:r w:rsidRPr="00E12C7C">
        <w:rPr>
          <w:color w:val="auto"/>
          <w:sz w:val="22"/>
          <w:szCs w:val="22"/>
          <w:lang w:val="en-GB" w:eastAsia="en-US"/>
        </w:rPr>
        <w:t xml:space="preserve">Future increased shipping across the Arctic will </w:t>
      </w:r>
      <w:r w:rsidR="00DF7413" w:rsidRPr="00E12C7C">
        <w:rPr>
          <w:color w:val="auto"/>
          <w:sz w:val="22"/>
          <w:szCs w:val="22"/>
          <w:lang w:val="en-GB" w:eastAsia="en-US"/>
        </w:rPr>
        <w:t>worsen</w:t>
      </w:r>
      <w:r w:rsidRPr="00E12C7C">
        <w:rPr>
          <w:color w:val="auto"/>
          <w:sz w:val="22"/>
          <w:szCs w:val="22"/>
          <w:lang w:val="en-GB" w:eastAsia="en-US"/>
        </w:rPr>
        <w:t xml:space="preserve"> existing environmental impacts</w:t>
      </w:r>
      <w:r w:rsidR="00E10AB1" w:rsidRPr="00E12C7C">
        <w:rPr>
          <w:color w:val="auto"/>
          <w:sz w:val="22"/>
          <w:szCs w:val="22"/>
          <w:lang w:val="en-GB" w:eastAsia="en-US"/>
        </w:rPr>
        <w:t>,</w:t>
      </w:r>
      <w:r w:rsidRPr="00E12C7C">
        <w:rPr>
          <w:color w:val="auto"/>
          <w:sz w:val="22"/>
          <w:szCs w:val="22"/>
          <w:lang w:val="en-GB" w:eastAsia="en-US"/>
        </w:rPr>
        <w:t xml:space="preserve"> </w:t>
      </w:r>
      <w:r w:rsidR="00E10AB1" w:rsidRPr="00E12C7C">
        <w:rPr>
          <w:color w:val="auto"/>
          <w:sz w:val="22"/>
          <w:szCs w:val="22"/>
          <w:lang w:val="en-GB" w:eastAsia="en-US"/>
        </w:rPr>
        <w:t xml:space="preserve">especially the decline in air quality caused by </w:t>
      </w:r>
      <w:r w:rsidRPr="00E12C7C">
        <w:rPr>
          <w:color w:val="auto"/>
          <w:sz w:val="22"/>
          <w:szCs w:val="22"/>
          <w:lang w:val="en-GB" w:eastAsia="en-US"/>
        </w:rPr>
        <w:t xml:space="preserve">carbon monoxide, nitric oxide, and other chemicals released by combustion engines of ships. Summertime Arctic surface ozone concentrations could double or triple in the coming decades </w:t>
      </w:r>
      <w:r w:rsidR="00E10AB1" w:rsidRPr="00E12C7C">
        <w:rPr>
          <w:color w:val="auto"/>
          <w:sz w:val="22"/>
          <w:szCs w:val="22"/>
          <w:lang w:val="en-GB" w:eastAsia="en-US"/>
        </w:rPr>
        <w:t>due to</w:t>
      </w:r>
      <w:r w:rsidRPr="00E12C7C">
        <w:rPr>
          <w:color w:val="auto"/>
          <w:sz w:val="22"/>
          <w:szCs w:val="22"/>
          <w:lang w:val="en-GB" w:eastAsia="en-US"/>
        </w:rPr>
        <w:t xml:space="preserve"> ship operations through the northern passages </w:t>
      </w:r>
      <w:sdt>
        <w:sdtPr>
          <w:rPr>
            <w:color w:val="auto"/>
            <w:sz w:val="22"/>
            <w:szCs w:val="22"/>
            <w:lang w:val="en-GB" w:eastAsia="en-US"/>
          </w:rPr>
          <w:tag w:val="MENDELEY_CITATION_v3_eyJjaXRhdGlvbklEIjoiTUVOREVMRVlfQ0lUQVRJT05fNWQ0YzU2MGQtOWNhNC00ODg2LTgxMTMtYjNhYzM3YWM5NTBmIiwicHJvcGVydGllcyI6eyJub3RlSW5kZXgiOjB9LCJpc0VkaXRlZCI6ZmFsc2UsIm1hbnVhbE92ZXJyaWRlIjp7ImlzTWFudWFsbHlPdmVycmlkZGVuIjpmYWxzZSwiY2l0ZXByb2NUZXh0IjoiKEdyYW5pZXIgZXQgYWwuLCAyMDA2KSIsIm1hbnVhbE92ZXJyaWRlVGV4dCI6IiJ9LCJjaXRhdGlvbkl0ZW1zIjpbeyJpZCI6IjYxNTkzZGRhLWU2MzgtMzM3MC05OWVlLTZkYzZkYjdiZWQ1MSIsIml0ZW1EYXRhIjp7InR5cGUiOiJhcnRpY2xlLWpvdXJuYWwiLCJpZCI6IjYxNTkzZGRhLWU2MzgtMzM3MC05OWVlLTZkYzZkYjdiZWQ1MSIsInRpdGxlIjoiT3pvbmUgcG9sbHV0aW9uIGZyb20gZnV0dXJlIHNoaXAgdHJhZmZpYyBpbiB0aGUgQXJjdGljIG5vcnRoZXJuIHBhc3NhZ2VzIiwiYXV0aG9yIjpbeyJmYW1pbHkiOiJHcmFuaWVyIiwiZ2l2ZW4iOiJDbGFpcmUiLCJwYXJzZS1uYW1lcyI6ZmFsc2UsImRyb3BwaW5nLXBhcnRpY2xlIjoiIiwibm9uLWRyb3BwaW5nLXBhcnRpY2xlIjoiIn0seyJmYW1pbHkiOiJOaWVtZWllciIsImdpdmVuIjoiVWxyaWtlIiwicGFyc2UtbmFtZXMiOmZhbHNlLCJkcm9wcGluZy1wYXJ0aWNsZSI6IiIsIm5vbi1kcm9wcGluZy1wYXJ0aWNsZSI6IiJ9LHsiZmFtaWx5IjoiSnVuZ2NsYXVzIiwiZ2l2ZW4iOiJKb2hhbm4gSCIsInBhcnNlLW5hbWVzIjpmYWxzZSwiZHJvcHBpbmctcGFydGljbGUiOiIiLCJub24tZHJvcHBpbmctcGFydGljbGUiOiIifSx7ImZhbWlseSI6IkVtbW9ucyIsImdpdmVuIjoiTG91aXNhIiwicGFyc2UtbmFtZXMiOmZhbHNlLCJkcm9wcGluZy1wYXJ0aWNsZSI6IiIsIm5vbi1kcm9wcGluZy1wYXJ0aWNsZSI6IiJ9LHsiZmFtaWx5IjoiSGVzcyIsImdpdmVuIjoiUGV0ZXIiLCJwYXJzZS1uYW1lcyI6ZmFsc2UsImRyb3BwaW5nLXBhcnRpY2xlIjoiIiwibm9uLWRyb3BwaW5nLXBhcnRpY2xlIjoiIn0seyJmYW1pbHkiOiJMYW1hcnF1ZSIsImdpdmVuIjoiSmVhbuKAkEZyYW7Dp29pcyIsInBhcnNlLW5hbWVzIjpmYWxzZSwiZHJvcHBpbmctcGFydGljbGUiOiIiLCJub24tZHJvcHBpbmctcGFydGljbGUiOiIifSx7ImZhbWlseSI6IldhbHRlcnMiLCJnaXZlbiI6IlN0YWN5IiwicGFyc2UtbmFtZXMiOmZhbHNlLCJkcm9wcGluZy1wYXJ0aWNsZSI6IiIsIm5vbi1kcm9wcGluZy1wYXJ0aWNsZSI6IiJ9LHsiZmFtaWx5IjoiQnJhc3NldXIiLCJnaXZlbiI6Ikd1eSBQIiwicGFyc2UtbmFtZXMiOmZhbHNlLCJkcm9wcGluZy1wYXJ0aWNsZSI6IiIsIm5vbi1kcm9wcGluZy1wYXJ0aWNsZSI6IiJ9XSwiY29udGFpbmVyLXRpdGxlIjoiR2VvcGh5c2ljYWwgUmVzZWFyY2ggTGV0dGVycyIsIklTU04iOiIwMDk0LTgyNzYiLCJpc3N1ZWQiOnsiZGF0ZS1wYXJ0cyI6W1syMDA2XV19LCJwdWJsaXNoZXIiOiJXaWxleSBPbmxpbmUgTGlicmFyeSIsImlzc3VlIjoiMTMiLCJ2b2x1bWUiOiIzMyIsImNvbnRhaW5lci10aXRsZS1zaG9ydCI6Ikdlb3BoeXMgUmVzIExldHQifSwiaXNUZW1wb3JhcnkiOmZhbHNlfV19"/>
          <w:id w:val="-1596780120"/>
          <w:placeholder>
            <w:docPart w:val="DefaultPlaceholder_-1854013440"/>
          </w:placeholder>
        </w:sdtPr>
        <w:sdtContent>
          <w:r w:rsidR="00E27F6E" w:rsidRPr="00E12C7C">
            <w:rPr>
              <w:color w:val="auto"/>
              <w:sz w:val="22"/>
              <w:szCs w:val="22"/>
              <w:lang w:val="en-GB" w:eastAsia="en-US"/>
            </w:rPr>
            <w:t>(Granier et al. 2006)</w:t>
          </w:r>
        </w:sdtContent>
      </w:sdt>
      <w:r w:rsidRPr="00E12C7C">
        <w:rPr>
          <w:color w:val="auto"/>
          <w:sz w:val="22"/>
          <w:szCs w:val="22"/>
          <w:lang w:val="en-GB" w:eastAsia="en-US"/>
        </w:rPr>
        <w:t>. The three future scenarios are based on t</w:t>
      </w:r>
      <w:r w:rsidR="00613A9F" w:rsidRPr="00E12C7C">
        <w:rPr>
          <w:color w:val="auto"/>
          <w:sz w:val="22"/>
          <w:szCs w:val="22"/>
          <w:lang w:val="en-GB" w:eastAsia="en-US"/>
        </w:rPr>
        <w:t>he assumption that the extent</w:t>
      </w:r>
      <w:r w:rsidRPr="00E12C7C">
        <w:rPr>
          <w:color w:val="auto"/>
          <w:sz w:val="22"/>
          <w:szCs w:val="22"/>
          <w:lang w:val="en-GB" w:eastAsia="en-US"/>
        </w:rPr>
        <w:t xml:space="preserve"> of the EU's influence on the Arctic </w:t>
      </w:r>
      <w:r w:rsidR="00613A9F" w:rsidRPr="00E12C7C">
        <w:rPr>
          <w:color w:val="auto"/>
          <w:sz w:val="22"/>
          <w:szCs w:val="22"/>
          <w:lang w:val="en-GB" w:eastAsia="en-US"/>
        </w:rPr>
        <w:t>depends not only on</w:t>
      </w:r>
      <w:r w:rsidRPr="00E12C7C">
        <w:rPr>
          <w:color w:val="auto"/>
          <w:sz w:val="22"/>
          <w:szCs w:val="22"/>
          <w:lang w:val="en-GB" w:eastAsia="en-US"/>
        </w:rPr>
        <w:t xml:space="preserve"> pressures</w:t>
      </w:r>
      <w:r w:rsidR="00613A9F" w:rsidRPr="00E12C7C">
        <w:rPr>
          <w:color w:val="auto"/>
          <w:sz w:val="22"/>
          <w:szCs w:val="22"/>
          <w:lang w:val="en-GB" w:eastAsia="en-US"/>
        </w:rPr>
        <w:t xml:space="preserve"> from the EU but also on</w:t>
      </w:r>
      <w:r w:rsidRPr="00E12C7C">
        <w:rPr>
          <w:color w:val="auto"/>
          <w:sz w:val="22"/>
          <w:szCs w:val="22"/>
          <w:lang w:val="en-GB" w:eastAsia="en-US"/>
        </w:rPr>
        <w:t xml:space="preserve"> the Arctic</w:t>
      </w:r>
      <w:r w:rsidR="008F2A66">
        <w:rPr>
          <w:color w:val="auto"/>
          <w:sz w:val="22"/>
          <w:szCs w:val="22"/>
          <w:lang w:val="en-GB" w:eastAsia="en-US"/>
        </w:rPr>
        <w:t>'</w:t>
      </w:r>
      <w:r w:rsidR="00613A9F" w:rsidRPr="00E12C7C">
        <w:rPr>
          <w:color w:val="auto"/>
          <w:sz w:val="22"/>
          <w:szCs w:val="22"/>
          <w:lang w:val="en-GB" w:eastAsia="en-US"/>
        </w:rPr>
        <w:t>s</w:t>
      </w:r>
      <w:r w:rsidRPr="00E12C7C">
        <w:rPr>
          <w:color w:val="auto"/>
          <w:sz w:val="22"/>
          <w:szCs w:val="22"/>
          <w:lang w:val="en-GB" w:eastAsia="en-US"/>
        </w:rPr>
        <w:t xml:space="preserve"> </w:t>
      </w:r>
      <w:r w:rsidR="00613A9F" w:rsidRPr="00E12C7C">
        <w:rPr>
          <w:color w:val="auto"/>
          <w:sz w:val="22"/>
          <w:szCs w:val="22"/>
          <w:lang w:val="en-GB" w:eastAsia="en-US"/>
        </w:rPr>
        <w:t xml:space="preserve">vulnerability </w:t>
      </w:r>
      <w:r w:rsidRPr="00E12C7C">
        <w:rPr>
          <w:color w:val="auto"/>
          <w:sz w:val="22"/>
          <w:szCs w:val="22"/>
          <w:lang w:val="en-GB" w:eastAsia="en-US"/>
        </w:rPr>
        <w:t>to these pressures. The scenarios investigate how the</w:t>
      </w:r>
      <w:r w:rsidR="00613A9F" w:rsidRPr="00E12C7C">
        <w:rPr>
          <w:color w:val="auto"/>
          <w:sz w:val="22"/>
          <w:szCs w:val="22"/>
          <w:lang w:val="en-GB" w:eastAsia="en-US"/>
        </w:rPr>
        <w:t xml:space="preserve"> EU Arctic footprint will </w:t>
      </w:r>
      <w:r w:rsidR="00650C69" w:rsidRPr="00E12C7C">
        <w:rPr>
          <w:color w:val="auto"/>
          <w:sz w:val="22"/>
          <w:szCs w:val="22"/>
          <w:lang w:val="en-GB" w:eastAsia="en-US"/>
        </w:rPr>
        <w:t>affect</w:t>
      </w:r>
      <w:r w:rsidRPr="00E12C7C">
        <w:rPr>
          <w:color w:val="auto"/>
          <w:sz w:val="22"/>
          <w:szCs w:val="22"/>
          <w:lang w:val="en-GB" w:eastAsia="en-US"/>
        </w:rPr>
        <w:t xml:space="preserve"> </w:t>
      </w:r>
      <w:r w:rsidR="00613A9F" w:rsidRPr="00E12C7C">
        <w:rPr>
          <w:color w:val="auto"/>
          <w:sz w:val="22"/>
          <w:szCs w:val="22"/>
          <w:lang w:val="en-GB" w:eastAsia="en-US"/>
        </w:rPr>
        <w:t xml:space="preserve">the analysis of the following </w:t>
      </w:r>
      <w:r w:rsidRPr="00E12C7C">
        <w:rPr>
          <w:color w:val="auto"/>
          <w:sz w:val="22"/>
          <w:szCs w:val="22"/>
          <w:lang w:val="en-GB" w:eastAsia="en-US"/>
        </w:rPr>
        <w:t>determinants</w:t>
      </w:r>
      <w:r w:rsidR="008F2A66">
        <w:rPr>
          <w:color w:val="auto"/>
          <w:sz w:val="22"/>
          <w:szCs w:val="22"/>
          <w:lang w:val="en-GB" w:eastAsia="en-US"/>
        </w:rPr>
        <w:t>:</w:t>
      </w:r>
      <w:r w:rsidR="00613A9F" w:rsidRPr="00E12C7C">
        <w:rPr>
          <w:color w:val="auto"/>
          <w:sz w:val="22"/>
          <w:szCs w:val="22"/>
          <w:lang w:val="en-GB" w:eastAsia="en-US"/>
        </w:rPr>
        <w:t xml:space="preserve"> </w:t>
      </w:r>
      <w:r w:rsidRPr="00E12C7C">
        <w:rPr>
          <w:color w:val="auto"/>
          <w:sz w:val="22"/>
          <w:szCs w:val="22"/>
          <w:lang w:val="en-GB" w:eastAsia="en-US"/>
        </w:rPr>
        <w:t xml:space="preserve">biodiversity, chemicals and transboundary pollution, climate change, energy, fisheries, forestry, tourism, transport, </w:t>
      </w:r>
      <w:r w:rsidR="008F2A66">
        <w:rPr>
          <w:color w:val="auto"/>
          <w:sz w:val="22"/>
          <w:szCs w:val="22"/>
          <w:lang w:val="en-GB" w:eastAsia="en-US"/>
        </w:rPr>
        <w:t xml:space="preserve">and </w:t>
      </w:r>
      <w:r w:rsidRPr="00E12C7C">
        <w:rPr>
          <w:color w:val="auto"/>
          <w:sz w:val="22"/>
          <w:szCs w:val="22"/>
          <w:lang w:val="en-GB" w:eastAsia="en-US"/>
        </w:rPr>
        <w:t>Arctic indigenous and local livelihoods.</w:t>
      </w:r>
    </w:p>
    <w:p w14:paraId="01F8B53A" w14:textId="1E251298" w:rsidR="00B266E9" w:rsidRPr="00E12C7C" w:rsidRDefault="00B266E9" w:rsidP="00DF4065">
      <w:pPr>
        <w:pStyle w:val="MText"/>
        <w:spacing w:line="240" w:lineRule="auto"/>
        <w:rPr>
          <w:color w:val="auto"/>
          <w:sz w:val="22"/>
          <w:szCs w:val="22"/>
          <w:lang w:val="en-GB" w:eastAsia="en-US"/>
        </w:rPr>
      </w:pPr>
      <w:r w:rsidRPr="00E12C7C">
        <w:rPr>
          <w:color w:val="auto"/>
          <w:sz w:val="22"/>
          <w:szCs w:val="22"/>
          <w:lang w:val="en-GB" w:eastAsia="en-US"/>
        </w:rPr>
        <w:t xml:space="preserve">Ocean Conservancy </w:t>
      </w:r>
      <w:sdt>
        <w:sdtPr>
          <w:rPr>
            <w:color w:val="auto"/>
            <w:sz w:val="22"/>
            <w:szCs w:val="22"/>
            <w:lang w:val="en-GB" w:eastAsia="en-US"/>
          </w:rPr>
          <w:tag w:val="MENDELEY_CITATION_v3_eyJjaXRhdGlvbklEIjoiTUVOREVMRVlfQ0lUQVRJT05fYTFkNzU5NzktNjUwOS00YjZiLThhMzktNzNmNmYwMjA4OWRkIiwicHJvcGVydGllcyI6eyJub3RlSW5kZXgiOjB9LCJpc0VkaXRlZCI6ZmFsc2UsIm1hbnVhbE92ZXJyaWRlIjp7ImlzTWFudWFsbHlPdmVycmlkZGVuIjpmYWxzZSwiY2l0ZXByb2NUZXh0IjoiKENvbnNlcnZhbmN5LCAyMDE3KSIsIm1hbnVhbE92ZXJyaWRlVGV4dCI6IiJ9LCJjaXRhdGlvbkl0ZW1zIjpbeyJpZCI6IjFlZjdhMmU5LTEzOWUtMzcwNC1iZmM4LWUwNGUzNDRjZjMyZiIsIml0ZW1EYXRhIjp7InR5cGUiOiJhcnRpY2xlIiwiaWQiOiIxZWY3YTJlOS0xMzllLTM3MDQtYmZjOC1lMDRlMzQ0Y2YzMmYiLCJ0aXRsZSI6Ik5hdmlnYXRpbmcgdGhlIE5vcnRoOiBBbiBBc3Nlc3NtZW50IG9mIHRoZSBFbnZpcm9ubWVudGFsIFJpc2tzIG9mIEFyY3RpYyBWZXNzZWwgVHJhZmZpYyIsImF1dGhvciI6W3siZmFtaWx5IjoiQ29uc2VydmFuY3kiLCJnaXZlbiI6Ik9jZWFuIiwicGFyc2UtbmFtZXMiOmZhbHNlLCJkcm9wcGluZy1wYXJ0aWNsZSI6IiIsIm5vbi1kcm9wcGluZy1wYXJ0aWNsZSI6IiJ9XSwiaXNzdWVkIjp7ImRhdGUtcGFydHMiOltbMjAxN11dfSwiY29udGFpbmVyLXRpdGxlLXNob3J0IjoiIn0sImlzVGVtcG9yYXJ5IjpmYWxzZX1dfQ=="/>
          <w:id w:val="64697294"/>
          <w:placeholder>
            <w:docPart w:val="DefaultPlaceholder_-1854013440"/>
          </w:placeholder>
        </w:sdtPr>
        <w:sdtContent>
          <w:r w:rsidR="006D350A" w:rsidRPr="00E12C7C">
            <w:rPr>
              <w:color w:val="auto"/>
              <w:sz w:val="22"/>
              <w:szCs w:val="22"/>
              <w:lang w:val="en-GB" w:eastAsia="en-US"/>
            </w:rPr>
            <w:t>(</w:t>
          </w:r>
          <w:r w:rsidR="00E27F6E" w:rsidRPr="00E12C7C">
            <w:rPr>
              <w:color w:val="auto"/>
              <w:sz w:val="22"/>
              <w:szCs w:val="22"/>
              <w:lang w:val="en-GB" w:eastAsia="en-US"/>
            </w:rPr>
            <w:t>2017)</w:t>
          </w:r>
        </w:sdtContent>
      </w:sdt>
      <w:r w:rsidRPr="00E12C7C">
        <w:rPr>
          <w:color w:val="auto"/>
          <w:sz w:val="22"/>
          <w:szCs w:val="22"/>
          <w:lang w:val="en-GB" w:eastAsia="en-US"/>
        </w:rPr>
        <w:t xml:space="preserve"> conducted an analysis of AMSA</w:t>
      </w:r>
      <w:r w:rsidR="008F2A66">
        <w:rPr>
          <w:color w:val="auto"/>
          <w:sz w:val="22"/>
          <w:szCs w:val="22"/>
          <w:lang w:val="en-GB" w:eastAsia="en-US"/>
        </w:rPr>
        <w:t>'</w:t>
      </w:r>
      <w:r w:rsidRPr="00E12C7C">
        <w:rPr>
          <w:color w:val="auto"/>
          <w:sz w:val="22"/>
          <w:szCs w:val="22"/>
          <w:lang w:val="en-GB" w:eastAsia="en-US"/>
        </w:rPr>
        <w:t>s snapshot of Arctic shipping traffic based on vessel types using Arctic waters, aiming to understand current operations and future growth trends in light of sea ice and gl</w:t>
      </w:r>
      <w:r w:rsidR="00650C69" w:rsidRPr="00E12C7C">
        <w:rPr>
          <w:color w:val="auto"/>
          <w:sz w:val="22"/>
          <w:szCs w:val="22"/>
          <w:lang w:val="en-GB" w:eastAsia="en-US"/>
        </w:rPr>
        <w:t>obal economic change. Generally</w:t>
      </w:r>
      <w:r w:rsidRPr="00E12C7C">
        <w:rPr>
          <w:color w:val="auto"/>
          <w:sz w:val="22"/>
          <w:szCs w:val="22"/>
          <w:lang w:val="en-GB" w:eastAsia="en-US"/>
        </w:rPr>
        <w:t xml:space="preserve">, decreasing ice cover is </w:t>
      </w:r>
      <w:r w:rsidR="00650C69" w:rsidRPr="00E12C7C">
        <w:rPr>
          <w:color w:val="auto"/>
          <w:sz w:val="22"/>
          <w:szCs w:val="22"/>
          <w:lang w:val="en-GB" w:eastAsia="en-US"/>
        </w:rPr>
        <w:t>expe</w:t>
      </w:r>
      <w:r w:rsidRPr="00E12C7C">
        <w:rPr>
          <w:color w:val="auto"/>
          <w:sz w:val="22"/>
          <w:szCs w:val="22"/>
          <w:lang w:val="en-GB" w:eastAsia="en-US"/>
        </w:rPr>
        <w:t xml:space="preserve">cted to make Arctic routes more attractive in the future </w:t>
      </w:r>
      <w:sdt>
        <w:sdtPr>
          <w:rPr>
            <w:color w:val="auto"/>
            <w:sz w:val="22"/>
            <w:szCs w:val="22"/>
            <w:lang w:val="en-GB" w:eastAsia="en-US"/>
          </w:rPr>
          <w:tag w:val="MENDELEY_CITATION_v3_eyJjaXRhdGlvbklEIjoiTUVOREVMRVlfQ0lUQVRJT05fZmY4ZGM0MTMtYjc3Yi00OWZmLTkyZWItY2Q4YTQyZmNmZDE4IiwicHJvcGVydGllcyI6eyJub3RlSW5kZXgiOjB9LCJpc0VkaXRlZCI6ZmFsc2UsIm1hbnVhbE92ZXJyaWRlIjp7ImlzTWFudWFsbHlPdmVycmlkZGVuIjpmYWxzZSwiY2l0ZXByb2NUZXh0IjoiKEhhbnNlbiBldCBhbC4sIDIwMTYpIiwibWFudWFsT3ZlcnJpZGVUZXh0IjoiIn0sImNpdGF0aW9uSXRlbXMiOlt7ImlkIjoiZWU0Y2EwMmEtZDM3Mi0zNzg1LWIyZjItMTY3YTRlOWYxY2M2IiwiaXRlbURhdGEiOnsidHlwZSI6ImJvb2siLCJpZCI6ImVlNGNhMDJhLWQzNzItMzc4NS1iMmYyLTE2N2E0ZTlmMWNjNiIsInRpdGxlIjoiQXJjdGljIHNoaXBwaW5nOiBjb21tZXJjaWFsIG9wcG9ydHVuaXRpZXMgYW5kIGNoYWxsZW5nZXMiLCJhdXRob3IiOlt7ImZhbWlseSI6IkhhbnNlbiIsImdpdmVuIjoiQ2Fyc3RlbiDDmHJ0cyIsInBhcnNlLW5hbWVzIjpmYWxzZSwiZHJvcHBpbmctcGFydGljbGUiOiIiLCJub24tZHJvcHBpbmctcGFydGljbGUiOiIifSx7ImZhbWlseSI6Ikdyw7huc2VkdCIsImdpdmVuIjoiUGV0ZXIiLCJwYXJzZS1uYW1lcyI6ZmFsc2UsImRyb3BwaW5nLXBhcnRpY2xlIjoiIiwibm9uLWRyb3BwaW5nLXBhcnRpY2xlIjoiIn0seyJmYW1pbHkiOiJHcmF2ZXJzZW4iLCJnaXZlbiI6IkNocmlzdGlhbiBMaW5kc3Ryw7htIiwicGFyc2UtbmFtZXMiOmZhbHNlLCJkcm9wcGluZy1wYXJ0aWNsZSI6IiIsIm5vbi1kcm9wcGluZy1wYXJ0aWNsZSI6IiJ9LHsiZmFtaWx5IjoiSGVuZHJpa3NlbiIsImdpdmVuIjoiQ2hyaXN0aWFuIiwicGFyc2UtbmFtZXMiOmZhbHNlLCJkcm9wcGluZy1wYXJ0aWNsZSI6IiIsIm5vbi1kcm9wcGluZy1wYXJ0aWNsZSI6IiJ9XSwiSVNCTiI6Ijg3OTMyNjIwMzUiLCJpc3N1ZWQiOnsiZGF0ZS1wYXJ0cyI6W1syMDE2XV19LCJwdWJsaXNoZXIiOiJDQlMgTWFyaXRpbWUiLCJjb250YWluZXItdGl0bGUtc2hvcnQiOiIifSwiaXNUZW1wb3JhcnkiOmZhbHNlfV19"/>
          <w:id w:val="-198863030"/>
          <w:placeholder>
            <w:docPart w:val="DefaultPlaceholder_-1854013440"/>
          </w:placeholder>
        </w:sdtPr>
        <w:sdtContent>
          <w:r w:rsidR="00E27F6E" w:rsidRPr="00E12C7C">
            <w:rPr>
              <w:color w:val="auto"/>
              <w:sz w:val="22"/>
              <w:szCs w:val="22"/>
              <w:lang w:val="en-GB" w:eastAsia="en-US"/>
            </w:rPr>
            <w:t>(Hansen et al. 2016)</w:t>
          </w:r>
        </w:sdtContent>
      </w:sdt>
      <w:r w:rsidRPr="00E12C7C">
        <w:rPr>
          <w:color w:val="auto"/>
          <w:sz w:val="22"/>
          <w:szCs w:val="22"/>
          <w:lang w:val="en-GB" w:eastAsia="en-US"/>
        </w:rPr>
        <w:t xml:space="preserve">. The report </w:t>
      </w:r>
      <w:r w:rsidR="00611749" w:rsidRPr="00E12C7C">
        <w:rPr>
          <w:color w:val="auto"/>
          <w:sz w:val="22"/>
          <w:szCs w:val="22"/>
          <w:lang w:val="en-GB" w:eastAsia="en-US"/>
        </w:rPr>
        <w:t>indicates</w:t>
      </w:r>
      <w:r w:rsidRPr="00E12C7C">
        <w:rPr>
          <w:color w:val="auto"/>
          <w:sz w:val="22"/>
          <w:szCs w:val="22"/>
          <w:lang w:val="en-GB" w:eastAsia="en-US"/>
        </w:rPr>
        <w:t xml:space="preserve"> that commercial and industrial activities driving growth in Arctic shipping will result in cumulative impacts. Natural resource extraction will create new infrastructure and stimulate other types of industrial development, which will</w:t>
      </w:r>
      <w:r w:rsidR="00611749" w:rsidRPr="00E12C7C">
        <w:rPr>
          <w:color w:val="auto"/>
          <w:sz w:val="22"/>
          <w:szCs w:val="22"/>
          <w:lang w:val="en-GB" w:eastAsia="en-US"/>
        </w:rPr>
        <w:t>,</w:t>
      </w:r>
      <w:r w:rsidRPr="00E12C7C">
        <w:rPr>
          <w:color w:val="auto"/>
          <w:sz w:val="22"/>
          <w:szCs w:val="22"/>
          <w:lang w:val="en-GB" w:eastAsia="en-US"/>
        </w:rPr>
        <w:t xml:space="preserve"> </w:t>
      </w:r>
      <w:r w:rsidR="00611749" w:rsidRPr="00E12C7C">
        <w:rPr>
          <w:color w:val="auto"/>
          <w:sz w:val="22"/>
          <w:szCs w:val="22"/>
          <w:lang w:val="en-GB" w:eastAsia="en-US"/>
        </w:rPr>
        <w:t>in turn, increase the need for additional ship support and potentially require new port facilities.</w:t>
      </w:r>
      <w:r w:rsidRPr="00E12C7C">
        <w:rPr>
          <w:color w:val="auto"/>
          <w:sz w:val="22"/>
          <w:szCs w:val="22"/>
          <w:lang w:val="en-GB" w:eastAsia="en-US"/>
        </w:rPr>
        <w:t xml:space="preserve"> </w:t>
      </w:r>
      <w:r w:rsidRPr="00E51AC9">
        <w:rPr>
          <w:color w:val="auto"/>
          <w:spacing w:val="-2"/>
          <w:sz w:val="22"/>
          <w:szCs w:val="22"/>
          <w:lang w:val="en-GB" w:eastAsia="en-US"/>
        </w:rPr>
        <w:t xml:space="preserve">In addition, local impacts from commercial and industrial operations may </w:t>
      </w:r>
      <w:r w:rsidR="00611749" w:rsidRPr="00E51AC9">
        <w:rPr>
          <w:color w:val="auto"/>
          <w:spacing w:val="-2"/>
          <w:sz w:val="22"/>
          <w:szCs w:val="22"/>
          <w:lang w:val="en-GB" w:eastAsia="en-US"/>
        </w:rPr>
        <w:t xml:space="preserve">combine </w:t>
      </w:r>
      <w:r w:rsidRPr="00E51AC9">
        <w:rPr>
          <w:color w:val="auto"/>
          <w:spacing w:val="-2"/>
          <w:sz w:val="22"/>
          <w:szCs w:val="22"/>
          <w:lang w:val="en-GB" w:eastAsia="en-US"/>
        </w:rPr>
        <w:t xml:space="preserve">with global climate change </w:t>
      </w:r>
      <w:r w:rsidR="00611749" w:rsidRPr="00E51AC9">
        <w:rPr>
          <w:color w:val="auto"/>
          <w:spacing w:val="-2"/>
          <w:sz w:val="22"/>
          <w:szCs w:val="22"/>
          <w:lang w:val="en-GB" w:eastAsia="en-US"/>
        </w:rPr>
        <w:t>effects</w:t>
      </w:r>
      <w:r w:rsidRPr="00E51AC9">
        <w:rPr>
          <w:color w:val="auto"/>
          <w:spacing w:val="-2"/>
          <w:sz w:val="22"/>
          <w:szCs w:val="22"/>
          <w:lang w:val="en-GB" w:eastAsia="en-US"/>
        </w:rPr>
        <w:t xml:space="preserve">, including warming temperatures, decreasing sea ice, and increasing ocean acidification. </w:t>
      </w:r>
      <w:r w:rsidRPr="00E12C7C">
        <w:rPr>
          <w:color w:val="auto"/>
          <w:sz w:val="22"/>
          <w:szCs w:val="22"/>
          <w:lang w:val="en-GB" w:eastAsia="en-US"/>
        </w:rPr>
        <w:t xml:space="preserve">Minimizing negative impacts on the Arctic ecosystem will require coordinated and integrated planning. Switching from HFO to distillates or LNG will reduce both the negative impacts of oil spills and harmful </w:t>
      </w:r>
      <w:proofErr w:type="spellStart"/>
      <w:r w:rsidRPr="00E12C7C">
        <w:rPr>
          <w:color w:val="auto"/>
          <w:sz w:val="22"/>
          <w:szCs w:val="22"/>
          <w:lang w:val="en-GB" w:eastAsia="en-US"/>
        </w:rPr>
        <w:t>sulfur</w:t>
      </w:r>
      <w:proofErr w:type="spellEnd"/>
      <w:r w:rsidRPr="00E12C7C">
        <w:rPr>
          <w:color w:val="auto"/>
          <w:sz w:val="22"/>
          <w:szCs w:val="22"/>
          <w:lang w:val="en-GB" w:eastAsia="en-US"/>
        </w:rPr>
        <w:t xml:space="preserve"> and </w:t>
      </w:r>
      <w:r w:rsidR="00611749" w:rsidRPr="00E12C7C">
        <w:rPr>
          <w:color w:val="auto"/>
          <w:sz w:val="22"/>
          <w:szCs w:val="22"/>
          <w:lang w:val="en-GB" w:eastAsia="en-US"/>
        </w:rPr>
        <w:t xml:space="preserve">BC </w:t>
      </w:r>
      <w:r w:rsidRPr="00E12C7C">
        <w:rPr>
          <w:color w:val="auto"/>
          <w:sz w:val="22"/>
          <w:szCs w:val="22"/>
          <w:lang w:val="en-GB" w:eastAsia="en-US"/>
        </w:rPr>
        <w:t xml:space="preserve">emissions. Spatial protection measures can </w:t>
      </w:r>
      <w:r w:rsidR="00611749" w:rsidRPr="00E12C7C">
        <w:rPr>
          <w:color w:val="auto"/>
          <w:sz w:val="22"/>
          <w:szCs w:val="22"/>
          <w:lang w:val="en-GB" w:eastAsia="en-US"/>
        </w:rPr>
        <w:t>protect</w:t>
      </w:r>
      <w:r w:rsidRPr="00E12C7C">
        <w:rPr>
          <w:color w:val="auto"/>
          <w:sz w:val="22"/>
          <w:szCs w:val="22"/>
          <w:lang w:val="en-GB" w:eastAsia="en-US"/>
        </w:rPr>
        <w:t xml:space="preserve"> the region from harmful discharges, protect marine mammals from ship strikes, and </w:t>
      </w:r>
      <w:r w:rsidR="00611749" w:rsidRPr="00E12C7C">
        <w:rPr>
          <w:color w:val="auto"/>
          <w:sz w:val="22"/>
          <w:szCs w:val="22"/>
          <w:lang w:val="en-GB" w:eastAsia="en-US"/>
        </w:rPr>
        <w:t>enhance</w:t>
      </w:r>
      <w:r w:rsidRPr="00E12C7C">
        <w:rPr>
          <w:color w:val="auto"/>
          <w:sz w:val="22"/>
          <w:szCs w:val="22"/>
          <w:lang w:val="en-GB" w:eastAsia="en-US"/>
        </w:rPr>
        <w:t xml:space="preserve"> marine safety.</w:t>
      </w:r>
    </w:p>
    <w:p w14:paraId="3D4D32F5" w14:textId="67C74E90" w:rsidR="00B266E9" w:rsidRPr="00E12C7C" w:rsidRDefault="00B266E9" w:rsidP="00DF4065">
      <w:pPr>
        <w:pStyle w:val="MText"/>
        <w:spacing w:line="240" w:lineRule="auto"/>
        <w:rPr>
          <w:color w:val="auto"/>
          <w:sz w:val="22"/>
          <w:szCs w:val="22"/>
          <w:lang w:val="en-GB" w:eastAsia="en-US"/>
        </w:rPr>
      </w:pPr>
      <w:r w:rsidRPr="00E12C7C">
        <w:rPr>
          <w:color w:val="auto"/>
          <w:sz w:val="22"/>
          <w:szCs w:val="22"/>
          <w:lang w:val="en-GB" w:eastAsia="en-US"/>
        </w:rPr>
        <w:t xml:space="preserve">The CMTS (U.S. Committee on the Marine Transportation System) conducted a 2019 study </w:t>
      </w:r>
      <w:sdt>
        <w:sdtPr>
          <w:rPr>
            <w:color w:val="auto"/>
            <w:sz w:val="22"/>
            <w:szCs w:val="22"/>
            <w:lang w:val="en-GB" w:eastAsia="en-US"/>
          </w:rPr>
          <w:tag w:val="MENDELEY_CITATION_v3_eyJjaXRhdGlvbklEIjoiTUVOREVMRVlfQ0lUQVRJT05fNDE0YjQxNjQtNzVhZC00MzY4LTk4ZmUtMGQ1YWVhNTg0NmEwIiwicHJvcGVydGllcyI6eyJub3RlSW5kZXgiOjB9LCJpc0VkaXRlZCI6ZmFsc2UsIm1hbnVhbE92ZXJyaWRlIjp7ImlzTWFudWFsbHlPdmVycmlkZGVuIjpmYWxzZSwiY2l0ZXByb2NUZXh0IjoiKENNVFMsIDIwMTkpIiwibWFudWFsT3ZlcnJpZGVUZXh0IjoiIn0sImNpdGF0aW9uSXRlbXMiOlt7ImlkIjoiZWUwNjAyMTEtMTcxMS0zZGMxLTk2OGMtMTVlZjdkMjQxMGRjIiwiaXRlbURhdGEiOnsidHlwZSI6ImFydGljbGUiLCJpZCI6ImVlMDYwMjExLTE3MTEtM2RjMS05NjhjLTE1ZWY3ZDI0MTBkYyIsInRpdGxlIjoiQSBUZW4tWWVhciBQcm9qZWN0aW9uIG9mIE1hcml0aW1lIEFjdGl2aXR5IGluIHRoZSBVLlMuIEFyY3RpYyBSZWdpb24sIDIwMjDigJMyMDMwIiwiYXV0aG9yIjpbeyJmYW1pbHkiOiJDTVRTIiwiZ2l2ZW4iOiIiLCJwYXJzZS1uYW1lcyI6ZmFsc2UsImRyb3BwaW5nLXBhcnRpY2xlIjoiIiwibm9uLWRyb3BwaW5nLXBhcnRpY2xlIjoiIn1dLCJpc3N1ZWQiOnsiZGF0ZS1wYXJ0cyI6W1syMDE5XV19LCJjb250YWluZXItdGl0bGUtc2hvcnQiOiIifSwiaXNUZW1wb3JhcnkiOmZhbHNlfV19"/>
          <w:id w:val="-1245945732"/>
          <w:placeholder>
            <w:docPart w:val="DefaultPlaceholder_-1854013440"/>
          </w:placeholder>
        </w:sdtPr>
        <w:sdtContent>
          <w:r w:rsidR="00E27F6E" w:rsidRPr="00E12C7C">
            <w:rPr>
              <w:color w:val="auto"/>
              <w:sz w:val="22"/>
              <w:szCs w:val="22"/>
              <w:lang w:val="en-GB" w:eastAsia="en-US"/>
            </w:rPr>
            <w:t>(CMTS, 2019)</w:t>
          </w:r>
        </w:sdtContent>
      </w:sdt>
      <w:r w:rsidR="00363BEE" w:rsidRPr="00E12C7C">
        <w:rPr>
          <w:color w:val="auto"/>
          <w:sz w:val="22"/>
          <w:szCs w:val="22"/>
          <w:lang w:val="en-GB" w:eastAsia="en-US"/>
        </w:rPr>
        <w:t xml:space="preserve"> </w:t>
      </w:r>
      <w:r w:rsidRPr="00E12C7C">
        <w:rPr>
          <w:color w:val="auto"/>
          <w:sz w:val="22"/>
          <w:szCs w:val="22"/>
          <w:lang w:val="en-GB" w:eastAsia="en-US"/>
        </w:rPr>
        <w:t xml:space="preserve">that evaluated four scenarios: </w:t>
      </w:r>
      <w:r w:rsidRPr="00E12C7C">
        <w:rPr>
          <w:i/>
          <w:iCs/>
          <w:color w:val="auto"/>
          <w:sz w:val="22"/>
          <w:szCs w:val="22"/>
          <w:lang w:val="en-GB" w:eastAsia="en-US"/>
        </w:rPr>
        <w:t>Reduced Activity</w:t>
      </w:r>
      <w:r w:rsidRPr="00E12C7C">
        <w:rPr>
          <w:color w:val="auto"/>
          <w:sz w:val="22"/>
          <w:szCs w:val="22"/>
          <w:lang w:val="en-GB" w:eastAsia="en-US"/>
        </w:rPr>
        <w:t xml:space="preserve"> Scenario, </w:t>
      </w:r>
      <w:r w:rsidRPr="00E12C7C">
        <w:rPr>
          <w:i/>
          <w:iCs/>
          <w:color w:val="auto"/>
          <w:sz w:val="22"/>
          <w:szCs w:val="22"/>
          <w:lang w:val="en-GB" w:eastAsia="en-US"/>
        </w:rPr>
        <w:t>Most Plausible</w:t>
      </w:r>
      <w:r w:rsidRPr="00E12C7C">
        <w:rPr>
          <w:color w:val="auto"/>
          <w:sz w:val="22"/>
          <w:szCs w:val="22"/>
          <w:lang w:val="en-GB" w:eastAsia="en-US"/>
        </w:rPr>
        <w:t xml:space="preserve"> Scenario, </w:t>
      </w:r>
      <w:r w:rsidRPr="00E12C7C">
        <w:rPr>
          <w:i/>
          <w:iCs/>
          <w:color w:val="auto"/>
          <w:sz w:val="22"/>
          <w:szCs w:val="22"/>
          <w:lang w:val="en-GB" w:eastAsia="en-US"/>
        </w:rPr>
        <w:t>Optimized Growth</w:t>
      </w:r>
      <w:r w:rsidRPr="00E12C7C">
        <w:rPr>
          <w:color w:val="auto"/>
          <w:sz w:val="22"/>
          <w:szCs w:val="22"/>
          <w:lang w:val="en-GB" w:eastAsia="en-US"/>
        </w:rPr>
        <w:t xml:space="preserve"> Scenario, and </w:t>
      </w:r>
      <w:r w:rsidRPr="00E12C7C">
        <w:rPr>
          <w:i/>
          <w:iCs/>
          <w:color w:val="auto"/>
          <w:sz w:val="22"/>
          <w:szCs w:val="22"/>
          <w:lang w:val="en-GB" w:eastAsia="en-US"/>
        </w:rPr>
        <w:t>Accelerated but Unlikely</w:t>
      </w:r>
      <w:r w:rsidRPr="00E12C7C">
        <w:rPr>
          <w:color w:val="auto"/>
          <w:sz w:val="22"/>
          <w:szCs w:val="22"/>
          <w:lang w:val="en-GB" w:eastAsia="en-US"/>
        </w:rPr>
        <w:t xml:space="preserve"> Scenario</w:t>
      </w:r>
      <w:r w:rsidR="00F95C6C" w:rsidRPr="00E12C7C">
        <w:rPr>
          <w:color w:val="auto"/>
          <w:sz w:val="22"/>
          <w:szCs w:val="22"/>
          <w:lang w:val="en-GB" w:eastAsia="en-US"/>
        </w:rPr>
        <w:t>. Each of these scenarios presents</w:t>
      </w:r>
      <w:r w:rsidRPr="00E12C7C">
        <w:rPr>
          <w:color w:val="auto"/>
          <w:sz w:val="22"/>
          <w:szCs w:val="22"/>
          <w:lang w:val="en-GB" w:eastAsia="en-US"/>
        </w:rPr>
        <w:t xml:space="preserve"> different possibilities for ship activity in the Arctic and surrounding waters over the next decade, </w:t>
      </w:r>
      <w:r w:rsidR="008F7A8E" w:rsidRPr="00E12C7C">
        <w:rPr>
          <w:color w:val="auto"/>
          <w:sz w:val="22"/>
          <w:szCs w:val="22"/>
          <w:lang w:val="en-GB" w:eastAsia="en-US"/>
        </w:rPr>
        <w:t>with annual growth rates ranging from 0.3% to 4.9% and total ship counts from 284 to 535 ships.</w:t>
      </w:r>
      <w:r w:rsidRPr="00E12C7C">
        <w:rPr>
          <w:color w:val="auto"/>
          <w:sz w:val="22"/>
          <w:szCs w:val="22"/>
          <w:lang w:val="en-GB" w:eastAsia="en-US"/>
        </w:rPr>
        <w:t xml:space="preserve"> </w:t>
      </w:r>
      <w:r w:rsidR="008F7A8E" w:rsidRPr="00E12C7C">
        <w:rPr>
          <w:color w:val="auto"/>
          <w:sz w:val="22"/>
          <w:szCs w:val="22"/>
          <w:lang w:val="en-GB" w:eastAsia="en-US"/>
        </w:rPr>
        <w:t>T</w:t>
      </w:r>
      <w:r w:rsidRPr="00E12C7C">
        <w:rPr>
          <w:color w:val="auto"/>
          <w:sz w:val="22"/>
          <w:szCs w:val="22"/>
          <w:lang w:val="en-GB" w:eastAsia="en-US"/>
        </w:rPr>
        <w:t>he Most Plausible Scena</w:t>
      </w:r>
      <w:r w:rsidR="008F7A8E" w:rsidRPr="00E12C7C">
        <w:rPr>
          <w:color w:val="auto"/>
          <w:sz w:val="22"/>
          <w:szCs w:val="22"/>
          <w:lang w:val="en-GB" w:eastAsia="en-US"/>
        </w:rPr>
        <w:t>rio is the one that best aligns with</w:t>
      </w:r>
      <w:r w:rsidRPr="00E12C7C">
        <w:rPr>
          <w:color w:val="auto"/>
          <w:sz w:val="22"/>
          <w:szCs w:val="22"/>
          <w:lang w:val="en-GB" w:eastAsia="en-US"/>
        </w:rPr>
        <w:t xml:space="preserve"> mathematical projections </w:t>
      </w:r>
      <w:r w:rsidR="008F7A8E" w:rsidRPr="00E12C7C">
        <w:rPr>
          <w:color w:val="auto"/>
          <w:sz w:val="22"/>
          <w:szCs w:val="22"/>
          <w:lang w:val="en-GB" w:eastAsia="en-US"/>
        </w:rPr>
        <w:t>based on</w:t>
      </w:r>
      <w:r w:rsidRPr="00E12C7C">
        <w:rPr>
          <w:color w:val="auto"/>
          <w:sz w:val="22"/>
          <w:szCs w:val="22"/>
          <w:lang w:val="en-GB" w:eastAsia="en-US"/>
        </w:rPr>
        <w:t xml:space="preserve"> available historical data for the region. </w:t>
      </w:r>
      <w:r w:rsidR="008F7A8E" w:rsidRPr="00E12C7C">
        <w:rPr>
          <w:color w:val="auto"/>
          <w:sz w:val="22"/>
          <w:szCs w:val="22"/>
          <w:lang w:val="en-GB" w:eastAsia="en-US"/>
        </w:rPr>
        <w:t>Using</w:t>
      </w:r>
      <w:r w:rsidRPr="00E12C7C">
        <w:rPr>
          <w:color w:val="auto"/>
          <w:sz w:val="22"/>
          <w:szCs w:val="22"/>
          <w:lang w:val="en-GB" w:eastAsia="en-US"/>
        </w:rPr>
        <w:t xml:space="preserve"> conservative assumptions, the Most Plausible Scenario suggests that the number of ships operating in the Arctic in 2030 will be more than three times </w:t>
      </w:r>
      <w:r w:rsidR="008F7A8E" w:rsidRPr="00E12C7C">
        <w:rPr>
          <w:color w:val="auto"/>
          <w:sz w:val="22"/>
          <w:szCs w:val="22"/>
          <w:lang w:val="en-GB" w:eastAsia="en-US"/>
        </w:rPr>
        <w:t>higher than</w:t>
      </w:r>
      <w:r w:rsidRPr="00E12C7C">
        <w:rPr>
          <w:color w:val="auto"/>
          <w:sz w:val="22"/>
          <w:szCs w:val="22"/>
          <w:lang w:val="en-GB" w:eastAsia="en-US"/>
        </w:rPr>
        <w:t xml:space="preserve"> in 2008. The highest estimates are </w:t>
      </w:r>
      <w:r w:rsidR="008F7A8E" w:rsidRPr="00E12C7C">
        <w:rPr>
          <w:color w:val="auto"/>
          <w:sz w:val="22"/>
          <w:szCs w:val="22"/>
          <w:lang w:val="en-GB" w:eastAsia="en-US"/>
        </w:rPr>
        <w:t>found</w:t>
      </w:r>
      <w:r w:rsidRPr="00E12C7C">
        <w:rPr>
          <w:color w:val="auto"/>
          <w:sz w:val="22"/>
          <w:szCs w:val="22"/>
          <w:lang w:val="en-GB" w:eastAsia="en-US"/>
        </w:rPr>
        <w:t xml:space="preserve"> in the Accelerated but Unlikely Scenario</w:t>
      </w:r>
      <w:r w:rsidR="008F2A66">
        <w:rPr>
          <w:color w:val="auto"/>
          <w:sz w:val="22"/>
          <w:szCs w:val="22"/>
          <w:lang w:val="en-GB" w:eastAsia="en-US"/>
        </w:rPr>
        <w:t>,</w:t>
      </w:r>
      <w:r w:rsidR="008F7A8E" w:rsidRPr="00E12C7C">
        <w:rPr>
          <w:color w:val="auto"/>
          <w:sz w:val="22"/>
          <w:szCs w:val="22"/>
          <w:lang w:val="en-GB" w:eastAsia="en-US"/>
        </w:rPr>
        <w:t xml:space="preserve"> which predicts growth more than four times the 2008 figures and more than double the current numbers</w:t>
      </w:r>
      <w:r w:rsidR="00363BEE"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MWYwMzIzZWMtODlmOS00OTM3LWIwMWItNGI4MGZjYjEwZDZlIiwicHJvcGVydGllcyI6eyJub3RlSW5kZXgiOjB9LCJpc0VkaXRlZCI6ZmFsc2UsIm1hbnVhbE92ZXJyaWRlIjp7ImlzTWFudWFsbHlPdmVycmlkZGVuIjpmYWxzZSwiY2l0ZXByb2NUZXh0IjoiKENNVFMsIDIwMTkpIiwibWFudWFsT3ZlcnJpZGVUZXh0IjoiIn0sImNpdGF0aW9uSXRlbXMiOlt7ImlkIjoiZWUwNjAyMTEtMTcxMS0zZGMxLTk2OGMtMTVlZjdkMjQxMGRjIiwiaXRlbURhdGEiOnsidHlwZSI6ImFydGljbGUiLCJpZCI6ImVlMDYwMjExLTE3MTEtM2RjMS05NjhjLTE1ZWY3ZDI0MTBkYyIsInRpdGxlIjoiQSBUZW4tWWVhciBQcm9qZWN0aW9uIG9mIE1hcml0aW1lIEFjdGl2aXR5IGluIHRoZSBVLlMuIEFyY3RpYyBSZWdpb24sIDIwMjDigJMyMDMwIiwiYXV0aG9yIjpbeyJmYW1pbHkiOiJDTVRTIiwiZ2l2ZW4iOiIiLCJwYXJzZS1uYW1lcyI6ZmFsc2UsImRyb3BwaW5nLXBhcnRpY2xlIjoiIiwibm9uLWRyb3BwaW5nLXBhcnRpY2xlIjoiIn1dLCJpc3N1ZWQiOnsiZGF0ZS1wYXJ0cyI6W1syMDE5XV19LCJjb250YWluZXItdGl0bGUtc2hvcnQiOiIifSwiaXNUZW1wb3JhcnkiOmZhbHNlfV19"/>
          <w:id w:val="-517460826"/>
          <w:placeholder>
            <w:docPart w:val="DefaultPlaceholder_-1854013440"/>
          </w:placeholder>
        </w:sdtPr>
        <w:sdtContent>
          <w:r w:rsidR="00E27F6E" w:rsidRPr="00E12C7C">
            <w:rPr>
              <w:color w:val="auto"/>
              <w:sz w:val="22"/>
              <w:szCs w:val="22"/>
              <w:lang w:val="en-GB" w:eastAsia="en-US"/>
            </w:rPr>
            <w:t>(CMTS, 2019)</w:t>
          </w:r>
        </w:sdtContent>
      </w:sdt>
      <w:r w:rsidRPr="00E12C7C">
        <w:rPr>
          <w:color w:val="auto"/>
          <w:sz w:val="22"/>
          <w:szCs w:val="22"/>
          <w:lang w:val="en-GB" w:eastAsia="en-US"/>
        </w:rPr>
        <w:t xml:space="preserve">. </w:t>
      </w:r>
      <w:r w:rsidR="008F7A8E" w:rsidRPr="00E12C7C">
        <w:rPr>
          <w:color w:val="auto"/>
          <w:sz w:val="22"/>
          <w:szCs w:val="22"/>
          <w:lang w:val="en-GB" w:eastAsia="en-US"/>
        </w:rPr>
        <w:t>F</w:t>
      </w:r>
      <w:r w:rsidRPr="00E12C7C">
        <w:rPr>
          <w:color w:val="auto"/>
          <w:sz w:val="22"/>
          <w:szCs w:val="22"/>
          <w:lang w:val="en-GB" w:eastAsia="en-US"/>
        </w:rPr>
        <w:t xml:space="preserve">actors that can be easily </w:t>
      </w:r>
      <w:r w:rsidR="008F7A8E" w:rsidRPr="00E12C7C">
        <w:rPr>
          <w:color w:val="auto"/>
          <w:sz w:val="22"/>
          <w:szCs w:val="22"/>
          <w:lang w:val="en-GB" w:eastAsia="en-US"/>
        </w:rPr>
        <w:t xml:space="preserve">measured and </w:t>
      </w:r>
      <w:r w:rsidRPr="00E12C7C">
        <w:rPr>
          <w:color w:val="auto"/>
          <w:sz w:val="22"/>
          <w:szCs w:val="22"/>
          <w:lang w:val="en-GB" w:eastAsia="en-US"/>
        </w:rPr>
        <w:t>translated into</w:t>
      </w:r>
      <w:r w:rsidR="008F7A8E" w:rsidRPr="00E12C7C">
        <w:rPr>
          <w:color w:val="auto"/>
          <w:sz w:val="22"/>
          <w:szCs w:val="22"/>
          <w:lang w:val="en-GB" w:eastAsia="en-US"/>
        </w:rPr>
        <w:t xml:space="preserve"> ship activity are considered</w:t>
      </w:r>
      <w:r w:rsidRPr="00E12C7C">
        <w:rPr>
          <w:color w:val="auto"/>
          <w:sz w:val="22"/>
          <w:szCs w:val="22"/>
          <w:lang w:val="en-GB" w:eastAsia="en-US"/>
        </w:rPr>
        <w:t xml:space="preserve"> sources of growth in the</w:t>
      </w:r>
      <w:r w:rsidR="008F7A8E" w:rsidRPr="00E12C7C">
        <w:rPr>
          <w:color w:val="auto"/>
          <w:sz w:val="22"/>
          <w:szCs w:val="22"/>
          <w:lang w:val="en-GB" w:eastAsia="en-US"/>
        </w:rPr>
        <w:t>se</w:t>
      </w:r>
      <w:r w:rsidRPr="00E12C7C">
        <w:rPr>
          <w:color w:val="auto"/>
          <w:sz w:val="22"/>
          <w:szCs w:val="22"/>
          <w:lang w:val="en-GB" w:eastAsia="en-US"/>
        </w:rPr>
        <w:t xml:space="preserve"> projection</w:t>
      </w:r>
      <w:r w:rsidR="008F7A8E" w:rsidRPr="00E12C7C">
        <w:rPr>
          <w:color w:val="auto"/>
          <w:sz w:val="22"/>
          <w:szCs w:val="22"/>
          <w:lang w:val="en-GB" w:eastAsia="en-US"/>
        </w:rPr>
        <w:t>s</w:t>
      </w:r>
      <w:r w:rsidRPr="00E12C7C">
        <w:rPr>
          <w:color w:val="auto"/>
          <w:sz w:val="22"/>
          <w:szCs w:val="22"/>
          <w:lang w:val="en-GB" w:eastAsia="en-US"/>
        </w:rPr>
        <w:t xml:space="preserve">. These sources of growth fall into four main categories: natural resource exploration and development, infrastructure development, expansion of the Arctic fleet, </w:t>
      </w:r>
      <w:r w:rsidR="008F7A8E" w:rsidRPr="00E12C7C">
        <w:rPr>
          <w:color w:val="auto"/>
          <w:sz w:val="22"/>
          <w:szCs w:val="22"/>
          <w:lang w:val="en-GB" w:eastAsia="en-US"/>
        </w:rPr>
        <w:t>and seasonal rerouting of ships across the Arctic</w:t>
      </w:r>
      <w:r w:rsidRPr="00E12C7C">
        <w:rPr>
          <w:color w:val="auto"/>
          <w:sz w:val="22"/>
          <w:szCs w:val="22"/>
          <w:lang w:val="en-GB" w:eastAsia="en-US"/>
        </w:rPr>
        <w:t xml:space="preserve">. </w:t>
      </w:r>
      <w:r w:rsidR="008F7A8E" w:rsidRPr="00E12C7C">
        <w:rPr>
          <w:color w:val="auto"/>
          <w:sz w:val="22"/>
          <w:szCs w:val="22"/>
          <w:lang w:val="en-GB" w:eastAsia="en-US"/>
        </w:rPr>
        <w:t>Among these</w:t>
      </w:r>
      <w:r w:rsidRPr="00E12C7C">
        <w:rPr>
          <w:color w:val="auto"/>
          <w:sz w:val="22"/>
          <w:szCs w:val="22"/>
          <w:lang w:val="en-GB" w:eastAsia="en-US"/>
        </w:rPr>
        <w:t xml:space="preserve">, </w:t>
      </w:r>
      <w:r w:rsidR="008F7A8E" w:rsidRPr="00E12C7C">
        <w:rPr>
          <w:color w:val="auto"/>
          <w:sz w:val="22"/>
          <w:szCs w:val="22"/>
          <w:lang w:val="en-GB" w:eastAsia="en-US"/>
        </w:rPr>
        <w:t>natural resource exploration and development are identified as the most significant contributors to projected traffic growth in all scenarios.</w:t>
      </w:r>
      <w:r w:rsidRPr="00E12C7C">
        <w:rPr>
          <w:color w:val="auto"/>
          <w:sz w:val="22"/>
          <w:szCs w:val="22"/>
          <w:lang w:val="en-GB" w:eastAsia="en-US"/>
        </w:rPr>
        <w:t xml:space="preserve"> By 2030, </w:t>
      </w:r>
      <w:r w:rsidR="00AD5FD5" w:rsidRPr="00E12C7C">
        <w:rPr>
          <w:color w:val="auto"/>
          <w:sz w:val="22"/>
          <w:szCs w:val="22"/>
          <w:lang w:val="en-GB" w:eastAsia="en-US"/>
        </w:rPr>
        <w:t>this sector is expected to add 11</w:t>
      </w:r>
      <w:r w:rsidR="003F3EC6">
        <w:rPr>
          <w:color w:val="auto"/>
          <w:sz w:val="22"/>
          <w:szCs w:val="22"/>
          <w:lang w:val="en-GB" w:eastAsia="en-US"/>
        </w:rPr>
        <w:t> </w:t>
      </w:r>
      <w:r w:rsidR="00AD5FD5" w:rsidRPr="00E12C7C">
        <w:rPr>
          <w:color w:val="auto"/>
          <w:sz w:val="22"/>
          <w:szCs w:val="22"/>
          <w:lang w:val="en-GB" w:eastAsia="en-US"/>
        </w:rPr>
        <w:t>ships in the Reduced Activity Scenario, 72 in the Most Moderate Scenario, 92 in the Optimized Growth Scenario, and 153 in the Accelerated but Unlikely Scenario</w:t>
      </w:r>
      <w:r w:rsidRPr="00E12C7C">
        <w:rPr>
          <w:color w:val="auto"/>
          <w:sz w:val="22"/>
          <w:szCs w:val="22"/>
          <w:lang w:val="en-GB" w:eastAsia="en-US"/>
        </w:rPr>
        <w:t xml:space="preserve">. This result </w:t>
      </w:r>
      <w:r w:rsidR="00AD5FD5" w:rsidRPr="00E12C7C">
        <w:rPr>
          <w:color w:val="auto"/>
          <w:sz w:val="22"/>
          <w:szCs w:val="22"/>
          <w:lang w:val="en-GB" w:eastAsia="en-US"/>
        </w:rPr>
        <w:t xml:space="preserve">indicates that the </w:t>
      </w:r>
      <w:r w:rsidRPr="00E12C7C">
        <w:rPr>
          <w:color w:val="auto"/>
          <w:sz w:val="22"/>
          <w:szCs w:val="22"/>
          <w:lang w:val="en-GB" w:eastAsia="en-US"/>
        </w:rPr>
        <w:t xml:space="preserve">Bering Strait is expected to become a major gateway for Arctic natural resource exports over the next decade, particularly for Russian LNG exports and to support the </w:t>
      </w:r>
      <w:r w:rsidR="00AD5FD5" w:rsidRPr="00E12C7C">
        <w:rPr>
          <w:color w:val="auto"/>
          <w:sz w:val="22"/>
          <w:szCs w:val="22"/>
          <w:lang w:val="en-GB" w:eastAsia="en-US"/>
        </w:rPr>
        <w:t>mineral resource extraction</w:t>
      </w:r>
      <w:r w:rsidRPr="00E12C7C">
        <w:rPr>
          <w:color w:val="auto"/>
          <w:sz w:val="22"/>
          <w:szCs w:val="22"/>
          <w:lang w:val="en-GB" w:eastAsia="en-US"/>
        </w:rPr>
        <w:t xml:space="preserve"> in Canada</w:t>
      </w:r>
      <w:r w:rsidR="00363BEE"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ZjIzYjU5Y2QtZWM5Zi00NjNjLWIxN2YtMzgyMWJkOTY5MzcyIiwicHJvcGVydGllcyI6eyJub3RlSW5kZXgiOjB9LCJpc0VkaXRlZCI6ZmFsc2UsIm1hbnVhbE92ZXJyaWRlIjp7ImlzTWFudWFsbHlPdmVycmlkZGVuIjpmYWxzZSwiY2l0ZXByb2NUZXh0IjoiKENNVFMsIDIwMTkpIiwibWFudWFsT3ZlcnJpZGVUZXh0IjoiIn0sImNpdGF0aW9uSXRlbXMiOlt7ImlkIjoiZWUwNjAyMTEtMTcxMS0zZGMxLTk2OGMtMTVlZjdkMjQxMGRjIiwiaXRlbURhdGEiOnsidHlwZSI6ImFydGljbGUiLCJpZCI6ImVlMDYwMjExLTE3MTEtM2RjMS05NjhjLTE1ZWY3ZDI0MTBkYyIsInRpdGxlIjoiQSBUZW4tWWVhciBQcm9qZWN0aW9uIG9mIE1hcml0aW1lIEFjdGl2aXR5IGluIHRoZSBVLlMuIEFyY3RpYyBSZWdpb24sIDIwMjDigJMyMDMwIiwiYXV0aG9yIjpbeyJmYW1pbHkiOiJDTVRTIiwiZ2l2ZW4iOiIiLCJwYXJzZS1uYW1lcyI6ZmFsc2UsImRyb3BwaW5nLXBhcnRpY2xlIjoiIiwibm9uLWRyb3BwaW5nLXBhcnRpY2xlIjoiIn1dLCJpc3N1ZWQiOnsiZGF0ZS1wYXJ0cyI6W1syMDE5XV19LCJjb250YWluZXItdGl0bGUtc2hvcnQiOiIifSwiaXNUZW1wb3JhcnkiOmZhbHNlfV19"/>
          <w:id w:val="590362777"/>
          <w:placeholder>
            <w:docPart w:val="DefaultPlaceholder_-1854013440"/>
          </w:placeholder>
        </w:sdtPr>
        <w:sdtContent>
          <w:r w:rsidR="00E27F6E" w:rsidRPr="00E12C7C">
            <w:rPr>
              <w:color w:val="auto"/>
              <w:sz w:val="22"/>
              <w:szCs w:val="22"/>
              <w:lang w:val="en-GB" w:eastAsia="en-US"/>
            </w:rPr>
            <w:t>(CMTS, 2019)</w:t>
          </w:r>
        </w:sdtContent>
      </w:sdt>
      <w:r w:rsidRPr="00E12C7C">
        <w:rPr>
          <w:color w:val="auto"/>
          <w:sz w:val="22"/>
          <w:szCs w:val="22"/>
          <w:lang w:val="en-GB" w:eastAsia="en-US"/>
        </w:rPr>
        <w:t>.</w:t>
      </w:r>
    </w:p>
    <w:p w14:paraId="55A8C662" w14:textId="5ACD445C" w:rsidR="00B266E9" w:rsidRPr="00E12C7C" w:rsidRDefault="00B266E9" w:rsidP="00DF4065">
      <w:pPr>
        <w:pStyle w:val="MText"/>
        <w:spacing w:line="240" w:lineRule="auto"/>
        <w:rPr>
          <w:bCs/>
          <w:color w:val="auto"/>
          <w:sz w:val="22"/>
          <w:szCs w:val="22"/>
          <w:lang w:val="en-GB"/>
        </w:rPr>
      </w:pPr>
      <w:r w:rsidRPr="00E12C7C">
        <w:rPr>
          <w:color w:val="auto"/>
          <w:sz w:val="22"/>
          <w:szCs w:val="22"/>
          <w:lang w:val="en-GB" w:eastAsia="en-US"/>
        </w:rPr>
        <w:t xml:space="preserve">As a result, the inferences </w:t>
      </w:r>
      <w:r w:rsidR="005E5861" w:rsidRPr="00E12C7C">
        <w:rPr>
          <w:color w:val="auto"/>
          <w:sz w:val="22"/>
          <w:szCs w:val="22"/>
          <w:lang w:val="en-GB" w:eastAsia="en-US"/>
        </w:rPr>
        <w:t>about</w:t>
      </w:r>
      <w:r w:rsidRPr="00E12C7C">
        <w:rPr>
          <w:color w:val="auto"/>
          <w:sz w:val="22"/>
          <w:szCs w:val="22"/>
          <w:lang w:val="en-GB" w:eastAsia="en-US"/>
        </w:rPr>
        <w:t xml:space="preserve"> the impact of maritime activities on the Arctic footprint </w:t>
      </w:r>
      <w:r w:rsidR="005E5861" w:rsidRPr="00E12C7C">
        <w:rPr>
          <w:color w:val="auto"/>
          <w:sz w:val="22"/>
          <w:szCs w:val="22"/>
          <w:lang w:val="en-GB" w:eastAsia="en-US"/>
        </w:rPr>
        <w:t>have remained largely unchanged over the past decade</w:t>
      </w:r>
      <w:r w:rsidRPr="00E12C7C">
        <w:rPr>
          <w:color w:val="auto"/>
          <w:sz w:val="22"/>
          <w:szCs w:val="22"/>
          <w:lang w:val="en-GB" w:eastAsia="en-US"/>
        </w:rPr>
        <w:t xml:space="preserve">. The main reason for this is that the Arctic still </w:t>
      </w:r>
      <w:r w:rsidR="005E5861" w:rsidRPr="00E12C7C">
        <w:rPr>
          <w:color w:val="auto"/>
          <w:sz w:val="22"/>
          <w:szCs w:val="22"/>
          <w:lang w:val="en-GB" w:eastAsia="en-US"/>
        </w:rPr>
        <w:t>does not have an optimal</w:t>
      </w:r>
      <w:r w:rsidRPr="00E12C7C">
        <w:rPr>
          <w:color w:val="auto"/>
          <w:sz w:val="22"/>
          <w:szCs w:val="22"/>
          <w:lang w:val="en-GB" w:eastAsia="en-US"/>
        </w:rPr>
        <w:t xml:space="preserve"> level of navigation</w:t>
      </w:r>
      <w:r w:rsidR="005E5861" w:rsidRPr="00E12C7C">
        <w:rPr>
          <w:color w:val="auto"/>
          <w:sz w:val="22"/>
          <w:szCs w:val="22"/>
          <w:lang w:val="en-GB" w:eastAsia="en-US"/>
        </w:rPr>
        <w:t>,</w:t>
      </w:r>
      <w:r w:rsidRPr="00E12C7C">
        <w:rPr>
          <w:color w:val="auto"/>
          <w:sz w:val="22"/>
          <w:szCs w:val="22"/>
          <w:lang w:val="en-GB" w:eastAsia="en-US"/>
        </w:rPr>
        <w:t xml:space="preserve"> </w:t>
      </w:r>
      <w:r w:rsidR="005E5861" w:rsidRPr="00E12C7C">
        <w:rPr>
          <w:color w:val="auto"/>
          <w:sz w:val="22"/>
          <w:szCs w:val="22"/>
          <w:lang w:val="en-GB" w:eastAsia="en-US"/>
        </w:rPr>
        <w:t xml:space="preserve">coupled with a lack of feedback. </w:t>
      </w:r>
      <w:r w:rsidRPr="00E12C7C">
        <w:rPr>
          <w:color w:val="auto"/>
          <w:sz w:val="22"/>
          <w:szCs w:val="22"/>
          <w:lang w:val="en-GB" w:eastAsia="en-US"/>
        </w:rPr>
        <w:t>In additi</w:t>
      </w:r>
      <w:r w:rsidR="005E5861" w:rsidRPr="00E12C7C">
        <w:rPr>
          <w:color w:val="auto"/>
          <w:sz w:val="22"/>
          <w:szCs w:val="22"/>
          <w:lang w:val="en-GB" w:eastAsia="en-US"/>
        </w:rPr>
        <w:t>on, all projections and models</w:t>
      </w:r>
      <w:r w:rsidRPr="00E12C7C">
        <w:rPr>
          <w:color w:val="auto"/>
          <w:sz w:val="22"/>
          <w:szCs w:val="22"/>
          <w:lang w:val="en-GB" w:eastAsia="en-US"/>
        </w:rPr>
        <w:t xml:space="preserve"> are based on institutional</w:t>
      </w:r>
      <w:r w:rsidR="005E5861" w:rsidRPr="00E12C7C">
        <w:rPr>
          <w:color w:val="auto"/>
          <w:sz w:val="22"/>
          <w:szCs w:val="22"/>
          <w:lang w:val="en-GB" w:eastAsia="en-US"/>
        </w:rPr>
        <w:t xml:space="preserve"> sources (like IPCC</w:t>
      </w:r>
      <w:r w:rsidRPr="00E12C7C">
        <w:rPr>
          <w:color w:val="auto"/>
          <w:sz w:val="22"/>
          <w:szCs w:val="22"/>
          <w:lang w:val="en-GB" w:eastAsia="en-US"/>
        </w:rPr>
        <w:t xml:space="preserve">) and literature-marked </w:t>
      </w:r>
      <w:r w:rsidR="005E5861" w:rsidRPr="00E12C7C">
        <w:rPr>
          <w:color w:val="auto"/>
          <w:sz w:val="22"/>
          <w:szCs w:val="22"/>
          <w:lang w:val="en-GB" w:eastAsia="en-US"/>
        </w:rPr>
        <w:t>key</w:t>
      </w:r>
      <w:r w:rsidRPr="00E12C7C">
        <w:rPr>
          <w:color w:val="auto"/>
          <w:sz w:val="22"/>
          <w:szCs w:val="22"/>
          <w:lang w:val="en-GB" w:eastAsia="en-US"/>
        </w:rPr>
        <w:t xml:space="preserve"> years (2030, 2050, 2100). </w:t>
      </w:r>
      <w:r w:rsidR="005E5861" w:rsidRPr="00E12C7C">
        <w:rPr>
          <w:color w:val="auto"/>
          <w:sz w:val="22"/>
          <w:szCs w:val="22"/>
          <w:lang w:val="en-GB" w:eastAsia="en-US"/>
        </w:rPr>
        <w:t>Overall, by any measure, the volume</w:t>
      </w:r>
      <w:r w:rsidRPr="00E12C7C">
        <w:rPr>
          <w:color w:val="auto"/>
          <w:sz w:val="22"/>
          <w:szCs w:val="22"/>
          <w:lang w:val="en-GB" w:eastAsia="en-US"/>
        </w:rPr>
        <w:t xml:space="preserve"> of ship traffic along the two main Arctic Sea routes, the Northeast and Northwest Passages, has increased in recent years</w:t>
      </w:r>
      <w:r w:rsidR="00887674" w:rsidRPr="00E12C7C">
        <w:rPr>
          <w:color w:val="auto"/>
          <w:sz w:val="22"/>
          <w:szCs w:val="22"/>
          <w:lang w:val="en-GB" w:eastAsia="en-US"/>
        </w:rPr>
        <w:t>,</w:t>
      </w:r>
      <w:r w:rsidRPr="00E12C7C">
        <w:rPr>
          <w:color w:val="auto"/>
          <w:sz w:val="22"/>
          <w:szCs w:val="22"/>
          <w:lang w:val="en-GB" w:eastAsia="en-US"/>
        </w:rPr>
        <w:t xml:space="preserve"> and this trend is expected to continue</w:t>
      </w:r>
      <w:r w:rsidR="00363BEE"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YmVjZjA4ZDgtNTM4Mi00ZjhhLWEyZjUtOTI4YmNkYzQ5MTkzIiwicHJvcGVydGllcyI6eyJub3RlSW5kZXgiOjB9LCJpc0VkaXRlZCI6ZmFsc2UsIm1hbnVhbE92ZXJyaWRlIjp7ImlzTWFudWFsbHlPdmVycmlkZGVuIjpmYWxzZSwiY2l0ZXByb2NUZXh0IjoiKE1pbiBldCBhbC4sIDIwMjM7IFBBTUUsIDIwMjApIiwibWFudWFsT3ZlcnJpZGVUZXh0IjoiIn0sImNpdGF0aW9uSXRlbXMiOlt7ImlkIjoiNjZlOTE0OGMtNDY5Ny0zMjRiLTkxYWYtOGM2Nzk0ZWVhYmVmIiwiaXRlbURhdGEiOnsidHlwZSI6ImFydGljbGUtam91cm5hbCIsImlkIjoiNjZlOTE0OGMtNDY5Ny0zMjRiLTkxYWYtOGM2Nzk0ZWVhYmVmIiwidGl0bGUiOiJUaGUgaW5jcmVhc2UgaW4gQXJjdGljIHNoaXBwaW5nICgyMDEz4oCQMjAxOSkuIEFyY3RpYyBzaGlwcGluZyBzdGF0dXMgcmVwb3J0IChBU1NSKSMgMSIsImF1dGhvciI6W3siZmFtaWx5IjoiUEFNRSIsImdpdmVuIjoiIiwicGFyc2UtbmFtZXMiOmZhbHNlLCJkcm9wcGluZy1wYXJ0aWNsZSI6IiIsIm5vbi1kcm9wcGluZy1wYXJ0aWNsZSI6IiJ9XSwiaXNzdWVkIjp7ImRhdGUtcGFydHMiOltbMjAyMF1dfSwiY29udGFpbmVyLXRpdGxlLXNob3J0IjoiIn0sImlzVGVtcG9yYXJ5IjpmYWxzZX0seyJpZCI6IjIxYjUxZDYwLTc4NjMtMzlmYS05ZDg1LWQ1ZjdhYTZhZWE3NiIsIml0ZW1EYXRhIjp7InR5cGUiOiJhcnRpY2xlLWpvdXJuYWwiLCJpZCI6IjIxYjUxZDYwLTc4NjMtMzlmYS05ZDg1LWQ1ZjdhYTZhZWE3NiIsInRpdGxlIjoiVG93YXJkIHF1YW50aWZ5aW5nIHRoZSBpbmNyZWFzaW5nIGFjY2Vzc2liaWxpdHkgb2YgdGhlIEFyY3RpYyBOb3J0aGVhc3QgUGFzc2FnZSBpbiB0aGUgcGFzdCBmb3VyIGRlY2FkZXMiLCJhdXRob3IiOlt7ImZhbWlseSI6Ik1pbiIsImdpdmVuIjoiQ2hhbyIsInBhcnNlLW5hbWVzIjpmYWxzZSwiZHJvcHBpbmctcGFydGljbGUiOiIiLCJub24tZHJvcHBpbmctcGFydGljbGUiOiIifSx7ImZhbWlseSI6Ilpob3UiLCJnaXZlbiI6IlhpYW5neWluZyIsInBhcnNlLW5hbWVzIjpmYWxzZSwiZHJvcHBpbmctcGFydGljbGUiOiIiLCJub24tZHJvcHBpbmctcGFydGljbGUiOiIifSx7ImZhbWlseSI6Ikx1byIsImdpdmVuIjoiSGFvIiwicGFyc2UtbmFtZXMiOmZhbHNlLCJkcm9wcGluZy1wYXJ0aWNsZSI6IiIsIm5vbi1kcm9wcGluZy1wYXJ0aWNsZSI6IiJ9LHsiZmFtaWx5IjoiWWFuZyIsImdpdmVuIjoiWWlqdW4iLCJwYXJzZS1uYW1lcyI6ZmFsc2UsImRyb3BwaW5nLXBhcnRpY2xlIjoiIiwibm9uLWRyb3BwaW5nLXBhcnRpY2xlIjoiIn0seyJmYW1pbHkiOiJXYW5nIiwiZ2l2ZW4iOiJZaWd1byIsInBhcnNlLW5hbWVzIjpmYWxzZSwiZHJvcHBpbmctcGFydGljbGUiOiIiLCJub24tZHJvcHBpbmctcGFydGljbGUiOiIifSx7ImZhbWlseSI6IlpoYW5nIiwiZ2l2ZW4iOiJKaW5sdW4iLCJwYXJzZS1uYW1lcyI6ZmFsc2UsImRyb3BwaW5nLXBhcnRpY2xlIjoiIiwibm9uLWRyb3BwaW5nLXBhcnRpY2xlIjoiIn0seyJmYW1pbHkiOiJZYW5nIiwiZ2l2ZW4iOiJRaW5naHVhIiwicGFyc2UtbmFtZXMiOmZhbHNlLCJkcm9wcGluZy1wYXJ0aWNsZSI6IiIsIm5vbi1kcm9wcGluZy1wYXJ0aWNsZSI6IiJ9XSwiY29udGFpbmVyLXRpdGxlIjoiQWR2YW5jZXMgaW4gQXRtb3NwaGVyaWMgU2NpZW5jZXMiLCJJU1NOIjoiMDI1Ni0xNTMwIiwiaXNzdWVkIjp7ImRhdGUtcGFydHMiOltbMjAyM11dfSwicGFnZSI6IjIzNzgtMjM5MCIsInB1Ymxpc2hlciI6IlNwcmluZ2VyIiwiaXNzdWUiOiIxMiIsInZvbHVtZSI6IjQwIiwiY29udGFpbmVyLXRpdGxlLXNob3J0IjoiQWR2IEF0bW9zIFNjaSJ9LCJpc1RlbXBvcmFyeSI6ZmFsc2V9XX0="/>
          <w:id w:val="903032677"/>
          <w:placeholder>
            <w:docPart w:val="DefaultPlaceholder_-1854013440"/>
          </w:placeholder>
        </w:sdtPr>
        <w:sdtContent>
          <w:r w:rsidR="00E27F6E" w:rsidRPr="00E12C7C">
            <w:rPr>
              <w:color w:val="auto"/>
              <w:sz w:val="22"/>
              <w:szCs w:val="22"/>
              <w:lang w:val="en-GB" w:eastAsia="en-US"/>
            </w:rPr>
            <w:t>(Min et al. 2023</w:t>
          </w:r>
          <w:r w:rsidR="008F0926">
            <w:rPr>
              <w:color w:val="auto"/>
              <w:sz w:val="22"/>
              <w:szCs w:val="22"/>
              <w:lang w:val="en-GB" w:eastAsia="en-US"/>
            </w:rPr>
            <w:t>,</w:t>
          </w:r>
          <w:r w:rsidR="00E27F6E" w:rsidRPr="00E12C7C">
            <w:rPr>
              <w:color w:val="auto"/>
              <w:sz w:val="22"/>
              <w:szCs w:val="22"/>
              <w:lang w:val="en-GB" w:eastAsia="en-US"/>
            </w:rPr>
            <w:t xml:space="preserve"> PAME, 2020)</w:t>
          </w:r>
        </w:sdtContent>
      </w:sdt>
      <w:r w:rsidRPr="00E12C7C">
        <w:rPr>
          <w:color w:val="auto"/>
          <w:sz w:val="22"/>
          <w:szCs w:val="22"/>
          <w:lang w:val="en-GB" w:eastAsia="en-US"/>
        </w:rPr>
        <w:t xml:space="preserve">. </w:t>
      </w:r>
      <w:r w:rsidR="005E5861" w:rsidRPr="00E12C7C">
        <w:rPr>
          <w:color w:val="auto"/>
          <w:sz w:val="22"/>
          <w:szCs w:val="22"/>
          <w:lang w:val="en-GB" w:eastAsia="en-US"/>
        </w:rPr>
        <w:t>Based on this established trend</w:t>
      </w:r>
      <w:r w:rsidRPr="00E12C7C">
        <w:rPr>
          <w:color w:val="auto"/>
          <w:sz w:val="22"/>
          <w:szCs w:val="22"/>
          <w:lang w:val="en-GB" w:eastAsia="en-US"/>
        </w:rPr>
        <w:t xml:space="preserve">, factors that </w:t>
      </w:r>
      <w:r w:rsidR="00887674" w:rsidRPr="00E12C7C">
        <w:rPr>
          <w:color w:val="auto"/>
          <w:sz w:val="22"/>
          <w:szCs w:val="22"/>
          <w:lang w:val="en-GB" w:eastAsia="en-US"/>
        </w:rPr>
        <w:t>could affect</w:t>
      </w:r>
      <w:r w:rsidRPr="00E12C7C">
        <w:rPr>
          <w:color w:val="auto"/>
          <w:sz w:val="22"/>
          <w:szCs w:val="22"/>
          <w:lang w:val="en-GB" w:eastAsia="en-US"/>
        </w:rPr>
        <w:t xml:space="preserve"> the Arctic footprint are increasingly included in relevant studi</w:t>
      </w:r>
      <w:r w:rsidR="00887674" w:rsidRPr="00E12C7C">
        <w:rPr>
          <w:color w:val="auto"/>
          <w:sz w:val="22"/>
          <w:szCs w:val="22"/>
          <w:lang w:val="en-GB" w:eastAsia="en-US"/>
        </w:rPr>
        <w:t>es. These include disturbance to</w:t>
      </w:r>
      <w:r w:rsidRPr="00E12C7C">
        <w:rPr>
          <w:color w:val="auto"/>
          <w:sz w:val="22"/>
          <w:szCs w:val="22"/>
          <w:lang w:val="en-GB" w:eastAsia="en-US"/>
        </w:rPr>
        <w:t xml:space="preserve"> marine mammals and seabirds, </w:t>
      </w:r>
      <w:r w:rsidR="00887674" w:rsidRPr="00E12C7C">
        <w:rPr>
          <w:color w:val="auto"/>
          <w:sz w:val="22"/>
          <w:szCs w:val="22"/>
          <w:lang w:val="en-GB" w:eastAsia="en-US"/>
        </w:rPr>
        <w:t xml:space="preserve">as well as </w:t>
      </w:r>
      <w:r w:rsidRPr="00E12C7C">
        <w:rPr>
          <w:color w:val="auto"/>
          <w:sz w:val="22"/>
          <w:szCs w:val="22"/>
          <w:lang w:val="en-GB" w:eastAsia="en-US"/>
        </w:rPr>
        <w:t xml:space="preserve">water and air </w:t>
      </w:r>
      <w:r w:rsidR="00887674" w:rsidRPr="00E12C7C">
        <w:rPr>
          <w:color w:val="auto"/>
          <w:sz w:val="22"/>
          <w:szCs w:val="22"/>
          <w:lang w:val="en-GB" w:eastAsia="en-US"/>
        </w:rPr>
        <w:t>pollution caused by</w:t>
      </w:r>
      <w:r w:rsidRPr="00E12C7C">
        <w:rPr>
          <w:color w:val="auto"/>
          <w:sz w:val="22"/>
          <w:szCs w:val="22"/>
          <w:lang w:val="en-GB" w:eastAsia="en-US"/>
        </w:rPr>
        <w:t xml:space="preserve"> emissions and discharges from ships</w:t>
      </w:r>
      <w:r w:rsidR="00363BEE"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ZGRmZDkzZjAtYjkwMy00MGJjLWE2MjgtNTBkNzhiNTQ1YWZmIiwicHJvcGVydGllcyI6eyJub3RlSW5kZXgiOjB9LCJpc0VkaXRlZCI6ZmFsc2UsIm1hbnVhbE92ZXJyaWRlIjp7ImlzTWFudWFsbHlPdmVycmlkZGVuIjpmYWxzZSwiY2l0ZXByb2NUZXh0IjoiKFEuIENoZW4gZXQgYWwuLCAyMDIyOyBIYWxsaWRheSBldCBhbC4sIDIwMjI7IEh1bnRpbmd0b24gZXQgYWwuLCAyMDIzKSIsIm1hbnVhbE92ZXJyaWRlVGV4dCI6IiJ9LCJjaXRhdGlvbkl0ZW1zIjpbeyJpZCI6Ijg1ZWExMmQyLWM2MWItMzljYy1hZjhkLTNmYTEyMzhmMTQxMyIsIml0ZW1EYXRhIjp7InR5cGUiOiJhcnRpY2xlLWpvdXJuYWwiLCJpZCI6Ijg1ZWExMmQyLWM2MWItMzljYy1hZjhkLTNmYTEyMzhmMTQxMyIsInRpdGxlIjoiSW1wbGljYXRpb25zIG9mIEFyY3RpYyBzaGlwcGluZyBlbWlzc2lvbnMgZm9yIG1hcmluZSBlbnZpcm9ubWVudCIsImF1dGhvciI6W3siZmFtaWx5IjoiQ2hlbiIsImdpdmVuIjoiUWlvbmciLCJwYXJzZS1uYW1lcyI6ZmFsc2UsImRyb3BwaW5nLXBhcnRpY2xlIjoiIiwibm9uLWRyb3BwaW5nLXBhcnRpY2xlIjoiIn0seyJmYW1pbHkiOiJHZSIsImdpdmVuIjoiWWluZy1FbiIsInBhcnNlLW5hbWVzIjpmYWxzZSwiZHJvcHBpbmctcGFydGljbGUiOiIiLCJub24tZHJvcHBpbmctcGFydGljbGUiOiIifSx7ImZhbWlseSI6Ik5nIiwiZ2l2ZW4iOiJBZG9sZiBLIFkiLCJwYXJzZS1uYW1lcyI6ZmFsc2UsImRyb3BwaW5nLXBhcnRpY2xlIjoiIiwibm9uLWRyb3BwaW5nLXBhcnRpY2xlIjoiIn0seyJmYW1pbHkiOiJMYXUiLCJnaXZlbiI6Ill1aS15aXAiLCJwYXJzZS1uYW1lcyI6ZmFsc2UsImRyb3BwaW5nLXBhcnRpY2xlIjoiIiwibm9uLWRyb3BwaW5nLXBhcnRpY2xlIjoiIn0seyJmYW1pbHkiOiJUYW8iLCJnaXZlbiI6Ilh1ZXpvbmciLCJwYXJzZS1uYW1lcyI6ZmFsc2UsImRyb3BwaW5nLXBhcnRpY2xlIjoiIiwibm9uLWRyb3BwaW5nLXBhcnRpY2xlIjoiIn1dLCJjb250YWluZXItdGl0bGUiOiJNYXJpdGltZSBQb2xpY3kgJiBNYW5hZ2VtZW50IiwiSVNTTiI6IjAzMDgtODgzOSIsImlzc3VlZCI6eyJkYXRlLXBhcnRzIjpbWzIwMjJdXX0sInBhZ2UiOiIxNTUtMTgwIiwicHVibGlzaGVyIjoiVGF5bG9yICYgRnJhbmNpcyIsImlzc3VlIjoiMiIsInZvbHVtZSI6IjQ5IiwiY29udGFpbmVyLXRpdGxlLXNob3J0IjoiIn0sImlzVGVtcG9yYXJ5IjpmYWxzZX0seyJpZCI6IjM1MjY2MjM1LThjYjctMzhhMi1hNzllLTNkY2RkZDBjODA1MCIsIml0ZW1EYXRhIjp7InR5cGUiOiJhcnRpY2xlLWpvdXJuYWwiLCJpZCI6IjM1MjY2MjM1LThjYjctMzhhMi1hNzllLTNkY2RkZDBjODA1MCIsInRpdGxlIjoiVmVzc2VsIHJpc2tzIHRvIG1hcmluZSB3aWxkbGlmZSBpbiB0aGUgVGFsbHVydXRpdXAgSW1hbmdhIE5hdGlvbmFsIE1hcmluZSBDb25zZXJ2YXRpb24gQXJlYSBhbmQgdGhlIGVhc3Rlcm4gZW50cmFuY2UgdG8gdGhlIE5vcnRod2VzdCBQYXNzYWdlIiwiYXV0aG9yIjpbeyJmYW1pbHkiOiJIYWxsaWRheSIsImdpdmVuIjoiV2lsbGlhbSBEIiwicGFyc2UtbmFtZXMiOmZhbHNlLCJkcm9wcGluZy1wYXJ0aWNsZSI6IiIsIm5vbi1kcm9wcGluZy1wYXJ0aWNsZSI6IiJ9LHsiZmFtaWx5IjoiRGF3c29uIiwiZ2l2ZW4iOiJKYWNraWUiLCJwYXJzZS1uYW1lcyI6ZmFsc2UsImRyb3BwaW5nLXBhcnRpY2xlIjoiIiwibm9uLWRyb3BwaW5nLXBhcnRpY2xlIjoiIn0seyJmYW1pbHkiOiJZdXJrb3dza2kiLCJnaXZlbiI6IkRhdmlkIEoiLCJwYXJzZS1uYW1lcyI6ZmFsc2UsImRyb3BwaW5nLXBhcnRpY2xlIjoiIiwibm9uLWRyb3BwaW5nLXBhcnRpY2xlIjoiIn0seyJmYW1pbHkiOiJEb25pb2wtVmFsY3JvemUiLCJnaXZlbiI6IlRob21hcyIsInBhcnNlLW5hbWVzIjpmYWxzZSwiZHJvcHBpbmctcGFydGljbGUiOiIiLCJub24tZHJvcHBpbmctcGFydGljbGUiOiIifSx7ImZhbWlseSI6IkZlcmd1c29uIiwiZ2l2ZW4iOiJTdGV2ZW4gSCIsInBhcnNlLW5hbWVzIjpmYWxzZSwiZHJvcHBpbmctcGFydGljbGUiOiIiLCJub24tZHJvcHBpbmctcGFydGljbGUiOiIifSx7ImZhbWlseSI6IkdqZXJkcnVtIiwiZ2l2ZW4iOiJDYXJpbmEiLCJwYXJzZS1uYW1lcyI6ZmFsc2UsImRyb3BwaW5nLXBhcnRpY2xlIjoiIiwibm9uLWRyb3BwaW5nLXBhcnRpY2xlIjoiIn0seyJmYW1pbHkiOiJIdXNzZXkiLCJnaXZlbiI6Ik5pZ2VsIEUiLCJwYXJzZS1uYW1lcyI6ZmFsc2UsImRyb3BwaW5nLXBhcnRpY2xlIjoiIiwibm9uLWRyb3BwaW5nLXBhcnRpY2xlIjoiIn0seyJmYW1pbHkiOiJLb2NoYW5vd2ljeiIsImdpdmVuIjoiWnV6YW5uYSIsInBhcnNlLW5hbWVzIjpmYWxzZSwiZHJvcHBpbmctcGFydGljbGUiOiIiLCJub24tZHJvcHBpbmctcGFydGljbGUiOiIifSx7ImZhbWlseSI6Ik1hbGxvcnkiLCJnaXZlbiI6Ik1hcmsgTCIsInBhcnNlLW5hbWVzIjpmYWxzZSwiZHJvcHBpbmctcGFydGljbGUiOiIiLCJub24tZHJvcHBpbmctcGFydGljbGUiOiIifSx7ImZhbWlseSI6Ik1hcmNvdXgiLCJnaXZlbiI6Ik1hcmlhbm5lIiwicGFyc2UtbmFtZXMiOmZhbHNlLCJkcm9wcGluZy1wYXJ0aWNsZSI6IiIsIm5vbi1kcm9wcGluZy1wYXJ0aWNsZSI6IiJ9XSwiY29udGFpbmVyLXRpdGxlIjoiRW52aXJvbm1lbnRhbCBTY2llbmNlICYgUG9saWN5IiwiSVNTTiI6IjE0NjItOTAxMSIsImlzc3VlZCI6eyJkYXRlLXBhcnRzIjpbWzIwMjJdXX0sInBhZ2UiOiIxODEtMTk1IiwicHVibGlzaGVyIjoiRWxzZXZpZXIiLCJ2b2x1bWUiOiIxMjciLCJjb250YWluZXItdGl0bGUtc2hvcnQiOiJFbnZpcm9uIFNjaSBQb2xpY3kifSwiaXNUZW1wb3JhcnkiOmZhbHNlfSx7ImlkIjoiNmM3NjQ1NDctNThmNi0zMDI3LTk1MTEtZDA0NmY5OGY5MjRiIiwiaXRlbURhdGEiOnsidHlwZSI6ImFydGljbGUtam91cm5hbCIsImlkIjoiNmM3NjQ1NDctNThmNi0zMDI3LTk1MTEtZDA0NmY5OGY5MjRiIiwidGl0bGUiOiJFZmZlY3RzIG9mIEFyY3RpYyBjb21tZXJjaWFsIHNoaXBwaW5nIG9uIGVudmlyb25tZW50cyBhbmQgY29tbXVuaXRpZXM6IGNvbnRleHQsIGdvdmVybmFuY2UsIHByaW9yaXRpZXMiLCJhdXRob3IiOlt7ImZhbWlseSI6Ikh1bnRpbmd0b24iLCJnaXZlbiI6IkhlbnJ5IFAiLCJwYXJzZS1uYW1lcyI6ZmFsc2UsImRyb3BwaW5nLXBhcnRpY2xlIjoiIiwibm9uLWRyb3BwaW5nLXBhcnRpY2xlIjoiIn0seyJmYW1pbHkiOiJPbHNlbiIsImdpdmVuIjoiSnVsaWEiLCJwYXJzZS1uYW1lcyI6ZmFsc2UsImRyb3BwaW5nLXBhcnRpY2xlIjoiIiwibm9uLWRyb3BwaW5nLXBhcnRpY2xlIjoiIn0seyJmYW1pbHkiOiJaZG9yIiwiZ2l2ZW4iOiJFZHVhcmQiLCJwYXJzZS1uYW1lcyI6ZmFsc2UsImRyb3BwaW5nLXBhcnRpY2xlIjoiIiwibm9uLWRyb3BwaW5nLXBhcnRpY2xlIjoiIn0seyJmYW1pbHkiOiJaYWdvcnNraXkiLCJnaXZlbiI6IkFuZHJleSIsInBhcnNlLW5hbWVzIjpmYWxzZSwiZHJvcHBpbmctcGFydGljbGUiOiIiLCJub24tZHJvcHBpbmctcGFydGljbGUiOiIifSx7ImZhbWlseSI6IlNoaW4iLCJnaXZlbiI6Ikh5b3VuZyBDaHVsIiwicGFyc2UtbmFtZXMiOmZhbHNlLCJkcm9wcGluZy1wYXJ0aWNsZSI6IiIsIm5vbi1kcm9wcGluZy1wYXJ0aWNsZSI6IiJ9LHsiZmFtaWx5IjoiUm9tYW5lbmtvIiwiZ2l2ZW4iOiJPbGdhIiwicGFyc2UtbmFtZXMiOmZhbHNlLCJkcm9wcGluZy1wYXJ0aWNsZSI6IiIsIm5vbi1kcm9wcGluZy1wYXJ0aWNsZSI6IiJ9LHsiZmFtaWx5IjoiS2FsdGVuYm9ybiIsImdpdmVuIjoiQmrDuHJuIiwicGFyc2UtbmFtZXMiOmZhbHNlLCJkcm9wcGluZy1wYXJ0aWNsZSI6IiIsIm5vbi1kcm9wcGluZy1wYXJ0aWNsZSI6IiJ9LHsiZmFtaWx5IjoiRGF3c29uIiwiZ2l2ZW4iOiJKYWNraWUiLCJwYXJzZS1uYW1lcyI6ZmFsc2UsImRyb3BwaW5nLXBhcnRpY2xlIjoiIiwibm9uLWRyb3BwaW5nLXBhcnRpY2xlIjoiIn0seyJmYW1pbHkiOiJEYXZpZXMiLCJnaXZlbiI6IkplcmVteSIsInBhcnNlLW5hbWVzIjpmYWxzZSwiZHJvcHBpbmctcGFydGljbGUiOiIiLCJub24tZHJvcHBpbmctcGFydGljbGUiOiIifSx7ImZhbWlseSI6IkFib3UtQWJic2kiLCJnaXZlbiI6IkVyaW4iLCJwYXJzZS1uYW1lcyI6ZmFsc2UsImRyb3BwaW5nLXBhcnRpY2xlIjoiIiwibm9uLWRyb3BwaW5nLXBhcnRpY2xlIjoiIn1dLCJjb250YWluZXItdGl0bGUiOiJUcmFuc3BvcnRhdGlvbiBSZXNlYXJjaCBQYXJ0IEQ6IFRyYW5zcG9ydCBhbmQgRW52aXJvbm1lbnQiLCJET0kiOiJodHRwczovL2RvaS5vcmcvMTAuMTAxNi9qLnRyZC4yMDIzLjEwMzczMSIsIklTU04iOiIxMzYxLTkyMDkiLCJVUkwiOiJodHRwczovL3d3dy5zY2llbmNlZGlyZWN0LmNvbS9zY2llbmNlL2FydGljbGUvcGlpL1MxMzYxOTIwOTIzMDAxMjgxIiwiaXNzdWVkIjp7ImRhdGUtcGFydHMiOltbMjAyM11dfSwicGFnZSI6IjEwMzczMSIsImFic3RyYWN0IjoiSW5jcmVhc2luZyBzaGlwcGluZyB0cmFmZmljIGluIHRoZSBBcmN0aWMgT2NlYW4gY3JlYXRlcyBhbiBlbWVyZ2luZyBuZWVkIHRvIHVuZGVyc3RhbmQgdGhlIGNvbnNlcXVlbmNlcyBvZiBtYXJpdGltZSBvcGVyYXRpb25zIG9uIHRoZSBBcmN0aWMgZW52aXJvbm1lbnQgYW5kIGNvYXN0YWwgSW5kaWdlbm91cyBhbmQgbm9uLUluZGlnZW5vdXMgY29tbXVuaXRpZXMsIGFzIHdlbGwgYXMgcG90ZW50aWFsIGdvdmVybmFuY2UgcmVzcG9uc2VzLiBUbyBhZGRyZXNzIHRoaXMgbmVlZCwgd2UgZXhhbWluZSByZWNlbnQgc2hpcHBpbmcgdHJlbmRzIGFuZCBhc3Nlc3MgdGhlaXIgaW1wYWN0IG9uIEFyY3RpYyBlbnZpcm9ubWVudHMgYW5kIGNvbW11bml0aWVzLiBPdXIgYXJndW1lbnRzIGFyZSBub3ZlbCwgYW5kIGFyZSBidWlsdCBhcm91bmQgY29udGVtcG9yYXJ5IGVtcGlyaWNhbCBpbnZlc3RpZ2F0aW9ucyBhbmQgcHVibGlzaGVkIHNjaWVudGlmaWMgc3R1ZGllcywgcmVwb3J0cywgYW5kIGdvdmVybm1lbnQgZG9jdW1lbnRzLiBUaGUgcGFwZXIgY29uY2x1ZGVzIHRoYXQgdGhlIGVudmlyb25tZW50YWwgYW5kIGNvbW11bml0eSBpbXBhY3RzIHZhcnkgYWNyb3NzIHRoZSBBcmN0aWMgYW5kIHRoYXQgZ3JlYXRlciBpbnRlcm5hdGlvbmFsIGNvb3JkaW5hdGlvbiBpcyBuZWVkZWQgdG8gbGVhcm4gZnJvbSBleHBlcmllbmNlLCB0byBzaGFyZSBhc3NldHMgYW5kIGNhcGFjaXRpZXMsIGFuZCB0byBndWlkZSByZXNwb25zaWJsZSBhbmQgc3VzdGFpbmFibGUgZGV2ZWxvcG1lbnQgb2YgQXJjdGljIHNoaXBwaW5nLiBHaXZlbiB0aGUgcG9zc2liaWxpdHkgZm9yIG9wZW5pbmcgb2YgdGhlIFRyYW5zcG9sYXIgU2VhIFJvdXRlIHdpdGhpbiB0aGUgY29taW5nIGRlY2FkZXMsIGZ1cnRoZXIgcHJvYWN0aXZlIHN0ZXBzLCBzdWNoIGFzIGRldmVsb3BpbmcgYSBnb3Zlcm5hbmNlIGZyYW1ld29yaywgY291bGQgaGVscCBBcmN0aWMgc2hpcHBpbmcgYXZvaWQgcmF0aGVyIHRoYW4gYXR0ZW1wdCB0byBjb3JyZWN0IHByb2JsZW1zLiIsInZvbHVtZSI6IjExOCIsImNvbnRhaW5lci10aXRsZS1zaG9ydCI6IlRyYW5zcCBSZXMgRCBUcmFuc3AgRW52aXJvbiJ9LCJpc1RlbXBvcmFyeSI6ZmFsc2V9XX0="/>
          <w:id w:val="-933980505"/>
          <w:placeholder>
            <w:docPart w:val="DefaultPlaceholder_-1854013440"/>
          </w:placeholder>
        </w:sdtPr>
        <w:sdtContent>
          <w:r w:rsidR="006D350A" w:rsidRPr="00E12C7C">
            <w:rPr>
              <w:color w:val="auto"/>
              <w:sz w:val="22"/>
              <w:szCs w:val="22"/>
              <w:lang w:val="en-GB" w:eastAsia="en-US"/>
            </w:rPr>
            <w:t>(</w:t>
          </w:r>
          <w:r w:rsidR="00E27F6E" w:rsidRPr="00E12C7C">
            <w:rPr>
              <w:color w:val="auto"/>
              <w:sz w:val="22"/>
              <w:szCs w:val="22"/>
              <w:lang w:val="en-GB" w:eastAsia="en-US"/>
            </w:rPr>
            <w:t>Chen et al. 2022</w:t>
          </w:r>
          <w:r w:rsidR="008F0926">
            <w:rPr>
              <w:color w:val="auto"/>
              <w:sz w:val="22"/>
              <w:szCs w:val="22"/>
              <w:lang w:val="en-GB" w:eastAsia="en-US"/>
            </w:rPr>
            <w:t>,</w:t>
          </w:r>
          <w:r w:rsidR="00E27F6E" w:rsidRPr="00E12C7C">
            <w:rPr>
              <w:color w:val="auto"/>
              <w:sz w:val="22"/>
              <w:szCs w:val="22"/>
              <w:lang w:val="en-GB" w:eastAsia="en-US"/>
            </w:rPr>
            <w:t xml:space="preserve"> Halliday et al. 2022</w:t>
          </w:r>
          <w:r w:rsidR="008F0926">
            <w:rPr>
              <w:color w:val="auto"/>
              <w:sz w:val="22"/>
              <w:szCs w:val="22"/>
              <w:lang w:val="en-GB" w:eastAsia="en-US"/>
            </w:rPr>
            <w:t>,</w:t>
          </w:r>
          <w:r w:rsidR="00E27F6E" w:rsidRPr="00E12C7C">
            <w:rPr>
              <w:color w:val="auto"/>
              <w:sz w:val="22"/>
              <w:szCs w:val="22"/>
              <w:lang w:val="en-GB" w:eastAsia="en-US"/>
            </w:rPr>
            <w:t xml:space="preserve"> Huntington et al. 2023)</w:t>
          </w:r>
        </w:sdtContent>
      </w:sdt>
      <w:r w:rsidRPr="00E12C7C">
        <w:rPr>
          <w:color w:val="auto"/>
          <w:sz w:val="22"/>
          <w:szCs w:val="22"/>
          <w:lang w:val="en-GB" w:eastAsia="en-US"/>
        </w:rPr>
        <w:t>.</w:t>
      </w:r>
      <w:r w:rsidR="00887674" w:rsidRPr="00E12C7C">
        <w:rPr>
          <w:color w:val="auto"/>
          <w:sz w:val="22"/>
          <w:szCs w:val="22"/>
          <w:lang w:val="en-GB" w:eastAsia="en-US"/>
        </w:rPr>
        <w:t xml:space="preserve"> There are also </w:t>
      </w:r>
      <w:r w:rsidRPr="00E12C7C">
        <w:rPr>
          <w:color w:val="auto"/>
          <w:sz w:val="22"/>
          <w:szCs w:val="22"/>
          <w:lang w:val="en-GB" w:eastAsia="en-US"/>
        </w:rPr>
        <w:t xml:space="preserve">initiatives </w:t>
      </w:r>
      <w:r w:rsidR="00887674" w:rsidRPr="00E12C7C">
        <w:rPr>
          <w:color w:val="auto"/>
          <w:sz w:val="22"/>
          <w:szCs w:val="22"/>
          <w:lang w:val="en-GB" w:eastAsia="en-US"/>
        </w:rPr>
        <w:t>aimed at developing</w:t>
      </w:r>
      <w:r w:rsidRPr="00E12C7C">
        <w:rPr>
          <w:color w:val="auto"/>
          <w:sz w:val="22"/>
          <w:szCs w:val="22"/>
          <w:lang w:val="en-GB" w:eastAsia="en-US"/>
        </w:rPr>
        <w:t xml:space="preserve"> more environmentally friendly and safe</w:t>
      </w:r>
      <w:r w:rsidR="00887674" w:rsidRPr="00E12C7C">
        <w:rPr>
          <w:color w:val="auto"/>
          <w:sz w:val="22"/>
          <w:szCs w:val="22"/>
          <w:lang w:val="en-GB" w:eastAsia="en-US"/>
        </w:rPr>
        <w:t>r</w:t>
      </w:r>
      <w:r w:rsidRPr="00E12C7C">
        <w:rPr>
          <w:color w:val="auto"/>
          <w:sz w:val="22"/>
          <w:szCs w:val="22"/>
          <w:lang w:val="en-GB" w:eastAsia="en-US"/>
        </w:rPr>
        <w:t xml:space="preserve"> transportation </w:t>
      </w:r>
      <w:r w:rsidR="00887674" w:rsidRPr="00E12C7C">
        <w:rPr>
          <w:color w:val="auto"/>
          <w:sz w:val="22"/>
          <w:szCs w:val="22"/>
          <w:lang w:val="en-GB" w:eastAsia="en-US"/>
        </w:rPr>
        <w:t>options</w:t>
      </w:r>
      <w:r w:rsidRPr="00E12C7C">
        <w:rPr>
          <w:color w:val="auto"/>
          <w:sz w:val="22"/>
          <w:szCs w:val="22"/>
          <w:lang w:val="en-GB" w:eastAsia="en-US"/>
        </w:rPr>
        <w:t>.</w:t>
      </w:r>
      <w:r w:rsidRPr="003F3EC6">
        <w:rPr>
          <w:color w:val="auto"/>
          <w:spacing w:val="2"/>
          <w:sz w:val="22"/>
          <w:szCs w:val="22"/>
          <w:lang w:val="en-GB" w:eastAsia="en-US"/>
        </w:rPr>
        <w:t xml:space="preserve"> A positive example of this is the Canadian Government</w:t>
      </w:r>
      <w:r w:rsidR="008F2A66" w:rsidRPr="003F3EC6">
        <w:rPr>
          <w:color w:val="auto"/>
          <w:spacing w:val="2"/>
          <w:sz w:val="22"/>
          <w:szCs w:val="22"/>
          <w:lang w:val="en-GB" w:eastAsia="en-US"/>
        </w:rPr>
        <w:t>'</w:t>
      </w:r>
      <w:r w:rsidRPr="003F3EC6">
        <w:rPr>
          <w:color w:val="auto"/>
          <w:spacing w:val="2"/>
          <w:sz w:val="22"/>
          <w:szCs w:val="22"/>
          <w:lang w:val="en-GB" w:eastAsia="en-US"/>
        </w:rPr>
        <w:t>s commitment to implement the Low Impact Shipping Corridors Initiative</w:t>
      </w:r>
      <w:r w:rsidR="00887674" w:rsidRPr="003F3EC6">
        <w:rPr>
          <w:color w:val="auto"/>
          <w:spacing w:val="2"/>
          <w:sz w:val="22"/>
          <w:szCs w:val="22"/>
          <w:lang w:val="en-GB" w:eastAsia="en-US"/>
        </w:rPr>
        <w:t>, which seeks</w:t>
      </w:r>
      <w:r w:rsidRPr="003F3EC6">
        <w:rPr>
          <w:color w:val="auto"/>
          <w:spacing w:val="2"/>
          <w:sz w:val="22"/>
          <w:szCs w:val="22"/>
          <w:lang w:val="en-GB" w:eastAsia="en-US"/>
        </w:rPr>
        <w:t xml:space="preserve"> to improve chart accuracy and other services along important routes despite the lack of bathymetric information. This initiative aims to identify routes where </w:t>
      </w:r>
      <w:r w:rsidR="00887674" w:rsidRPr="003F3EC6">
        <w:rPr>
          <w:color w:val="auto"/>
          <w:spacing w:val="2"/>
          <w:sz w:val="22"/>
          <w:szCs w:val="22"/>
          <w:lang w:val="en-GB" w:eastAsia="en-US"/>
        </w:rPr>
        <w:t>enhanced</w:t>
      </w:r>
      <w:r w:rsidRPr="003F3EC6">
        <w:rPr>
          <w:color w:val="auto"/>
          <w:spacing w:val="2"/>
          <w:sz w:val="22"/>
          <w:szCs w:val="22"/>
          <w:lang w:val="en-GB" w:eastAsia="en-US"/>
        </w:rPr>
        <w:t xml:space="preserve"> information and services</w:t>
      </w:r>
      <w:r w:rsidR="00887674" w:rsidRPr="003F3EC6">
        <w:rPr>
          <w:color w:val="auto"/>
          <w:spacing w:val="2"/>
          <w:sz w:val="22"/>
          <w:szCs w:val="22"/>
          <w:lang w:val="en-GB" w:eastAsia="en-US"/>
        </w:rPr>
        <w:t>, such as</w:t>
      </w:r>
      <w:r w:rsidRPr="003F3EC6">
        <w:rPr>
          <w:color w:val="auto"/>
          <w:spacing w:val="2"/>
          <w:sz w:val="22"/>
          <w:szCs w:val="22"/>
          <w:lang w:val="en-GB" w:eastAsia="en-US"/>
        </w:rPr>
        <w:t xml:space="preserve"> modern mapping, navigational aids</w:t>
      </w:r>
      <w:r w:rsidR="00887674" w:rsidRPr="003F3EC6">
        <w:rPr>
          <w:color w:val="auto"/>
          <w:spacing w:val="2"/>
          <w:sz w:val="22"/>
          <w:szCs w:val="22"/>
          <w:lang w:val="en-GB" w:eastAsia="en-US"/>
        </w:rPr>
        <w:t>,</w:t>
      </w:r>
      <w:r w:rsidRPr="003F3EC6">
        <w:rPr>
          <w:color w:val="auto"/>
          <w:spacing w:val="2"/>
          <w:sz w:val="22"/>
          <w:szCs w:val="22"/>
          <w:lang w:val="en-GB" w:eastAsia="en-US"/>
        </w:rPr>
        <w:t xml:space="preserve"> and emergency response capa</w:t>
      </w:r>
      <w:r w:rsidR="00887674" w:rsidRPr="003F3EC6">
        <w:rPr>
          <w:color w:val="auto"/>
          <w:spacing w:val="2"/>
          <w:sz w:val="22"/>
          <w:szCs w:val="22"/>
          <w:lang w:val="en-GB" w:eastAsia="en-US"/>
        </w:rPr>
        <w:t>bilities, will be available</w:t>
      </w:r>
      <w:r w:rsidR="00363BEE" w:rsidRPr="003F3EC6">
        <w:rPr>
          <w:color w:val="auto"/>
          <w:spacing w:val="2"/>
          <w:sz w:val="22"/>
          <w:szCs w:val="22"/>
          <w:lang w:val="en-GB" w:eastAsia="en-US"/>
        </w:rPr>
        <w:t xml:space="preserve"> </w:t>
      </w:r>
      <w:sdt>
        <w:sdtPr>
          <w:rPr>
            <w:color w:val="auto"/>
            <w:spacing w:val="2"/>
            <w:sz w:val="22"/>
            <w:szCs w:val="22"/>
            <w:lang w:val="en-GB" w:eastAsia="en-US"/>
          </w:rPr>
          <w:tag w:val="MENDELEY_CITATION_v3_eyJjaXRhdGlvbklEIjoiTUVOREVMRVlfQ0lUQVRJT05fNzIzODZhZjEtMzVkMC00YjMwLWE5NTAtN2FlNTdhNzRkOWRhIiwicHJvcGVydGllcyI6eyJub3RlSW5kZXgiOjB9LCJpc0VkaXRlZCI6ZmFsc2UsIm1hbnVhbE92ZXJyaWRlIjp7ImlzTWFudWFsbHlPdmVycmlkZGVuIjpmYWxzZSwiY2l0ZXByb2NUZXh0IjoiKEhvbGxvd2F5IGV0IGFsLiwgMjAyNCkiLCJtYW51YWxPdmVycmlkZVRleHQiOiIifSwiY2l0YXRpb25JdGVtcyI6W3siaWQiOiIyOTM5OTBkMi1jZDMyLTMwMTctOWE2ZC01NDBjMDJjODc5OWEiLCJpdGVtRGF0YSI6eyJ0eXBlIjoiYXJ0aWNsZSIsImlkIjoiMjkzOTkwZDItY2QzMi0zMDE3LTlhNmQtNTQwYzAyYzg3OTlhIiwidGl0bGUiOiJBcmN0aWMgQ29ycmlkb3JzIGFuZCBOb3J0aGVybiBWb2ljZXM6IEdvdmVybmluZyBNYXJpbmUgVHJhbnNwb3J0YXRpb24gaW4gdGhlIENhbmFkaWFuIEFyY3RpYyAoTmFpbiwgTnVuYXRzaWF2dXQgQ29tbXVuaXR5IFJlcG9ydCkuIiwiYXV0aG9yIjpbeyJmYW1pbHkiOiJIb2xsb3dheSIsImdpdmVuIjoiSmVhbiIsInBhcnNlLW5hbWVzIjpmYWxzZSwiZHJvcHBpbmctcGFydGljbGUiOiIiLCJub24tZHJvcHBpbmctcGFydGljbGUiOiIifSx7ImZhbWlseSI6IkhvbGxvd2F5IiwiZ2l2ZW4iOiJOYXRoYW5pZWwiLCJwYXJzZS1uYW1lcyI6ZmFsc2UsImRyb3BwaW5nLXBhcnRpY2xlIjoiIiwibm9uLWRyb3BwaW5nLXBhcnRpY2xlIjoiIn0seyJmYW1pbHkiOiJEYXdzb24iLCJnaXZlbiI6IkphY2tpZSIsInBhcnNlLW5hbWVzIjpmYWxzZSwiZHJvcHBpbmctcGFydGljbGUiOiIiLCJub24tZHJvcHBpbmctcGFydGljbGUiOiIifSx7ImZhbWlseSI6IldlYmVyIiwiZ2l2ZW4iOiJNZWxpc3NhIiwicGFyc2UtbmFtZXMiOmZhbHNlLCJkcm9wcGluZy1wYXJ0aWNsZSI6IiIsIm5vbi1kcm9wcGluZy1wYXJ0aWNsZSI6IiJ9XSwiaXNzdWVkIjp7ImRhdGUtcGFydHMiOltbMjAyNF1dfSwiY29udGFpbmVyLXRpdGxlLXNob3J0IjoiIn0sImlzVGVtcG9yYXJ5IjpmYWxzZX1dfQ=="/>
          <w:id w:val="1682397755"/>
          <w:placeholder>
            <w:docPart w:val="DefaultPlaceholder_-1854013440"/>
          </w:placeholder>
        </w:sdtPr>
        <w:sdtContent>
          <w:r w:rsidR="00E27F6E" w:rsidRPr="003F3EC6">
            <w:rPr>
              <w:color w:val="auto"/>
              <w:spacing w:val="2"/>
              <w:sz w:val="22"/>
              <w:szCs w:val="22"/>
              <w:lang w:val="en-GB" w:eastAsia="en-US"/>
            </w:rPr>
            <w:t>(Holloway et al. 2024)</w:t>
          </w:r>
        </w:sdtContent>
      </w:sdt>
      <w:r w:rsidRPr="003F3EC6">
        <w:rPr>
          <w:bCs/>
          <w:color w:val="auto"/>
          <w:spacing w:val="2"/>
          <w:sz w:val="22"/>
          <w:szCs w:val="22"/>
          <w:lang w:val="en-GB"/>
        </w:rPr>
        <w:t>.</w:t>
      </w:r>
    </w:p>
    <w:p w14:paraId="1F588091" w14:textId="77777777" w:rsidR="003F3EC6" w:rsidRDefault="003F3EC6">
      <w:pPr>
        <w:spacing w:after="160" w:line="278" w:lineRule="auto"/>
        <w:jc w:val="left"/>
        <w:rPr>
          <w:rFonts w:eastAsiaTheme="minorHAnsi" w:cstheme="minorBidi"/>
          <w:b/>
          <w:color w:val="auto"/>
          <w:kern w:val="2"/>
          <w:szCs w:val="22"/>
          <w:lang w:val="en-GB" w:eastAsia="en-US"/>
          <w14:ligatures w14:val="standardContextual"/>
        </w:rPr>
      </w:pPr>
      <w:r>
        <w:rPr>
          <w:lang w:val="en-GB"/>
        </w:rPr>
        <w:br w:type="page"/>
      </w:r>
    </w:p>
    <w:p w14:paraId="42C6EB8D" w14:textId="0AACB997" w:rsidR="00370D9D" w:rsidRPr="00E12C7C" w:rsidRDefault="00E12C7C" w:rsidP="00E12C7C">
      <w:pPr>
        <w:pStyle w:val="Rn1"/>
        <w:rPr>
          <w:lang w:val="en-GB"/>
        </w:rPr>
      </w:pPr>
      <w:r w:rsidRPr="00E12C7C">
        <w:rPr>
          <w:lang w:val="en-GB"/>
        </w:rPr>
        <w:lastRenderedPageBreak/>
        <w:t xml:space="preserve">4. </w:t>
      </w:r>
      <w:r w:rsidR="00370D9D" w:rsidRPr="00E12C7C">
        <w:rPr>
          <w:lang w:val="en-GB"/>
        </w:rPr>
        <w:t xml:space="preserve">As a </w:t>
      </w:r>
      <w:r w:rsidRPr="00E12C7C">
        <w:rPr>
          <w:lang w:val="en-GB"/>
        </w:rPr>
        <w:t>R</w:t>
      </w:r>
      <w:r w:rsidR="00370D9D" w:rsidRPr="00E12C7C">
        <w:rPr>
          <w:lang w:val="en-GB"/>
        </w:rPr>
        <w:t xml:space="preserve">ecommendation for </w:t>
      </w:r>
      <w:r w:rsidRPr="00E12C7C">
        <w:rPr>
          <w:lang w:val="en-GB"/>
        </w:rPr>
        <w:t>E</w:t>
      </w:r>
      <w:r w:rsidR="00370D9D" w:rsidRPr="00E12C7C">
        <w:rPr>
          <w:lang w:val="en-GB"/>
        </w:rPr>
        <w:t xml:space="preserve">valuating the Arctic </w:t>
      </w:r>
      <w:r w:rsidRPr="00E12C7C">
        <w:rPr>
          <w:lang w:val="en-GB"/>
        </w:rPr>
        <w:t>F</w:t>
      </w:r>
      <w:r w:rsidR="00370D9D" w:rsidRPr="00E12C7C">
        <w:rPr>
          <w:lang w:val="en-GB"/>
        </w:rPr>
        <w:t>ootprint</w:t>
      </w:r>
      <w:r w:rsidR="008F2A66">
        <w:rPr>
          <w:lang w:val="en-GB"/>
        </w:rPr>
        <w:t>:</w:t>
      </w:r>
      <w:r w:rsidR="0021100F" w:rsidRPr="00E12C7C">
        <w:rPr>
          <w:lang w:val="en-GB"/>
        </w:rPr>
        <w:t xml:space="preserve"> CCPI and LS</w:t>
      </w:r>
      <w:r w:rsidR="00370D9D" w:rsidRPr="00E12C7C">
        <w:rPr>
          <w:lang w:val="en-GB"/>
        </w:rPr>
        <w:t>B</w:t>
      </w:r>
      <w:r w:rsidR="0021100F" w:rsidRPr="00E12C7C">
        <w:rPr>
          <w:lang w:val="en-GB"/>
        </w:rPr>
        <w:t>C</w:t>
      </w:r>
      <w:r w:rsidR="00370D9D" w:rsidRPr="00E12C7C">
        <w:rPr>
          <w:lang w:val="en-GB"/>
        </w:rPr>
        <w:t>I</w:t>
      </w:r>
    </w:p>
    <w:p w14:paraId="428A5B7A" w14:textId="4F6B5044" w:rsidR="006E69C4" w:rsidRPr="00E12C7C" w:rsidRDefault="00B266E9" w:rsidP="00DF4065">
      <w:pPr>
        <w:pStyle w:val="MText"/>
        <w:spacing w:line="240" w:lineRule="auto"/>
        <w:rPr>
          <w:bCs/>
          <w:color w:val="auto"/>
          <w:sz w:val="22"/>
          <w:szCs w:val="22"/>
          <w:lang w:val="en-GB"/>
        </w:rPr>
      </w:pPr>
      <w:r w:rsidRPr="00E12C7C">
        <w:rPr>
          <w:bCs/>
          <w:color w:val="auto"/>
          <w:sz w:val="22"/>
          <w:szCs w:val="22"/>
          <w:lang w:val="en-GB"/>
        </w:rPr>
        <w:t xml:space="preserve">Potential users of new maritime trade routes emerging in the Arctic Ocean will be countries that are active in maritime trade and want to take part in the Arctic economy, to the extent of their geographical accessibility. </w:t>
      </w:r>
      <w:r w:rsidR="00A20AED" w:rsidRPr="00E12C7C">
        <w:rPr>
          <w:bCs/>
          <w:color w:val="auto"/>
          <w:sz w:val="22"/>
          <w:szCs w:val="22"/>
          <w:lang w:val="en-GB"/>
        </w:rPr>
        <w:t xml:space="preserve">In this sense, it is likely that </w:t>
      </w:r>
      <w:r w:rsidRPr="00E12C7C">
        <w:rPr>
          <w:bCs/>
          <w:color w:val="auto"/>
          <w:sz w:val="22"/>
          <w:szCs w:val="22"/>
          <w:lang w:val="en-GB"/>
        </w:rPr>
        <w:t xml:space="preserve">east-west trade, which </w:t>
      </w:r>
      <w:r w:rsidR="00A20AED" w:rsidRPr="00E12C7C">
        <w:rPr>
          <w:bCs/>
          <w:color w:val="auto"/>
          <w:sz w:val="22"/>
          <w:szCs w:val="22"/>
          <w:lang w:val="en-GB"/>
        </w:rPr>
        <w:t>forms</w:t>
      </w:r>
      <w:r w:rsidRPr="00E12C7C">
        <w:rPr>
          <w:bCs/>
          <w:color w:val="auto"/>
          <w:sz w:val="22"/>
          <w:szCs w:val="22"/>
          <w:lang w:val="en-GB"/>
        </w:rPr>
        <w:t xml:space="preserve"> the main axis of </w:t>
      </w:r>
      <w:r w:rsidR="00A20AED" w:rsidRPr="00E12C7C">
        <w:rPr>
          <w:bCs/>
          <w:color w:val="auto"/>
          <w:sz w:val="22"/>
          <w:szCs w:val="22"/>
          <w:lang w:val="en-GB"/>
        </w:rPr>
        <w:t>global</w:t>
      </w:r>
      <w:r w:rsidRPr="00E12C7C">
        <w:rPr>
          <w:bCs/>
          <w:color w:val="auto"/>
          <w:sz w:val="22"/>
          <w:szCs w:val="22"/>
          <w:lang w:val="en-GB"/>
        </w:rPr>
        <w:t xml:space="preserve"> international trade</w:t>
      </w:r>
      <w:r w:rsidR="00A20AED" w:rsidRPr="00E12C7C">
        <w:rPr>
          <w:bCs/>
          <w:color w:val="auto"/>
          <w:sz w:val="22"/>
          <w:szCs w:val="22"/>
          <w:lang w:val="en-GB"/>
        </w:rPr>
        <w:t>,</w:t>
      </w:r>
      <w:r w:rsidRPr="00E12C7C">
        <w:rPr>
          <w:bCs/>
          <w:color w:val="auto"/>
          <w:sz w:val="22"/>
          <w:szCs w:val="22"/>
          <w:lang w:val="en-GB"/>
        </w:rPr>
        <w:t xml:space="preserve"> will </w:t>
      </w:r>
      <w:r w:rsidR="00A20AED" w:rsidRPr="00E12C7C">
        <w:rPr>
          <w:bCs/>
          <w:color w:val="auto"/>
          <w:sz w:val="22"/>
          <w:szCs w:val="22"/>
          <w:lang w:val="en-GB"/>
        </w:rPr>
        <w:t>shift</w:t>
      </w:r>
      <w:r w:rsidRPr="00E12C7C">
        <w:rPr>
          <w:bCs/>
          <w:color w:val="auto"/>
          <w:sz w:val="22"/>
          <w:szCs w:val="22"/>
          <w:lang w:val="en-GB"/>
        </w:rPr>
        <w:t xml:space="preserve"> from traditional routes to new northern routes. Therefore, the current maritime relations and climate change performance of these potential users</w:t>
      </w:r>
      <w:r w:rsidR="00A20AED" w:rsidRPr="00E12C7C">
        <w:rPr>
          <w:bCs/>
          <w:color w:val="auto"/>
          <w:sz w:val="22"/>
          <w:szCs w:val="22"/>
          <w:lang w:val="en-GB"/>
        </w:rPr>
        <w:t>, which make up the</w:t>
      </w:r>
      <w:r w:rsidRPr="00E12C7C">
        <w:rPr>
          <w:bCs/>
          <w:color w:val="auto"/>
          <w:sz w:val="22"/>
          <w:szCs w:val="22"/>
          <w:lang w:val="en-GB"/>
        </w:rPr>
        <w:t xml:space="preserve"> Arctic footprint</w:t>
      </w:r>
      <w:r w:rsidR="00A20AED" w:rsidRPr="00E12C7C">
        <w:rPr>
          <w:bCs/>
          <w:color w:val="auto"/>
          <w:sz w:val="22"/>
          <w:szCs w:val="22"/>
          <w:lang w:val="en-GB"/>
        </w:rPr>
        <w:t>,</w:t>
      </w:r>
      <w:r w:rsidRPr="00E12C7C">
        <w:rPr>
          <w:bCs/>
          <w:color w:val="auto"/>
          <w:sz w:val="22"/>
          <w:szCs w:val="22"/>
          <w:lang w:val="en-GB"/>
        </w:rPr>
        <w:t xml:space="preserve"> will provide a different perspective on understanding the future of the Arctic. </w:t>
      </w:r>
      <w:r w:rsidR="00A20AED" w:rsidRPr="00E12C7C">
        <w:rPr>
          <w:bCs/>
          <w:color w:val="auto"/>
          <w:sz w:val="22"/>
          <w:szCs w:val="22"/>
          <w:lang w:val="en-GB"/>
        </w:rPr>
        <w:t>For this reason</w:t>
      </w:r>
      <w:r w:rsidR="006E69C4" w:rsidRPr="00E12C7C">
        <w:rPr>
          <w:bCs/>
          <w:color w:val="auto"/>
          <w:sz w:val="22"/>
          <w:szCs w:val="22"/>
          <w:lang w:val="en-GB"/>
        </w:rPr>
        <w:t>, this section</w:t>
      </w:r>
      <w:r w:rsidR="00A20AED" w:rsidRPr="00E12C7C">
        <w:rPr>
          <w:bCs/>
          <w:color w:val="auto"/>
          <w:sz w:val="22"/>
          <w:szCs w:val="22"/>
          <w:lang w:val="en-GB"/>
        </w:rPr>
        <w:t xml:space="preserve"> examines</w:t>
      </w:r>
      <w:r w:rsidR="006E69C4" w:rsidRPr="00E12C7C">
        <w:rPr>
          <w:bCs/>
          <w:color w:val="auto"/>
          <w:sz w:val="22"/>
          <w:szCs w:val="22"/>
          <w:lang w:val="en-GB"/>
        </w:rPr>
        <w:t xml:space="preserve"> th</w:t>
      </w:r>
      <w:r w:rsidR="00F2567D" w:rsidRPr="00E12C7C">
        <w:rPr>
          <w:color w:val="auto"/>
          <w:sz w:val="22"/>
          <w:szCs w:val="22"/>
          <w:lang w:val="en-GB"/>
        </w:rPr>
        <w:t xml:space="preserve">e </w:t>
      </w:r>
      <w:r w:rsidR="003A0A94" w:rsidRPr="00E12C7C">
        <w:rPr>
          <w:color w:val="auto"/>
          <w:sz w:val="22"/>
          <w:szCs w:val="22"/>
          <w:lang w:val="en-GB"/>
        </w:rPr>
        <w:t>CCPI</w:t>
      </w:r>
      <w:r w:rsidR="00F2567D" w:rsidRPr="00E12C7C">
        <w:rPr>
          <w:bCs/>
          <w:color w:val="auto"/>
          <w:sz w:val="22"/>
          <w:szCs w:val="22"/>
          <w:lang w:val="en-GB"/>
        </w:rPr>
        <w:t xml:space="preserve"> </w:t>
      </w:r>
      <w:r w:rsidR="006E69C4" w:rsidRPr="00E12C7C">
        <w:rPr>
          <w:bCs/>
          <w:color w:val="auto"/>
          <w:sz w:val="22"/>
          <w:szCs w:val="22"/>
          <w:lang w:val="en-GB"/>
        </w:rPr>
        <w:t xml:space="preserve">and </w:t>
      </w:r>
      <w:r w:rsidR="00F2567D" w:rsidRPr="00E12C7C">
        <w:rPr>
          <w:bCs/>
          <w:color w:val="auto"/>
          <w:sz w:val="22"/>
          <w:szCs w:val="22"/>
          <w:lang w:val="en-GB"/>
        </w:rPr>
        <w:t xml:space="preserve">the </w:t>
      </w:r>
      <w:r w:rsidR="003A0A94" w:rsidRPr="00E12C7C">
        <w:rPr>
          <w:bCs/>
          <w:color w:val="auto"/>
          <w:sz w:val="22"/>
          <w:szCs w:val="22"/>
          <w:lang w:val="en-GB"/>
        </w:rPr>
        <w:t>LSBCI</w:t>
      </w:r>
      <w:r w:rsidR="006E69C4" w:rsidRPr="00E12C7C">
        <w:rPr>
          <w:bCs/>
          <w:color w:val="auto"/>
          <w:sz w:val="22"/>
          <w:szCs w:val="22"/>
          <w:lang w:val="en-GB"/>
        </w:rPr>
        <w:t xml:space="preserve"> values of some European and Asian countries that have the potential to use the Arctic </w:t>
      </w:r>
      <w:r w:rsidR="00A20AED" w:rsidRPr="00E12C7C">
        <w:rPr>
          <w:bCs/>
          <w:color w:val="auto"/>
          <w:sz w:val="22"/>
          <w:szCs w:val="22"/>
          <w:lang w:val="en-GB"/>
        </w:rPr>
        <w:t>geographically.</w:t>
      </w:r>
    </w:p>
    <w:p w14:paraId="6AFE14D8" w14:textId="224DC8EA" w:rsidR="00B266E9" w:rsidRPr="003F3EC6" w:rsidRDefault="00A20AED" w:rsidP="00DF4065">
      <w:pPr>
        <w:pStyle w:val="MText"/>
        <w:spacing w:line="240" w:lineRule="auto"/>
        <w:rPr>
          <w:bCs/>
          <w:color w:val="auto"/>
          <w:spacing w:val="-2"/>
          <w:sz w:val="22"/>
          <w:szCs w:val="22"/>
          <w:lang w:val="en-GB"/>
        </w:rPr>
      </w:pPr>
      <w:r w:rsidRPr="003F3EC6">
        <w:rPr>
          <w:bCs/>
          <w:color w:val="auto"/>
          <w:spacing w:val="-2"/>
          <w:sz w:val="22"/>
          <w:szCs w:val="22"/>
          <w:lang w:val="en-GB"/>
        </w:rPr>
        <w:t>The CCPI is an independent</w:t>
      </w:r>
      <w:r w:rsidR="00B266E9" w:rsidRPr="003F3EC6">
        <w:rPr>
          <w:bCs/>
          <w:color w:val="auto"/>
          <w:spacing w:val="-2"/>
          <w:sz w:val="22"/>
          <w:szCs w:val="22"/>
          <w:lang w:val="en-GB"/>
        </w:rPr>
        <w:t xml:space="preserve"> tool </w:t>
      </w:r>
      <w:r w:rsidRPr="003F3EC6">
        <w:rPr>
          <w:bCs/>
          <w:color w:val="auto"/>
          <w:spacing w:val="-2"/>
          <w:sz w:val="22"/>
          <w:szCs w:val="22"/>
          <w:lang w:val="en-GB"/>
        </w:rPr>
        <w:t xml:space="preserve">used </w:t>
      </w:r>
      <w:r w:rsidR="00B266E9" w:rsidRPr="003F3EC6">
        <w:rPr>
          <w:bCs/>
          <w:color w:val="auto"/>
          <w:spacing w:val="-2"/>
          <w:sz w:val="22"/>
          <w:szCs w:val="22"/>
          <w:lang w:val="en-GB"/>
        </w:rPr>
        <w:t>to monitor countries</w:t>
      </w:r>
      <w:r w:rsidR="008F2A66" w:rsidRPr="003F3EC6">
        <w:rPr>
          <w:bCs/>
          <w:color w:val="auto"/>
          <w:spacing w:val="-2"/>
          <w:sz w:val="22"/>
          <w:szCs w:val="22"/>
          <w:lang w:val="en-GB"/>
        </w:rPr>
        <w:t>'</w:t>
      </w:r>
      <w:r w:rsidR="00B266E9" w:rsidRPr="003F3EC6">
        <w:rPr>
          <w:bCs/>
          <w:color w:val="auto"/>
          <w:spacing w:val="-2"/>
          <w:sz w:val="22"/>
          <w:szCs w:val="22"/>
          <w:lang w:val="en-GB"/>
        </w:rPr>
        <w:t xml:space="preserve"> climate protection performance, published annually since 2005. This</w:t>
      </w:r>
      <w:r w:rsidRPr="003F3EC6">
        <w:rPr>
          <w:bCs/>
          <w:color w:val="auto"/>
          <w:spacing w:val="-2"/>
          <w:sz w:val="22"/>
          <w:szCs w:val="22"/>
          <w:lang w:val="en-GB"/>
        </w:rPr>
        <w:t xml:space="preserve"> index aims to improve</w:t>
      </w:r>
      <w:r w:rsidR="00B266E9" w:rsidRPr="003F3EC6">
        <w:rPr>
          <w:bCs/>
          <w:color w:val="auto"/>
          <w:spacing w:val="-2"/>
          <w:sz w:val="22"/>
          <w:szCs w:val="22"/>
          <w:lang w:val="en-GB"/>
        </w:rPr>
        <w:t xml:space="preserve"> transparency in international climate policies</w:t>
      </w:r>
      <w:r w:rsidRPr="003F3EC6">
        <w:rPr>
          <w:bCs/>
          <w:color w:val="auto"/>
          <w:spacing w:val="-2"/>
          <w:sz w:val="22"/>
          <w:szCs w:val="22"/>
          <w:lang w:val="en-GB"/>
        </w:rPr>
        <w:t>,</w:t>
      </w:r>
      <w:r w:rsidR="00B266E9" w:rsidRPr="003F3EC6">
        <w:rPr>
          <w:bCs/>
          <w:color w:val="auto"/>
          <w:spacing w:val="-2"/>
          <w:sz w:val="22"/>
          <w:szCs w:val="22"/>
          <w:lang w:val="en-GB"/>
        </w:rPr>
        <w:t xml:space="preserve"> </w:t>
      </w:r>
      <w:r w:rsidR="00311FAF" w:rsidRPr="003F3EC6">
        <w:rPr>
          <w:bCs/>
          <w:color w:val="auto"/>
          <w:spacing w:val="-2"/>
          <w:sz w:val="22"/>
          <w:szCs w:val="22"/>
          <w:lang w:val="en-GB"/>
        </w:rPr>
        <w:t>enabling a comparison of countries</w:t>
      </w:r>
      <w:r w:rsidR="008F2A66" w:rsidRPr="003F3EC6">
        <w:rPr>
          <w:bCs/>
          <w:color w:val="auto"/>
          <w:spacing w:val="-2"/>
          <w:sz w:val="22"/>
          <w:szCs w:val="22"/>
          <w:lang w:val="en-GB"/>
        </w:rPr>
        <w:t>'</w:t>
      </w:r>
      <w:r w:rsidR="00311FAF" w:rsidRPr="003F3EC6">
        <w:rPr>
          <w:bCs/>
          <w:color w:val="auto"/>
          <w:spacing w:val="-2"/>
          <w:sz w:val="22"/>
          <w:szCs w:val="22"/>
          <w:lang w:val="en-GB"/>
        </w:rPr>
        <w:t xml:space="preserve"> climate protection efforts and progress</w:t>
      </w:r>
      <w:r w:rsidR="008F0926" w:rsidRPr="003F3EC6">
        <w:rPr>
          <w:bCs/>
          <w:color w:val="auto"/>
          <w:spacing w:val="-2"/>
          <w:sz w:val="22"/>
          <w:szCs w:val="22"/>
          <w:lang w:val="en-GB"/>
        </w:rPr>
        <w:t xml:space="preserve"> </w:t>
      </w:r>
      <w:sdt>
        <w:sdtPr>
          <w:rPr>
            <w:bCs/>
            <w:color w:val="auto"/>
            <w:spacing w:val="-2"/>
            <w:sz w:val="22"/>
            <w:szCs w:val="22"/>
            <w:lang w:val="en-GB"/>
          </w:rPr>
          <w:tag w:val="MENDELEY_CITATION_v3_eyJjaXRhdGlvbklEIjoiTUVOREVMRVlfQ0lUQVRJT05fZDkxZGQ1M2YtOWViYi00OTQyLTljYWItYmNkM2Y1YWVkNmU4IiwicHJvcGVydGllcyI6eyJub3RlSW5kZXgiOjB9LCJpc0VkaXRlZCI6ZmFsc2UsIm1hbnVhbE92ZXJyaWRlIjp7ImlzTWFudWFsbHlPdmVycmlkZGVuIjpmYWxzZSwiY2l0ZXByb2NUZXh0IjoiKEJ1cmNrIGV0IGFsLiwgMjAxOSkiLCJtYW51YWxPdmVycmlkZVRleHQiOiIifSwiY2l0YXRpb25JdGVtcyI6W3siaWQiOiJlOTkyZjU4Mi1jOGQ2LTNhM2ItYTQ1NC1hMTAwZGYwNjE2MjAiLCJpdGVtRGF0YSI6eyJ0eXBlIjoiYXJ0aWNsZS1qb3VybmFsIiwiaWQiOiJlOTkyZjU4Mi1jOGQ2LTNhM2ItYTQ1NC1hMTAwZGYwNjE2MjAiLCJ0aXRsZSI6IkNsaW1hdGUgY2hhbmdlIHBlcmZvcm1hbmNlIGluZGV4IiwiYXV0aG9yIjpbeyJmYW1pbHkiOiJCdXJjayIsImdpdmVuIjoiSmFuIiwicGFyc2UtbmFtZXMiOmZhbHNlLCJkcm9wcGluZy1wYXJ0aWNsZSI6IiIsIm5vbi1kcm9wcGluZy1wYXJ0aWNsZSI6IiJ9LHsiZmFtaWx5IjoiTWFydGVuIiwiZ2l2ZW4iOiJGcmFuemlza2EiLCJwYXJzZS1uYW1lcyI6ZmFsc2UsImRyb3BwaW5nLXBhcnRpY2xlIjoiIiwibm9uLWRyb3BwaW5nLXBhcnRpY2xlIjoiIn0seyJmYW1pbHkiOiJCYWxzIiwiZ2l2ZW4iOiJDaHJpc3RvcGgiLCJwYXJzZS1uYW1lcyI6ZmFsc2UsImRyb3BwaW5nLXBhcnRpY2xlIjoiIiwibm9uLWRyb3BwaW5nLXBhcnRpY2xlIjoiIn0seyJmYW1pbHkiOiJIw7ZobmUiLCJnaXZlbiI6Ik5pa2xhcyIsInBhcnNlLW5hbWVzIjpmYWxzZSwiZHJvcHBpbmctcGFydGljbGUiOiIiLCJub24tZHJvcHBpbmctcGFydGljbGUiOiIifV0sImNvbnRhaW5lci10aXRsZSI6IkJvbm46IEdlcm1hbndhdGNoLCBOZXdDbGltYXRlIEluc3RpdHV0ZSBhbmQgQ2xpbWF0ZSBBY3Rpb24gTmV0d29yayIsImlzc3VlZCI6eyJkYXRlLXBhcnRzIjpbWzIwMTldXX0sImNvbnRhaW5lci10aXRsZS1zaG9ydCI6IiJ9LCJpc1RlbXBvcmFyeSI6ZmFsc2V9XX0="/>
          <w:id w:val="716474996"/>
          <w:placeholder>
            <w:docPart w:val="DefaultPlaceholder_-1854013440"/>
          </w:placeholder>
        </w:sdtPr>
        <w:sdtContent>
          <w:r w:rsidR="00E27F6E" w:rsidRPr="003F3EC6">
            <w:rPr>
              <w:bCs/>
              <w:color w:val="auto"/>
              <w:spacing w:val="-2"/>
              <w:sz w:val="22"/>
              <w:szCs w:val="22"/>
              <w:lang w:val="en-GB"/>
            </w:rPr>
            <w:t>(Burck et al. 2019)</w:t>
          </w:r>
        </w:sdtContent>
      </w:sdt>
      <w:r w:rsidR="00B266E9" w:rsidRPr="003F3EC6">
        <w:rPr>
          <w:bCs/>
          <w:color w:val="auto"/>
          <w:spacing w:val="-2"/>
          <w:sz w:val="22"/>
          <w:szCs w:val="22"/>
          <w:lang w:val="en-GB"/>
        </w:rPr>
        <w:t xml:space="preserve">. </w:t>
      </w:r>
      <w:r w:rsidR="00311FAF" w:rsidRPr="003F3EC6">
        <w:rPr>
          <w:bCs/>
          <w:color w:val="auto"/>
          <w:spacing w:val="-2"/>
          <w:sz w:val="22"/>
          <w:szCs w:val="22"/>
          <w:lang w:val="en-GB"/>
        </w:rPr>
        <w:t>The climate protection performance of</w:t>
      </w:r>
      <w:r w:rsidR="003F3EC6">
        <w:rPr>
          <w:bCs/>
          <w:color w:val="auto"/>
          <w:spacing w:val="-2"/>
          <w:sz w:val="22"/>
          <w:szCs w:val="22"/>
          <w:lang w:val="en-GB"/>
        </w:rPr>
        <w:t> </w:t>
      </w:r>
      <w:r w:rsidR="00311FAF" w:rsidRPr="003F3EC6">
        <w:rPr>
          <w:bCs/>
          <w:color w:val="auto"/>
          <w:spacing w:val="-2"/>
          <w:sz w:val="22"/>
          <w:szCs w:val="22"/>
          <w:lang w:val="en-GB"/>
        </w:rPr>
        <w:t xml:space="preserve">the EU and 63 countries—representing more than 90% of global </w:t>
      </w:r>
      <w:r w:rsidR="00321644" w:rsidRPr="003F3EC6">
        <w:rPr>
          <w:bCs/>
          <w:color w:val="auto"/>
          <w:spacing w:val="-2"/>
          <w:sz w:val="22"/>
          <w:szCs w:val="22"/>
          <w:lang w:val="en-GB"/>
        </w:rPr>
        <w:t>GHG</w:t>
      </w:r>
      <w:r w:rsidR="00311FAF" w:rsidRPr="003F3EC6">
        <w:rPr>
          <w:bCs/>
          <w:color w:val="auto"/>
          <w:spacing w:val="-2"/>
          <w:sz w:val="22"/>
          <w:szCs w:val="22"/>
          <w:lang w:val="en-GB"/>
        </w:rPr>
        <w:t xml:space="preserve"> emissions</w:t>
      </w:r>
      <w:r w:rsidR="008F0926" w:rsidRPr="003F3EC6">
        <w:rPr>
          <w:bCs/>
          <w:color w:val="auto"/>
          <w:spacing w:val="-2"/>
          <w:sz w:val="22"/>
          <w:szCs w:val="22"/>
          <w:lang w:val="en-GB"/>
        </w:rPr>
        <w:t xml:space="preserve"> – </w:t>
      </w:r>
      <w:r w:rsidR="00311FAF" w:rsidRPr="003F3EC6">
        <w:rPr>
          <w:bCs/>
          <w:color w:val="auto"/>
          <w:spacing w:val="-2"/>
          <w:sz w:val="22"/>
          <w:szCs w:val="22"/>
          <w:lang w:val="en-GB"/>
        </w:rPr>
        <w:t>is evaluated across four categories:</w:t>
      </w:r>
      <w:r w:rsidR="00B266E9" w:rsidRPr="003F3EC6">
        <w:rPr>
          <w:bCs/>
          <w:color w:val="auto"/>
          <w:spacing w:val="-2"/>
          <w:sz w:val="22"/>
          <w:szCs w:val="22"/>
          <w:lang w:val="en-GB"/>
        </w:rPr>
        <w:t xml:space="preserve"> </w:t>
      </w:r>
      <w:r w:rsidR="00321644" w:rsidRPr="003F3EC6">
        <w:rPr>
          <w:bCs/>
          <w:color w:val="auto"/>
          <w:spacing w:val="-2"/>
          <w:sz w:val="22"/>
          <w:szCs w:val="22"/>
          <w:lang w:val="en-GB"/>
        </w:rPr>
        <w:t>GHG</w:t>
      </w:r>
      <w:r w:rsidR="00B266E9" w:rsidRPr="003F3EC6">
        <w:rPr>
          <w:bCs/>
          <w:color w:val="auto"/>
          <w:spacing w:val="-2"/>
          <w:sz w:val="22"/>
          <w:szCs w:val="22"/>
          <w:lang w:val="en-GB"/>
        </w:rPr>
        <w:t xml:space="preserve"> emissions, renewable energy, energy use</w:t>
      </w:r>
      <w:r w:rsidR="008F2A66" w:rsidRPr="003F3EC6">
        <w:rPr>
          <w:bCs/>
          <w:color w:val="auto"/>
          <w:spacing w:val="-2"/>
          <w:sz w:val="22"/>
          <w:szCs w:val="22"/>
          <w:lang w:val="en-GB"/>
        </w:rPr>
        <w:t>,</w:t>
      </w:r>
      <w:r w:rsidR="00B266E9" w:rsidRPr="003F3EC6">
        <w:rPr>
          <w:bCs/>
          <w:color w:val="auto"/>
          <w:spacing w:val="-2"/>
          <w:sz w:val="22"/>
          <w:szCs w:val="22"/>
          <w:lang w:val="en-GB"/>
        </w:rPr>
        <w:t xml:space="preserve"> and climate policy</w:t>
      </w:r>
      <w:r w:rsidR="00363BEE" w:rsidRPr="003F3EC6">
        <w:rPr>
          <w:bCs/>
          <w:color w:val="auto"/>
          <w:spacing w:val="-2"/>
          <w:sz w:val="22"/>
          <w:szCs w:val="22"/>
          <w:lang w:val="en-GB"/>
        </w:rPr>
        <w:t xml:space="preserve"> </w:t>
      </w:r>
      <w:sdt>
        <w:sdtPr>
          <w:rPr>
            <w:bCs/>
            <w:color w:val="auto"/>
            <w:spacing w:val="-2"/>
            <w:sz w:val="22"/>
            <w:szCs w:val="22"/>
            <w:lang w:val="en-GB"/>
          </w:rPr>
          <w:tag w:val="MENDELEY_CITATION_v3_eyJjaXRhdGlvbklEIjoiTUVOREVMRVlfQ0lUQVRJT05fYmNmMDMyYzktYzgzNC00YWM5LWFiZTgtYWJhNWZjZTBhY2Y1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
          <w:id w:val="543724068"/>
          <w:placeholder>
            <w:docPart w:val="DefaultPlaceholder_-1854013440"/>
          </w:placeholder>
        </w:sdtPr>
        <w:sdtContent>
          <w:r w:rsidR="00E27F6E" w:rsidRPr="003F3EC6">
            <w:rPr>
              <w:bCs/>
              <w:color w:val="auto"/>
              <w:spacing w:val="-2"/>
              <w:sz w:val="22"/>
              <w:szCs w:val="22"/>
              <w:lang w:val="en-GB"/>
            </w:rPr>
            <w:t>(Burck et al. 2023)</w:t>
          </w:r>
        </w:sdtContent>
      </w:sdt>
      <w:r w:rsidR="004E24FD" w:rsidRPr="003F3EC6">
        <w:rPr>
          <w:bCs/>
          <w:color w:val="auto"/>
          <w:spacing w:val="-2"/>
          <w:sz w:val="22"/>
          <w:szCs w:val="22"/>
          <w:lang w:val="en-GB"/>
        </w:rPr>
        <w:t>.</w:t>
      </w:r>
    </w:p>
    <w:p w14:paraId="30729B68" w14:textId="75F581A8" w:rsidR="00B266E9" w:rsidRPr="00E12C7C" w:rsidRDefault="00B266E9" w:rsidP="00DF4065">
      <w:pPr>
        <w:pStyle w:val="MText"/>
        <w:spacing w:line="240" w:lineRule="auto"/>
        <w:rPr>
          <w:bCs/>
          <w:color w:val="auto"/>
          <w:sz w:val="22"/>
          <w:szCs w:val="22"/>
          <w:lang w:val="en-GB"/>
        </w:rPr>
      </w:pPr>
      <w:r w:rsidRPr="00E12C7C">
        <w:rPr>
          <w:bCs/>
          <w:color w:val="auto"/>
          <w:sz w:val="22"/>
          <w:szCs w:val="22"/>
          <w:lang w:val="en-GB"/>
        </w:rPr>
        <w:t xml:space="preserve">When looking at the current status of the CCPI </w:t>
      </w:r>
      <w:sdt>
        <w:sdtPr>
          <w:rPr>
            <w:bCs/>
            <w:color w:val="auto"/>
            <w:sz w:val="22"/>
            <w:szCs w:val="22"/>
            <w:lang w:val="en-GB"/>
          </w:rPr>
          <w:tag w:val="MENDELEY_CITATION_v3_eyJjaXRhdGlvbklEIjoiTUVOREVMRVlfQ0lUQVRJT05fYWQ5OTcyNzUtM2NlZS00NzllLWEzMDEtMzlhMGNlMjMzNDNm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
          <w:id w:val="1847672416"/>
          <w:placeholder>
            <w:docPart w:val="DefaultPlaceholder_-1854013440"/>
          </w:placeholder>
        </w:sdtPr>
        <w:sdtContent>
          <w:r w:rsidR="00E27F6E" w:rsidRPr="00E12C7C">
            <w:rPr>
              <w:bCs/>
              <w:color w:val="auto"/>
              <w:sz w:val="22"/>
              <w:szCs w:val="22"/>
              <w:lang w:val="en-GB"/>
            </w:rPr>
            <w:t>(Burck et al. 2023)</w:t>
          </w:r>
        </w:sdtContent>
      </w:sdt>
      <w:r w:rsidRPr="00E12C7C">
        <w:rPr>
          <w:bCs/>
          <w:color w:val="auto"/>
          <w:sz w:val="22"/>
          <w:szCs w:val="22"/>
          <w:lang w:val="en-GB"/>
        </w:rPr>
        <w:t xml:space="preserve">, India (7th), Germany (14th), and the EU (16th) </w:t>
      </w:r>
      <w:r w:rsidR="00311FAF" w:rsidRPr="00E12C7C">
        <w:rPr>
          <w:bCs/>
          <w:color w:val="auto"/>
          <w:sz w:val="22"/>
          <w:szCs w:val="22"/>
          <w:lang w:val="en-GB"/>
        </w:rPr>
        <w:t xml:space="preserve">are the </w:t>
      </w:r>
      <w:r w:rsidR="00C668AC" w:rsidRPr="00E12C7C">
        <w:rPr>
          <w:bCs/>
          <w:color w:val="auto"/>
          <w:sz w:val="22"/>
          <w:szCs w:val="22"/>
          <w:lang w:val="en-GB"/>
        </w:rPr>
        <w:t>only</w:t>
      </w:r>
      <w:r w:rsidRPr="00E12C7C">
        <w:rPr>
          <w:bCs/>
          <w:color w:val="auto"/>
          <w:sz w:val="22"/>
          <w:szCs w:val="22"/>
          <w:lang w:val="en-GB"/>
        </w:rPr>
        <w:t xml:space="preserve"> G20 countries or region</w:t>
      </w:r>
      <w:r w:rsidR="007C795E" w:rsidRPr="00E12C7C">
        <w:rPr>
          <w:bCs/>
          <w:color w:val="auto"/>
          <w:sz w:val="22"/>
          <w:szCs w:val="22"/>
          <w:lang w:val="en-GB"/>
        </w:rPr>
        <w:t>s among the high performers.</w:t>
      </w:r>
      <w:r w:rsidRPr="00E12C7C">
        <w:rPr>
          <w:bCs/>
          <w:color w:val="auto"/>
          <w:sz w:val="22"/>
          <w:szCs w:val="22"/>
          <w:lang w:val="en-GB"/>
        </w:rPr>
        <w:t xml:space="preserve"> </w:t>
      </w:r>
      <w:r w:rsidR="007C795E" w:rsidRPr="00E12C7C">
        <w:rPr>
          <w:bCs/>
          <w:color w:val="auto"/>
          <w:sz w:val="22"/>
          <w:szCs w:val="22"/>
          <w:lang w:val="en-GB"/>
        </w:rPr>
        <w:t>Mean</w:t>
      </w:r>
      <w:r w:rsidRPr="00E12C7C">
        <w:rPr>
          <w:bCs/>
          <w:color w:val="auto"/>
          <w:sz w:val="22"/>
          <w:szCs w:val="22"/>
          <w:lang w:val="en-GB"/>
        </w:rPr>
        <w:t>while</w:t>
      </w:r>
      <w:r w:rsidR="007C795E" w:rsidRPr="00E12C7C">
        <w:rPr>
          <w:bCs/>
          <w:color w:val="auto"/>
          <w:sz w:val="22"/>
          <w:szCs w:val="22"/>
          <w:lang w:val="en-GB"/>
        </w:rPr>
        <w:t>,</w:t>
      </w:r>
      <w:r w:rsidRPr="00E12C7C">
        <w:rPr>
          <w:bCs/>
          <w:color w:val="auto"/>
          <w:sz w:val="22"/>
          <w:szCs w:val="22"/>
          <w:lang w:val="en-GB"/>
        </w:rPr>
        <w:t xml:space="preserve"> Russia, Canada, the Republic of Korea, and Saudi Arabia</w:t>
      </w:r>
      <w:r w:rsidR="007C795E" w:rsidRPr="00E12C7C">
        <w:rPr>
          <w:bCs/>
          <w:color w:val="auto"/>
          <w:sz w:val="22"/>
          <w:szCs w:val="22"/>
          <w:lang w:val="en-GB"/>
        </w:rPr>
        <w:t xml:space="preserve"> remain the worst performers</w:t>
      </w:r>
      <w:r w:rsidRPr="00E12C7C">
        <w:rPr>
          <w:bCs/>
          <w:color w:val="auto"/>
          <w:sz w:val="22"/>
          <w:szCs w:val="22"/>
          <w:lang w:val="en-GB"/>
        </w:rPr>
        <w:t xml:space="preserve"> </w:t>
      </w:r>
      <w:r w:rsidR="007C795E" w:rsidRPr="00E12C7C">
        <w:rPr>
          <w:bCs/>
          <w:color w:val="auto"/>
          <w:sz w:val="22"/>
          <w:szCs w:val="22"/>
          <w:lang w:val="en-GB"/>
        </w:rPr>
        <w:t xml:space="preserve">within the </w:t>
      </w:r>
      <w:r w:rsidRPr="00E12C7C">
        <w:rPr>
          <w:bCs/>
          <w:color w:val="auto"/>
          <w:sz w:val="22"/>
          <w:szCs w:val="22"/>
          <w:lang w:val="en-GB"/>
        </w:rPr>
        <w:t>G20</w:t>
      </w:r>
      <w:r w:rsidR="007C795E" w:rsidRPr="00E12C7C">
        <w:rPr>
          <w:bCs/>
          <w:color w:val="auto"/>
          <w:sz w:val="22"/>
          <w:szCs w:val="22"/>
          <w:lang w:val="en-GB"/>
        </w:rPr>
        <w:t>.</w:t>
      </w:r>
      <w:r w:rsidRPr="00E12C7C">
        <w:rPr>
          <w:bCs/>
          <w:color w:val="auto"/>
          <w:sz w:val="22"/>
          <w:szCs w:val="22"/>
          <w:lang w:val="en-GB"/>
        </w:rPr>
        <w:t xml:space="preserve"> Fourteen EU </w:t>
      </w:r>
      <w:r w:rsidR="007C795E" w:rsidRPr="00E12C7C">
        <w:rPr>
          <w:bCs/>
          <w:color w:val="auto"/>
          <w:sz w:val="22"/>
          <w:szCs w:val="22"/>
          <w:lang w:val="en-GB"/>
        </w:rPr>
        <w:t xml:space="preserve">countries </w:t>
      </w:r>
      <w:r w:rsidRPr="00E12C7C">
        <w:rPr>
          <w:bCs/>
          <w:color w:val="auto"/>
          <w:sz w:val="22"/>
          <w:szCs w:val="22"/>
          <w:lang w:val="en-GB"/>
        </w:rPr>
        <w:t xml:space="preserve">are </w:t>
      </w:r>
      <w:r w:rsidR="007C795E" w:rsidRPr="00E12C7C">
        <w:rPr>
          <w:bCs/>
          <w:color w:val="auto"/>
          <w:sz w:val="22"/>
          <w:szCs w:val="22"/>
          <w:lang w:val="en-GB"/>
        </w:rPr>
        <w:t>categorized as medium or</w:t>
      </w:r>
      <w:r w:rsidRPr="00E12C7C">
        <w:rPr>
          <w:bCs/>
          <w:color w:val="auto"/>
          <w:sz w:val="22"/>
          <w:szCs w:val="22"/>
          <w:lang w:val="en-GB"/>
        </w:rPr>
        <w:t xml:space="preserve"> high performers, with Denmark (4th) and Estonia (5th) leading the overall ranking</w:t>
      </w:r>
      <w:r w:rsidR="007C795E" w:rsidRPr="00E12C7C">
        <w:rPr>
          <w:bCs/>
          <w:color w:val="auto"/>
          <w:sz w:val="22"/>
          <w:szCs w:val="22"/>
          <w:lang w:val="en-GB"/>
        </w:rPr>
        <w:t>, while</w:t>
      </w:r>
      <w:r w:rsidRPr="00E12C7C">
        <w:rPr>
          <w:bCs/>
          <w:color w:val="auto"/>
          <w:sz w:val="22"/>
          <w:szCs w:val="22"/>
          <w:lang w:val="en-GB"/>
        </w:rPr>
        <w:t xml:space="preserve"> Poland (55th) is the </w:t>
      </w:r>
      <w:r w:rsidR="007C795E" w:rsidRPr="00E12C7C">
        <w:rPr>
          <w:bCs/>
          <w:color w:val="auto"/>
          <w:sz w:val="22"/>
          <w:szCs w:val="22"/>
          <w:lang w:val="en-GB"/>
        </w:rPr>
        <w:t>lowest-rated</w:t>
      </w:r>
      <w:r w:rsidRPr="00E12C7C">
        <w:rPr>
          <w:bCs/>
          <w:color w:val="auto"/>
          <w:sz w:val="22"/>
          <w:szCs w:val="22"/>
          <w:lang w:val="en-GB"/>
        </w:rPr>
        <w:t xml:space="preserve"> EU country</w:t>
      </w:r>
      <w:r w:rsidR="007C795E" w:rsidRPr="00E12C7C">
        <w:rPr>
          <w:bCs/>
          <w:color w:val="auto"/>
          <w:sz w:val="22"/>
          <w:szCs w:val="22"/>
          <w:lang w:val="en-GB"/>
        </w:rPr>
        <w:t>.</w:t>
      </w:r>
      <w:r w:rsidRPr="00E12C7C">
        <w:rPr>
          <w:bCs/>
          <w:color w:val="auto"/>
          <w:sz w:val="22"/>
          <w:szCs w:val="22"/>
          <w:lang w:val="en-GB"/>
        </w:rPr>
        <w:t xml:space="preserve"> </w:t>
      </w:r>
      <w:r w:rsidR="007C795E" w:rsidRPr="00E12C7C">
        <w:rPr>
          <w:bCs/>
          <w:color w:val="auto"/>
          <w:sz w:val="22"/>
          <w:szCs w:val="22"/>
          <w:lang w:val="en-GB"/>
        </w:rPr>
        <w:t>In addition</w:t>
      </w:r>
      <w:r w:rsidRPr="00E12C7C">
        <w:rPr>
          <w:bCs/>
          <w:color w:val="auto"/>
          <w:sz w:val="22"/>
          <w:szCs w:val="22"/>
          <w:lang w:val="en-GB"/>
        </w:rPr>
        <w:t xml:space="preserve">, the Philippines is </w:t>
      </w:r>
      <w:r w:rsidR="007C795E" w:rsidRPr="00E12C7C">
        <w:rPr>
          <w:bCs/>
          <w:color w:val="auto"/>
          <w:sz w:val="22"/>
          <w:szCs w:val="22"/>
          <w:lang w:val="en-GB"/>
        </w:rPr>
        <w:t>rated</w:t>
      </w:r>
      <w:r w:rsidRPr="00E12C7C">
        <w:rPr>
          <w:bCs/>
          <w:color w:val="auto"/>
          <w:sz w:val="22"/>
          <w:szCs w:val="22"/>
          <w:lang w:val="en-GB"/>
        </w:rPr>
        <w:t xml:space="preserve"> high in </w:t>
      </w:r>
      <w:r w:rsidR="00321644" w:rsidRPr="00E12C7C">
        <w:rPr>
          <w:bCs/>
          <w:color w:val="auto"/>
          <w:sz w:val="22"/>
          <w:szCs w:val="22"/>
          <w:lang w:val="en-GB"/>
        </w:rPr>
        <w:t>GHG</w:t>
      </w:r>
      <w:r w:rsidRPr="00E12C7C">
        <w:rPr>
          <w:bCs/>
          <w:color w:val="auto"/>
          <w:sz w:val="22"/>
          <w:szCs w:val="22"/>
          <w:lang w:val="en-GB"/>
        </w:rPr>
        <w:t xml:space="preserve"> emissions and energy use, medium in renewable energy</w:t>
      </w:r>
      <w:r w:rsidR="008F2A66">
        <w:rPr>
          <w:bCs/>
          <w:color w:val="auto"/>
          <w:sz w:val="22"/>
          <w:szCs w:val="22"/>
          <w:lang w:val="en-GB"/>
        </w:rPr>
        <w:t>,</w:t>
      </w:r>
      <w:r w:rsidRPr="00E12C7C">
        <w:rPr>
          <w:bCs/>
          <w:color w:val="auto"/>
          <w:sz w:val="22"/>
          <w:szCs w:val="22"/>
          <w:lang w:val="en-GB"/>
        </w:rPr>
        <w:t xml:space="preserve"> and medium in climate policy. The Netherlands is </w:t>
      </w:r>
      <w:r w:rsidR="007C795E" w:rsidRPr="00E12C7C">
        <w:rPr>
          <w:bCs/>
          <w:color w:val="auto"/>
          <w:sz w:val="22"/>
          <w:szCs w:val="22"/>
          <w:lang w:val="en-GB"/>
        </w:rPr>
        <w:t>rated</w:t>
      </w:r>
      <w:r w:rsidRPr="00E12C7C">
        <w:rPr>
          <w:bCs/>
          <w:color w:val="auto"/>
          <w:sz w:val="22"/>
          <w:szCs w:val="22"/>
          <w:lang w:val="en-GB"/>
        </w:rPr>
        <w:t xml:space="preserve"> as high in renewable energy, medium in climate policy</w:t>
      </w:r>
      <w:r w:rsidR="008F2A66">
        <w:rPr>
          <w:bCs/>
          <w:color w:val="auto"/>
          <w:sz w:val="22"/>
          <w:szCs w:val="22"/>
          <w:lang w:val="en-GB"/>
        </w:rPr>
        <w:t>,</w:t>
      </w:r>
      <w:r w:rsidRPr="00E12C7C">
        <w:rPr>
          <w:bCs/>
          <w:color w:val="auto"/>
          <w:sz w:val="22"/>
          <w:szCs w:val="22"/>
          <w:lang w:val="en-GB"/>
        </w:rPr>
        <w:t xml:space="preserve"> and </w:t>
      </w:r>
      <w:r w:rsidR="00321644" w:rsidRPr="00E12C7C">
        <w:rPr>
          <w:bCs/>
          <w:color w:val="auto"/>
          <w:sz w:val="22"/>
          <w:szCs w:val="22"/>
          <w:lang w:val="en-GB"/>
        </w:rPr>
        <w:t>GHG</w:t>
      </w:r>
      <w:r w:rsidR="007C795E" w:rsidRPr="00E12C7C">
        <w:rPr>
          <w:bCs/>
          <w:color w:val="auto"/>
          <w:sz w:val="22"/>
          <w:szCs w:val="22"/>
          <w:lang w:val="en-GB"/>
        </w:rPr>
        <w:t xml:space="preserve"> emissions</w:t>
      </w:r>
      <w:r w:rsidRPr="00E12C7C">
        <w:rPr>
          <w:bCs/>
          <w:color w:val="auto"/>
          <w:sz w:val="22"/>
          <w:szCs w:val="22"/>
          <w:lang w:val="en-GB"/>
        </w:rPr>
        <w:t xml:space="preserve">. </w:t>
      </w:r>
      <w:r w:rsidR="007C795E" w:rsidRPr="00E12C7C">
        <w:rPr>
          <w:bCs/>
          <w:color w:val="auto"/>
          <w:sz w:val="22"/>
          <w:szCs w:val="22"/>
          <w:lang w:val="en-GB"/>
        </w:rPr>
        <w:t xml:space="preserve">Consequently, </w:t>
      </w:r>
      <w:r w:rsidRPr="00E12C7C">
        <w:rPr>
          <w:bCs/>
          <w:color w:val="auto"/>
          <w:sz w:val="22"/>
          <w:szCs w:val="22"/>
          <w:lang w:val="en-GB"/>
        </w:rPr>
        <w:t xml:space="preserve">the Philippines and the Netherlands are </w:t>
      </w:r>
      <w:r w:rsidR="007C795E" w:rsidRPr="00E12C7C">
        <w:rPr>
          <w:bCs/>
          <w:color w:val="auto"/>
          <w:sz w:val="22"/>
          <w:szCs w:val="22"/>
          <w:lang w:val="en-GB"/>
        </w:rPr>
        <w:t>classified</w:t>
      </w:r>
      <w:r w:rsidRPr="00E12C7C">
        <w:rPr>
          <w:bCs/>
          <w:color w:val="auto"/>
          <w:sz w:val="22"/>
          <w:szCs w:val="22"/>
          <w:lang w:val="en-GB"/>
        </w:rPr>
        <w:t xml:space="preserve"> </w:t>
      </w:r>
      <w:r w:rsidR="007C795E" w:rsidRPr="00E12C7C">
        <w:rPr>
          <w:bCs/>
          <w:color w:val="auto"/>
          <w:sz w:val="22"/>
          <w:szCs w:val="22"/>
          <w:lang w:val="en-GB"/>
        </w:rPr>
        <w:t xml:space="preserve">as </w:t>
      </w:r>
      <w:r w:rsidRPr="00E12C7C">
        <w:rPr>
          <w:bCs/>
          <w:color w:val="auto"/>
          <w:sz w:val="22"/>
          <w:szCs w:val="22"/>
          <w:lang w:val="en-GB"/>
        </w:rPr>
        <w:t xml:space="preserve">high-performing countries. It is stated that Spain is </w:t>
      </w:r>
      <w:r w:rsidR="007C795E" w:rsidRPr="00E12C7C">
        <w:rPr>
          <w:bCs/>
          <w:color w:val="auto"/>
          <w:sz w:val="22"/>
          <w:szCs w:val="22"/>
          <w:lang w:val="en-GB"/>
        </w:rPr>
        <w:t>rated</w:t>
      </w:r>
      <w:r w:rsidRPr="00E12C7C">
        <w:rPr>
          <w:bCs/>
          <w:color w:val="auto"/>
          <w:sz w:val="22"/>
          <w:szCs w:val="22"/>
          <w:lang w:val="en-GB"/>
        </w:rPr>
        <w:t xml:space="preserve"> as medium in the four </w:t>
      </w:r>
      <w:r w:rsidR="00C668AC" w:rsidRPr="00E12C7C">
        <w:rPr>
          <w:bCs/>
          <w:color w:val="auto"/>
          <w:sz w:val="22"/>
          <w:szCs w:val="22"/>
          <w:lang w:val="en-GB"/>
        </w:rPr>
        <w:t>main CCPI categories. France has a medium rating</w:t>
      </w:r>
      <w:r w:rsidRPr="00E12C7C">
        <w:rPr>
          <w:bCs/>
          <w:color w:val="auto"/>
          <w:sz w:val="22"/>
          <w:szCs w:val="22"/>
          <w:lang w:val="en-GB"/>
        </w:rPr>
        <w:t xml:space="preserve"> for its performance in </w:t>
      </w:r>
      <w:r w:rsidR="00321644" w:rsidRPr="00E12C7C">
        <w:rPr>
          <w:bCs/>
          <w:color w:val="auto"/>
          <w:sz w:val="22"/>
          <w:szCs w:val="22"/>
          <w:lang w:val="en-GB"/>
        </w:rPr>
        <w:t>GHG</w:t>
      </w:r>
      <w:r w:rsidRPr="00E12C7C">
        <w:rPr>
          <w:bCs/>
          <w:color w:val="auto"/>
          <w:sz w:val="22"/>
          <w:szCs w:val="22"/>
          <w:lang w:val="en-GB"/>
        </w:rPr>
        <w:t xml:space="preserve"> emissions and climate policy, </w:t>
      </w:r>
      <w:r w:rsidR="00C668AC" w:rsidRPr="00E12C7C">
        <w:rPr>
          <w:bCs/>
          <w:color w:val="auto"/>
          <w:sz w:val="22"/>
          <w:szCs w:val="22"/>
          <w:lang w:val="en-GB"/>
        </w:rPr>
        <w:t>but a low rating in renewable energy and energy use</w:t>
      </w:r>
      <w:r w:rsidRPr="00E12C7C">
        <w:rPr>
          <w:bCs/>
          <w:color w:val="auto"/>
          <w:sz w:val="22"/>
          <w:szCs w:val="22"/>
          <w:lang w:val="en-GB"/>
        </w:rPr>
        <w:t xml:space="preserve"> </w:t>
      </w:r>
      <w:sdt>
        <w:sdtPr>
          <w:rPr>
            <w:bCs/>
            <w:color w:val="auto"/>
            <w:sz w:val="22"/>
            <w:szCs w:val="22"/>
            <w:lang w:val="en-GB"/>
          </w:rPr>
          <w:tag w:val="MENDELEY_CITATION_v3_eyJjaXRhdGlvbklEIjoiTUVOREVMRVlfQ0lUQVRJT05fOGZiNWYzMTEtOTY5Ni00ODRjLTk4NTctYTI2ZjZhNTgzMjQ0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
          <w:id w:val="429477445"/>
          <w:placeholder>
            <w:docPart w:val="DefaultPlaceholder_-1854013440"/>
          </w:placeholder>
        </w:sdtPr>
        <w:sdtContent>
          <w:r w:rsidR="00E27F6E" w:rsidRPr="00E12C7C">
            <w:rPr>
              <w:bCs/>
              <w:color w:val="auto"/>
              <w:sz w:val="22"/>
              <w:szCs w:val="22"/>
              <w:lang w:val="en-GB"/>
            </w:rPr>
            <w:t>(Burck et al. 2023)</w:t>
          </w:r>
        </w:sdtContent>
      </w:sdt>
      <w:r w:rsidRPr="00E12C7C">
        <w:rPr>
          <w:bCs/>
          <w:color w:val="auto"/>
          <w:sz w:val="22"/>
          <w:szCs w:val="22"/>
          <w:lang w:val="en-GB"/>
        </w:rPr>
        <w:t>.</w:t>
      </w:r>
    </w:p>
    <w:p w14:paraId="37C09EDA" w14:textId="77777777" w:rsidR="00B266E9" w:rsidRPr="00E12C7C" w:rsidRDefault="00B266E9" w:rsidP="00DF4065">
      <w:pPr>
        <w:pStyle w:val="MText"/>
        <w:spacing w:line="240" w:lineRule="auto"/>
        <w:rPr>
          <w:bCs/>
          <w:color w:val="auto"/>
          <w:sz w:val="22"/>
          <w:szCs w:val="22"/>
          <w:lang w:val="en-GB"/>
        </w:rPr>
      </w:pPr>
    </w:p>
    <w:p w14:paraId="739AE244" w14:textId="667BF9D2" w:rsidR="00B266E9" w:rsidRPr="00E12C7C" w:rsidRDefault="00B266E9" w:rsidP="00E12C7C">
      <w:pPr>
        <w:pStyle w:val="Rtab"/>
        <w:rPr>
          <w:lang w:val="en-GB"/>
        </w:rPr>
      </w:pPr>
      <w:r w:rsidRPr="00E12C7C">
        <w:rPr>
          <w:b/>
          <w:lang w:val="en-GB"/>
        </w:rPr>
        <w:t>Table 1.</w:t>
      </w:r>
      <w:r w:rsidRPr="00E12C7C">
        <w:rPr>
          <w:lang w:val="en-GB"/>
        </w:rPr>
        <w:t xml:space="preserve"> </w:t>
      </w:r>
      <w:bookmarkStart w:id="7" w:name="_Hlk182512116"/>
      <w:r w:rsidR="009E366B" w:rsidRPr="00E12C7C">
        <w:rPr>
          <w:lang w:val="en-GB"/>
        </w:rPr>
        <w:t>CCPI values for 2023 of various European and Asian countries with geograph</w:t>
      </w:r>
      <w:r w:rsidR="00912294" w:rsidRPr="00E12C7C">
        <w:rPr>
          <w:lang w:val="en-GB"/>
        </w:rPr>
        <w:t xml:space="preserve">ical potential for using </w:t>
      </w:r>
      <w:r w:rsidR="008F2A66">
        <w:rPr>
          <w:lang w:val="en-GB"/>
        </w:rPr>
        <w:t xml:space="preserve">the </w:t>
      </w:r>
      <w:r w:rsidR="00912294" w:rsidRPr="00E12C7C">
        <w:rPr>
          <w:lang w:val="en-GB"/>
        </w:rPr>
        <w:t xml:space="preserve">Arctic </w:t>
      </w:r>
      <w:sdt>
        <w:sdtPr>
          <w:rPr>
            <w:lang w:val="en-GB"/>
          </w:rPr>
          <w:tag w:val="MENDELEY_CITATION_v3_eyJjaXRhdGlvbklEIjoiTUVOREVMRVlfQ0lUQVRJT05fNWYyZjU0ZjUtOTE0ZS00M2UwLTk3MDItODYxNjJjMWQyMjA2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
          <w:id w:val="300360301"/>
          <w:placeholder>
            <w:docPart w:val="DefaultPlaceholder_-1854013440"/>
          </w:placeholder>
        </w:sdtPr>
        <w:sdtContent>
          <w:r w:rsidR="00E27F6E" w:rsidRPr="00E12C7C">
            <w:rPr>
              <w:lang w:val="en-GB"/>
            </w:rPr>
            <w:t>(Burck et al. 2023)</w:t>
          </w:r>
        </w:sdtContent>
      </w:sdt>
      <w:bookmarkEnd w:id="7"/>
    </w:p>
    <w:tbl>
      <w:tblPr>
        <w:tblW w:w="5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073"/>
      </w:tblGrid>
      <w:tr w:rsidR="00D77195" w:rsidRPr="00E12C7C" w14:paraId="66881D6B" w14:textId="77777777" w:rsidTr="003F3EC6">
        <w:trPr>
          <w:trHeight w:val="454"/>
          <w:jc w:val="center"/>
        </w:trPr>
        <w:tc>
          <w:tcPr>
            <w:tcW w:w="3544" w:type="dxa"/>
            <w:noWrap/>
            <w:vAlign w:val="center"/>
            <w:hideMark/>
          </w:tcPr>
          <w:p w14:paraId="623CA866" w14:textId="77777777" w:rsidR="00BC3971" w:rsidRPr="00E12C7C" w:rsidRDefault="00BC3971" w:rsidP="00570C3E">
            <w:pPr>
              <w:pStyle w:val="MText"/>
              <w:spacing w:line="240" w:lineRule="auto"/>
              <w:ind w:firstLine="0"/>
              <w:jc w:val="center"/>
              <w:rPr>
                <w:color w:val="auto"/>
                <w:sz w:val="22"/>
                <w:szCs w:val="22"/>
                <w:lang w:val="en-GB"/>
              </w:rPr>
            </w:pPr>
            <w:r w:rsidRPr="00E12C7C">
              <w:rPr>
                <w:color w:val="auto"/>
                <w:sz w:val="22"/>
                <w:szCs w:val="22"/>
                <w:lang w:val="en-GB"/>
              </w:rPr>
              <w:t>Climate Change Performance Index</w:t>
            </w:r>
          </w:p>
        </w:tc>
        <w:tc>
          <w:tcPr>
            <w:tcW w:w="2073" w:type="dxa"/>
            <w:noWrap/>
            <w:vAlign w:val="center"/>
            <w:hideMark/>
          </w:tcPr>
          <w:p w14:paraId="4C1541BF" w14:textId="77777777" w:rsidR="00BC3971" w:rsidRPr="00E12C7C" w:rsidRDefault="00BC3971" w:rsidP="00570C3E">
            <w:pPr>
              <w:pStyle w:val="MText"/>
              <w:spacing w:line="240" w:lineRule="auto"/>
              <w:ind w:firstLine="0"/>
              <w:jc w:val="center"/>
              <w:rPr>
                <w:color w:val="auto"/>
                <w:sz w:val="22"/>
                <w:szCs w:val="22"/>
                <w:lang w:val="en-GB"/>
              </w:rPr>
            </w:pPr>
            <w:r w:rsidRPr="00E12C7C">
              <w:rPr>
                <w:color w:val="auto"/>
                <w:sz w:val="22"/>
                <w:szCs w:val="22"/>
                <w:lang w:val="en-GB"/>
              </w:rPr>
              <w:t>Countries</w:t>
            </w:r>
          </w:p>
        </w:tc>
      </w:tr>
      <w:tr w:rsidR="00D77195" w:rsidRPr="00E12C7C" w14:paraId="6E9F0E32" w14:textId="77777777" w:rsidTr="003F3EC6">
        <w:trPr>
          <w:trHeight w:val="283"/>
          <w:jc w:val="center"/>
        </w:trPr>
        <w:tc>
          <w:tcPr>
            <w:tcW w:w="3544" w:type="dxa"/>
            <w:noWrap/>
            <w:vAlign w:val="center"/>
            <w:hideMark/>
          </w:tcPr>
          <w:p w14:paraId="0EDD7455"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63.07</w:t>
            </w:r>
          </w:p>
        </w:tc>
        <w:tc>
          <w:tcPr>
            <w:tcW w:w="2073" w:type="dxa"/>
            <w:noWrap/>
            <w:vAlign w:val="center"/>
            <w:hideMark/>
          </w:tcPr>
          <w:p w14:paraId="60C487EA"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United Kingdom</w:t>
            </w:r>
          </w:p>
        </w:tc>
      </w:tr>
      <w:tr w:rsidR="00D77195" w:rsidRPr="00E12C7C" w14:paraId="2D19429C" w14:textId="77777777" w:rsidTr="003F3EC6">
        <w:trPr>
          <w:trHeight w:val="283"/>
          <w:jc w:val="center"/>
        </w:trPr>
        <w:tc>
          <w:tcPr>
            <w:tcW w:w="3544" w:type="dxa"/>
            <w:noWrap/>
            <w:vAlign w:val="center"/>
            <w:hideMark/>
          </w:tcPr>
          <w:p w14:paraId="66F08D79"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62.24</w:t>
            </w:r>
          </w:p>
        </w:tc>
        <w:tc>
          <w:tcPr>
            <w:tcW w:w="2073" w:type="dxa"/>
            <w:noWrap/>
            <w:vAlign w:val="center"/>
            <w:hideMark/>
          </w:tcPr>
          <w:p w14:paraId="357037CB"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Netherlands</w:t>
            </w:r>
          </w:p>
        </w:tc>
      </w:tr>
      <w:tr w:rsidR="00D77195" w:rsidRPr="00E12C7C" w14:paraId="0ECF2402" w14:textId="77777777" w:rsidTr="003F3EC6">
        <w:trPr>
          <w:trHeight w:val="283"/>
          <w:jc w:val="center"/>
        </w:trPr>
        <w:tc>
          <w:tcPr>
            <w:tcW w:w="3544" w:type="dxa"/>
            <w:noWrap/>
            <w:vAlign w:val="center"/>
            <w:hideMark/>
          </w:tcPr>
          <w:p w14:paraId="3D1D28AC"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61.11</w:t>
            </w:r>
          </w:p>
        </w:tc>
        <w:tc>
          <w:tcPr>
            <w:tcW w:w="2073" w:type="dxa"/>
            <w:noWrap/>
            <w:vAlign w:val="center"/>
            <w:hideMark/>
          </w:tcPr>
          <w:p w14:paraId="22AE2BB3"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Germany</w:t>
            </w:r>
          </w:p>
        </w:tc>
      </w:tr>
      <w:tr w:rsidR="00D77195" w:rsidRPr="00E12C7C" w14:paraId="28E27B11" w14:textId="77777777" w:rsidTr="003F3EC6">
        <w:trPr>
          <w:trHeight w:val="283"/>
          <w:jc w:val="center"/>
        </w:trPr>
        <w:tc>
          <w:tcPr>
            <w:tcW w:w="3544" w:type="dxa"/>
            <w:noWrap/>
            <w:vAlign w:val="center"/>
            <w:hideMark/>
          </w:tcPr>
          <w:p w14:paraId="3BA51A1F"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52.97</w:t>
            </w:r>
          </w:p>
        </w:tc>
        <w:tc>
          <w:tcPr>
            <w:tcW w:w="2073" w:type="dxa"/>
            <w:noWrap/>
            <w:vAlign w:val="center"/>
            <w:hideMark/>
          </w:tcPr>
          <w:p w14:paraId="47E7F658"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France</w:t>
            </w:r>
          </w:p>
        </w:tc>
      </w:tr>
      <w:tr w:rsidR="00D77195" w:rsidRPr="00E12C7C" w14:paraId="16EC7EC2" w14:textId="77777777" w:rsidTr="003F3EC6">
        <w:trPr>
          <w:trHeight w:val="283"/>
          <w:jc w:val="center"/>
        </w:trPr>
        <w:tc>
          <w:tcPr>
            <w:tcW w:w="3544" w:type="dxa"/>
            <w:noWrap/>
            <w:vAlign w:val="center"/>
            <w:hideMark/>
          </w:tcPr>
          <w:p w14:paraId="139800A3"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59.59</w:t>
            </w:r>
          </w:p>
        </w:tc>
        <w:tc>
          <w:tcPr>
            <w:tcW w:w="2073" w:type="dxa"/>
            <w:noWrap/>
            <w:vAlign w:val="center"/>
            <w:hideMark/>
          </w:tcPr>
          <w:p w14:paraId="495D2F4D"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Spain</w:t>
            </w:r>
          </w:p>
        </w:tc>
      </w:tr>
      <w:tr w:rsidR="00D77195" w:rsidRPr="00E12C7C" w14:paraId="10A74329" w14:textId="77777777" w:rsidTr="003F3EC6">
        <w:trPr>
          <w:trHeight w:val="283"/>
          <w:jc w:val="center"/>
        </w:trPr>
        <w:tc>
          <w:tcPr>
            <w:tcW w:w="3544" w:type="dxa"/>
            <w:noWrap/>
            <w:vAlign w:val="center"/>
            <w:hideMark/>
          </w:tcPr>
          <w:p w14:paraId="09C78D88"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79.61</w:t>
            </w:r>
          </w:p>
        </w:tc>
        <w:tc>
          <w:tcPr>
            <w:tcW w:w="2073" w:type="dxa"/>
            <w:noWrap/>
            <w:vAlign w:val="center"/>
            <w:hideMark/>
          </w:tcPr>
          <w:p w14:paraId="478D3E99"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Denmark</w:t>
            </w:r>
          </w:p>
        </w:tc>
      </w:tr>
      <w:tr w:rsidR="00D77195" w:rsidRPr="00E12C7C" w14:paraId="7A1B32ED" w14:textId="77777777" w:rsidTr="003F3EC6">
        <w:trPr>
          <w:trHeight w:val="283"/>
          <w:jc w:val="center"/>
        </w:trPr>
        <w:tc>
          <w:tcPr>
            <w:tcW w:w="3544" w:type="dxa"/>
            <w:noWrap/>
            <w:vAlign w:val="center"/>
            <w:hideMark/>
          </w:tcPr>
          <w:p w14:paraId="7BC82B9F" w14:textId="2773B566" w:rsidR="00BC3971" w:rsidRPr="00E12C7C" w:rsidRDefault="003F3EC6" w:rsidP="00570C3E">
            <w:pPr>
              <w:pStyle w:val="MText"/>
              <w:spacing w:line="240" w:lineRule="auto"/>
              <w:ind w:firstLine="0"/>
              <w:jc w:val="center"/>
              <w:rPr>
                <w:bCs/>
                <w:color w:val="auto"/>
                <w:sz w:val="22"/>
                <w:szCs w:val="22"/>
                <w:lang w:val="en-GB"/>
              </w:rPr>
            </w:pPr>
            <w:r>
              <w:rPr>
                <w:bCs/>
                <w:color w:val="auto"/>
                <w:sz w:val="22"/>
                <w:szCs w:val="22"/>
                <w:lang w:val="en-GB"/>
              </w:rPr>
              <w:t>–</w:t>
            </w:r>
          </w:p>
        </w:tc>
        <w:tc>
          <w:tcPr>
            <w:tcW w:w="2073" w:type="dxa"/>
            <w:noWrap/>
            <w:vAlign w:val="center"/>
            <w:hideMark/>
          </w:tcPr>
          <w:p w14:paraId="493E67A6"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Singapore</w:t>
            </w:r>
          </w:p>
        </w:tc>
      </w:tr>
      <w:tr w:rsidR="00D77195" w:rsidRPr="00E12C7C" w14:paraId="26184260" w14:textId="77777777" w:rsidTr="003F3EC6">
        <w:trPr>
          <w:trHeight w:val="283"/>
          <w:jc w:val="center"/>
        </w:trPr>
        <w:tc>
          <w:tcPr>
            <w:tcW w:w="3544" w:type="dxa"/>
            <w:noWrap/>
            <w:vAlign w:val="center"/>
            <w:hideMark/>
          </w:tcPr>
          <w:p w14:paraId="007DB652"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38.8</w:t>
            </w:r>
          </w:p>
        </w:tc>
        <w:tc>
          <w:tcPr>
            <w:tcW w:w="2073" w:type="dxa"/>
            <w:noWrap/>
            <w:vAlign w:val="center"/>
            <w:hideMark/>
          </w:tcPr>
          <w:p w14:paraId="71C823F4"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China</w:t>
            </w:r>
          </w:p>
        </w:tc>
      </w:tr>
      <w:tr w:rsidR="00D77195" w:rsidRPr="00E12C7C" w14:paraId="4968372E" w14:textId="77777777" w:rsidTr="003F3EC6">
        <w:trPr>
          <w:trHeight w:val="283"/>
          <w:jc w:val="center"/>
        </w:trPr>
        <w:tc>
          <w:tcPr>
            <w:tcW w:w="3544" w:type="dxa"/>
            <w:noWrap/>
            <w:vAlign w:val="center"/>
            <w:hideMark/>
          </w:tcPr>
          <w:p w14:paraId="0BB73020" w14:textId="127D7EE9" w:rsidR="00BC3971" w:rsidRPr="00E12C7C" w:rsidRDefault="003F3EC6" w:rsidP="00570C3E">
            <w:pPr>
              <w:pStyle w:val="MText"/>
              <w:spacing w:line="240" w:lineRule="auto"/>
              <w:ind w:firstLine="0"/>
              <w:jc w:val="center"/>
              <w:rPr>
                <w:bCs/>
                <w:color w:val="auto"/>
                <w:sz w:val="22"/>
                <w:szCs w:val="22"/>
                <w:lang w:val="en-GB"/>
              </w:rPr>
            </w:pPr>
            <w:r>
              <w:rPr>
                <w:bCs/>
                <w:color w:val="auto"/>
                <w:sz w:val="22"/>
                <w:szCs w:val="22"/>
                <w:lang w:val="en-GB"/>
              </w:rPr>
              <w:t>–</w:t>
            </w:r>
          </w:p>
        </w:tc>
        <w:tc>
          <w:tcPr>
            <w:tcW w:w="2073" w:type="dxa"/>
            <w:noWrap/>
            <w:vAlign w:val="center"/>
            <w:hideMark/>
          </w:tcPr>
          <w:p w14:paraId="0DBDE789"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Hong Kong</w:t>
            </w:r>
          </w:p>
        </w:tc>
      </w:tr>
      <w:tr w:rsidR="00D77195" w:rsidRPr="00E12C7C" w14:paraId="066300A9" w14:textId="77777777" w:rsidTr="003F3EC6">
        <w:trPr>
          <w:trHeight w:val="283"/>
          <w:jc w:val="center"/>
        </w:trPr>
        <w:tc>
          <w:tcPr>
            <w:tcW w:w="3544" w:type="dxa"/>
            <w:noWrap/>
            <w:vAlign w:val="center"/>
            <w:hideMark/>
          </w:tcPr>
          <w:p w14:paraId="3E19B355"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24.91</w:t>
            </w:r>
          </w:p>
        </w:tc>
        <w:tc>
          <w:tcPr>
            <w:tcW w:w="2073" w:type="dxa"/>
            <w:noWrap/>
            <w:vAlign w:val="center"/>
            <w:hideMark/>
          </w:tcPr>
          <w:p w14:paraId="7B0192A0"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South Korea</w:t>
            </w:r>
          </w:p>
        </w:tc>
      </w:tr>
      <w:tr w:rsidR="00D77195" w:rsidRPr="00E12C7C" w14:paraId="0DAB6B17" w14:textId="77777777" w:rsidTr="003F3EC6">
        <w:trPr>
          <w:trHeight w:val="283"/>
          <w:jc w:val="center"/>
        </w:trPr>
        <w:tc>
          <w:tcPr>
            <w:tcW w:w="3544" w:type="dxa"/>
            <w:noWrap/>
            <w:vAlign w:val="center"/>
            <w:hideMark/>
          </w:tcPr>
          <w:p w14:paraId="1F1D02AD"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40.85</w:t>
            </w:r>
          </w:p>
        </w:tc>
        <w:tc>
          <w:tcPr>
            <w:tcW w:w="2073" w:type="dxa"/>
            <w:noWrap/>
            <w:vAlign w:val="center"/>
            <w:hideMark/>
          </w:tcPr>
          <w:p w14:paraId="36FC71ED"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Japan</w:t>
            </w:r>
          </w:p>
        </w:tc>
      </w:tr>
      <w:tr w:rsidR="00BC3971" w:rsidRPr="00E12C7C" w14:paraId="707A72B1" w14:textId="77777777" w:rsidTr="003F3EC6">
        <w:trPr>
          <w:trHeight w:val="283"/>
          <w:jc w:val="center"/>
        </w:trPr>
        <w:tc>
          <w:tcPr>
            <w:tcW w:w="3544" w:type="dxa"/>
            <w:noWrap/>
            <w:vAlign w:val="center"/>
            <w:hideMark/>
          </w:tcPr>
          <w:p w14:paraId="04380A9B"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62.75</w:t>
            </w:r>
          </w:p>
        </w:tc>
        <w:tc>
          <w:tcPr>
            <w:tcW w:w="2073" w:type="dxa"/>
            <w:noWrap/>
            <w:vAlign w:val="center"/>
            <w:hideMark/>
          </w:tcPr>
          <w:p w14:paraId="74FB8717" w14:textId="77777777" w:rsidR="00BC3971" w:rsidRPr="00E12C7C" w:rsidRDefault="00BC3971" w:rsidP="00570C3E">
            <w:pPr>
              <w:pStyle w:val="MText"/>
              <w:spacing w:line="240" w:lineRule="auto"/>
              <w:ind w:firstLine="0"/>
              <w:jc w:val="center"/>
              <w:rPr>
                <w:bCs/>
                <w:color w:val="auto"/>
                <w:sz w:val="22"/>
                <w:szCs w:val="22"/>
                <w:lang w:val="en-GB"/>
              </w:rPr>
            </w:pPr>
            <w:r w:rsidRPr="00E12C7C">
              <w:rPr>
                <w:bCs/>
                <w:color w:val="auto"/>
                <w:sz w:val="22"/>
                <w:szCs w:val="22"/>
                <w:lang w:val="en-GB"/>
              </w:rPr>
              <w:t>Philippines</w:t>
            </w:r>
          </w:p>
        </w:tc>
      </w:tr>
    </w:tbl>
    <w:p w14:paraId="241E679C" w14:textId="77777777" w:rsidR="00BC3971" w:rsidRPr="00E12C7C" w:rsidRDefault="00BC3971" w:rsidP="00DF4065">
      <w:pPr>
        <w:pStyle w:val="MText"/>
        <w:spacing w:line="240" w:lineRule="auto"/>
        <w:rPr>
          <w:bCs/>
          <w:color w:val="auto"/>
          <w:sz w:val="22"/>
          <w:szCs w:val="22"/>
          <w:lang w:val="en-GB"/>
        </w:rPr>
      </w:pPr>
    </w:p>
    <w:p w14:paraId="4CAC6647" w14:textId="77777777" w:rsidR="008F2A66" w:rsidRDefault="00B266E9" w:rsidP="00DF4065">
      <w:pPr>
        <w:pStyle w:val="MText"/>
        <w:spacing w:line="240" w:lineRule="auto"/>
        <w:rPr>
          <w:bCs/>
          <w:color w:val="auto"/>
          <w:sz w:val="22"/>
          <w:szCs w:val="22"/>
          <w:lang w:val="en-GB"/>
        </w:rPr>
      </w:pPr>
      <w:r w:rsidRPr="00E12C7C">
        <w:rPr>
          <w:bCs/>
          <w:color w:val="auto"/>
          <w:sz w:val="22"/>
          <w:szCs w:val="22"/>
          <w:lang w:val="en-GB"/>
        </w:rPr>
        <w:t>China (51st) is also the world's largest carbon emitter</w:t>
      </w:r>
      <w:r w:rsidR="001806BD" w:rsidRPr="00E12C7C">
        <w:rPr>
          <w:bCs/>
          <w:color w:val="auto"/>
          <w:sz w:val="22"/>
          <w:szCs w:val="22"/>
          <w:lang w:val="en-GB"/>
        </w:rPr>
        <w:t>,</w:t>
      </w:r>
      <w:r w:rsidRPr="00E12C7C">
        <w:rPr>
          <w:bCs/>
          <w:color w:val="auto"/>
          <w:sz w:val="22"/>
          <w:szCs w:val="22"/>
          <w:lang w:val="en-GB"/>
        </w:rPr>
        <w:t xml:space="preserve"> so </w:t>
      </w:r>
      <w:r w:rsidR="001806BD" w:rsidRPr="00E12C7C">
        <w:rPr>
          <w:bCs/>
          <w:color w:val="auto"/>
          <w:sz w:val="22"/>
          <w:szCs w:val="22"/>
          <w:lang w:val="en-GB"/>
        </w:rPr>
        <w:t>it receives a very low rating</w:t>
      </w:r>
      <w:r w:rsidRPr="00E12C7C">
        <w:rPr>
          <w:bCs/>
          <w:color w:val="auto"/>
          <w:sz w:val="22"/>
          <w:szCs w:val="22"/>
          <w:lang w:val="en-GB"/>
        </w:rPr>
        <w:t xml:space="preserve"> in the GHG emissions and energy use categories</w:t>
      </w:r>
      <w:r w:rsidR="008F2A66">
        <w:rPr>
          <w:bCs/>
          <w:color w:val="auto"/>
          <w:sz w:val="22"/>
          <w:szCs w:val="22"/>
          <w:lang w:val="en-GB"/>
        </w:rPr>
        <w:t>. In contrast,</w:t>
      </w:r>
      <w:r w:rsidRPr="00E12C7C">
        <w:rPr>
          <w:bCs/>
          <w:color w:val="auto"/>
          <w:sz w:val="22"/>
          <w:szCs w:val="22"/>
          <w:lang w:val="en-GB"/>
        </w:rPr>
        <w:t xml:space="preserve"> it receives a medium in climate policy and renewable energy. This is </w:t>
      </w:r>
      <w:r w:rsidR="001806BD" w:rsidRPr="00E12C7C">
        <w:rPr>
          <w:bCs/>
          <w:color w:val="auto"/>
          <w:sz w:val="22"/>
          <w:szCs w:val="22"/>
          <w:lang w:val="en-GB"/>
        </w:rPr>
        <w:t xml:space="preserve">because </w:t>
      </w:r>
      <w:r w:rsidRPr="00E12C7C">
        <w:rPr>
          <w:bCs/>
          <w:color w:val="auto"/>
          <w:sz w:val="22"/>
          <w:szCs w:val="22"/>
          <w:lang w:val="en-GB"/>
        </w:rPr>
        <w:t>its weak performance in emissions and energy efficiency still prevails</w:t>
      </w:r>
      <w:r w:rsidR="00F639A7" w:rsidRPr="00E12C7C">
        <w:rPr>
          <w:bCs/>
          <w:color w:val="auto"/>
          <w:sz w:val="22"/>
          <w:szCs w:val="22"/>
          <w:lang w:val="en-GB"/>
        </w:rPr>
        <w:t>,</w:t>
      </w:r>
      <w:r w:rsidRPr="00E12C7C">
        <w:rPr>
          <w:bCs/>
          <w:color w:val="auto"/>
          <w:sz w:val="22"/>
          <w:szCs w:val="22"/>
          <w:lang w:val="en-GB"/>
        </w:rPr>
        <w:t xml:space="preserve"> and it invests in new coal-fired power plants. In addition, population factors have put great pressure on the environment and have become one of the main causes of environmental problems. As the world's largest developing country with a large population, China's growing population has increased the burden on housing, transportation, water and electricity supply, education</w:t>
      </w:r>
      <w:r w:rsidR="008F2A66">
        <w:rPr>
          <w:bCs/>
          <w:color w:val="auto"/>
          <w:sz w:val="22"/>
          <w:szCs w:val="22"/>
          <w:lang w:val="en-GB"/>
        </w:rPr>
        <w:t>,</w:t>
      </w:r>
      <w:r w:rsidRPr="00E12C7C">
        <w:rPr>
          <w:bCs/>
          <w:color w:val="auto"/>
          <w:sz w:val="22"/>
          <w:szCs w:val="22"/>
          <w:lang w:val="en-GB"/>
        </w:rPr>
        <w:t xml:space="preserve"> and health facilities, leading to a continuous increase in energy demand and carbon emissions</w:t>
      </w:r>
      <w:r w:rsidR="004E24FD" w:rsidRPr="00E12C7C">
        <w:rPr>
          <w:bCs/>
          <w:color w:val="auto"/>
          <w:sz w:val="22"/>
          <w:szCs w:val="22"/>
          <w:lang w:val="en-GB"/>
        </w:rPr>
        <w:t xml:space="preserve"> </w:t>
      </w:r>
      <w:sdt>
        <w:sdtPr>
          <w:rPr>
            <w:bCs/>
            <w:color w:val="auto"/>
            <w:sz w:val="22"/>
            <w:szCs w:val="22"/>
            <w:lang w:val="en-GB"/>
          </w:rPr>
          <w:tag w:val="MENDELEY_CITATION_v3_eyJjaXRhdGlvbklEIjoiTUVOREVMRVlfQ0lUQVRJT05fYmE4NWY5N2YtNWQxOC00ZWZkLWJhZDctZDA5MmM1ZmMwYTNiIiwicHJvcGVydGllcyI6eyJub3RlSW5kZXgiOjB9LCJpc0VkaXRlZCI6ZmFsc2UsIm1hbnVhbE92ZXJyaWRlIjp7ImlzTWFudWFsbHlPdmVycmlkZGVuIjpmYWxzZSwiY2l0ZXByb2NUZXh0IjoiKFBhbiBldCBhbC4sIDIwMjEpIiwibWFudWFsT3ZlcnJpZGVUZXh0IjoiIn0sImNpdGF0aW9uSXRlbXMiOlt7ImlkIjoiOGQ3OGU3NWQtMDhlMC0zNmQyLWJmNjItZTI4YTgzNDFkNzVlIiwiaXRlbURhdGEiOnsidHlwZSI6ImFydGljbGUtam91cm5hbCIsImlkIjoiOGQ3OGU3NWQtMDhlMC0zNmQyLWJmNjItZTI4YTgzNDFkNzVlIiwidGl0bGUiOiJIb3cgZG8gdGhlIHBvcHVsYXRpb24gc3RydWN0dXJlIGNoYW5nZXMgb2YgQ2hpbmEgYWZmZWN0IGNhcmJvbiBlbWlzc2lvbnM/IEFuIGVtcGlyaWNhbCBzdHVkeSBiYXNlZCBvbiByaWRnZSByZWdyZXNzaW9uIGFuYWx5c2lzIiwiYXV0aG9yIjpbeyJmYW1pbHkiOiJQYW4iLCJnaXZlbiI6IkNodWxpbiIsInBhcnNlLW5hbWVzIjpmYWxzZSwiZHJvcHBpbmctcGFydGljbGUiOiIiLCJub24tZHJvcHBpbmctcGFydGljbGUiOiIifSx7ImZhbWlseSI6IldhbmciLCJnaXZlbiI6Ikh1YXlpIiwicGFyc2UtbmFtZXMiOmZhbHNlLCJkcm9wcGluZy1wYXJ0aWNsZSI6IiIsIm5vbi1kcm9wcGluZy1wYXJ0aWNsZSI6IiJ9LHsiZmFtaWx5IjoiR3VvIiwiZ2l2ZW4iOiJIb25ncGVuZyIsInBhcnNlLW5hbWVzIjpmYWxzZSwiZHJvcHBpbmctcGFydGljbGUiOiIiLCJub24tZHJvcHBpbmctcGFydGljbGUiOiIifSx7ImZhbWlseSI6IlBhbiIsImdpdmVuIjoiSG9uZyIsInBhcnNlLW5hbWVzIjpmYWxzZSwiZHJvcHBpbmctcGFydGljbGUiOiIiLCJub24tZHJvcHBpbmctcGFydGljbGUiOiIifV0sImNvbnRhaW5lci10aXRsZSI6IlN1c3RhaW5hYmlsaXR5IiwiSVNTTiI6IjIwNzEtMTA1MCIsImlzc3VlZCI6eyJkYXRlLXBhcnRzIjpbWzIwMjFdXX0sInBhZ2UiOiIzMzE5IiwicHVibGlzaGVyIjoiTURQSSIsImlzc3VlIjoiNiIsInZvbHVtZSI6IjEzIiwiY29udGFpbmVyLXRpdGxlLXNob3J0IjoiU3VzdGFpbmFiaWxpdHkifSwiaXNUZW1wb3JhcnkiOmZhbHNlfV19"/>
          <w:id w:val="-480688291"/>
          <w:placeholder>
            <w:docPart w:val="DefaultPlaceholder_-1854013440"/>
          </w:placeholder>
        </w:sdtPr>
        <w:sdtContent>
          <w:r w:rsidR="00E27F6E" w:rsidRPr="00E12C7C">
            <w:rPr>
              <w:bCs/>
              <w:color w:val="auto"/>
              <w:sz w:val="22"/>
              <w:szCs w:val="22"/>
              <w:lang w:val="en-GB"/>
            </w:rPr>
            <w:t>(Pan et al. 2021)</w:t>
          </w:r>
        </w:sdtContent>
      </w:sdt>
      <w:r w:rsidRPr="00E12C7C">
        <w:rPr>
          <w:bCs/>
          <w:color w:val="auto"/>
          <w:sz w:val="22"/>
          <w:szCs w:val="22"/>
          <w:lang w:val="en-GB"/>
        </w:rPr>
        <w:t>.</w:t>
      </w:r>
    </w:p>
    <w:p w14:paraId="1C8556CF" w14:textId="1702420B" w:rsidR="00B266E9" w:rsidRPr="00E12C7C" w:rsidRDefault="00B266E9" w:rsidP="00DF4065">
      <w:pPr>
        <w:pStyle w:val="MText"/>
        <w:spacing w:line="240" w:lineRule="auto"/>
        <w:rPr>
          <w:bCs/>
          <w:color w:val="auto"/>
          <w:sz w:val="22"/>
          <w:szCs w:val="22"/>
          <w:lang w:val="en-GB"/>
        </w:rPr>
      </w:pPr>
      <w:r w:rsidRPr="00E12C7C">
        <w:rPr>
          <w:bCs/>
          <w:color w:val="auto"/>
          <w:sz w:val="22"/>
          <w:szCs w:val="22"/>
          <w:lang w:val="en-GB"/>
        </w:rPr>
        <w:t>On the other hand, China is showing strong development in terms of renewable energy</w:t>
      </w:r>
      <w:r w:rsidR="004E24FD" w:rsidRPr="00E12C7C">
        <w:rPr>
          <w:bCs/>
          <w:color w:val="auto"/>
          <w:sz w:val="22"/>
          <w:szCs w:val="22"/>
          <w:lang w:val="en-GB"/>
        </w:rPr>
        <w:t xml:space="preserve"> </w:t>
      </w:r>
      <w:sdt>
        <w:sdtPr>
          <w:rPr>
            <w:bCs/>
            <w:color w:val="auto"/>
            <w:sz w:val="22"/>
            <w:szCs w:val="22"/>
            <w:lang w:val="en-GB"/>
          </w:rPr>
          <w:tag w:val="MENDELEY_CITATION_v3_eyJjaXRhdGlvbklEIjoiTUVOREVMRVlfQ0lUQVRJT05fOWUwOTI3YzctYjU5MS00NTVkLWFhMWMtZDRlOTU0MDg0Mjg3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
          <w:id w:val="-88235499"/>
          <w:placeholder>
            <w:docPart w:val="DefaultPlaceholder_-1854013440"/>
          </w:placeholder>
        </w:sdtPr>
        <w:sdtContent>
          <w:r w:rsidR="00E27F6E" w:rsidRPr="00E12C7C">
            <w:rPr>
              <w:bCs/>
              <w:color w:val="auto"/>
              <w:sz w:val="22"/>
              <w:szCs w:val="22"/>
              <w:lang w:val="en-GB"/>
            </w:rPr>
            <w:t>(Burck et al. 2023)</w:t>
          </w:r>
        </w:sdtContent>
      </w:sdt>
      <w:r w:rsidR="004E24FD" w:rsidRPr="00E12C7C">
        <w:rPr>
          <w:bCs/>
          <w:color w:val="auto"/>
          <w:sz w:val="22"/>
          <w:szCs w:val="22"/>
          <w:lang w:val="en-GB"/>
        </w:rPr>
        <w:t xml:space="preserve">. </w:t>
      </w:r>
      <w:r w:rsidRPr="00E12C7C">
        <w:rPr>
          <w:bCs/>
          <w:color w:val="auto"/>
          <w:sz w:val="22"/>
          <w:szCs w:val="22"/>
          <w:lang w:val="en-GB"/>
        </w:rPr>
        <w:t xml:space="preserve">Singapore, which is not included in the ranking, rates its climate targets and policies as </w:t>
      </w:r>
      <w:r w:rsidR="006D350A" w:rsidRPr="00E12C7C">
        <w:rPr>
          <w:bCs/>
          <w:color w:val="auto"/>
          <w:sz w:val="22"/>
          <w:szCs w:val="22"/>
          <w:lang w:val="en-GB"/>
        </w:rPr>
        <w:t>"Critically inadequate" by Climate Action Tracker</w:t>
      </w:r>
      <w:r w:rsidRPr="00E12C7C">
        <w:rPr>
          <w:bCs/>
          <w:color w:val="auto"/>
          <w:sz w:val="22"/>
          <w:szCs w:val="22"/>
          <w:lang w:val="en-GB"/>
        </w:rPr>
        <w:t xml:space="preserve">. This rating </w:t>
      </w:r>
      <w:r w:rsidR="00F639A7" w:rsidRPr="00E12C7C">
        <w:rPr>
          <w:bCs/>
          <w:color w:val="auto"/>
          <w:sz w:val="22"/>
          <w:szCs w:val="22"/>
          <w:lang w:val="en-GB"/>
        </w:rPr>
        <w:t>shows</w:t>
      </w:r>
      <w:r w:rsidRPr="00E12C7C">
        <w:rPr>
          <w:bCs/>
          <w:color w:val="auto"/>
          <w:sz w:val="22"/>
          <w:szCs w:val="22"/>
          <w:lang w:val="en-GB"/>
        </w:rPr>
        <w:t xml:space="preserve"> that Singapore has </w:t>
      </w:r>
      <w:r w:rsidR="00F639A7" w:rsidRPr="00E12C7C">
        <w:rPr>
          <w:bCs/>
          <w:color w:val="auto"/>
          <w:sz w:val="22"/>
          <w:szCs w:val="22"/>
          <w:lang w:val="en-GB"/>
        </w:rPr>
        <w:t xml:space="preserve">taken little to no action </w:t>
      </w:r>
      <w:r w:rsidRPr="00E12C7C">
        <w:rPr>
          <w:bCs/>
          <w:color w:val="auto"/>
          <w:sz w:val="22"/>
          <w:szCs w:val="22"/>
          <w:lang w:val="en-GB"/>
        </w:rPr>
        <w:t>on its climate</w:t>
      </w:r>
      <w:r w:rsidR="00F639A7" w:rsidRPr="00E12C7C">
        <w:rPr>
          <w:bCs/>
          <w:color w:val="auto"/>
          <w:sz w:val="22"/>
          <w:szCs w:val="22"/>
          <w:lang w:val="en-GB"/>
        </w:rPr>
        <w:t xml:space="preserve"> policies and commitments and does</w:t>
      </w:r>
      <w:r w:rsidRPr="00E12C7C">
        <w:rPr>
          <w:bCs/>
          <w:color w:val="auto"/>
          <w:sz w:val="22"/>
          <w:szCs w:val="22"/>
          <w:lang w:val="en-GB"/>
        </w:rPr>
        <w:t xml:space="preserve"> not </w:t>
      </w:r>
      <w:r w:rsidR="00F639A7" w:rsidRPr="00E12C7C">
        <w:rPr>
          <w:bCs/>
          <w:color w:val="auto"/>
          <w:sz w:val="22"/>
          <w:szCs w:val="22"/>
          <w:lang w:val="en-GB"/>
        </w:rPr>
        <w:t xml:space="preserve">align </w:t>
      </w:r>
      <w:r w:rsidRPr="00E12C7C">
        <w:rPr>
          <w:bCs/>
          <w:color w:val="auto"/>
          <w:sz w:val="22"/>
          <w:szCs w:val="22"/>
          <w:lang w:val="en-GB"/>
        </w:rPr>
        <w:t xml:space="preserve">with the 1.5°C temperature limit of the Paris Agreement </w:t>
      </w:r>
      <w:sdt>
        <w:sdtPr>
          <w:rPr>
            <w:bCs/>
            <w:color w:val="auto"/>
            <w:sz w:val="22"/>
            <w:szCs w:val="22"/>
            <w:lang w:val="en-GB"/>
          </w:rPr>
          <w:tag w:val="MENDELEY_CITATION_v3_eyJjaXRhdGlvbklEIjoiTUVOREVMRVlfQ0lUQVRJT05fZTUwY2QxMDAtMDQyMy00NmM3LTg2NzctYzk0NGIwOTVkNDliIiwicHJvcGVydGllcyI6eyJub3RlSW5kZXgiOjB9LCJpc0VkaXRlZCI6ZmFsc2UsIm1hbnVhbE92ZXJyaWRlIjp7ImlzTWFudWFsbHlPdmVycmlkZGVuIjpmYWxzZSwiY2l0ZXByb2NUZXh0IjoiKENsaW1hdGUgQWN0aW9uIFRyYWNrZXIsIDIwMjIpIiwibWFudWFsT3ZlcnJpZGVUZXh0IjoiIn0sImNpdGF0aW9uSXRlbXMiOlt7ImlkIjoiZjI4MTZkY2UtOTQwNS0zNGRjLWE0NmYtNmE0YWZjMDUyMGQ1IiwiaXRlbURhdGEiOnsidHlwZSI6ImFydGljbGUiLCJpZCI6ImYyODE2ZGNlLTk0MDUtMzRkYy1hNDZmLTZhNGFmYzA1MjBkNSIsInRpdGxlIjoiV2FybWluZyBQcm9qZWN0aW9ucyBHbG9iYWwgVXBkYXRlIC4gQ2xpbWF0ZSBBY3Rpb24gVHJhY2tlciBDb3VudHJ5IFN1bW1hcnkgb2YgU2luZ2Fwb3JlLiBPdmVydmlldy4iLCJhdXRob3IiOlt7ImZhbWlseSI6IkNsaW1hdGUgQWN0aW9uIFRyYWNrZXIiLCJnaXZlbiI6IiIsInBhcnNlLW5hbWVzIjpmYWxzZSwiZHJvcHBpbmctcGFydGljbGUiOiIiLCJub24tZHJvcHBpbmctcGFydGljbGUiOiIifV0sImlzc3VlZCI6eyJkYXRlLXBhcnRzIjpbWzIwMjIsOV1dfSwiY29udGFpbmVyLXRpdGxlLXNob3J0IjoiIn0sImlzVGVtcG9yYXJ5IjpmYWxzZX1dfQ=="/>
          <w:id w:val="-13923684"/>
          <w:placeholder>
            <w:docPart w:val="DefaultPlaceholder_-1854013440"/>
          </w:placeholder>
        </w:sdtPr>
        <w:sdtContent>
          <w:r w:rsidR="00E27F6E" w:rsidRPr="00E12C7C">
            <w:rPr>
              <w:bCs/>
              <w:color w:val="auto"/>
              <w:sz w:val="22"/>
              <w:szCs w:val="22"/>
              <w:lang w:val="en-GB"/>
            </w:rPr>
            <w:t xml:space="preserve">(Climate Action </w:t>
          </w:r>
          <w:r w:rsidR="00E27F6E" w:rsidRPr="00E12C7C">
            <w:rPr>
              <w:bCs/>
              <w:color w:val="auto"/>
              <w:sz w:val="22"/>
              <w:szCs w:val="22"/>
              <w:lang w:val="en-GB"/>
            </w:rPr>
            <w:lastRenderedPageBreak/>
            <w:t>Tracker, 2022)</w:t>
          </w:r>
        </w:sdtContent>
      </w:sdt>
      <w:r w:rsidRPr="00E12C7C">
        <w:rPr>
          <w:bCs/>
          <w:color w:val="auto"/>
          <w:sz w:val="22"/>
          <w:szCs w:val="22"/>
          <w:lang w:val="en-GB"/>
        </w:rPr>
        <w:t xml:space="preserve">. Table 1 </w:t>
      </w:r>
      <w:r w:rsidR="00FF3E54" w:rsidRPr="00E12C7C">
        <w:rPr>
          <w:bCs/>
          <w:color w:val="auto"/>
          <w:sz w:val="22"/>
          <w:szCs w:val="22"/>
          <w:lang w:val="en-GB"/>
        </w:rPr>
        <w:t>shows</w:t>
      </w:r>
      <w:r w:rsidRPr="00E12C7C">
        <w:rPr>
          <w:bCs/>
          <w:color w:val="auto"/>
          <w:sz w:val="22"/>
          <w:szCs w:val="22"/>
          <w:lang w:val="en-GB"/>
        </w:rPr>
        <w:t xml:space="preserve"> the </w:t>
      </w:r>
      <w:r w:rsidR="00886F7D" w:rsidRPr="00E12C7C">
        <w:rPr>
          <w:bCs/>
          <w:color w:val="auto"/>
          <w:sz w:val="22"/>
          <w:szCs w:val="22"/>
          <w:lang w:val="en-GB"/>
        </w:rPr>
        <w:t>CCPI</w:t>
      </w:r>
      <w:r w:rsidRPr="00E12C7C">
        <w:rPr>
          <w:bCs/>
          <w:color w:val="auto"/>
          <w:sz w:val="22"/>
          <w:szCs w:val="22"/>
          <w:lang w:val="en-GB"/>
        </w:rPr>
        <w:t xml:space="preserve"> for 2024 for some countries included in this study, </w:t>
      </w:r>
      <w:r w:rsidR="00F639A7" w:rsidRPr="00E12C7C">
        <w:rPr>
          <w:bCs/>
          <w:color w:val="auto"/>
          <w:sz w:val="22"/>
          <w:szCs w:val="22"/>
          <w:lang w:val="en-GB"/>
        </w:rPr>
        <w:t>excluding</w:t>
      </w:r>
      <w:r w:rsidRPr="00E12C7C">
        <w:rPr>
          <w:bCs/>
          <w:color w:val="auto"/>
          <w:sz w:val="22"/>
          <w:szCs w:val="22"/>
          <w:lang w:val="en-GB"/>
        </w:rPr>
        <w:t xml:space="preserve"> Singapore and Hong Kong.</w:t>
      </w:r>
    </w:p>
    <w:p w14:paraId="426012EC" w14:textId="1BFFAAC8" w:rsidR="00B266E9" w:rsidRPr="00E12C7C" w:rsidRDefault="00B266E9" w:rsidP="00DF4065">
      <w:pPr>
        <w:pStyle w:val="MText"/>
        <w:spacing w:line="240" w:lineRule="auto"/>
        <w:rPr>
          <w:bCs/>
          <w:color w:val="auto"/>
          <w:sz w:val="22"/>
          <w:szCs w:val="22"/>
          <w:lang w:val="en-GB"/>
        </w:rPr>
      </w:pPr>
      <w:r w:rsidRPr="00E12C7C">
        <w:rPr>
          <w:bCs/>
          <w:color w:val="auto"/>
          <w:sz w:val="22"/>
          <w:szCs w:val="22"/>
          <w:lang w:val="en-GB"/>
        </w:rPr>
        <w:t xml:space="preserve">The other, </w:t>
      </w:r>
      <w:r w:rsidR="008F2A66">
        <w:rPr>
          <w:bCs/>
          <w:color w:val="auto"/>
          <w:sz w:val="22"/>
          <w:szCs w:val="22"/>
          <w:lang w:val="en-GB"/>
        </w:rPr>
        <w:t>t</w:t>
      </w:r>
      <w:r w:rsidRPr="00E12C7C">
        <w:rPr>
          <w:bCs/>
          <w:color w:val="auto"/>
          <w:sz w:val="22"/>
          <w:szCs w:val="22"/>
          <w:lang w:val="en-GB"/>
        </w:rPr>
        <w:t>he Liner Shipping Connectivity</w:t>
      </w:r>
      <w:r w:rsidR="00FF3E54" w:rsidRPr="00E12C7C">
        <w:rPr>
          <w:bCs/>
          <w:color w:val="auto"/>
          <w:sz w:val="22"/>
          <w:szCs w:val="22"/>
          <w:lang w:val="en-GB"/>
        </w:rPr>
        <w:t xml:space="preserve"> </w:t>
      </w:r>
      <w:r w:rsidRPr="00E12C7C">
        <w:rPr>
          <w:bCs/>
          <w:color w:val="auto"/>
          <w:sz w:val="22"/>
          <w:szCs w:val="22"/>
          <w:lang w:val="en-GB"/>
        </w:rPr>
        <w:t>Index</w:t>
      </w:r>
      <w:r w:rsidR="00FF3E54" w:rsidRPr="00E12C7C">
        <w:rPr>
          <w:bCs/>
          <w:color w:val="auto"/>
          <w:sz w:val="22"/>
          <w:szCs w:val="22"/>
          <w:lang w:val="en-GB"/>
        </w:rPr>
        <w:t xml:space="preserve"> (LSCI)</w:t>
      </w:r>
      <w:r w:rsidR="008F2A66">
        <w:rPr>
          <w:bCs/>
          <w:color w:val="auto"/>
          <w:sz w:val="22"/>
          <w:szCs w:val="22"/>
          <w:lang w:val="en-GB"/>
        </w:rPr>
        <w:t>,</w:t>
      </w:r>
      <w:r w:rsidRPr="00E12C7C">
        <w:rPr>
          <w:bCs/>
          <w:color w:val="auto"/>
          <w:sz w:val="22"/>
          <w:szCs w:val="22"/>
          <w:lang w:val="en-GB"/>
        </w:rPr>
        <w:t xml:space="preserve"> is an index </w:t>
      </w:r>
      <w:r w:rsidR="00FF3E54" w:rsidRPr="00E12C7C">
        <w:rPr>
          <w:bCs/>
          <w:color w:val="auto"/>
          <w:sz w:val="22"/>
          <w:szCs w:val="22"/>
          <w:lang w:val="en-GB"/>
        </w:rPr>
        <w:t>that assesses a countr</w:t>
      </w:r>
      <w:r w:rsidR="008F2A66">
        <w:rPr>
          <w:bCs/>
          <w:color w:val="auto"/>
          <w:sz w:val="22"/>
          <w:szCs w:val="22"/>
          <w:lang w:val="en-GB"/>
        </w:rPr>
        <w:t>y's</w:t>
      </w:r>
      <w:r w:rsidR="008D65FF" w:rsidRPr="00E12C7C">
        <w:rPr>
          <w:bCs/>
          <w:color w:val="auto"/>
          <w:sz w:val="22"/>
          <w:szCs w:val="22"/>
          <w:lang w:val="en-GB"/>
        </w:rPr>
        <w:t xml:space="preserve"> </w:t>
      </w:r>
      <w:r w:rsidRPr="00E12C7C">
        <w:rPr>
          <w:bCs/>
          <w:color w:val="auto"/>
          <w:sz w:val="22"/>
          <w:szCs w:val="22"/>
          <w:lang w:val="en-GB"/>
        </w:rPr>
        <w:t xml:space="preserve">connectivity to maritime networks. The Liner Shipping Bilateral Connectivity Index was created by UNCTAD (United Nations Conference on Trade and Development) as a complement to the LSCI. It aims to measure the quality of maritime transport connections between countries. While the LSCI </w:t>
      </w:r>
      <w:r w:rsidR="008D65FF" w:rsidRPr="00E12C7C">
        <w:rPr>
          <w:bCs/>
          <w:color w:val="auto"/>
          <w:sz w:val="22"/>
          <w:szCs w:val="22"/>
          <w:lang w:val="en-GB"/>
        </w:rPr>
        <w:t>provides</w:t>
      </w:r>
      <w:r w:rsidRPr="00E12C7C">
        <w:rPr>
          <w:bCs/>
          <w:color w:val="auto"/>
          <w:sz w:val="22"/>
          <w:szCs w:val="22"/>
          <w:lang w:val="en-GB"/>
        </w:rPr>
        <w:t xml:space="preserve"> a single score for each country, the LSBCI </w:t>
      </w:r>
      <w:r w:rsidR="008F2A66">
        <w:rPr>
          <w:bCs/>
          <w:color w:val="auto"/>
          <w:sz w:val="22"/>
          <w:szCs w:val="22"/>
          <w:lang w:val="en-GB"/>
        </w:rPr>
        <w:t>is assigned</w:t>
      </w:r>
      <w:r w:rsidRPr="00E12C7C">
        <w:rPr>
          <w:bCs/>
          <w:color w:val="auto"/>
          <w:sz w:val="22"/>
          <w:szCs w:val="22"/>
          <w:lang w:val="en-GB"/>
        </w:rPr>
        <w:t xml:space="preserve"> </w:t>
      </w:r>
      <w:r w:rsidR="008D65FF" w:rsidRPr="00E12C7C">
        <w:rPr>
          <w:bCs/>
          <w:color w:val="auto"/>
          <w:sz w:val="22"/>
          <w:szCs w:val="22"/>
          <w:lang w:val="en-GB"/>
        </w:rPr>
        <w:t>based on</w:t>
      </w:r>
      <w:r w:rsidRPr="00E12C7C">
        <w:rPr>
          <w:bCs/>
          <w:color w:val="auto"/>
          <w:sz w:val="22"/>
          <w:szCs w:val="22"/>
          <w:lang w:val="en-GB"/>
        </w:rPr>
        <w:t xml:space="preserve"> country pairs</w:t>
      </w:r>
      <w:r w:rsidR="004E24FD" w:rsidRPr="00E12C7C">
        <w:rPr>
          <w:bCs/>
          <w:color w:val="auto"/>
          <w:sz w:val="22"/>
          <w:szCs w:val="22"/>
          <w:lang w:val="en-GB"/>
        </w:rPr>
        <w:t xml:space="preserve"> </w:t>
      </w:r>
      <w:sdt>
        <w:sdtPr>
          <w:rPr>
            <w:bCs/>
            <w:color w:val="auto"/>
            <w:sz w:val="22"/>
            <w:szCs w:val="22"/>
            <w:lang w:val="en-GB"/>
          </w:rPr>
          <w:tag w:val="MENDELEY_CITATION_v3_eyJjaXRhdGlvbklEIjoiTUVOREVMRVlfQ0lUQVRJT05fNTQ4YzZlMGMtOTM3Ny00ZWU1LWIzMjItZjQ1ODY0NmIzMjYzIiwicHJvcGVydGllcyI6eyJub3RlSW5kZXgiOjB9LCJpc0VkaXRlZCI6ZmFsc2UsIm1hbnVhbE92ZXJyaWRlIjp7ImlzTWFudWFsbHlPdmVycmlkZGVuIjpmYWxzZSwiY2l0ZXByb2NUZXh0IjoiKEd1ZXJyZXJvIGV0IGFsLiwgMjAyMSkiLCJtYW51YWxPdmVycmlkZVRleHQiOiIifSwiY2l0YXRpb25JdGVtcyI6W3siaWQiOiI1ZTM4ZmY0YS1mMWQ4LTM4OTgtYWRhNC1iYWRkYjNjMmRlZWMiLCJpdGVtRGF0YSI6eyJ0eXBlIjoiYXJ0aWNsZS1qb3VybmFsIiwiaWQiOiI1ZTM4ZmY0YS1mMWQ4LTM4OTgtYWRhNC1iYWRkYjNjMmRlZWMiLCJ0aXRsZSI6IlZpc3VhbGl6aW5nIG1hcml0aW1lIGNvbm5lY3Rpdml0eSBhdCBuYXRpb25hbCBsZXZlbDogdGhlIGNhc2Ugb2YgTFNCQ0kgbGlua3Mgb2YgV2VzdCBFdXJvcGVhbiBjb3VudHJpZXMiLCJhdXRob3IiOlt7ImZhbWlseSI6Ikd1ZXJyZXJvIiwiZ2l2ZW4iOiJEYXZpZCIsInBhcnNlLW5hbWVzIjpmYWxzZSwiZHJvcHBpbmctcGFydGljbGUiOiIiLCJub24tZHJvcHBpbmctcGFydGljbGUiOiIifSx7ImZhbWlseSI6Ik5pZXJhdCIsImdpdmVuIjoiUGF0cmljayIsInBhcnNlLW5hbWVzIjpmYWxzZSwiZHJvcHBpbmctcGFydGljbGUiOiIiLCJub24tZHJvcHBpbmctcGFydGljbGUiOiIifSx7ImZhbWlseSI6IlRoaWxsIiwiZ2l2ZW4iOiJKZWFuLUNsYXVkZSIsInBhcnNlLW5hbWVzIjpmYWxzZSwiZHJvcHBpbmctcGFydGljbGUiOiIiLCJub24tZHJvcHBpbmctcGFydGljbGUiOiIifSx7ImZhbWlseSI6IkNvaGVuIiwiZ2l2ZW4iOiJFbW1hbnVlbCIsInBhcnNlLW5hbWVzIjpmYWxzZSwiZHJvcHBpbmctcGFydGljbGUiOiIiLCJub24tZHJvcHBpbmctcGFydGljbGUiOiIifV0sImNvbnRhaW5lci10aXRsZSI6IkNhc2UgU3R1ZGllcyBvbiBUcmFuc3BvcnQgUG9saWN5IiwiSVNTTiI6IjIyMTMtNjI0WCIsImlzc3VlZCI6eyJkYXRlLXBhcnRzIjpbWzIwMjFdXX0sInBhZ2UiOiIxODE4LTE4MjQiLCJwdWJsaXNoZXIiOiJFbHNldmllciIsImlzc3VlIjoiNCIsInZvbHVtZSI6IjkiLCJjb250YWluZXItdGl0bGUtc2hvcnQiOiJDYXNlIFN0dWQgVHJhbnNwIFBvbGljeSJ9LCJpc1RlbXBvcmFyeSI6ZmFsc2V9XX0="/>
          <w:id w:val="-1390029629"/>
          <w:placeholder>
            <w:docPart w:val="DefaultPlaceholder_-1854013440"/>
          </w:placeholder>
        </w:sdtPr>
        <w:sdtContent>
          <w:r w:rsidR="00E27F6E" w:rsidRPr="00E12C7C">
            <w:rPr>
              <w:bCs/>
              <w:color w:val="auto"/>
              <w:sz w:val="22"/>
              <w:szCs w:val="22"/>
              <w:lang w:val="en-GB"/>
            </w:rPr>
            <w:t>(Guerrero et al. 2021)</w:t>
          </w:r>
        </w:sdtContent>
      </w:sdt>
      <w:r w:rsidRPr="00E12C7C">
        <w:rPr>
          <w:bCs/>
          <w:color w:val="auto"/>
          <w:sz w:val="22"/>
          <w:szCs w:val="22"/>
          <w:lang w:val="en-GB"/>
        </w:rPr>
        <w:t xml:space="preserve">. </w:t>
      </w:r>
      <w:r w:rsidR="00F2567D" w:rsidRPr="00E12C7C">
        <w:rPr>
          <w:bCs/>
          <w:color w:val="auto"/>
          <w:sz w:val="22"/>
          <w:szCs w:val="22"/>
          <w:lang w:val="en-GB"/>
        </w:rPr>
        <w:t xml:space="preserve">UNCTAD </w:t>
      </w:r>
      <w:r w:rsidR="008D65FF" w:rsidRPr="00E12C7C">
        <w:rPr>
          <w:bCs/>
          <w:color w:val="auto"/>
          <w:sz w:val="22"/>
          <w:szCs w:val="22"/>
          <w:lang w:val="en-GB"/>
        </w:rPr>
        <w:t>evaluates</w:t>
      </w:r>
      <w:r w:rsidR="00F2567D" w:rsidRPr="00E12C7C">
        <w:rPr>
          <w:bCs/>
          <w:color w:val="auto"/>
          <w:sz w:val="22"/>
          <w:szCs w:val="22"/>
          <w:lang w:val="en-GB"/>
        </w:rPr>
        <w:t xml:space="preserve"> maritime connectivity between country pairs using five indicators: the number of transshipments required to get from country one country to another, the number of direct connections that are common one country to another, the number of common connections by country pair with one </w:t>
      </w:r>
      <w:r w:rsidR="00C928C4" w:rsidRPr="00E12C7C">
        <w:rPr>
          <w:bCs/>
          <w:color w:val="auto"/>
          <w:sz w:val="22"/>
          <w:szCs w:val="22"/>
          <w:lang w:val="en-GB"/>
        </w:rPr>
        <w:t>transshipment</w:t>
      </w:r>
      <w:r w:rsidR="00F2567D" w:rsidRPr="00E12C7C">
        <w:rPr>
          <w:bCs/>
          <w:color w:val="auto"/>
          <w:sz w:val="22"/>
          <w:szCs w:val="22"/>
          <w:lang w:val="en-GB"/>
        </w:rPr>
        <w:t xml:space="preserve">, the level of competition on services that connect country pair, and finally the size of the largest ship used on the weakest route between the two countries </w:t>
      </w:r>
      <w:sdt>
        <w:sdtPr>
          <w:rPr>
            <w:bCs/>
            <w:color w:val="auto"/>
            <w:sz w:val="22"/>
            <w:szCs w:val="22"/>
            <w:lang w:val="en-GB"/>
          </w:rPr>
          <w:tag w:val="MENDELEY_CITATION_v3_eyJjaXRhdGlvbklEIjoiTUVOREVMRVlfQ0lUQVRJT05fNzFjYTFlNzAtZWI4Ni00MmMzLWFhOWYtZGYzZGVjNGEzNmQzIiwicHJvcGVydGllcyI6eyJub3RlSW5kZXgiOjB9LCJpc0VkaXRlZCI6ZmFsc2UsIm1hbnVhbE92ZXJyaWRlIjp7ImlzTWFudWFsbHlPdmVycmlkZGVuIjpmYWxzZSwiY2l0ZXByb2NUZXh0IjoiKE5pw6lyYXQgJiMzODsgR3VlcnJlcm8sIDIwMTkpIiwibWFudWFsT3ZlcnJpZGVUZXh0IjoiIn0sImNpdGF0aW9uSXRlbXMiOlt7ImlkIjoiYTBjOGNlYjctZDkwMy0zODJmLWExYjgtZmI5MTZmZTM2NWExIiwiaXRlbURhdGEiOnsidHlwZSI6ImFydGljbGUiLCJpZCI6ImEwYzhjZWI3LWQ5MDMtMzgyZi1hMWI4LWZiOTE2ZmUzNjVhMSIsInRpdGxlIjoiVU5DVEFEIG1hcml0aW1lIGNvbm5lY3Rpdml0eSBpbmRpY2F0b3JzOiByZXZpZXcsIGNyaXRpcXVlIGFuZCBwcm9wb3NhbC4gQXJ0aWNsZSBOby4gNDItVU5DVEFEIFRyYW5zcG9ydCBhbmQgVHJhZGUgRmFjaWxpdGF0aW9uIE5ld3NsZXR0ZXIgTiA4NC1Gb3VydGggUXVhcnRlciAyMDE5IiwiYXV0aG9yIjpbeyJmYW1pbHkiOiJOacOpcmF0IiwiZ2l2ZW4iOiJQIiwicGFyc2UtbmFtZXMiOmZhbHNlLCJkcm9wcGluZy1wYXJ0aWNsZSI6IiIsIm5vbi1kcm9wcGluZy1wYXJ0aWNsZSI6IiJ9LHsiZmFtaWx5IjoiR3VlcnJlcm8iLCJnaXZlbiI6IkQiLCJwYXJzZS1uYW1lcyI6ZmFsc2UsImRyb3BwaW5nLXBhcnRpY2xlIjoiIiwibm9uLWRyb3BwaW5nLXBhcnRpY2xlIjoiIn1dLCJpc3N1ZWQiOnsiZGF0ZS1wYXJ0cyI6W1syMDE5XV19LCJjb250YWluZXItdGl0bGUtc2hvcnQiOiIifSwiaXNUZW1wb3JhcnkiOmZhbHNlfV19"/>
          <w:id w:val="-1761976496"/>
          <w:placeholder>
            <w:docPart w:val="DefaultPlaceholder_-1854013440"/>
          </w:placeholder>
        </w:sdtPr>
        <w:sdtContent>
          <w:r w:rsidR="00E27F6E" w:rsidRPr="00E12C7C">
            <w:rPr>
              <w:color w:val="auto"/>
              <w:sz w:val="22"/>
              <w:szCs w:val="22"/>
              <w:lang w:val="en-GB"/>
            </w:rPr>
            <w:t>(</w:t>
          </w:r>
          <w:proofErr w:type="spellStart"/>
          <w:r w:rsidR="00E27F6E" w:rsidRPr="00E12C7C">
            <w:rPr>
              <w:color w:val="auto"/>
              <w:sz w:val="22"/>
              <w:szCs w:val="22"/>
              <w:lang w:val="en-GB"/>
            </w:rPr>
            <w:t>Niérat</w:t>
          </w:r>
          <w:proofErr w:type="spellEnd"/>
          <w:r w:rsidR="00E27F6E" w:rsidRPr="00E12C7C">
            <w:rPr>
              <w:color w:val="auto"/>
              <w:sz w:val="22"/>
              <w:szCs w:val="22"/>
              <w:lang w:val="en-GB"/>
            </w:rPr>
            <w:t xml:space="preserve"> &amp; Guerrero 2019)</w:t>
          </w:r>
        </w:sdtContent>
      </w:sdt>
      <w:r w:rsidRPr="00E12C7C">
        <w:rPr>
          <w:bCs/>
          <w:color w:val="auto"/>
          <w:sz w:val="22"/>
          <w:szCs w:val="22"/>
          <w:lang w:val="en-GB"/>
        </w:rPr>
        <w:t>.</w:t>
      </w:r>
    </w:p>
    <w:p w14:paraId="47F9A665" w14:textId="60BDA701" w:rsidR="00F16FBE" w:rsidRPr="00E12C7C" w:rsidRDefault="00F16FBE" w:rsidP="00F16FBE">
      <w:pPr>
        <w:pStyle w:val="MText"/>
        <w:spacing w:line="240" w:lineRule="auto"/>
        <w:rPr>
          <w:color w:val="auto"/>
          <w:sz w:val="22"/>
          <w:szCs w:val="22"/>
          <w:lang w:val="en-GB" w:eastAsia="en-US"/>
        </w:rPr>
      </w:pPr>
      <w:r w:rsidRPr="00E12C7C">
        <w:rPr>
          <w:color w:val="auto"/>
          <w:sz w:val="22"/>
          <w:szCs w:val="22"/>
          <w:lang w:val="en-GB" w:eastAsia="en-US"/>
        </w:rPr>
        <w:t xml:space="preserve">Based on the provided literature information, LSBCI values between ports are shown in Table 2. When examining Table 2, it is observed that geographical distances with a high potential to use northern routes also have a stronger connection in maritime trade. The </w:t>
      </w:r>
      <w:r w:rsidRPr="00E12C7C">
        <w:rPr>
          <w:bCs/>
          <w:color w:val="auto"/>
          <w:sz w:val="22"/>
          <w:szCs w:val="22"/>
          <w:lang w:val="en-GB"/>
        </w:rPr>
        <w:t>Philippines</w:t>
      </w:r>
      <w:r w:rsidRPr="00E12C7C">
        <w:rPr>
          <w:color w:val="auto"/>
          <w:sz w:val="22"/>
          <w:szCs w:val="22"/>
          <w:lang w:val="en-GB" w:eastAsia="en-US"/>
        </w:rPr>
        <w:t xml:space="preserve"> and Singapore in East Asia and Spain in Western Europe are the countries that least frequently use the Arctic geographically in matches between opposing mainland countries. However, it is clear that trade between East Asian countries, especially China, the </w:t>
      </w:r>
      <w:r w:rsidR="008F2A66">
        <w:rPr>
          <w:color w:val="auto"/>
          <w:sz w:val="22"/>
          <w:szCs w:val="22"/>
          <w:lang w:val="en-GB" w:eastAsia="en-US"/>
        </w:rPr>
        <w:t>world's leading exporter</w:t>
      </w:r>
      <w:r w:rsidRPr="00E12C7C">
        <w:rPr>
          <w:color w:val="auto"/>
          <w:sz w:val="22"/>
          <w:szCs w:val="22"/>
          <w:lang w:val="en-GB" w:eastAsia="en-US"/>
        </w:rPr>
        <w:t>, and Northwestern European countries with strong purchasing power parity, will frequently use Northern routes.</w:t>
      </w:r>
    </w:p>
    <w:p w14:paraId="7AC2CBC3" w14:textId="77777777" w:rsidR="00B266E9" w:rsidRPr="00E12C7C" w:rsidRDefault="00B266E9" w:rsidP="00DF4065">
      <w:pPr>
        <w:pStyle w:val="MText"/>
        <w:spacing w:line="240" w:lineRule="auto"/>
        <w:rPr>
          <w:bCs/>
          <w:color w:val="auto"/>
          <w:sz w:val="22"/>
          <w:szCs w:val="22"/>
          <w:lang w:val="en-GB"/>
        </w:rPr>
      </w:pPr>
    </w:p>
    <w:p w14:paraId="1E0FE47D" w14:textId="4115443E" w:rsidR="00B266E9" w:rsidRPr="00E12C7C" w:rsidRDefault="00B266E9" w:rsidP="00E12C7C">
      <w:pPr>
        <w:pStyle w:val="Rtab"/>
        <w:rPr>
          <w:lang w:val="en-GB"/>
        </w:rPr>
      </w:pPr>
      <w:r w:rsidRPr="00E12C7C">
        <w:rPr>
          <w:b/>
          <w:bCs/>
          <w:lang w:val="en-GB"/>
        </w:rPr>
        <w:t>Table 2.</w:t>
      </w:r>
      <w:r w:rsidR="0021100F" w:rsidRPr="00E12C7C">
        <w:rPr>
          <w:lang w:val="en-GB"/>
        </w:rPr>
        <w:t xml:space="preserve"> </w:t>
      </w:r>
      <w:bookmarkStart w:id="8" w:name="_Hlk182512156"/>
      <w:r w:rsidR="00912294" w:rsidRPr="00E12C7C">
        <w:rPr>
          <w:lang w:val="en-GB"/>
        </w:rPr>
        <w:t xml:space="preserve">LSBCI values of selected countries from the north (listed in the column) and east (listed in the row) </w:t>
      </w:r>
      <w:sdt>
        <w:sdtPr>
          <w:rPr>
            <w:lang w:val="en-GB"/>
          </w:rPr>
          <w:tag w:val="MENDELEY_CITATION_v3_eyJjaXRhdGlvbklEIjoiTUVOREVMRVlfQ0lUQVRJT05fZDIzMjU3N2YtNjMyYy00NzMzLWIwNWEtNjAyY2FjNzJmNThhIiwicHJvcGVydGllcyI6eyJub3RlSW5kZXgiOjB9LCJpc0VkaXRlZCI6ZmFsc2UsIm1hbnVhbE92ZXJyaWRlIjp7ImlzTWFudWFsbHlPdmVycmlkZGVuIjpmYWxzZSwiY2l0ZXByb2NUZXh0IjoiKFVOQ1RBRHN0YXQsIDIwMjMpIiwibWFudWFsT3ZlcnJpZGVUZXh0IjoiIn0sImNpdGF0aW9uSXRlbXMiOlt7ImlkIjoiMDAwM2I0MjktOWJmOS0zODdlLWEwYjUtMzI1Yzg3ZmE1M2YxIiwiaXRlbURhdGEiOnsidHlwZSI6ImFydGljbGUiLCJpZCI6IjAwMDNiNDI5LTliZjktMzg3ZS1hMGI1LTMyNWM4N2ZhNTNmMSIsInRpdGxlIjoiTGluZXIgU2hpcHBpbmcgQmlsYXRlcmFsIENvbm5lY3Rpdml0eSBJbmRleCIsImF1dGhvciI6W3siZmFtaWx5IjoiVU5DVEFEc3RhdCIsImdpdmVuIjoiIiwicGFyc2UtbmFtZXMiOmZhbHNlLCJkcm9wcGluZy1wYXJ0aWNsZSI6IiIsIm5vbi1kcm9wcGluZy1wYXJ0aWNsZSI6IiJ9XSwiVVJMIjoiaHR0cHM6Ly91bmN0YWRzdGF0LnVuY3RhZC5vcmcvZGF0YWNlbnRyZS9kYXRhdmlld2VyL1VTLkxTQkNJIiwiaXNzdWVkIjp7ImRhdGUtcGFydHMiOltbMjAyMyw5XV19LCJjb250YWluZXItdGl0bGUtc2hvcnQiOiIifSwiaXNUZW1wb3JhcnkiOmZhbHNlfV19"/>
          <w:id w:val="-312640250"/>
          <w:placeholder>
            <w:docPart w:val="DefaultPlaceholder_-1854013440"/>
          </w:placeholder>
        </w:sdtPr>
        <w:sdtContent>
          <w:r w:rsidR="00E27F6E" w:rsidRPr="00E12C7C">
            <w:rPr>
              <w:lang w:val="en-GB"/>
            </w:rPr>
            <w:t>(UNCTADstat, 2023)</w:t>
          </w:r>
        </w:sdtContent>
      </w:sdt>
      <w:bookmarkEnd w:id="8"/>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227"/>
        <w:gridCol w:w="908"/>
        <w:gridCol w:w="1360"/>
        <w:gridCol w:w="1418"/>
        <w:gridCol w:w="895"/>
        <w:gridCol w:w="1207"/>
      </w:tblGrid>
      <w:tr w:rsidR="00D77195" w:rsidRPr="00E12C7C" w14:paraId="51BF1510" w14:textId="77777777" w:rsidTr="00570C3E">
        <w:trPr>
          <w:trHeight w:val="397"/>
          <w:jc w:val="center"/>
        </w:trPr>
        <w:tc>
          <w:tcPr>
            <w:tcW w:w="1745" w:type="dxa"/>
            <w:noWrap/>
            <w:vAlign w:val="center"/>
            <w:hideMark/>
          </w:tcPr>
          <w:p w14:paraId="2F4C7D5B"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W / E</w:t>
            </w:r>
          </w:p>
        </w:tc>
        <w:tc>
          <w:tcPr>
            <w:tcW w:w="1227" w:type="dxa"/>
            <w:noWrap/>
            <w:vAlign w:val="center"/>
            <w:hideMark/>
          </w:tcPr>
          <w:p w14:paraId="2471E2AD"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Singapore</w:t>
            </w:r>
          </w:p>
        </w:tc>
        <w:tc>
          <w:tcPr>
            <w:tcW w:w="908" w:type="dxa"/>
            <w:noWrap/>
            <w:vAlign w:val="center"/>
            <w:hideMark/>
          </w:tcPr>
          <w:p w14:paraId="4011DFCA"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China</w:t>
            </w:r>
          </w:p>
        </w:tc>
        <w:tc>
          <w:tcPr>
            <w:tcW w:w="1360" w:type="dxa"/>
            <w:noWrap/>
            <w:vAlign w:val="center"/>
            <w:hideMark/>
          </w:tcPr>
          <w:p w14:paraId="08C3132A"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Hong Kong</w:t>
            </w:r>
          </w:p>
        </w:tc>
        <w:tc>
          <w:tcPr>
            <w:tcW w:w="1418" w:type="dxa"/>
            <w:noWrap/>
            <w:vAlign w:val="center"/>
            <w:hideMark/>
          </w:tcPr>
          <w:p w14:paraId="3EC2F060"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South Korea</w:t>
            </w:r>
          </w:p>
        </w:tc>
        <w:tc>
          <w:tcPr>
            <w:tcW w:w="895" w:type="dxa"/>
            <w:noWrap/>
            <w:vAlign w:val="center"/>
            <w:hideMark/>
          </w:tcPr>
          <w:p w14:paraId="578C5C9A"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Japan</w:t>
            </w:r>
          </w:p>
        </w:tc>
        <w:tc>
          <w:tcPr>
            <w:tcW w:w="1207" w:type="dxa"/>
            <w:noWrap/>
            <w:vAlign w:val="center"/>
            <w:hideMark/>
          </w:tcPr>
          <w:p w14:paraId="3EC975F5"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Philippines</w:t>
            </w:r>
          </w:p>
        </w:tc>
      </w:tr>
      <w:tr w:rsidR="00D77195" w:rsidRPr="00E12C7C" w14:paraId="01F5D6A7" w14:textId="77777777" w:rsidTr="00570C3E">
        <w:trPr>
          <w:trHeight w:val="283"/>
          <w:jc w:val="center"/>
        </w:trPr>
        <w:tc>
          <w:tcPr>
            <w:tcW w:w="1745" w:type="dxa"/>
            <w:noWrap/>
            <w:vAlign w:val="center"/>
            <w:hideMark/>
          </w:tcPr>
          <w:p w14:paraId="2A97F795" w14:textId="77777777" w:rsidR="00BC3971" w:rsidRPr="00E12C7C" w:rsidRDefault="00BC3971" w:rsidP="00570C3E">
            <w:pPr>
              <w:spacing w:line="240" w:lineRule="auto"/>
              <w:jc w:val="left"/>
              <w:rPr>
                <w:color w:val="auto"/>
                <w:sz w:val="22"/>
                <w:szCs w:val="22"/>
                <w:lang w:val="en-GB" w:eastAsia="tr-TR"/>
              </w:rPr>
            </w:pPr>
            <w:r w:rsidRPr="00E12C7C">
              <w:rPr>
                <w:color w:val="auto"/>
                <w:sz w:val="22"/>
                <w:szCs w:val="22"/>
                <w:lang w:val="en-GB" w:eastAsia="tr-TR"/>
              </w:rPr>
              <w:t>United Kingdom</w:t>
            </w:r>
          </w:p>
        </w:tc>
        <w:tc>
          <w:tcPr>
            <w:tcW w:w="1227" w:type="dxa"/>
            <w:noWrap/>
            <w:vAlign w:val="center"/>
            <w:hideMark/>
          </w:tcPr>
          <w:p w14:paraId="2301D0C5"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0.462</w:t>
            </w:r>
          </w:p>
        </w:tc>
        <w:tc>
          <w:tcPr>
            <w:tcW w:w="908" w:type="dxa"/>
            <w:noWrap/>
            <w:vAlign w:val="center"/>
            <w:hideMark/>
          </w:tcPr>
          <w:p w14:paraId="17B2CD8A"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0.424</w:t>
            </w:r>
          </w:p>
        </w:tc>
        <w:tc>
          <w:tcPr>
            <w:tcW w:w="1360" w:type="dxa"/>
            <w:noWrap/>
            <w:vAlign w:val="center"/>
            <w:hideMark/>
          </w:tcPr>
          <w:p w14:paraId="4183F4E9"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0.437</w:t>
            </w:r>
          </w:p>
        </w:tc>
        <w:tc>
          <w:tcPr>
            <w:tcW w:w="1418" w:type="dxa"/>
            <w:noWrap/>
            <w:vAlign w:val="center"/>
            <w:hideMark/>
          </w:tcPr>
          <w:p w14:paraId="7E5756F2"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0.455</w:t>
            </w:r>
          </w:p>
        </w:tc>
        <w:tc>
          <w:tcPr>
            <w:tcW w:w="895" w:type="dxa"/>
            <w:noWrap/>
            <w:vAlign w:val="center"/>
            <w:hideMark/>
          </w:tcPr>
          <w:p w14:paraId="77AF8CFA"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0.414</w:t>
            </w:r>
          </w:p>
        </w:tc>
        <w:tc>
          <w:tcPr>
            <w:tcW w:w="1207" w:type="dxa"/>
            <w:noWrap/>
            <w:vAlign w:val="center"/>
            <w:hideMark/>
          </w:tcPr>
          <w:p w14:paraId="24C057D2" w14:textId="6893F322"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0.2</w:t>
            </w:r>
            <w:r w:rsidR="00570C3E" w:rsidRPr="00E12C7C">
              <w:rPr>
                <w:color w:val="auto"/>
                <w:sz w:val="22"/>
                <w:szCs w:val="22"/>
                <w:lang w:val="en-GB" w:eastAsia="tr-TR"/>
              </w:rPr>
              <w:t>00</w:t>
            </w:r>
          </w:p>
        </w:tc>
      </w:tr>
      <w:tr w:rsidR="00D77195" w:rsidRPr="00E12C7C" w14:paraId="5F06AF1B" w14:textId="77777777" w:rsidTr="00570C3E">
        <w:trPr>
          <w:trHeight w:val="283"/>
          <w:jc w:val="center"/>
        </w:trPr>
        <w:tc>
          <w:tcPr>
            <w:tcW w:w="1745" w:type="dxa"/>
            <w:noWrap/>
            <w:vAlign w:val="center"/>
            <w:hideMark/>
          </w:tcPr>
          <w:p w14:paraId="4F388375" w14:textId="77777777" w:rsidR="00BC3971" w:rsidRPr="00E12C7C" w:rsidRDefault="00BC3971" w:rsidP="00570C3E">
            <w:pPr>
              <w:spacing w:line="240" w:lineRule="auto"/>
              <w:jc w:val="left"/>
              <w:rPr>
                <w:color w:val="auto"/>
                <w:sz w:val="22"/>
                <w:szCs w:val="22"/>
                <w:lang w:val="en-GB" w:eastAsia="tr-TR"/>
              </w:rPr>
            </w:pPr>
            <w:r w:rsidRPr="00E12C7C">
              <w:rPr>
                <w:color w:val="auto"/>
                <w:sz w:val="22"/>
                <w:szCs w:val="22"/>
                <w:lang w:val="en-GB" w:eastAsia="tr-TR"/>
              </w:rPr>
              <w:t>Netherlands</w:t>
            </w:r>
          </w:p>
        </w:tc>
        <w:tc>
          <w:tcPr>
            <w:tcW w:w="1227" w:type="dxa"/>
            <w:noWrap/>
            <w:vAlign w:val="center"/>
            <w:hideMark/>
          </w:tcPr>
          <w:p w14:paraId="46180196"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0.467</w:t>
            </w:r>
          </w:p>
        </w:tc>
        <w:tc>
          <w:tcPr>
            <w:tcW w:w="908" w:type="dxa"/>
            <w:noWrap/>
            <w:vAlign w:val="center"/>
            <w:hideMark/>
          </w:tcPr>
          <w:p w14:paraId="2201BF6B"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0.474</w:t>
            </w:r>
          </w:p>
        </w:tc>
        <w:tc>
          <w:tcPr>
            <w:tcW w:w="1360" w:type="dxa"/>
            <w:noWrap/>
            <w:vAlign w:val="center"/>
            <w:hideMark/>
          </w:tcPr>
          <w:p w14:paraId="3819433D"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0.445</w:t>
            </w:r>
          </w:p>
        </w:tc>
        <w:tc>
          <w:tcPr>
            <w:tcW w:w="1418" w:type="dxa"/>
            <w:noWrap/>
            <w:vAlign w:val="center"/>
            <w:hideMark/>
          </w:tcPr>
          <w:p w14:paraId="3C354D0F" w14:textId="6D806001"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0.46</w:t>
            </w:r>
            <w:r w:rsidR="00570C3E" w:rsidRPr="00E12C7C">
              <w:rPr>
                <w:color w:val="auto"/>
                <w:sz w:val="22"/>
                <w:szCs w:val="22"/>
                <w:lang w:val="en-GB" w:eastAsia="tr-TR"/>
              </w:rPr>
              <w:t>0</w:t>
            </w:r>
          </w:p>
        </w:tc>
        <w:tc>
          <w:tcPr>
            <w:tcW w:w="895" w:type="dxa"/>
            <w:noWrap/>
            <w:vAlign w:val="center"/>
            <w:hideMark/>
          </w:tcPr>
          <w:p w14:paraId="63DA0061" w14:textId="70F002D1"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0.42</w:t>
            </w:r>
            <w:r w:rsidR="00570C3E" w:rsidRPr="00E12C7C">
              <w:rPr>
                <w:color w:val="auto"/>
                <w:sz w:val="22"/>
                <w:szCs w:val="22"/>
                <w:lang w:val="en-GB" w:eastAsia="tr-TR"/>
              </w:rPr>
              <w:t>0</w:t>
            </w:r>
          </w:p>
        </w:tc>
        <w:tc>
          <w:tcPr>
            <w:tcW w:w="1207" w:type="dxa"/>
            <w:noWrap/>
            <w:vAlign w:val="center"/>
            <w:hideMark/>
          </w:tcPr>
          <w:p w14:paraId="3D4D7177"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0.203</w:t>
            </w:r>
          </w:p>
        </w:tc>
      </w:tr>
      <w:tr w:rsidR="00D77195" w:rsidRPr="00E12C7C" w14:paraId="7970F0B8" w14:textId="77777777" w:rsidTr="00570C3E">
        <w:trPr>
          <w:trHeight w:val="283"/>
          <w:jc w:val="center"/>
        </w:trPr>
        <w:tc>
          <w:tcPr>
            <w:tcW w:w="1745" w:type="dxa"/>
            <w:noWrap/>
            <w:vAlign w:val="center"/>
            <w:hideMark/>
          </w:tcPr>
          <w:p w14:paraId="1E788696" w14:textId="77777777" w:rsidR="00BC3971" w:rsidRPr="00E12C7C" w:rsidRDefault="00BC3971" w:rsidP="00570C3E">
            <w:pPr>
              <w:spacing w:line="240" w:lineRule="auto"/>
              <w:jc w:val="left"/>
              <w:rPr>
                <w:color w:val="auto"/>
                <w:sz w:val="22"/>
                <w:szCs w:val="22"/>
                <w:lang w:val="en-GB" w:eastAsia="tr-TR"/>
              </w:rPr>
            </w:pPr>
            <w:r w:rsidRPr="00E12C7C">
              <w:rPr>
                <w:color w:val="auto"/>
                <w:sz w:val="22"/>
                <w:szCs w:val="22"/>
                <w:lang w:val="en-GB" w:eastAsia="tr-TR"/>
              </w:rPr>
              <w:t>Germany</w:t>
            </w:r>
          </w:p>
        </w:tc>
        <w:tc>
          <w:tcPr>
            <w:tcW w:w="1227" w:type="dxa"/>
            <w:noWrap/>
            <w:vAlign w:val="center"/>
            <w:hideMark/>
          </w:tcPr>
          <w:p w14:paraId="10CFF1ED"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0.465</w:t>
            </w:r>
          </w:p>
        </w:tc>
        <w:tc>
          <w:tcPr>
            <w:tcW w:w="908" w:type="dxa"/>
            <w:noWrap/>
            <w:vAlign w:val="center"/>
            <w:hideMark/>
          </w:tcPr>
          <w:p w14:paraId="1480C4E0"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0.477</w:t>
            </w:r>
          </w:p>
        </w:tc>
        <w:tc>
          <w:tcPr>
            <w:tcW w:w="1360" w:type="dxa"/>
            <w:noWrap/>
            <w:vAlign w:val="center"/>
            <w:hideMark/>
          </w:tcPr>
          <w:p w14:paraId="2B0D8C8F"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0.438</w:t>
            </w:r>
          </w:p>
        </w:tc>
        <w:tc>
          <w:tcPr>
            <w:tcW w:w="1418" w:type="dxa"/>
            <w:noWrap/>
            <w:vAlign w:val="center"/>
            <w:hideMark/>
          </w:tcPr>
          <w:p w14:paraId="41D612DB"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0.452</w:t>
            </w:r>
          </w:p>
        </w:tc>
        <w:tc>
          <w:tcPr>
            <w:tcW w:w="895" w:type="dxa"/>
            <w:noWrap/>
            <w:vAlign w:val="center"/>
            <w:hideMark/>
          </w:tcPr>
          <w:p w14:paraId="4C9E2B48" w14:textId="0EE3440F"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0.41</w:t>
            </w:r>
            <w:r w:rsidR="00570C3E" w:rsidRPr="00E12C7C">
              <w:rPr>
                <w:color w:val="auto"/>
                <w:sz w:val="22"/>
                <w:szCs w:val="22"/>
                <w:lang w:val="en-GB" w:eastAsia="tr-TR"/>
              </w:rPr>
              <w:t>0</w:t>
            </w:r>
          </w:p>
        </w:tc>
        <w:tc>
          <w:tcPr>
            <w:tcW w:w="1207" w:type="dxa"/>
            <w:noWrap/>
            <w:vAlign w:val="center"/>
            <w:hideMark/>
          </w:tcPr>
          <w:p w14:paraId="6AEF4D2F"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0.203</w:t>
            </w:r>
          </w:p>
        </w:tc>
      </w:tr>
      <w:tr w:rsidR="00D77195" w:rsidRPr="00E12C7C" w14:paraId="424D70C0" w14:textId="77777777" w:rsidTr="00570C3E">
        <w:trPr>
          <w:trHeight w:val="283"/>
          <w:jc w:val="center"/>
        </w:trPr>
        <w:tc>
          <w:tcPr>
            <w:tcW w:w="1745" w:type="dxa"/>
            <w:noWrap/>
            <w:vAlign w:val="center"/>
            <w:hideMark/>
          </w:tcPr>
          <w:p w14:paraId="7CCFAB5E" w14:textId="77777777" w:rsidR="00BC3971" w:rsidRPr="00E12C7C" w:rsidRDefault="00BC3971" w:rsidP="00570C3E">
            <w:pPr>
              <w:spacing w:line="240" w:lineRule="auto"/>
              <w:jc w:val="left"/>
              <w:rPr>
                <w:color w:val="auto"/>
                <w:sz w:val="22"/>
                <w:szCs w:val="22"/>
                <w:lang w:val="en-GB" w:eastAsia="tr-TR"/>
              </w:rPr>
            </w:pPr>
            <w:r w:rsidRPr="00E12C7C">
              <w:rPr>
                <w:color w:val="auto"/>
                <w:sz w:val="22"/>
                <w:szCs w:val="22"/>
                <w:lang w:val="en-GB" w:eastAsia="tr-TR"/>
              </w:rPr>
              <w:t>France</w:t>
            </w:r>
          </w:p>
        </w:tc>
        <w:tc>
          <w:tcPr>
            <w:tcW w:w="1227" w:type="dxa"/>
            <w:noWrap/>
            <w:vAlign w:val="center"/>
            <w:hideMark/>
          </w:tcPr>
          <w:p w14:paraId="45EE1DF9" w14:textId="5EBF9B1A"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0.47</w:t>
            </w:r>
            <w:r w:rsidR="00570C3E" w:rsidRPr="00E12C7C">
              <w:rPr>
                <w:color w:val="auto"/>
                <w:sz w:val="22"/>
                <w:szCs w:val="22"/>
                <w:lang w:val="en-GB" w:eastAsia="tr-TR"/>
              </w:rPr>
              <w:t>0</w:t>
            </w:r>
          </w:p>
        </w:tc>
        <w:tc>
          <w:tcPr>
            <w:tcW w:w="908" w:type="dxa"/>
            <w:noWrap/>
            <w:vAlign w:val="center"/>
            <w:hideMark/>
          </w:tcPr>
          <w:p w14:paraId="5B00B7CA" w14:textId="77AE1C4B"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0.48</w:t>
            </w:r>
            <w:r w:rsidR="00570C3E" w:rsidRPr="00E12C7C">
              <w:rPr>
                <w:color w:val="auto"/>
                <w:sz w:val="22"/>
                <w:szCs w:val="22"/>
                <w:lang w:val="en-GB" w:eastAsia="tr-TR"/>
              </w:rPr>
              <w:t>0</w:t>
            </w:r>
          </w:p>
        </w:tc>
        <w:tc>
          <w:tcPr>
            <w:tcW w:w="1360" w:type="dxa"/>
            <w:noWrap/>
            <w:vAlign w:val="center"/>
            <w:hideMark/>
          </w:tcPr>
          <w:p w14:paraId="4597B486"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0.378</w:t>
            </w:r>
          </w:p>
        </w:tc>
        <w:tc>
          <w:tcPr>
            <w:tcW w:w="1418" w:type="dxa"/>
            <w:noWrap/>
            <w:vAlign w:val="center"/>
            <w:hideMark/>
          </w:tcPr>
          <w:p w14:paraId="67F540FC"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0.462</w:t>
            </w:r>
          </w:p>
        </w:tc>
        <w:tc>
          <w:tcPr>
            <w:tcW w:w="895" w:type="dxa"/>
            <w:noWrap/>
            <w:vAlign w:val="center"/>
            <w:hideMark/>
          </w:tcPr>
          <w:p w14:paraId="46CAE840"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0.313</w:t>
            </w:r>
          </w:p>
        </w:tc>
        <w:tc>
          <w:tcPr>
            <w:tcW w:w="1207" w:type="dxa"/>
            <w:noWrap/>
            <w:vAlign w:val="center"/>
            <w:hideMark/>
          </w:tcPr>
          <w:p w14:paraId="713CBDE2"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0.201</w:t>
            </w:r>
          </w:p>
        </w:tc>
      </w:tr>
      <w:tr w:rsidR="00D77195" w:rsidRPr="00E12C7C" w14:paraId="7E9AAC8B" w14:textId="77777777" w:rsidTr="00570C3E">
        <w:trPr>
          <w:trHeight w:val="283"/>
          <w:jc w:val="center"/>
        </w:trPr>
        <w:tc>
          <w:tcPr>
            <w:tcW w:w="1745" w:type="dxa"/>
            <w:noWrap/>
            <w:vAlign w:val="center"/>
            <w:hideMark/>
          </w:tcPr>
          <w:p w14:paraId="2FEB5416" w14:textId="77777777" w:rsidR="00BC3971" w:rsidRPr="00E12C7C" w:rsidRDefault="00BC3971" w:rsidP="00570C3E">
            <w:pPr>
              <w:spacing w:line="240" w:lineRule="auto"/>
              <w:jc w:val="left"/>
              <w:rPr>
                <w:color w:val="auto"/>
                <w:sz w:val="22"/>
                <w:szCs w:val="22"/>
                <w:lang w:val="en-GB" w:eastAsia="tr-TR"/>
              </w:rPr>
            </w:pPr>
            <w:r w:rsidRPr="00E12C7C">
              <w:rPr>
                <w:color w:val="auto"/>
                <w:sz w:val="22"/>
                <w:szCs w:val="22"/>
                <w:lang w:val="en-GB" w:eastAsia="tr-TR"/>
              </w:rPr>
              <w:t>Spain</w:t>
            </w:r>
          </w:p>
        </w:tc>
        <w:tc>
          <w:tcPr>
            <w:tcW w:w="1227" w:type="dxa"/>
            <w:noWrap/>
            <w:vAlign w:val="center"/>
            <w:hideMark/>
          </w:tcPr>
          <w:p w14:paraId="72059DC4"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0.473</w:t>
            </w:r>
          </w:p>
        </w:tc>
        <w:tc>
          <w:tcPr>
            <w:tcW w:w="908" w:type="dxa"/>
            <w:noWrap/>
            <w:vAlign w:val="center"/>
            <w:hideMark/>
          </w:tcPr>
          <w:p w14:paraId="5C8256DF"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0.483</w:t>
            </w:r>
          </w:p>
        </w:tc>
        <w:tc>
          <w:tcPr>
            <w:tcW w:w="1360" w:type="dxa"/>
            <w:noWrap/>
            <w:vAlign w:val="center"/>
            <w:hideMark/>
          </w:tcPr>
          <w:p w14:paraId="0F4B8DCB"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0.367</w:t>
            </w:r>
          </w:p>
        </w:tc>
        <w:tc>
          <w:tcPr>
            <w:tcW w:w="1418" w:type="dxa"/>
            <w:noWrap/>
            <w:vAlign w:val="center"/>
            <w:hideMark/>
          </w:tcPr>
          <w:p w14:paraId="608B63FC"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0.454</w:t>
            </w:r>
          </w:p>
        </w:tc>
        <w:tc>
          <w:tcPr>
            <w:tcW w:w="895" w:type="dxa"/>
            <w:noWrap/>
            <w:vAlign w:val="center"/>
            <w:hideMark/>
          </w:tcPr>
          <w:p w14:paraId="5E87A013"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0.312</w:t>
            </w:r>
          </w:p>
        </w:tc>
        <w:tc>
          <w:tcPr>
            <w:tcW w:w="1207" w:type="dxa"/>
            <w:noWrap/>
            <w:vAlign w:val="center"/>
            <w:hideMark/>
          </w:tcPr>
          <w:p w14:paraId="1414D777"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0.199</w:t>
            </w:r>
          </w:p>
        </w:tc>
      </w:tr>
      <w:tr w:rsidR="00BC3971" w:rsidRPr="00E12C7C" w14:paraId="172B5D67" w14:textId="77777777" w:rsidTr="00570C3E">
        <w:trPr>
          <w:trHeight w:val="283"/>
          <w:jc w:val="center"/>
        </w:trPr>
        <w:tc>
          <w:tcPr>
            <w:tcW w:w="1745" w:type="dxa"/>
            <w:noWrap/>
            <w:vAlign w:val="center"/>
            <w:hideMark/>
          </w:tcPr>
          <w:p w14:paraId="0EDA592B" w14:textId="77777777" w:rsidR="00BC3971" w:rsidRPr="00E12C7C" w:rsidRDefault="00BC3971" w:rsidP="00570C3E">
            <w:pPr>
              <w:spacing w:line="240" w:lineRule="auto"/>
              <w:jc w:val="left"/>
              <w:rPr>
                <w:color w:val="auto"/>
                <w:sz w:val="22"/>
                <w:szCs w:val="22"/>
                <w:lang w:val="en-GB" w:eastAsia="tr-TR"/>
              </w:rPr>
            </w:pPr>
            <w:r w:rsidRPr="00E12C7C">
              <w:rPr>
                <w:color w:val="auto"/>
                <w:sz w:val="22"/>
                <w:szCs w:val="22"/>
                <w:lang w:val="en-GB" w:eastAsia="tr-TR"/>
              </w:rPr>
              <w:t>Denmark</w:t>
            </w:r>
          </w:p>
        </w:tc>
        <w:tc>
          <w:tcPr>
            <w:tcW w:w="1227" w:type="dxa"/>
            <w:noWrap/>
            <w:vAlign w:val="center"/>
            <w:hideMark/>
          </w:tcPr>
          <w:p w14:paraId="699B8615"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0.364</w:t>
            </w:r>
          </w:p>
        </w:tc>
        <w:tc>
          <w:tcPr>
            <w:tcW w:w="908" w:type="dxa"/>
            <w:noWrap/>
            <w:vAlign w:val="center"/>
            <w:hideMark/>
          </w:tcPr>
          <w:p w14:paraId="0E73CE11"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0.366</w:t>
            </w:r>
          </w:p>
        </w:tc>
        <w:tc>
          <w:tcPr>
            <w:tcW w:w="1360" w:type="dxa"/>
            <w:noWrap/>
            <w:vAlign w:val="center"/>
            <w:hideMark/>
          </w:tcPr>
          <w:p w14:paraId="0BB50E03"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0.272</w:t>
            </w:r>
          </w:p>
        </w:tc>
        <w:tc>
          <w:tcPr>
            <w:tcW w:w="1418" w:type="dxa"/>
            <w:noWrap/>
            <w:vAlign w:val="center"/>
            <w:hideMark/>
          </w:tcPr>
          <w:p w14:paraId="3BE74688"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0.364</w:t>
            </w:r>
          </w:p>
        </w:tc>
        <w:tc>
          <w:tcPr>
            <w:tcW w:w="895" w:type="dxa"/>
            <w:noWrap/>
            <w:vAlign w:val="center"/>
            <w:hideMark/>
          </w:tcPr>
          <w:p w14:paraId="3289A726"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0.272</w:t>
            </w:r>
          </w:p>
        </w:tc>
        <w:tc>
          <w:tcPr>
            <w:tcW w:w="1207" w:type="dxa"/>
            <w:noWrap/>
            <w:vAlign w:val="center"/>
            <w:hideMark/>
          </w:tcPr>
          <w:p w14:paraId="65DE2B2D" w14:textId="77777777" w:rsidR="00BC3971" w:rsidRPr="00E12C7C" w:rsidRDefault="00BC3971" w:rsidP="00D37BBF">
            <w:pPr>
              <w:spacing w:line="240" w:lineRule="auto"/>
              <w:jc w:val="center"/>
              <w:rPr>
                <w:color w:val="auto"/>
                <w:sz w:val="22"/>
                <w:szCs w:val="22"/>
                <w:lang w:val="en-GB" w:eastAsia="tr-TR"/>
              </w:rPr>
            </w:pPr>
            <w:r w:rsidRPr="00E12C7C">
              <w:rPr>
                <w:color w:val="auto"/>
                <w:sz w:val="22"/>
                <w:szCs w:val="22"/>
                <w:lang w:val="en-GB" w:eastAsia="tr-TR"/>
              </w:rPr>
              <w:t>0.191</w:t>
            </w:r>
          </w:p>
        </w:tc>
      </w:tr>
    </w:tbl>
    <w:p w14:paraId="3AB4AEAB" w14:textId="77777777" w:rsidR="00BC3971" w:rsidRPr="00E12C7C" w:rsidRDefault="00BC3971" w:rsidP="00DF4065">
      <w:pPr>
        <w:pStyle w:val="MText"/>
        <w:spacing w:line="240" w:lineRule="auto"/>
        <w:rPr>
          <w:color w:val="auto"/>
          <w:sz w:val="22"/>
          <w:szCs w:val="22"/>
          <w:lang w:val="en-GB" w:eastAsia="en-US"/>
        </w:rPr>
      </w:pPr>
    </w:p>
    <w:p w14:paraId="2C3DB7F7" w14:textId="4D317F3E" w:rsidR="00B44FBC" w:rsidRPr="00E12C7C" w:rsidRDefault="00C928C4" w:rsidP="00B44FBC">
      <w:pPr>
        <w:pStyle w:val="MText"/>
        <w:spacing w:line="240" w:lineRule="auto"/>
        <w:rPr>
          <w:color w:val="auto"/>
          <w:sz w:val="22"/>
          <w:szCs w:val="22"/>
          <w:lang w:val="en-GB" w:eastAsia="en-US"/>
        </w:rPr>
      </w:pPr>
      <w:r w:rsidRPr="00E12C7C">
        <w:rPr>
          <w:color w:val="auto"/>
          <w:sz w:val="22"/>
          <w:szCs w:val="22"/>
          <w:lang w:val="en-GB" w:eastAsia="en-US"/>
        </w:rPr>
        <w:t xml:space="preserve">The </w:t>
      </w:r>
      <w:r w:rsidR="00102D81" w:rsidRPr="00E12C7C">
        <w:rPr>
          <w:color w:val="auto"/>
          <w:sz w:val="22"/>
          <w:szCs w:val="22"/>
          <w:lang w:val="en-GB" w:eastAsia="en-US"/>
        </w:rPr>
        <w:t>CCPI</w:t>
      </w:r>
      <w:r w:rsidRPr="00E12C7C">
        <w:rPr>
          <w:color w:val="auto"/>
          <w:sz w:val="22"/>
          <w:szCs w:val="22"/>
          <w:lang w:val="en-GB" w:eastAsia="en-US"/>
        </w:rPr>
        <w:t xml:space="preserve"> is </w:t>
      </w:r>
      <w:r w:rsidR="000E5CEE" w:rsidRPr="00E12C7C">
        <w:rPr>
          <w:color w:val="auto"/>
          <w:sz w:val="22"/>
          <w:szCs w:val="22"/>
          <w:lang w:val="en-GB" w:eastAsia="en-US"/>
        </w:rPr>
        <w:t>assessed across four main categories and their respective indicators.</w:t>
      </w:r>
      <w:r w:rsidR="008F0926">
        <w:rPr>
          <w:color w:val="auto"/>
          <w:sz w:val="22"/>
          <w:szCs w:val="22"/>
          <w:lang w:val="en-GB" w:eastAsia="en-US"/>
        </w:rPr>
        <w:t xml:space="preserve"> </w:t>
      </w:r>
      <w:r w:rsidR="000E5CEE" w:rsidRPr="00E12C7C">
        <w:rPr>
          <w:color w:val="auto"/>
          <w:sz w:val="22"/>
          <w:szCs w:val="22"/>
          <w:lang w:val="en-GB" w:eastAsia="en-US"/>
        </w:rPr>
        <w:t>Countries</w:t>
      </w:r>
      <w:r w:rsidR="008F2A66">
        <w:rPr>
          <w:color w:val="auto"/>
          <w:sz w:val="22"/>
          <w:szCs w:val="22"/>
          <w:lang w:val="en-GB" w:eastAsia="en-US"/>
        </w:rPr>
        <w:t>'</w:t>
      </w:r>
      <w:r w:rsidRPr="00E12C7C">
        <w:rPr>
          <w:color w:val="auto"/>
          <w:sz w:val="22"/>
          <w:szCs w:val="22"/>
          <w:lang w:val="en-GB" w:eastAsia="en-US"/>
        </w:rPr>
        <w:t xml:space="preserve"> </w:t>
      </w:r>
      <w:r w:rsidR="002B2583" w:rsidRPr="00E12C7C">
        <w:rPr>
          <w:color w:val="auto"/>
          <w:sz w:val="22"/>
          <w:szCs w:val="22"/>
          <w:lang w:val="en-GB" w:eastAsia="en-US"/>
        </w:rPr>
        <w:t xml:space="preserve">total score is based on </w:t>
      </w:r>
      <w:r w:rsidR="000E5CEE" w:rsidRPr="00E12C7C">
        <w:rPr>
          <w:color w:val="auto"/>
          <w:sz w:val="22"/>
          <w:szCs w:val="22"/>
          <w:lang w:val="en-GB" w:eastAsia="en-US"/>
        </w:rPr>
        <w:t xml:space="preserve">40% </w:t>
      </w:r>
      <w:r w:rsidR="002B2583" w:rsidRPr="00E12C7C">
        <w:rPr>
          <w:color w:val="auto"/>
          <w:sz w:val="22"/>
          <w:szCs w:val="22"/>
          <w:lang w:val="en-GB" w:eastAsia="en-US"/>
        </w:rPr>
        <w:t xml:space="preserve">of </w:t>
      </w:r>
      <w:r w:rsidR="00CD1E8E" w:rsidRPr="00E12C7C">
        <w:rPr>
          <w:color w:val="auto"/>
          <w:sz w:val="22"/>
          <w:szCs w:val="22"/>
          <w:lang w:val="en-GB" w:eastAsia="en-US"/>
        </w:rPr>
        <w:t>GHG emissions, 20% renewable e</w:t>
      </w:r>
      <w:r w:rsidRPr="00E12C7C">
        <w:rPr>
          <w:color w:val="auto"/>
          <w:sz w:val="22"/>
          <w:szCs w:val="22"/>
          <w:lang w:val="en-GB" w:eastAsia="en-US"/>
        </w:rPr>
        <w:t>nergy, 20%</w:t>
      </w:r>
      <w:r w:rsidR="002B2583" w:rsidRPr="00E12C7C">
        <w:rPr>
          <w:color w:val="auto"/>
          <w:sz w:val="22"/>
          <w:szCs w:val="22"/>
          <w:lang w:val="en-GB" w:eastAsia="en-US"/>
        </w:rPr>
        <w:t xml:space="preserve"> </w:t>
      </w:r>
      <w:r w:rsidR="00CD1E8E" w:rsidRPr="00E12C7C">
        <w:rPr>
          <w:color w:val="auto"/>
          <w:sz w:val="22"/>
          <w:szCs w:val="22"/>
          <w:lang w:val="en-GB" w:eastAsia="en-US"/>
        </w:rPr>
        <w:t>energy u</w:t>
      </w:r>
      <w:r w:rsidRPr="00E12C7C">
        <w:rPr>
          <w:color w:val="auto"/>
          <w:sz w:val="22"/>
          <w:szCs w:val="22"/>
          <w:lang w:val="en-GB" w:eastAsia="en-US"/>
        </w:rPr>
        <w:t>se</w:t>
      </w:r>
      <w:r w:rsidR="002B2583" w:rsidRPr="00E12C7C">
        <w:rPr>
          <w:color w:val="auto"/>
          <w:sz w:val="22"/>
          <w:szCs w:val="22"/>
          <w:lang w:val="en-GB" w:eastAsia="en-US"/>
        </w:rPr>
        <w:t>,</w:t>
      </w:r>
      <w:r w:rsidR="00CD1E8E" w:rsidRPr="00E12C7C">
        <w:rPr>
          <w:color w:val="auto"/>
          <w:sz w:val="22"/>
          <w:szCs w:val="22"/>
          <w:lang w:val="en-GB" w:eastAsia="en-US"/>
        </w:rPr>
        <w:t xml:space="preserve"> and 20% climate p</w:t>
      </w:r>
      <w:r w:rsidRPr="00E12C7C">
        <w:rPr>
          <w:color w:val="auto"/>
          <w:sz w:val="22"/>
          <w:szCs w:val="22"/>
          <w:lang w:val="en-GB" w:eastAsia="en-US"/>
        </w:rPr>
        <w:t xml:space="preserve">olicy. In this context, the contribution of the emissions produced by countries to their score is high </w:t>
      </w:r>
      <w:sdt>
        <w:sdtPr>
          <w:rPr>
            <w:color w:val="auto"/>
            <w:sz w:val="22"/>
            <w:szCs w:val="22"/>
            <w:lang w:val="en-GB" w:eastAsia="en-US"/>
          </w:rPr>
          <w:tag w:val="MENDELEY_CITATION_v3_eyJjaXRhdGlvbklEIjoiTUVOREVMRVlfQ0lUQVRJT05fZGEwM2EyOTgtMDRiMS00NGE0LWJiYTgtMzJiNTQ1NjkwZDk1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
          <w:id w:val="853544999"/>
          <w:placeholder>
            <w:docPart w:val="DefaultPlaceholder_-1854013440"/>
          </w:placeholder>
        </w:sdtPr>
        <w:sdtContent>
          <w:r w:rsidR="00E27F6E" w:rsidRPr="00E12C7C">
            <w:rPr>
              <w:color w:val="auto"/>
              <w:sz w:val="22"/>
              <w:szCs w:val="22"/>
              <w:lang w:val="en-GB" w:eastAsia="en-US"/>
            </w:rPr>
            <w:t>(Burck et al. 2023)</w:t>
          </w:r>
        </w:sdtContent>
      </w:sdt>
      <w:r w:rsidRPr="00E12C7C">
        <w:rPr>
          <w:color w:val="auto"/>
          <w:sz w:val="22"/>
          <w:szCs w:val="22"/>
          <w:lang w:val="en-GB" w:eastAsia="en-US"/>
        </w:rPr>
        <w:t xml:space="preserve">. Liner shipping </w:t>
      </w:r>
      <w:r w:rsidR="002B2583" w:rsidRPr="00E12C7C">
        <w:rPr>
          <w:color w:val="auto"/>
          <w:sz w:val="22"/>
          <w:szCs w:val="22"/>
          <w:lang w:val="en-GB" w:eastAsia="en-US"/>
        </w:rPr>
        <w:t>substantial</w:t>
      </w:r>
      <w:r w:rsidR="00102D81" w:rsidRPr="00E12C7C">
        <w:rPr>
          <w:color w:val="auto"/>
          <w:sz w:val="22"/>
          <w:szCs w:val="22"/>
          <w:lang w:val="en-GB" w:eastAsia="en-US"/>
        </w:rPr>
        <w:t>ly</w:t>
      </w:r>
      <w:r w:rsidRPr="00E12C7C">
        <w:rPr>
          <w:color w:val="auto"/>
          <w:sz w:val="22"/>
          <w:szCs w:val="22"/>
          <w:lang w:val="en-GB" w:eastAsia="en-US"/>
        </w:rPr>
        <w:t xml:space="preserve"> contributes to CO</w:t>
      </w:r>
      <w:r w:rsidRPr="00E12C7C">
        <w:rPr>
          <w:color w:val="auto"/>
          <w:sz w:val="22"/>
          <w:szCs w:val="22"/>
          <w:vertAlign w:val="subscript"/>
          <w:lang w:val="en-GB" w:eastAsia="en-US"/>
        </w:rPr>
        <w:t>2</w:t>
      </w:r>
      <w:r w:rsidRPr="00E12C7C">
        <w:rPr>
          <w:color w:val="auto"/>
          <w:sz w:val="22"/>
          <w:szCs w:val="22"/>
          <w:lang w:val="en-GB" w:eastAsia="en-US"/>
        </w:rPr>
        <w:t xml:space="preserve"> emissions in maritime transport, </w:t>
      </w:r>
      <w:r w:rsidR="002B2583" w:rsidRPr="00E12C7C">
        <w:rPr>
          <w:color w:val="auto"/>
          <w:sz w:val="22"/>
          <w:szCs w:val="22"/>
          <w:lang w:val="en-GB" w:eastAsia="en-US"/>
        </w:rPr>
        <w:t>especially</w:t>
      </w:r>
      <w:r w:rsidRPr="00E12C7C">
        <w:rPr>
          <w:color w:val="auto"/>
          <w:sz w:val="22"/>
          <w:szCs w:val="22"/>
          <w:lang w:val="en-GB" w:eastAsia="en-US"/>
        </w:rPr>
        <w:t xml:space="preserve"> from containerships, which are often the primary vessels providing these services</w:t>
      </w:r>
      <w:r w:rsidR="00DA0A71" w:rsidRPr="00E12C7C">
        <w:rPr>
          <w:color w:val="auto"/>
          <w:sz w:val="22"/>
          <w:szCs w:val="22"/>
          <w:lang w:val="en-GB" w:eastAsia="en-US"/>
        </w:rPr>
        <w:t xml:space="preserve"> </w:t>
      </w:r>
      <w:sdt>
        <w:sdtPr>
          <w:rPr>
            <w:color w:val="auto"/>
            <w:sz w:val="22"/>
            <w:szCs w:val="22"/>
            <w:lang w:val="en-GB" w:eastAsia="en-US"/>
          </w:rPr>
          <w:tag w:val="MENDELEY_CITATION_v3_eyJjaXRhdGlvbklEIjoiTUVOREVMRVlfQ0lUQVRJT05fZjJjOTdlMmEtNzc4OS00MTg0LThmY2EtZDVlZjRiNWQ4NDc3IiwicHJvcGVydGllcyI6eyJub3RlSW5kZXgiOjB9LCJpc0VkaXRlZCI6ZmFsc2UsIm1hbnVhbE92ZXJyaWRlIjp7ImlzTWFudWFsbHlPdmVycmlkZGVuIjpmYWxzZSwiY2l0ZXByb2NUZXh0IjoiKFN1biBldCBhbC4sIDIwMjQpIiwibWFudWFsT3ZlcnJpZGVUZXh0IjoiIn0sImNpdGF0aW9uSXRlbXMiOlt7ImlkIjoiOTQ2ZDNhZTQtOGQ0Mi0zYWFlLTg5MGUtZTAwNzEyNDc1MmRkIiwiaXRlbURhdGEiOnsidHlwZSI6ImFydGljbGUtam91cm5hbCIsImlkIjoiOTQ2ZDNhZTQtOGQ0Mi0zYWFlLTg5MGUtZTAwNzEyNDc1MmRkIiwidGl0bGUiOiJDYXJib24gYW5kIGNvc3QgYWNjb3VudGluZyBmb3IgbGluZXIgc2hpcHBpbmcgdW5kZXIgdGhlIEV1cm9wZWFuIFVuaW9uIEVtaXNzaW9uIFRyYWRpbmcgU3lzdGVtIiwiYXV0aG9yIjpbeyJmYW1pbHkiOiJTdW4iLCJnaXZlbiI6IkxpbmciLCJwYXJzZS1uYW1lcyI6ZmFsc2UsImRyb3BwaW5nLXBhcnRpY2xlIjoiIiwibm9uLWRyb3BwaW5nLXBhcnRpY2xlIjoiIn0seyJmYW1pbHkiOiJXYW5nIiwiZ2l2ZW4iOiJYaW5naGUiLCJwYXJzZS1uYW1lcyI6ZmFsc2UsImRyb3BwaW5nLXBhcnRpY2xlIjoiIiwibm9uLWRyb3BwaW5nLXBhcnRpY2xlIjoiIn0seyJmYW1pbHkiOiJIdSIsImdpdmVuIjoiWmlqaWFuZyIsInBhcnNlLW5hbWVzIjpmYWxzZSwiZHJvcHBpbmctcGFydGljbGUiOiIiLCJub24tZHJvcHBpbmctcGFydGljbGUiOiIifSx7ImZhbWlseSI6Ik5pbmciLCJnaXZlbiI6Ilpob25nIiwicGFyc2UtbmFtZXMiOmZhbHNlLCJkcm9wcGluZy1wYXJ0aWNsZSI6IiIsIm5vbi1kcm9wcGluZy1wYXJ0aWNsZSI6IiJ9XSwiY29udGFpbmVyLXRpdGxlIjoiRnJvbnRpZXJzIGluIE1hcmluZSBTY2llbmNlIiwiY29udGFpbmVyLXRpdGxlLXNob3J0IjoiRnJvbnQgTWFyIFNjaSIsIklTU04iOiIyMjk2LTc3NDUiLCJpc3N1ZWQiOnsiZGF0ZS1wYXJ0cyI6W1syMDI0XV19LCJwYWdlIjoiMTI5MTk2OCIsInB1Ymxpc2hlciI6IkZyb250aWVycyBNZWRpYSBTQSIsInZvbHVtZSI6IjExIn0sImlzVGVtcG9yYXJ5IjpmYWxzZX1dfQ=="/>
          <w:id w:val="904346249"/>
          <w:placeholder>
            <w:docPart w:val="DefaultPlaceholder_-1854013440"/>
          </w:placeholder>
        </w:sdtPr>
        <w:sdtContent>
          <w:r w:rsidR="00E27F6E" w:rsidRPr="00E12C7C">
            <w:rPr>
              <w:color w:val="auto"/>
              <w:sz w:val="22"/>
              <w:szCs w:val="22"/>
              <w:lang w:val="en-GB" w:eastAsia="en-US"/>
            </w:rPr>
            <w:t>(Sun et al. 2024)</w:t>
          </w:r>
        </w:sdtContent>
      </w:sdt>
      <w:r w:rsidRPr="00E12C7C">
        <w:rPr>
          <w:color w:val="auto"/>
          <w:sz w:val="22"/>
          <w:szCs w:val="22"/>
          <w:lang w:val="en-GB" w:eastAsia="en-US"/>
        </w:rPr>
        <w:t>. The LSBCI provides information on the quality of maritime transport co</w:t>
      </w:r>
      <w:r w:rsidR="002B2583" w:rsidRPr="00E12C7C">
        <w:rPr>
          <w:color w:val="auto"/>
          <w:sz w:val="22"/>
          <w:szCs w:val="22"/>
          <w:lang w:val="en-GB" w:eastAsia="en-US"/>
        </w:rPr>
        <w:t>nnections between two countries;</w:t>
      </w:r>
      <w:r w:rsidRPr="00E12C7C">
        <w:rPr>
          <w:color w:val="auto"/>
          <w:sz w:val="22"/>
          <w:szCs w:val="22"/>
          <w:lang w:val="en-GB" w:eastAsia="en-US"/>
        </w:rPr>
        <w:t xml:space="preserve"> </w:t>
      </w:r>
      <w:r w:rsidR="002B2583" w:rsidRPr="00E12C7C">
        <w:rPr>
          <w:color w:val="auto"/>
          <w:sz w:val="22"/>
          <w:szCs w:val="22"/>
          <w:lang w:val="en-GB" w:eastAsia="en-US"/>
        </w:rPr>
        <w:t xml:space="preserve">thus, a </w:t>
      </w:r>
      <w:r w:rsidRPr="00E12C7C">
        <w:rPr>
          <w:color w:val="auto"/>
          <w:sz w:val="22"/>
          <w:szCs w:val="22"/>
          <w:lang w:val="en-GB" w:eastAsia="en-US"/>
        </w:rPr>
        <w:t xml:space="preserve">higher </w:t>
      </w:r>
      <w:r w:rsidR="002B2583" w:rsidRPr="00E12C7C">
        <w:rPr>
          <w:color w:val="auto"/>
          <w:sz w:val="22"/>
          <w:szCs w:val="22"/>
          <w:lang w:val="en-GB" w:eastAsia="en-US"/>
        </w:rPr>
        <w:t>index between two countries</w:t>
      </w:r>
      <w:r w:rsidRPr="00E12C7C">
        <w:rPr>
          <w:color w:val="auto"/>
          <w:sz w:val="22"/>
          <w:szCs w:val="22"/>
          <w:lang w:val="en-GB" w:eastAsia="en-US"/>
        </w:rPr>
        <w:t xml:space="preserve"> </w:t>
      </w:r>
      <w:r w:rsidR="002B2583" w:rsidRPr="00E12C7C">
        <w:rPr>
          <w:color w:val="auto"/>
          <w:sz w:val="22"/>
          <w:szCs w:val="22"/>
          <w:lang w:val="en-GB" w:eastAsia="en-US"/>
        </w:rPr>
        <w:t>indicates a denser and higher-qua</w:t>
      </w:r>
      <w:r w:rsidR="00102D81" w:rsidRPr="00E12C7C">
        <w:rPr>
          <w:color w:val="auto"/>
          <w:sz w:val="22"/>
          <w:szCs w:val="22"/>
          <w:lang w:val="en-GB" w:eastAsia="en-US"/>
        </w:rPr>
        <w:t>lity</w:t>
      </w:r>
      <w:r w:rsidRPr="00E12C7C">
        <w:rPr>
          <w:color w:val="auto"/>
          <w:sz w:val="22"/>
          <w:szCs w:val="22"/>
          <w:lang w:val="en-GB" w:eastAsia="en-US"/>
        </w:rPr>
        <w:t xml:space="preserve"> maritime transport between the two countries. </w:t>
      </w:r>
      <w:r w:rsidR="00336C19" w:rsidRPr="00E12C7C">
        <w:rPr>
          <w:color w:val="auto"/>
          <w:sz w:val="22"/>
          <w:szCs w:val="22"/>
          <w:lang w:val="en-GB" w:eastAsia="en-US"/>
        </w:rPr>
        <w:t>In this sense, the more intensive the maritime t</w:t>
      </w:r>
      <w:r w:rsidR="00102D81" w:rsidRPr="00E12C7C">
        <w:rPr>
          <w:color w:val="auto"/>
          <w:sz w:val="22"/>
          <w:szCs w:val="22"/>
          <w:lang w:val="en-GB" w:eastAsia="en-US"/>
        </w:rPr>
        <w:t xml:space="preserve">ransport connection between </w:t>
      </w:r>
      <w:r w:rsidR="00336C19" w:rsidRPr="00E12C7C">
        <w:rPr>
          <w:color w:val="auto"/>
          <w:sz w:val="22"/>
          <w:szCs w:val="22"/>
          <w:lang w:val="en-GB" w:eastAsia="en-US"/>
        </w:rPr>
        <w:t xml:space="preserve">pairs of countries, the higher the emissions and </w:t>
      </w:r>
      <w:r w:rsidR="002B2583" w:rsidRPr="00E12C7C">
        <w:rPr>
          <w:color w:val="auto"/>
          <w:sz w:val="22"/>
          <w:szCs w:val="22"/>
          <w:lang w:val="en-GB" w:eastAsia="en-US"/>
        </w:rPr>
        <w:t xml:space="preserve">overall </w:t>
      </w:r>
      <w:r w:rsidR="00336C19" w:rsidRPr="00E12C7C">
        <w:rPr>
          <w:color w:val="auto"/>
          <w:sz w:val="22"/>
          <w:szCs w:val="22"/>
          <w:lang w:val="en-GB" w:eastAsia="en-US"/>
        </w:rPr>
        <w:t>carbon footprint, according to the common ship technology used today.</w:t>
      </w:r>
    </w:p>
    <w:p w14:paraId="0E5B0C5C" w14:textId="5B79CA87" w:rsidR="00F16FBE" w:rsidRPr="00E12C7C" w:rsidRDefault="00F16FBE" w:rsidP="00F16FBE">
      <w:pPr>
        <w:pStyle w:val="MText"/>
        <w:spacing w:line="240" w:lineRule="auto"/>
        <w:rPr>
          <w:bCs/>
          <w:color w:val="auto"/>
          <w:sz w:val="22"/>
          <w:szCs w:val="22"/>
          <w:lang w:val="en-GB" w:eastAsia="en-US"/>
        </w:rPr>
      </w:pPr>
      <w:r w:rsidRPr="00E12C7C">
        <w:rPr>
          <w:bCs/>
          <w:color w:val="auto"/>
          <w:sz w:val="22"/>
          <w:szCs w:val="22"/>
          <w:lang w:val="en-GB" w:eastAsia="en-US"/>
        </w:rPr>
        <w:t>In this study, an equation was developed to quantitatively assess the impact of using Arctic routes in maritime activities on the Arctic footprint. For this purpose, the maritime interaction of country borders located at</w:t>
      </w:r>
      <w:r w:rsidR="003F3EC6">
        <w:rPr>
          <w:bCs/>
          <w:color w:val="auto"/>
          <w:sz w:val="22"/>
          <w:szCs w:val="22"/>
          <w:lang w:val="en-GB" w:eastAsia="en-US"/>
        </w:rPr>
        <w:t> </w:t>
      </w:r>
      <w:r w:rsidRPr="00E12C7C">
        <w:rPr>
          <w:bCs/>
          <w:color w:val="auto"/>
          <w:sz w:val="22"/>
          <w:szCs w:val="22"/>
          <w:lang w:val="en-GB" w:eastAsia="en-US"/>
        </w:rPr>
        <w:t>both ends of the Arctic routes should be taken into account. Therefore, as shown in the diagram in Fig. 2, a</w:t>
      </w:r>
      <w:r w:rsidR="003F3EC6">
        <w:rPr>
          <w:bCs/>
          <w:color w:val="auto"/>
          <w:sz w:val="22"/>
          <w:szCs w:val="22"/>
          <w:lang w:val="en-GB" w:eastAsia="en-US"/>
        </w:rPr>
        <w:t> </w:t>
      </w:r>
      <w:r w:rsidRPr="00E12C7C">
        <w:rPr>
          <w:bCs/>
          <w:color w:val="auto"/>
          <w:sz w:val="22"/>
          <w:szCs w:val="22"/>
          <w:lang w:val="en-GB" w:eastAsia="en-US"/>
        </w:rPr>
        <w:t xml:space="preserve">new "bilateral" scenario was introduced, where the variables in the LSBCI were adapted to Arctic routes, and maritime trade occurring from Country A to Country B (or vice versa). (The equation uses the symbols "Country </w:t>
      </w:r>
      <w:proofErr w:type="spellStart"/>
      <w:r w:rsidRPr="00E12C7C">
        <w:rPr>
          <w:bCs/>
          <w:i/>
          <w:color w:val="auto"/>
          <w:sz w:val="22"/>
          <w:szCs w:val="22"/>
          <w:lang w:val="en-GB" w:eastAsia="en-US"/>
        </w:rPr>
        <w:t>i</w:t>
      </w:r>
      <w:proofErr w:type="spellEnd"/>
      <w:r w:rsidRPr="00E12C7C">
        <w:rPr>
          <w:bCs/>
          <w:color w:val="auto"/>
          <w:sz w:val="22"/>
          <w:szCs w:val="22"/>
          <w:lang w:val="en-GB" w:eastAsia="en-US"/>
        </w:rPr>
        <w:t xml:space="preserve">" and "Country </w:t>
      </w:r>
      <w:r w:rsidRPr="00E12C7C">
        <w:rPr>
          <w:bCs/>
          <w:i/>
          <w:color w:val="auto"/>
          <w:sz w:val="22"/>
          <w:szCs w:val="22"/>
          <w:lang w:val="en-GB" w:eastAsia="en-US"/>
        </w:rPr>
        <w:t>j</w:t>
      </w:r>
      <w:r w:rsidRPr="00E12C7C">
        <w:rPr>
          <w:bCs/>
          <w:color w:val="auto"/>
          <w:sz w:val="22"/>
          <w:szCs w:val="22"/>
          <w:lang w:val="en-GB" w:eastAsia="en-US"/>
        </w:rPr>
        <w:t>" to avoid confusion with other mathematical symbols).</w:t>
      </w:r>
    </w:p>
    <w:p w14:paraId="41C1F59D" w14:textId="11477888" w:rsidR="00F16FBE" w:rsidRPr="00E12C7C" w:rsidRDefault="00F16FBE" w:rsidP="00F16FBE">
      <w:pPr>
        <w:pStyle w:val="MText"/>
        <w:spacing w:line="240" w:lineRule="auto"/>
        <w:rPr>
          <w:bCs/>
          <w:color w:val="auto"/>
          <w:sz w:val="22"/>
          <w:szCs w:val="22"/>
          <w:lang w:val="en-GB" w:eastAsia="en-US"/>
        </w:rPr>
      </w:pPr>
      <w:r w:rsidRPr="00E12C7C">
        <w:rPr>
          <w:bCs/>
          <w:color w:val="auto"/>
          <w:sz w:val="22"/>
          <w:szCs w:val="22"/>
          <w:lang w:val="en-GB" w:eastAsia="en-US"/>
        </w:rPr>
        <w:t>The CCPI is a report card that shows how countries A and B perform on climate change, and it is scored on a scale of 100. The mathematical inference used to develop the equation in this study first created two missing country sets based on their CCPI scores. Then, according to the LSBCI bond between them, divid</w:t>
      </w:r>
      <w:r w:rsidR="008F2A66">
        <w:rPr>
          <w:bCs/>
          <w:color w:val="auto"/>
          <w:sz w:val="22"/>
          <w:szCs w:val="22"/>
          <w:lang w:val="en-GB" w:eastAsia="en-US"/>
        </w:rPr>
        <w:t>e</w:t>
      </w:r>
      <w:r w:rsidRPr="00E12C7C">
        <w:rPr>
          <w:bCs/>
          <w:color w:val="auto"/>
          <w:sz w:val="22"/>
          <w:szCs w:val="22"/>
          <w:lang w:val="en-GB" w:eastAsia="en-US"/>
        </w:rPr>
        <w:t xml:space="preserve"> the multiplier value by 2 to obtain the Rating of Maritime in the Arctic Footprint (RMAF), for a maximum score of 100. To achieve this, Equation 2 gives the RMAF for country pairs below;</w:t>
      </w:r>
    </w:p>
    <w:p w14:paraId="48F8682C" w14:textId="77777777" w:rsidR="00F16FBE" w:rsidRPr="00E12C7C" w:rsidRDefault="00F16FBE" w:rsidP="00F16FBE">
      <w:pPr>
        <w:tabs>
          <w:tab w:val="right" w:pos="9639"/>
        </w:tabs>
        <w:spacing w:before="120" w:line="240" w:lineRule="auto"/>
        <w:ind w:left="2835"/>
        <w:rPr>
          <w:color w:val="auto"/>
          <w:sz w:val="22"/>
          <w:szCs w:val="22"/>
          <w:lang w:val="en-GB"/>
        </w:rPr>
      </w:pPr>
      <w:bookmarkStart w:id="9" w:name="_Hlk182909810"/>
      <w:bookmarkStart w:id="10" w:name="_Hlk203648746"/>
      <m:oMath>
        <m:r>
          <w:rPr>
            <w:rFonts w:ascii="Cambria Math" w:hAnsi="Cambria Math"/>
            <w:color w:val="auto"/>
            <w:sz w:val="22"/>
            <w:szCs w:val="22"/>
            <w:lang w:val="en-GB"/>
          </w:rPr>
          <m:t>RMAF</m:t>
        </m:r>
        <m:r>
          <m:rPr>
            <m:sty m:val="p"/>
          </m:rPr>
          <w:rPr>
            <w:rFonts w:ascii="Cambria Math" w:hAnsi="Cambria Math"/>
            <w:color w:val="auto"/>
            <w:sz w:val="22"/>
            <w:szCs w:val="22"/>
            <w:lang w:val="en-GB"/>
          </w:rPr>
          <m:t>=</m:t>
        </m:r>
        <m:f>
          <m:fPr>
            <m:ctrlPr>
              <w:rPr>
                <w:rFonts w:ascii="Cambria Math" w:hAnsi="Cambria Math"/>
                <w:color w:val="auto"/>
                <w:sz w:val="22"/>
                <w:szCs w:val="22"/>
                <w:lang w:val="en-GB"/>
              </w:rPr>
            </m:ctrlPr>
          </m:fPr>
          <m:num>
            <m:d>
              <m:dPr>
                <m:begChr m:val="["/>
                <m:endChr m:val="]"/>
                <m:ctrlPr>
                  <w:rPr>
                    <w:rFonts w:ascii="Cambria Math" w:hAnsi="Cambria Math"/>
                    <w:i/>
                    <w:color w:val="auto"/>
                    <w:sz w:val="22"/>
                    <w:szCs w:val="22"/>
                    <w:lang w:val="en-GB"/>
                  </w:rPr>
                </m:ctrlPr>
              </m:dPr>
              <m:e>
                <m:d>
                  <m:dPr>
                    <m:ctrlPr>
                      <w:rPr>
                        <w:rFonts w:ascii="Cambria Math" w:hAnsi="Cambria Math"/>
                        <w:i/>
                        <w:color w:val="auto"/>
                        <w:sz w:val="22"/>
                        <w:szCs w:val="22"/>
                        <w:lang w:val="en-GB"/>
                      </w:rPr>
                    </m:ctrlPr>
                  </m:dPr>
                  <m:e>
                    <m:r>
                      <w:rPr>
                        <w:rFonts w:ascii="Cambria Math" w:hAnsi="Cambria Math"/>
                        <w:color w:val="auto"/>
                        <w:sz w:val="22"/>
                        <w:szCs w:val="22"/>
                        <w:lang w:val="en-GB"/>
                      </w:rPr>
                      <m:t>100-</m:t>
                    </m:r>
                    <m:sSub>
                      <m:sSubPr>
                        <m:ctrlPr>
                          <w:rPr>
                            <w:rFonts w:ascii="Cambria Math" w:hAnsi="Cambria Math"/>
                            <w:i/>
                            <w:color w:val="auto"/>
                            <w:sz w:val="22"/>
                            <w:szCs w:val="22"/>
                            <w:lang w:val="en-GB"/>
                          </w:rPr>
                        </m:ctrlPr>
                      </m:sSubPr>
                      <m:e>
                        <m:r>
                          <w:rPr>
                            <w:rFonts w:ascii="Cambria Math" w:hAnsi="Cambria Math"/>
                            <w:color w:val="auto"/>
                            <w:sz w:val="22"/>
                            <w:szCs w:val="22"/>
                            <w:lang w:val="en-GB"/>
                          </w:rPr>
                          <m:t>CCPI</m:t>
                        </m:r>
                      </m:e>
                      <m:sub>
                        <m:r>
                          <w:rPr>
                            <w:rFonts w:ascii="Cambria Math" w:hAnsi="Cambria Math"/>
                            <w:color w:val="auto"/>
                            <w:sz w:val="22"/>
                            <w:szCs w:val="22"/>
                            <w:lang w:val="en-GB"/>
                          </w:rPr>
                          <m:t>i</m:t>
                        </m:r>
                      </m:sub>
                    </m:sSub>
                  </m:e>
                </m:d>
                <m:r>
                  <w:rPr>
                    <w:rFonts w:ascii="Cambria Math" w:hAnsi="Cambria Math"/>
                    <w:color w:val="auto"/>
                    <w:sz w:val="22"/>
                    <w:szCs w:val="22"/>
                    <w:lang w:val="en-GB"/>
                  </w:rPr>
                  <m:t>+</m:t>
                </m:r>
                <m:d>
                  <m:dPr>
                    <m:ctrlPr>
                      <w:rPr>
                        <w:rFonts w:ascii="Cambria Math" w:hAnsi="Cambria Math"/>
                        <w:i/>
                        <w:color w:val="auto"/>
                        <w:sz w:val="22"/>
                        <w:szCs w:val="22"/>
                        <w:lang w:val="en-GB"/>
                      </w:rPr>
                    </m:ctrlPr>
                  </m:dPr>
                  <m:e>
                    <m:r>
                      <w:rPr>
                        <w:rFonts w:ascii="Cambria Math" w:hAnsi="Cambria Math"/>
                        <w:color w:val="auto"/>
                        <w:sz w:val="22"/>
                        <w:szCs w:val="22"/>
                        <w:lang w:val="en-GB"/>
                      </w:rPr>
                      <m:t>100-</m:t>
                    </m:r>
                    <w:bookmarkStart w:id="11" w:name="_Hlk203648917"/>
                    <m:sSub>
                      <m:sSubPr>
                        <m:ctrlPr>
                          <w:rPr>
                            <w:rFonts w:ascii="Cambria Math" w:hAnsi="Cambria Math"/>
                            <w:i/>
                            <w:color w:val="auto"/>
                            <w:sz w:val="22"/>
                            <w:szCs w:val="22"/>
                            <w:lang w:val="en-GB"/>
                          </w:rPr>
                        </m:ctrlPr>
                      </m:sSubPr>
                      <m:e>
                        <m:r>
                          <w:rPr>
                            <w:rFonts w:ascii="Cambria Math" w:hAnsi="Cambria Math"/>
                            <w:color w:val="auto"/>
                            <w:sz w:val="22"/>
                            <w:szCs w:val="22"/>
                            <w:lang w:val="en-GB"/>
                          </w:rPr>
                          <m:t>CCPI</m:t>
                        </m:r>
                      </m:e>
                      <m:sub>
                        <m:r>
                          <w:rPr>
                            <w:rFonts w:ascii="Cambria Math" w:hAnsi="Cambria Math"/>
                            <w:color w:val="auto"/>
                            <w:sz w:val="22"/>
                            <w:szCs w:val="22"/>
                            <w:lang w:val="en-GB"/>
                          </w:rPr>
                          <m:t>j</m:t>
                        </m:r>
                      </m:sub>
                    </m:sSub>
                    <w:bookmarkEnd w:id="11"/>
                  </m:e>
                </m:d>
              </m:e>
            </m:d>
            <m:r>
              <w:rPr>
                <w:rFonts w:ascii="Cambria Math" w:hAnsi="Cambria Math"/>
                <w:color w:val="auto"/>
                <w:sz w:val="22"/>
                <w:szCs w:val="22"/>
                <w:lang w:val="en-GB"/>
              </w:rPr>
              <m:t>.</m:t>
            </m:r>
            <m:d>
              <m:dPr>
                <m:ctrlPr>
                  <w:rPr>
                    <w:rFonts w:ascii="Cambria Math" w:hAnsi="Cambria Math"/>
                    <w:i/>
                    <w:color w:val="auto"/>
                    <w:sz w:val="22"/>
                    <w:szCs w:val="22"/>
                    <w:lang w:val="en-GB"/>
                  </w:rPr>
                </m:ctrlPr>
              </m:dPr>
              <m:e>
                <m:sSub>
                  <m:sSubPr>
                    <m:ctrlPr>
                      <w:rPr>
                        <w:rFonts w:ascii="Cambria Math" w:hAnsi="Cambria Math"/>
                        <w:i/>
                        <w:color w:val="auto"/>
                        <w:sz w:val="22"/>
                        <w:szCs w:val="22"/>
                        <w:lang w:val="en-GB"/>
                      </w:rPr>
                    </m:ctrlPr>
                  </m:sSubPr>
                  <m:e>
                    <m:r>
                      <w:rPr>
                        <w:rFonts w:ascii="Cambria Math" w:hAnsi="Cambria Math"/>
                        <w:color w:val="auto"/>
                        <w:sz w:val="22"/>
                        <w:szCs w:val="22"/>
                        <w:lang w:val="en-GB"/>
                      </w:rPr>
                      <m:t>LSBCI</m:t>
                    </m:r>
                  </m:e>
                  <m:sub>
                    <m:r>
                      <w:rPr>
                        <w:rFonts w:ascii="Cambria Math" w:hAnsi="Cambria Math"/>
                        <w:color w:val="auto"/>
                        <w:sz w:val="22"/>
                        <w:szCs w:val="22"/>
                        <w:lang w:val="en-GB"/>
                      </w:rPr>
                      <m:t>ij</m:t>
                    </m:r>
                  </m:sub>
                </m:sSub>
              </m:e>
            </m:d>
          </m:num>
          <m:den>
            <m:r>
              <m:rPr>
                <m:sty m:val="p"/>
              </m:rPr>
              <w:rPr>
                <w:rFonts w:ascii="Cambria Math" w:hAnsi="Cambria Math"/>
                <w:color w:val="auto"/>
                <w:sz w:val="22"/>
                <w:szCs w:val="22"/>
                <w:lang w:val="en-GB"/>
              </w:rPr>
              <m:t>2</m:t>
            </m:r>
          </m:den>
        </m:f>
      </m:oMath>
      <w:bookmarkEnd w:id="9"/>
      <w:bookmarkEnd w:id="10"/>
      <w:r w:rsidRPr="00E12C7C">
        <w:rPr>
          <w:color w:val="auto"/>
          <w:sz w:val="22"/>
          <w:szCs w:val="22"/>
          <w:lang w:val="en-GB"/>
        </w:rPr>
        <w:tab/>
        <w:t>(1)</w:t>
      </w:r>
    </w:p>
    <w:p w14:paraId="7CC12C2F" w14:textId="77777777" w:rsidR="00F16FBE" w:rsidRPr="00E12C7C" w:rsidRDefault="00F16FBE" w:rsidP="00F16FBE">
      <w:pPr>
        <w:tabs>
          <w:tab w:val="right" w:pos="9639"/>
        </w:tabs>
        <w:spacing w:before="120" w:after="120" w:line="240" w:lineRule="auto"/>
        <w:ind w:left="2552"/>
        <w:rPr>
          <w:color w:val="auto"/>
          <w:lang w:val="en-GB"/>
        </w:rPr>
      </w:pPr>
      <m:oMath>
        <m:r>
          <w:rPr>
            <w:rFonts w:ascii="Cambria Math" w:hAnsi="Cambria Math"/>
            <w:color w:val="auto"/>
            <w:sz w:val="22"/>
            <w:szCs w:val="22"/>
            <w:lang w:val="en-GB"/>
          </w:rPr>
          <m:t>RMAF</m:t>
        </m:r>
        <m:r>
          <m:rPr>
            <m:sty m:val="p"/>
          </m:rPr>
          <w:rPr>
            <w:rFonts w:ascii="Cambria Math" w:hAnsi="Cambria Math"/>
            <w:color w:val="auto"/>
            <w:sz w:val="22"/>
            <w:szCs w:val="22"/>
            <w:lang w:val="en-GB"/>
          </w:rPr>
          <m:t>=</m:t>
        </m:r>
        <m:d>
          <m:dPr>
            <m:begChr m:val="["/>
            <m:endChr m:val="]"/>
            <m:ctrlPr>
              <w:rPr>
                <w:rFonts w:ascii="Cambria Math" w:hAnsi="Cambria Math"/>
                <w:i/>
                <w:color w:val="auto"/>
                <w:sz w:val="22"/>
                <w:szCs w:val="22"/>
                <w:lang w:val="en-GB"/>
              </w:rPr>
            </m:ctrlPr>
          </m:dPr>
          <m:e>
            <m:r>
              <w:rPr>
                <w:rFonts w:ascii="Cambria Math" w:hAnsi="Cambria Math"/>
                <w:color w:val="auto"/>
                <w:sz w:val="22"/>
                <w:szCs w:val="22"/>
                <w:lang w:val="en-GB"/>
              </w:rPr>
              <m:t>(200 - (</m:t>
            </m:r>
            <m:sSub>
              <m:sSubPr>
                <m:ctrlPr>
                  <w:rPr>
                    <w:rFonts w:ascii="Cambria Math" w:hAnsi="Cambria Math"/>
                    <w:i/>
                    <w:color w:val="auto"/>
                    <w:sz w:val="22"/>
                    <w:szCs w:val="22"/>
                    <w:lang w:val="en-GB"/>
                  </w:rPr>
                </m:ctrlPr>
              </m:sSubPr>
              <m:e>
                <m:r>
                  <w:rPr>
                    <w:rFonts w:ascii="Cambria Math" w:hAnsi="Cambria Math"/>
                    <w:color w:val="auto"/>
                    <w:sz w:val="22"/>
                    <w:szCs w:val="22"/>
                    <w:lang w:val="en-GB"/>
                  </w:rPr>
                  <m:t>CCPI</m:t>
                </m:r>
              </m:e>
              <m:sub>
                <m:r>
                  <w:rPr>
                    <w:rFonts w:ascii="Cambria Math" w:hAnsi="Cambria Math"/>
                    <w:color w:val="auto"/>
                    <w:sz w:val="22"/>
                    <w:szCs w:val="22"/>
                    <w:lang w:val="en-GB"/>
                  </w:rPr>
                  <m:t>i</m:t>
                </m:r>
              </m:sub>
            </m:sSub>
            <m:r>
              <w:rPr>
                <w:rFonts w:ascii="Cambria Math" w:hAnsi="Cambria Math"/>
                <w:color w:val="auto"/>
                <w:sz w:val="22"/>
                <w:szCs w:val="22"/>
                <w:lang w:val="en-GB"/>
              </w:rPr>
              <m:t xml:space="preserve"> + </m:t>
            </m:r>
            <m:sSub>
              <m:sSubPr>
                <m:ctrlPr>
                  <w:rPr>
                    <w:rFonts w:ascii="Cambria Math" w:hAnsi="Cambria Math"/>
                    <w:i/>
                    <w:color w:val="auto"/>
                    <w:sz w:val="22"/>
                    <w:szCs w:val="22"/>
                    <w:lang w:val="en-GB"/>
                  </w:rPr>
                </m:ctrlPr>
              </m:sSubPr>
              <m:e>
                <m:r>
                  <w:rPr>
                    <w:rFonts w:ascii="Cambria Math" w:hAnsi="Cambria Math"/>
                    <w:color w:val="auto"/>
                    <w:sz w:val="22"/>
                    <w:szCs w:val="22"/>
                    <w:lang w:val="en-GB"/>
                  </w:rPr>
                  <m:t>CCPI</m:t>
                </m:r>
              </m:e>
              <m:sub>
                <m:r>
                  <w:rPr>
                    <w:rFonts w:ascii="Cambria Math" w:hAnsi="Cambria Math"/>
                    <w:color w:val="auto"/>
                    <w:sz w:val="22"/>
                    <w:szCs w:val="22"/>
                    <w:lang w:val="en-GB"/>
                  </w:rPr>
                  <m:t>j</m:t>
                </m:r>
              </m:sub>
            </m:sSub>
            <m:r>
              <w:rPr>
                <w:rFonts w:ascii="Cambria Math" w:hAnsi="Cambria Math"/>
                <w:color w:val="auto"/>
                <w:sz w:val="22"/>
                <w:szCs w:val="22"/>
                <w:lang w:val="en-GB"/>
              </w:rPr>
              <m:t>)</m:t>
            </m:r>
          </m:e>
        </m:d>
        <m:r>
          <w:rPr>
            <w:rFonts w:ascii="Cambria Math" w:hAnsi="Cambria Math"/>
            <w:color w:val="auto"/>
            <w:sz w:val="22"/>
            <w:szCs w:val="22"/>
            <w:lang w:val="en-GB"/>
          </w:rPr>
          <m:t>.(</m:t>
        </m:r>
        <m:sSub>
          <m:sSubPr>
            <m:ctrlPr>
              <w:rPr>
                <w:rFonts w:ascii="Cambria Math" w:hAnsi="Cambria Math"/>
                <w:i/>
                <w:color w:val="auto"/>
                <w:sz w:val="22"/>
                <w:szCs w:val="22"/>
                <w:lang w:val="en-GB"/>
              </w:rPr>
            </m:ctrlPr>
          </m:sSubPr>
          <m:e>
            <m:r>
              <w:rPr>
                <w:rFonts w:ascii="Cambria Math" w:hAnsi="Cambria Math"/>
                <w:color w:val="auto"/>
                <w:sz w:val="22"/>
                <w:szCs w:val="22"/>
                <w:lang w:val="en-GB"/>
              </w:rPr>
              <m:t>LSBCI</m:t>
            </m:r>
          </m:e>
          <m:sub>
            <m:r>
              <w:rPr>
                <w:rFonts w:ascii="Cambria Math" w:hAnsi="Cambria Math"/>
                <w:color w:val="auto"/>
                <w:sz w:val="22"/>
                <w:szCs w:val="22"/>
                <w:lang w:val="en-GB"/>
              </w:rPr>
              <m:t>ij</m:t>
            </m:r>
          </m:sub>
        </m:sSub>
        <m:r>
          <w:rPr>
            <w:rFonts w:ascii="Cambria Math" w:hAnsi="Cambria Math"/>
            <w:color w:val="auto"/>
            <w:sz w:val="22"/>
            <w:szCs w:val="22"/>
            <w:lang w:val="en-GB"/>
          </w:rPr>
          <m:t xml:space="preserve">)/2 </m:t>
        </m:r>
      </m:oMath>
      <w:r w:rsidRPr="00E12C7C">
        <w:rPr>
          <w:color w:val="auto"/>
          <w:sz w:val="22"/>
          <w:szCs w:val="22"/>
          <w:lang w:val="en-GB"/>
        </w:rPr>
        <w:tab/>
        <w:t>(2)</w:t>
      </w:r>
    </w:p>
    <w:p w14:paraId="2FCB7451" w14:textId="77777777" w:rsidR="00E11DD2" w:rsidRPr="00E12C7C" w:rsidRDefault="00E11DD2" w:rsidP="00E12C7C">
      <w:pPr>
        <w:pStyle w:val="MText"/>
        <w:spacing w:line="240" w:lineRule="auto"/>
        <w:rPr>
          <w:color w:val="auto"/>
          <w:sz w:val="22"/>
          <w:szCs w:val="22"/>
          <w:lang w:val="en-GB" w:eastAsia="en-US"/>
        </w:rPr>
      </w:pPr>
    </w:p>
    <w:p w14:paraId="08119C63" w14:textId="45D8DE80" w:rsidR="00B351D5" w:rsidRPr="00E12C7C" w:rsidRDefault="00B351D5" w:rsidP="00913256">
      <w:pPr>
        <w:pStyle w:val="MText"/>
        <w:spacing w:line="240" w:lineRule="auto"/>
        <w:ind w:firstLine="0"/>
        <w:jc w:val="center"/>
        <w:rPr>
          <w:b/>
          <w:bCs/>
          <w:color w:val="auto"/>
          <w:sz w:val="20"/>
          <w:lang w:val="en-GB" w:eastAsia="en-US"/>
        </w:rPr>
      </w:pPr>
      <w:r w:rsidRPr="00E12C7C">
        <w:rPr>
          <w:noProof/>
          <w:color w:val="auto"/>
          <w:lang w:val="en-GB" w:eastAsia="en-US"/>
        </w:rPr>
        <w:lastRenderedPageBreak/>
        <w:drawing>
          <wp:inline distT="0" distB="0" distL="0" distR="0" wp14:anchorId="2BDC9B60" wp14:editId="7DE7C59B">
            <wp:extent cx="5151290" cy="5379720"/>
            <wp:effectExtent l="19050" t="19050" r="11430" b="11430"/>
            <wp:docPr id="129269026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a:ext>
                      </a:extLst>
                    </a:blip>
                    <a:srcRect b="2888"/>
                    <a:stretch>
                      <a:fillRect/>
                    </a:stretch>
                  </pic:blipFill>
                  <pic:spPr bwMode="auto">
                    <a:xfrm>
                      <a:off x="0" y="0"/>
                      <a:ext cx="5155978" cy="53846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6B0F8F1" w14:textId="337FE950" w:rsidR="00B351D5" w:rsidRPr="00E12C7C" w:rsidRDefault="00B351D5" w:rsidP="00E12C7C">
      <w:pPr>
        <w:pStyle w:val="Rrys"/>
        <w:rPr>
          <w:lang w:val="en-GB"/>
        </w:rPr>
      </w:pPr>
      <w:r w:rsidRPr="00E12C7C">
        <w:rPr>
          <w:b/>
          <w:lang w:val="en-GB"/>
        </w:rPr>
        <w:t>Fig. 2.</w:t>
      </w:r>
      <w:r w:rsidRPr="00E12C7C">
        <w:rPr>
          <w:lang w:val="en-GB"/>
        </w:rPr>
        <w:t xml:space="preserve"> </w:t>
      </w:r>
      <w:r w:rsidR="002A1918" w:rsidRPr="00E12C7C">
        <w:rPr>
          <w:lang w:val="en-GB"/>
        </w:rPr>
        <w:t xml:space="preserve">The flowchart of the Rating of Maritime in the Arctic Footprint calculation steps and variables </w:t>
      </w:r>
      <w:r w:rsidR="00B638D1" w:rsidRPr="00E12C7C">
        <w:rPr>
          <w:lang w:val="en-GB"/>
        </w:rPr>
        <w:t>(Created by the authors)</w:t>
      </w:r>
    </w:p>
    <w:p w14:paraId="7CD527C1" w14:textId="77777777" w:rsidR="00B351D5" w:rsidRPr="00E12C7C" w:rsidRDefault="00B351D5" w:rsidP="00913256">
      <w:pPr>
        <w:pStyle w:val="MText"/>
        <w:spacing w:line="240" w:lineRule="auto"/>
        <w:ind w:firstLine="0"/>
        <w:jc w:val="left"/>
        <w:rPr>
          <w:color w:val="auto"/>
          <w:sz w:val="22"/>
          <w:szCs w:val="22"/>
          <w:lang w:val="en-GB" w:eastAsia="en-US"/>
        </w:rPr>
      </w:pPr>
    </w:p>
    <w:p w14:paraId="15D89E99" w14:textId="48C0A43D" w:rsidR="00B351D5" w:rsidRPr="00E12C7C" w:rsidRDefault="00913256" w:rsidP="00134F85">
      <w:pPr>
        <w:pStyle w:val="MText"/>
        <w:spacing w:line="240" w:lineRule="auto"/>
        <w:rPr>
          <w:bCs/>
          <w:color w:val="auto"/>
          <w:sz w:val="22"/>
          <w:szCs w:val="22"/>
          <w:lang w:val="en-GB" w:eastAsia="en-US"/>
        </w:rPr>
      </w:pPr>
      <w:r w:rsidRPr="00E12C7C">
        <w:rPr>
          <w:bCs/>
          <w:color w:val="auto"/>
          <w:sz w:val="22"/>
          <w:szCs w:val="22"/>
          <w:lang w:val="en-GB" w:eastAsia="en-US"/>
        </w:rPr>
        <w:t xml:space="preserve">LSBCI and CCPI scores are published for many countries. These are used here as examples to </w:t>
      </w:r>
      <w:r w:rsidR="008F2A66">
        <w:rPr>
          <w:bCs/>
          <w:color w:val="auto"/>
          <w:sz w:val="22"/>
          <w:szCs w:val="22"/>
          <w:lang w:val="en-GB" w:eastAsia="en-US"/>
        </w:rPr>
        <w:t>understand better</w:t>
      </w:r>
      <w:r w:rsidRPr="00E12C7C">
        <w:rPr>
          <w:bCs/>
          <w:color w:val="auto"/>
          <w:sz w:val="22"/>
          <w:szCs w:val="22"/>
          <w:lang w:val="en-GB" w:eastAsia="en-US"/>
        </w:rPr>
        <w:t xml:space="preserve"> how the countries in Tables 1 and 2 are positioned in potential Arctic maritime activities. Table 3 aims to explain the position of country pairs based on their total CCPI score and LSBCI connections, according to their RMAF values.</w:t>
      </w:r>
    </w:p>
    <w:p w14:paraId="65C74EC7" w14:textId="77777777" w:rsidR="00134F85" w:rsidRPr="00E12C7C" w:rsidRDefault="00134F85" w:rsidP="00134F85">
      <w:pPr>
        <w:pStyle w:val="MText"/>
        <w:spacing w:line="240" w:lineRule="auto"/>
        <w:rPr>
          <w:b/>
          <w:bCs/>
          <w:color w:val="auto"/>
          <w:sz w:val="20"/>
          <w:lang w:val="en-GB" w:eastAsia="en-US"/>
        </w:rPr>
      </w:pPr>
    </w:p>
    <w:p w14:paraId="485B0F28" w14:textId="2F7BA741" w:rsidR="00DA0A71" w:rsidRPr="00E12C7C" w:rsidRDefault="00DA0A71" w:rsidP="00570C3E">
      <w:pPr>
        <w:pStyle w:val="Rtab"/>
        <w:rPr>
          <w:spacing w:val="-2"/>
          <w:lang w:val="en-GB"/>
        </w:rPr>
      </w:pPr>
      <w:r w:rsidRPr="00E12C7C">
        <w:rPr>
          <w:b/>
          <w:bCs/>
          <w:spacing w:val="-2"/>
          <w:lang w:val="en-GB"/>
        </w:rPr>
        <w:t>Table 3.</w:t>
      </w:r>
      <w:r w:rsidRPr="00E12C7C">
        <w:rPr>
          <w:spacing w:val="-2"/>
          <w:lang w:val="en-GB"/>
        </w:rPr>
        <w:t xml:space="preserve"> </w:t>
      </w:r>
      <w:r w:rsidR="00B638D1" w:rsidRPr="00E12C7C">
        <w:rPr>
          <w:spacing w:val="-2"/>
          <w:lang w:val="en-GB"/>
        </w:rPr>
        <w:t>Calculated RMAF values for selected countries from the north (listed in the column) and east (listed in the row)</w:t>
      </w:r>
    </w:p>
    <w:tbl>
      <w:tblPr>
        <w:tblW w:w="5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279"/>
        <w:gridCol w:w="1279"/>
        <w:gridCol w:w="1279"/>
      </w:tblGrid>
      <w:tr w:rsidR="00D77195" w:rsidRPr="00E12C7C" w14:paraId="1DAE6306" w14:textId="77777777" w:rsidTr="00570C3E">
        <w:trPr>
          <w:trHeight w:val="340"/>
          <w:jc w:val="center"/>
        </w:trPr>
        <w:tc>
          <w:tcPr>
            <w:tcW w:w="1838" w:type="dxa"/>
            <w:noWrap/>
            <w:vAlign w:val="center"/>
            <w:hideMark/>
          </w:tcPr>
          <w:p w14:paraId="5F5D3B5E" w14:textId="38E68225" w:rsidR="004C6B1F" w:rsidRPr="00E12C7C" w:rsidRDefault="004C6B1F" w:rsidP="00570C3E">
            <w:pPr>
              <w:pStyle w:val="MText"/>
              <w:spacing w:line="240" w:lineRule="auto"/>
              <w:ind w:firstLine="0"/>
              <w:jc w:val="center"/>
              <w:rPr>
                <w:b/>
                <w:bCs/>
                <w:i/>
                <w:iCs/>
                <w:color w:val="auto"/>
                <w:sz w:val="20"/>
                <w:lang w:val="en-GB" w:eastAsia="en-US"/>
              </w:rPr>
            </w:pPr>
            <w:r w:rsidRPr="00E12C7C">
              <w:rPr>
                <w:b/>
                <w:bCs/>
                <w:i/>
                <w:iCs/>
                <w:color w:val="auto"/>
                <w:sz w:val="20"/>
                <w:lang w:val="en-GB" w:eastAsia="en-US"/>
              </w:rPr>
              <w:t>W / E</w:t>
            </w:r>
          </w:p>
        </w:tc>
        <w:tc>
          <w:tcPr>
            <w:tcW w:w="1279" w:type="dxa"/>
            <w:noWrap/>
            <w:vAlign w:val="center"/>
            <w:hideMark/>
          </w:tcPr>
          <w:p w14:paraId="16BB668F"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China</w:t>
            </w:r>
          </w:p>
        </w:tc>
        <w:tc>
          <w:tcPr>
            <w:tcW w:w="1279" w:type="dxa"/>
            <w:noWrap/>
            <w:vAlign w:val="center"/>
            <w:hideMark/>
          </w:tcPr>
          <w:p w14:paraId="2E5A3486"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South Korea</w:t>
            </w:r>
          </w:p>
        </w:tc>
        <w:tc>
          <w:tcPr>
            <w:tcW w:w="1279" w:type="dxa"/>
            <w:noWrap/>
            <w:vAlign w:val="center"/>
            <w:hideMark/>
          </w:tcPr>
          <w:p w14:paraId="559DB179"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Japan</w:t>
            </w:r>
          </w:p>
        </w:tc>
      </w:tr>
      <w:tr w:rsidR="00D77195" w:rsidRPr="00E12C7C" w14:paraId="17A2A31F" w14:textId="77777777" w:rsidTr="00570C3E">
        <w:trPr>
          <w:trHeight w:val="340"/>
          <w:jc w:val="center"/>
        </w:trPr>
        <w:tc>
          <w:tcPr>
            <w:tcW w:w="1838" w:type="dxa"/>
            <w:noWrap/>
            <w:vAlign w:val="center"/>
            <w:hideMark/>
          </w:tcPr>
          <w:p w14:paraId="46199E84" w14:textId="77777777" w:rsidR="004C6B1F" w:rsidRPr="00E12C7C" w:rsidRDefault="004C6B1F" w:rsidP="00570C3E">
            <w:pPr>
              <w:pStyle w:val="MText"/>
              <w:spacing w:line="240" w:lineRule="auto"/>
              <w:ind w:left="64" w:firstLine="0"/>
              <w:jc w:val="left"/>
              <w:rPr>
                <w:color w:val="auto"/>
                <w:sz w:val="20"/>
                <w:lang w:val="en-GB" w:eastAsia="en-US"/>
              </w:rPr>
            </w:pPr>
            <w:r w:rsidRPr="00E12C7C">
              <w:rPr>
                <w:color w:val="auto"/>
                <w:sz w:val="20"/>
                <w:lang w:val="en-GB" w:eastAsia="en-US"/>
              </w:rPr>
              <w:t>United Kingdom</w:t>
            </w:r>
          </w:p>
        </w:tc>
        <w:tc>
          <w:tcPr>
            <w:tcW w:w="1279" w:type="dxa"/>
            <w:shd w:val="clear" w:color="000000" w:fill="E5E382"/>
            <w:noWrap/>
            <w:vAlign w:val="center"/>
            <w:hideMark/>
          </w:tcPr>
          <w:p w14:paraId="5FE316C7"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20</w:t>
            </w:r>
          </w:p>
        </w:tc>
        <w:tc>
          <w:tcPr>
            <w:tcW w:w="1279" w:type="dxa"/>
            <w:shd w:val="clear" w:color="000000" w:fill="FED480"/>
            <w:noWrap/>
            <w:vAlign w:val="center"/>
            <w:hideMark/>
          </w:tcPr>
          <w:p w14:paraId="25EDAE8E"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25</w:t>
            </w:r>
          </w:p>
        </w:tc>
        <w:tc>
          <w:tcPr>
            <w:tcW w:w="1279" w:type="dxa"/>
            <w:shd w:val="clear" w:color="000000" w:fill="DCE182"/>
            <w:noWrap/>
            <w:vAlign w:val="center"/>
            <w:hideMark/>
          </w:tcPr>
          <w:p w14:paraId="2A4E4465"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19</w:t>
            </w:r>
          </w:p>
        </w:tc>
      </w:tr>
      <w:tr w:rsidR="00D77195" w:rsidRPr="00E12C7C" w14:paraId="1D8C7AA9" w14:textId="77777777" w:rsidTr="00570C3E">
        <w:trPr>
          <w:trHeight w:val="340"/>
          <w:jc w:val="center"/>
        </w:trPr>
        <w:tc>
          <w:tcPr>
            <w:tcW w:w="1838" w:type="dxa"/>
            <w:noWrap/>
            <w:vAlign w:val="center"/>
            <w:hideMark/>
          </w:tcPr>
          <w:p w14:paraId="55589A3A" w14:textId="77777777" w:rsidR="004C6B1F" w:rsidRPr="00E12C7C" w:rsidRDefault="004C6B1F" w:rsidP="00570C3E">
            <w:pPr>
              <w:pStyle w:val="MText"/>
              <w:spacing w:line="240" w:lineRule="auto"/>
              <w:ind w:left="64" w:firstLine="0"/>
              <w:jc w:val="left"/>
              <w:rPr>
                <w:color w:val="auto"/>
                <w:sz w:val="20"/>
                <w:lang w:val="en-GB" w:eastAsia="en-US"/>
              </w:rPr>
            </w:pPr>
            <w:r w:rsidRPr="00E12C7C">
              <w:rPr>
                <w:color w:val="auto"/>
                <w:sz w:val="20"/>
                <w:lang w:val="en-GB" w:eastAsia="en-US"/>
              </w:rPr>
              <w:t>Netherlands</w:t>
            </w:r>
          </w:p>
        </w:tc>
        <w:tc>
          <w:tcPr>
            <w:tcW w:w="1279" w:type="dxa"/>
            <w:shd w:val="clear" w:color="000000" w:fill="FFEB84"/>
            <w:noWrap/>
            <w:vAlign w:val="center"/>
            <w:hideMark/>
          </w:tcPr>
          <w:p w14:paraId="4321853A"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23</w:t>
            </w:r>
          </w:p>
        </w:tc>
        <w:tc>
          <w:tcPr>
            <w:tcW w:w="1279" w:type="dxa"/>
            <w:shd w:val="clear" w:color="000000" w:fill="FED480"/>
            <w:noWrap/>
            <w:vAlign w:val="center"/>
            <w:hideMark/>
          </w:tcPr>
          <w:p w14:paraId="7800D9F5"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25</w:t>
            </w:r>
          </w:p>
        </w:tc>
        <w:tc>
          <w:tcPr>
            <w:tcW w:w="1279" w:type="dxa"/>
            <w:shd w:val="clear" w:color="000000" w:fill="E5E382"/>
            <w:noWrap/>
            <w:vAlign w:val="center"/>
            <w:hideMark/>
          </w:tcPr>
          <w:p w14:paraId="53B68EAE"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20</w:t>
            </w:r>
          </w:p>
        </w:tc>
      </w:tr>
      <w:tr w:rsidR="00D77195" w:rsidRPr="00E12C7C" w14:paraId="1BC78E85" w14:textId="77777777" w:rsidTr="00570C3E">
        <w:trPr>
          <w:trHeight w:val="340"/>
          <w:jc w:val="center"/>
        </w:trPr>
        <w:tc>
          <w:tcPr>
            <w:tcW w:w="1838" w:type="dxa"/>
            <w:noWrap/>
            <w:vAlign w:val="center"/>
            <w:hideMark/>
          </w:tcPr>
          <w:p w14:paraId="314A69E1" w14:textId="77777777" w:rsidR="004C6B1F" w:rsidRPr="00E12C7C" w:rsidRDefault="004C6B1F" w:rsidP="00570C3E">
            <w:pPr>
              <w:pStyle w:val="MText"/>
              <w:spacing w:line="240" w:lineRule="auto"/>
              <w:ind w:left="64" w:firstLine="0"/>
              <w:jc w:val="left"/>
              <w:rPr>
                <w:color w:val="auto"/>
                <w:sz w:val="20"/>
                <w:lang w:val="en-GB" w:eastAsia="en-US"/>
              </w:rPr>
            </w:pPr>
            <w:r w:rsidRPr="00E12C7C">
              <w:rPr>
                <w:color w:val="auto"/>
                <w:sz w:val="20"/>
                <w:lang w:val="en-GB" w:eastAsia="en-US"/>
              </w:rPr>
              <w:t>Germany</w:t>
            </w:r>
          </w:p>
        </w:tc>
        <w:tc>
          <w:tcPr>
            <w:tcW w:w="1279" w:type="dxa"/>
            <w:shd w:val="clear" w:color="000000" w:fill="FFEB84"/>
            <w:noWrap/>
            <w:vAlign w:val="center"/>
            <w:hideMark/>
          </w:tcPr>
          <w:p w14:paraId="0ECCB754"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23</w:t>
            </w:r>
          </w:p>
        </w:tc>
        <w:tc>
          <w:tcPr>
            <w:tcW w:w="1279" w:type="dxa"/>
            <w:shd w:val="clear" w:color="000000" w:fill="FED480"/>
            <w:noWrap/>
            <w:vAlign w:val="center"/>
            <w:hideMark/>
          </w:tcPr>
          <w:p w14:paraId="5EA1DC25"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25</w:t>
            </w:r>
          </w:p>
        </w:tc>
        <w:tc>
          <w:tcPr>
            <w:tcW w:w="1279" w:type="dxa"/>
            <w:shd w:val="clear" w:color="000000" w:fill="E5E382"/>
            <w:noWrap/>
            <w:vAlign w:val="center"/>
            <w:hideMark/>
          </w:tcPr>
          <w:p w14:paraId="02874DFD"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20</w:t>
            </w:r>
          </w:p>
        </w:tc>
      </w:tr>
      <w:tr w:rsidR="00D77195" w:rsidRPr="00E12C7C" w14:paraId="446F9FBB" w14:textId="77777777" w:rsidTr="00570C3E">
        <w:trPr>
          <w:trHeight w:val="340"/>
          <w:jc w:val="center"/>
        </w:trPr>
        <w:tc>
          <w:tcPr>
            <w:tcW w:w="1838" w:type="dxa"/>
            <w:noWrap/>
            <w:vAlign w:val="center"/>
            <w:hideMark/>
          </w:tcPr>
          <w:p w14:paraId="51B35338" w14:textId="77777777" w:rsidR="004C6B1F" w:rsidRPr="00E12C7C" w:rsidRDefault="004C6B1F" w:rsidP="00570C3E">
            <w:pPr>
              <w:pStyle w:val="MText"/>
              <w:spacing w:line="240" w:lineRule="auto"/>
              <w:ind w:left="64" w:firstLine="0"/>
              <w:jc w:val="left"/>
              <w:rPr>
                <w:color w:val="auto"/>
                <w:sz w:val="20"/>
                <w:lang w:val="en-GB" w:eastAsia="en-US"/>
              </w:rPr>
            </w:pPr>
            <w:r w:rsidRPr="00E12C7C">
              <w:rPr>
                <w:color w:val="auto"/>
                <w:sz w:val="20"/>
                <w:lang w:val="en-GB" w:eastAsia="en-US"/>
              </w:rPr>
              <w:t>France</w:t>
            </w:r>
          </w:p>
        </w:tc>
        <w:tc>
          <w:tcPr>
            <w:tcW w:w="1279" w:type="dxa"/>
            <w:shd w:val="clear" w:color="000000" w:fill="FED480"/>
            <w:noWrap/>
            <w:vAlign w:val="center"/>
            <w:hideMark/>
          </w:tcPr>
          <w:p w14:paraId="678C6016"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25</w:t>
            </w:r>
          </w:p>
        </w:tc>
        <w:tc>
          <w:tcPr>
            <w:tcW w:w="1279" w:type="dxa"/>
            <w:shd w:val="clear" w:color="000000" w:fill="FCB079"/>
            <w:noWrap/>
            <w:vAlign w:val="center"/>
            <w:hideMark/>
          </w:tcPr>
          <w:p w14:paraId="0F4F168B"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28</w:t>
            </w:r>
          </w:p>
        </w:tc>
        <w:tc>
          <w:tcPr>
            <w:tcW w:w="1279" w:type="dxa"/>
            <w:shd w:val="clear" w:color="000000" w:fill="C2D980"/>
            <w:noWrap/>
            <w:vAlign w:val="center"/>
            <w:hideMark/>
          </w:tcPr>
          <w:p w14:paraId="68209135"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16</w:t>
            </w:r>
          </w:p>
        </w:tc>
      </w:tr>
      <w:tr w:rsidR="00D77195" w:rsidRPr="00E12C7C" w14:paraId="686004BA" w14:textId="77777777" w:rsidTr="00570C3E">
        <w:trPr>
          <w:trHeight w:val="340"/>
          <w:jc w:val="center"/>
        </w:trPr>
        <w:tc>
          <w:tcPr>
            <w:tcW w:w="1838" w:type="dxa"/>
            <w:noWrap/>
            <w:vAlign w:val="center"/>
            <w:hideMark/>
          </w:tcPr>
          <w:p w14:paraId="094F9DFB" w14:textId="77777777" w:rsidR="004C6B1F" w:rsidRPr="00E12C7C" w:rsidRDefault="004C6B1F" w:rsidP="00570C3E">
            <w:pPr>
              <w:pStyle w:val="MText"/>
              <w:spacing w:line="240" w:lineRule="auto"/>
              <w:ind w:left="64" w:firstLine="0"/>
              <w:jc w:val="left"/>
              <w:rPr>
                <w:color w:val="auto"/>
                <w:sz w:val="20"/>
                <w:lang w:val="en-GB" w:eastAsia="en-US"/>
              </w:rPr>
            </w:pPr>
            <w:r w:rsidRPr="00E12C7C">
              <w:rPr>
                <w:color w:val="auto"/>
                <w:sz w:val="20"/>
                <w:lang w:val="en-GB" w:eastAsia="en-US"/>
              </w:rPr>
              <w:t>Denmark</w:t>
            </w:r>
          </w:p>
        </w:tc>
        <w:tc>
          <w:tcPr>
            <w:tcW w:w="1279" w:type="dxa"/>
            <w:shd w:val="clear" w:color="000000" w:fill="B1D47F"/>
            <w:noWrap/>
            <w:vAlign w:val="center"/>
            <w:hideMark/>
          </w:tcPr>
          <w:p w14:paraId="4E6C5FE1"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14</w:t>
            </w:r>
          </w:p>
        </w:tc>
        <w:tc>
          <w:tcPr>
            <w:tcW w:w="1279" w:type="dxa"/>
            <w:shd w:val="clear" w:color="000000" w:fill="CBDC81"/>
            <w:noWrap/>
            <w:vAlign w:val="center"/>
            <w:hideMark/>
          </w:tcPr>
          <w:p w14:paraId="2EA70F55"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17</w:t>
            </w:r>
          </w:p>
        </w:tc>
        <w:tc>
          <w:tcPr>
            <w:tcW w:w="1279" w:type="dxa"/>
            <w:shd w:val="clear" w:color="000000" w:fill="8ECA7D"/>
            <w:noWrap/>
            <w:vAlign w:val="center"/>
            <w:hideMark/>
          </w:tcPr>
          <w:p w14:paraId="5A040C7D" w14:textId="77777777" w:rsidR="004C6B1F" w:rsidRPr="00E12C7C" w:rsidRDefault="004C6B1F" w:rsidP="00570C3E">
            <w:pPr>
              <w:pStyle w:val="MText"/>
              <w:spacing w:line="240" w:lineRule="auto"/>
              <w:ind w:firstLine="0"/>
              <w:jc w:val="center"/>
              <w:rPr>
                <w:color w:val="auto"/>
                <w:sz w:val="20"/>
                <w:lang w:val="en-GB" w:eastAsia="en-US"/>
              </w:rPr>
            </w:pPr>
            <w:r w:rsidRPr="00E12C7C">
              <w:rPr>
                <w:color w:val="auto"/>
                <w:sz w:val="20"/>
                <w:lang w:val="en-GB" w:eastAsia="en-US"/>
              </w:rPr>
              <w:t>10</w:t>
            </w:r>
          </w:p>
        </w:tc>
      </w:tr>
    </w:tbl>
    <w:p w14:paraId="4FB7B1B7" w14:textId="77777777" w:rsidR="004C6B1F" w:rsidRPr="00E12C7C" w:rsidRDefault="004C6B1F" w:rsidP="00DF4065">
      <w:pPr>
        <w:pStyle w:val="MText"/>
        <w:spacing w:line="240" w:lineRule="auto"/>
        <w:rPr>
          <w:color w:val="auto"/>
          <w:sz w:val="22"/>
          <w:szCs w:val="22"/>
          <w:lang w:val="en-GB" w:eastAsia="en-US"/>
        </w:rPr>
      </w:pPr>
    </w:p>
    <w:p w14:paraId="56098472" w14:textId="4E9FC834" w:rsidR="006E0895" w:rsidRPr="00E12C7C" w:rsidRDefault="00391B9B" w:rsidP="009E7419">
      <w:pPr>
        <w:pStyle w:val="MText"/>
        <w:spacing w:line="240" w:lineRule="auto"/>
        <w:rPr>
          <w:color w:val="auto"/>
          <w:sz w:val="22"/>
          <w:szCs w:val="22"/>
          <w:lang w:val="en-GB" w:eastAsia="en-US"/>
        </w:rPr>
      </w:pPr>
      <w:r w:rsidRPr="00E12C7C">
        <w:rPr>
          <w:color w:val="auto"/>
          <w:sz w:val="22"/>
          <w:szCs w:val="22"/>
          <w:lang w:val="en-GB" w:eastAsia="en-US"/>
        </w:rPr>
        <w:t>Accordingly, in the example where Spain, Singapore</w:t>
      </w:r>
      <w:r w:rsidR="008F2A66">
        <w:rPr>
          <w:color w:val="auto"/>
          <w:sz w:val="22"/>
          <w:szCs w:val="22"/>
          <w:lang w:val="en-GB" w:eastAsia="en-US"/>
        </w:rPr>
        <w:t>,</w:t>
      </w:r>
      <w:r w:rsidRPr="00E12C7C">
        <w:rPr>
          <w:color w:val="auto"/>
          <w:sz w:val="22"/>
          <w:szCs w:val="22"/>
          <w:lang w:val="en-GB" w:eastAsia="en-US"/>
        </w:rPr>
        <w:t xml:space="preserve"> and the Philippines, which use northern routes less frequently, and Hong Kong, which does not have a CCPI score, are excluded</w:t>
      </w:r>
      <w:r w:rsidR="008F2A66">
        <w:rPr>
          <w:color w:val="auto"/>
          <w:sz w:val="22"/>
          <w:szCs w:val="22"/>
          <w:lang w:val="en-GB" w:eastAsia="en-US"/>
        </w:rPr>
        <w:t>,</w:t>
      </w:r>
      <w:r w:rsidRPr="00E12C7C">
        <w:rPr>
          <w:color w:val="auto"/>
          <w:sz w:val="22"/>
          <w:szCs w:val="22"/>
          <w:lang w:val="en-GB" w:eastAsia="en-US"/>
        </w:rPr>
        <w:t xml:space="preserve"> the RAMF values of the east-west pairs, which are the most feasible to use northern routes, are given in Table 3. Since the score</w:t>
      </w:r>
      <w:r w:rsidR="005114F9" w:rsidRPr="00E12C7C">
        <w:rPr>
          <w:color w:val="auto"/>
          <w:sz w:val="22"/>
          <w:szCs w:val="22"/>
          <w:lang w:val="en-GB" w:eastAsia="en-US"/>
        </w:rPr>
        <w:t>s</w:t>
      </w:r>
      <w:r w:rsidRPr="00E12C7C">
        <w:rPr>
          <w:color w:val="auto"/>
          <w:sz w:val="22"/>
          <w:szCs w:val="22"/>
          <w:lang w:val="en-GB" w:eastAsia="en-US"/>
        </w:rPr>
        <w:t xml:space="preserve"> of the Far-East countries </w:t>
      </w:r>
      <w:r w:rsidR="008F2A66">
        <w:rPr>
          <w:color w:val="auto"/>
          <w:sz w:val="22"/>
          <w:szCs w:val="22"/>
          <w:lang w:val="en-GB" w:eastAsia="en-US"/>
        </w:rPr>
        <w:t>are lower compared to those of European countries, it is clear that they have a negative impa</w:t>
      </w:r>
      <w:r w:rsidRPr="00E12C7C">
        <w:rPr>
          <w:color w:val="auto"/>
          <w:sz w:val="22"/>
          <w:szCs w:val="22"/>
          <w:lang w:val="en-GB" w:eastAsia="en-US"/>
        </w:rPr>
        <w:t xml:space="preserve">ct </w:t>
      </w:r>
      <w:r w:rsidRPr="00E12C7C">
        <w:rPr>
          <w:color w:val="auto"/>
          <w:sz w:val="22"/>
          <w:szCs w:val="22"/>
          <w:lang w:val="en-GB" w:eastAsia="en-US"/>
        </w:rPr>
        <w:lastRenderedPageBreak/>
        <w:t>on the climate performance score. However, the heavy loads originating from Asia in traditional internati</w:t>
      </w:r>
      <w:r w:rsidR="002F6F7C" w:rsidRPr="00E12C7C">
        <w:rPr>
          <w:color w:val="auto"/>
          <w:sz w:val="22"/>
          <w:szCs w:val="22"/>
          <w:lang w:val="en-GB" w:eastAsia="en-US"/>
        </w:rPr>
        <w:t>onal trade also increase the LS</w:t>
      </w:r>
      <w:r w:rsidRPr="00E12C7C">
        <w:rPr>
          <w:color w:val="auto"/>
          <w:sz w:val="22"/>
          <w:szCs w:val="22"/>
          <w:lang w:val="en-GB" w:eastAsia="en-US"/>
        </w:rPr>
        <w:t>B</w:t>
      </w:r>
      <w:r w:rsidR="002F6F7C" w:rsidRPr="00E12C7C">
        <w:rPr>
          <w:color w:val="auto"/>
          <w:sz w:val="22"/>
          <w:szCs w:val="22"/>
          <w:lang w:val="en-GB" w:eastAsia="en-US"/>
        </w:rPr>
        <w:t>C</w:t>
      </w:r>
      <w:r w:rsidRPr="00E12C7C">
        <w:rPr>
          <w:color w:val="auto"/>
          <w:sz w:val="22"/>
          <w:szCs w:val="22"/>
          <w:lang w:val="en-GB" w:eastAsia="en-US"/>
        </w:rPr>
        <w:t>I.</w:t>
      </w:r>
      <w:r w:rsidR="009E7419" w:rsidRPr="00E12C7C">
        <w:rPr>
          <w:color w:val="auto"/>
          <w:sz w:val="22"/>
          <w:szCs w:val="22"/>
          <w:lang w:val="en-GB" w:eastAsia="en-US"/>
        </w:rPr>
        <w:t xml:space="preserve"> </w:t>
      </w:r>
      <w:r w:rsidR="005114F9" w:rsidRPr="00E12C7C">
        <w:rPr>
          <w:color w:val="auto"/>
          <w:sz w:val="22"/>
          <w:szCs w:val="22"/>
          <w:lang w:val="en-GB" w:eastAsia="en-US"/>
        </w:rPr>
        <w:t>What should be</w:t>
      </w:r>
      <w:r w:rsidR="006E0895" w:rsidRPr="00E12C7C">
        <w:rPr>
          <w:color w:val="auto"/>
          <w:sz w:val="22"/>
          <w:szCs w:val="22"/>
          <w:lang w:val="en-GB" w:eastAsia="en-US"/>
        </w:rPr>
        <w:t xml:space="preserve"> here is to achieve the most sustainable maritime trade with the</w:t>
      </w:r>
      <w:r w:rsidR="0026088F">
        <w:rPr>
          <w:color w:val="auto"/>
          <w:sz w:val="22"/>
          <w:szCs w:val="22"/>
          <w:lang w:val="en-GB" w:eastAsia="en-US"/>
        </w:rPr>
        <w:t> </w:t>
      </w:r>
      <w:r w:rsidR="006E0895" w:rsidRPr="00E12C7C">
        <w:rPr>
          <w:color w:val="auto"/>
          <w:sz w:val="22"/>
          <w:szCs w:val="22"/>
          <w:lang w:val="en-GB" w:eastAsia="en-US"/>
        </w:rPr>
        <w:t>maximum CCPI score and the most effective mar</w:t>
      </w:r>
      <w:r w:rsidR="002F6F7C" w:rsidRPr="00E12C7C">
        <w:rPr>
          <w:color w:val="auto"/>
          <w:sz w:val="22"/>
          <w:szCs w:val="22"/>
          <w:lang w:val="en-GB" w:eastAsia="en-US"/>
        </w:rPr>
        <w:t>itime trade with the maximum LS</w:t>
      </w:r>
      <w:r w:rsidR="006E0895" w:rsidRPr="00E12C7C">
        <w:rPr>
          <w:color w:val="auto"/>
          <w:sz w:val="22"/>
          <w:szCs w:val="22"/>
          <w:lang w:val="en-GB" w:eastAsia="en-US"/>
        </w:rPr>
        <w:t>B</w:t>
      </w:r>
      <w:r w:rsidR="002F6F7C" w:rsidRPr="00E12C7C">
        <w:rPr>
          <w:color w:val="auto"/>
          <w:sz w:val="22"/>
          <w:szCs w:val="22"/>
          <w:lang w:val="en-GB" w:eastAsia="en-US"/>
        </w:rPr>
        <w:t>C</w:t>
      </w:r>
      <w:r w:rsidR="006E0895" w:rsidRPr="00E12C7C">
        <w:rPr>
          <w:color w:val="auto"/>
          <w:sz w:val="22"/>
          <w:szCs w:val="22"/>
          <w:lang w:val="en-GB" w:eastAsia="en-US"/>
        </w:rPr>
        <w:t>I.</w:t>
      </w:r>
    </w:p>
    <w:p w14:paraId="5B15BAAC" w14:textId="703C3CDD" w:rsidR="00B266E9" w:rsidRPr="00E12C7C" w:rsidRDefault="00570C3E" w:rsidP="00570C3E">
      <w:pPr>
        <w:pStyle w:val="Rn1"/>
        <w:rPr>
          <w:lang w:val="en-GB"/>
        </w:rPr>
      </w:pPr>
      <w:r w:rsidRPr="00E12C7C">
        <w:rPr>
          <w:lang w:val="en-GB"/>
        </w:rPr>
        <w:t xml:space="preserve">5. </w:t>
      </w:r>
      <w:r w:rsidR="00B266E9" w:rsidRPr="00E12C7C">
        <w:rPr>
          <w:lang w:val="en-GB"/>
        </w:rPr>
        <w:t>Discussion and Conclusions</w:t>
      </w:r>
    </w:p>
    <w:p w14:paraId="6BA749C6" w14:textId="1AD9AD65" w:rsidR="00E27F6E" w:rsidRPr="00E12C7C" w:rsidRDefault="00B266E9" w:rsidP="00DF4065">
      <w:pPr>
        <w:pStyle w:val="MText"/>
        <w:spacing w:line="240" w:lineRule="auto"/>
        <w:rPr>
          <w:color w:val="auto"/>
          <w:sz w:val="22"/>
          <w:szCs w:val="22"/>
          <w:lang w:val="en-GB" w:eastAsia="en-US"/>
        </w:rPr>
      </w:pPr>
      <w:r w:rsidRPr="00E12C7C">
        <w:rPr>
          <w:color w:val="auto"/>
          <w:sz w:val="22"/>
          <w:szCs w:val="22"/>
          <w:lang w:val="en-GB" w:eastAsia="en-US"/>
        </w:rPr>
        <w:t xml:space="preserve">New shipping routes, which are </w:t>
      </w:r>
      <w:r w:rsidR="009679B3" w:rsidRPr="00E12C7C">
        <w:rPr>
          <w:color w:val="auto"/>
          <w:sz w:val="22"/>
          <w:szCs w:val="22"/>
          <w:lang w:val="en-GB" w:eastAsia="en-US"/>
        </w:rPr>
        <w:t>a key aspect in addressing</w:t>
      </w:r>
      <w:r w:rsidRPr="00E12C7C">
        <w:rPr>
          <w:color w:val="auto"/>
          <w:sz w:val="22"/>
          <w:szCs w:val="22"/>
          <w:lang w:val="en-GB" w:eastAsia="en-US"/>
        </w:rPr>
        <w:t xml:space="preserve"> the effects of global climate change on mariti</w:t>
      </w:r>
      <w:r w:rsidR="00975383" w:rsidRPr="00E12C7C">
        <w:rPr>
          <w:color w:val="auto"/>
          <w:sz w:val="22"/>
          <w:szCs w:val="22"/>
          <w:lang w:val="en-GB" w:eastAsia="en-US"/>
        </w:rPr>
        <w:t>me trade, form the basis for</w:t>
      </w:r>
      <w:r w:rsidRPr="00E12C7C">
        <w:rPr>
          <w:color w:val="auto"/>
          <w:sz w:val="22"/>
          <w:szCs w:val="22"/>
          <w:lang w:val="en-GB" w:eastAsia="en-US"/>
        </w:rPr>
        <w:t xml:space="preserve"> investigati</w:t>
      </w:r>
      <w:r w:rsidR="009679B3" w:rsidRPr="00E12C7C">
        <w:rPr>
          <w:color w:val="auto"/>
          <w:sz w:val="22"/>
          <w:szCs w:val="22"/>
          <w:lang w:val="en-GB" w:eastAsia="en-US"/>
        </w:rPr>
        <w:t xml:space="preserve">ng </w:t>
      </w:r>
      <w:r w:rsidRPr="00E12C7C">
        <w:rPr>
          <w:color w:val="auto"/>
          <w:sz w:val="22"/>
          <w:szCs w:val="22"/>
          <w:lang w:val="en-GB" w:eastAsia="en-US"/>
        </w:rPr>
        <w:t xml:space="preserve">the main hypothesis that </w:t>
      </w:r>
      <w:r w:rsidR="008F2A66">
        <w:rPr>
          <w:color w:val="auto"/>
          <w:sz w:val="22"/>
          <w:szCs w:val="22"/>
          <w:lang w:val="en-GB" w:eastAsia="en-US"/>
        </w:rPr>
        <w:t>"</w:t>
      </w:r>
      <w:r w:rsidRPr="00E12C7C">
        <w:rPr>
          <w:color w:val="auto"/>
          <w:sz w:val="22"/>
          <w:szCs w:val="22"/>
          <w:lang w:val="en-GB" w:eastAsia="en-US"/>
        </w:rPr>
        <w:t>global climate change has caused a change in maritime trade</w:t>
      </w:r>
      <w:r w:rsidR="008F2A66">
        <w:rPr>
          <w:color w:val="auto"/>
          <w:sz w:val="22"/>
          <w:szCs w:val="22"/>
          <w:lang w:val="en-GB" w:eastAsia="en-US"/>
        </w:rPr>
        <w:t>"</w:t>
      </w:r>
      <w:r w:rsidRPr="00E12C7C">
        <w:rPr>
          <w:color w:val="auto"/>
          <w:sz w:val="22"/>
          <w:szCs w:val="22"/>
          <w:lang w:val="en-GB" w:eastAsia="en-US"/>
        </w:rPr>
        <w:t xml:space="preserve">. In recent years, the Arctic Region has </w:t>
      </w:r>
      <w:r w:rsidR="009679B3" w:rsidRPr="00E12C7C">
        <w:rPr>
          <w:color w:val="auto"/>
          <w:sz w:val="22"/>
          <w:szCs w:val="22"/>
          <w:lang w:val="en-GB" w:eastAsia="en-US"/>
        </w:rPr>
        <w:t xml:space="preserve">emerged as </w:t>
      </w:r>
      <w:r w:rsidR="00975383" w:rsidRPr="00E12C7C">
        <w:rPr>
          <w:color w:val="auto"/>
          <w:sz w:val="22"/>
          <w:szCs w:val="22"/>
          <w:lang w:val="en-GB" w:eastAsia="en-US"/>
        </w:rPr>
        <w:t xml:space="preserve">a </w:t>
      </w:r>
      <w:r w:rsidRPr="00E12C7C">
        <w:rPr>
          <w:color w:val="auto"/>
          <w:sz w:val="22"/>
          <w:szCs w:val="22"/>
          <w:lang w:val="en-GB" w:eastAsia="en-US"/>
        </w:rPr>
        <w:t>large multidisciplinary field of study, primarily involving environment</w:t>
      </w:r>
      <w:r w:rsidR="00975383" w:rsidRPr="00E12C7C">
        <w:rPr>
          <w:color w:val="auto"/>
          <w:sz w:val="22"/>
          <w:szCs w:val="22"/>
          <w:lang w:val="en-GB" w:eastAsia="en-US"/>
        </w:rPr>
        <w:t>al sciences</w:t>
      </w:r>
      <w:r w:rsidRPr="00E12C7C">
        <w:rPr>
          <w:color w:val="auto"/>
          <w:sz w:val="22"/>
          <w:szCs w:val="22"/>
          <w:lang w:val="en-GB" w:eastAsia="en-US"/>
        </w:rPr>
        <w:t xml:space="preserve">, transportation engineering, and marine sciences, </w:t>
      </w:r>
      <w:r w:rsidR="009679B3" w:rsidRPr="00E12C7C">
        <w:rPr>
          <w:color w:val="auto"/>
          <w:sz w:val="22"/>
          <w:szCs w:val="22"/>
          <w:lang w:val="en-GB" w:eastAsia="en-US"/>
        </w:rPr>
        <w:t>due to</w:t>
      </w:r>
      <w:r w:rsidRPr="00E12C7C">
        <w:rPr>
          <w:color w:val="auto"/>
          <w:sz w:val="22"/>
          <w:szCs w:val="22"/>
          <w:lang w:val="en-GB" w:eastAsia="en-US"/>
        </w:rPr>
        <w:t xml:space="preserve"> its </w:t>
      </w:r>
      <w:r w:rsidR="00102D81" w:rsidRPr="00E12C7C">
        <w:rPr>
          <w:color w:val="auto"/>
          <w:sz w:val="22"/>
          <w:szCs w:val="22"/>
          <w:lang w:val="en-GB" w:eastAsia="en-US"/>
        </w:rPr>
        <w:t xml:space="preserve">potential </w:t>
      </w:r>
      <w:r w:rsidRPr="00E12C7C">
        <w:rPr>
          <w:color w:val="auto"/>
          <w:sz w:val="22"/>
          <w:szCs w:val="22"/>
          <w:lang w:val="en-GB" w:eastAsia="en-US"/>
        </w:rPr>
        <w:t xml:space="preserve">economic and environmental </w:t>
      </w:r>
      <w:r w:rsidR="009679B3" w:rsidRPr="00E12C7C">
        <w:rPr>
          <w:color w:val="auto"/>
          <w:sz w:val="22"/>
          <w:szCs w:val="22"/>
          <w:lang w:val="en-GB" w:eastAsia="en-US"/>
        </w:rPr>
        <w:t>impacts</w:t>
      </w:r>
      <w:r w:rsidRPr="00E12C7C">
        <w:rPr>
          <w:color w:val="auto"/>
          <w:sz w:val="22"/>
          <w:szCs w:val="22"/>
          <w:lang w:val="en-GB" w:eastAsia="en-US"/>
        </w:rPr>
        <w:t>.</w:t>
      </w:r>
    </w:p>
    <w:p w14:paraId="4B46CEE5" w14:textId="4CC1AC3D" w:rsidR="00B266E9" w:rsidRPr="00E12C7C" w:rsidRDefault="00E27F6E" w:rsidP="00975383">
      <w:pPr>
        <w:pStyle w:val="MText"/>
        <w:spacing w:line="240" w:lineRule="auto"/>
        <w:rPr>
          <w:color w:val="auto"/>
          <w:sz w:val="22"/>
          <w:szCs w:val="22"/>
          <w:lang w:val="en-GB" w:eastAsia="en-US"/>
        </w:rPr>
      </w:pPr>
      <w:r w:rsidRPr="00E12C7C">
        <w:rPr>
          <w:color w:val="auto"/>
          <w:sz w:val="22"/>
          <w:szCs w:val="22"/>
          <w:lang w:val="en-GB" w:eastAsia="en-US"/>
        </w:rPr>
        <w:t>The g</w:t>
      </w:r>
      <w:r w:rsidR="00B266E9" w:rsidRPr="00E12C7C">
        <w:rPr>
          <w:color w:val="auto"/>
          <w:sz w:val="22"/>
          <w:szCs w:val="22"/>
          <w:lang w:val="en-GB" w:eastAsia="en-US"/>
        </w:rPr>
        <w:t xml:space="preserve">eography of the Northern routes creates an alternative route that </w:t>
      </w:r>
      <w:r w:rsidR="009679B3" w:rsidRPr="00E12C7C">
        <w:rPr>
          <w:color w:val="auto"/>
          <w:sz w:val="22"/>
          <w:szCs w:val="22"/>
          <w:lang w:val="en-GB" w:eastAsia="en-US"/>
        </w:rPr>
        <w:t>provides a main port connection</w:t>
      </w:r>
      <w:r w:rsidR="00B266E9" w:rsidRPr="00E12C7C">
        <w:rPr>
          <w:color w:val="auto"/>
          <w:sz w:val="22"/>
          <w:szCs w:val="22"/>
          <w:lang w:val="en-GB" w:eastAsia="en-US"/>
        </w:rPr>
        <w:t xml:space="preserve"> </w:t>
      </w:r>
      <w:r w:rsidR="009679B3" w:rsidRPr="00E12C7C">
        <w:rPr>
          <w:color w:val="auto"/>
          <w:sz w:val="22"/>
          <w:szCs w:val="22"/>
          <w:lang w:val="en-GB" w:eastAsia="en-US"/>
        </w:rPr>
        <w:t xml:space="preserve">and is suitable for </w:t>
      </w:r>
      <w:r w:rsidR="00B266E9" w:rsidRPr="00E12C7C">
        <w:rPr>
          <w:color w:val="auto"/>
          <w:sz w:val="22"/>
          <w:szCs w:val="22"/>
          <w:lang w:val="en-GB" w:eastAsia="en-US"/>
        </w:rPr>
        <w:t>multi-modal transportation in maritime trade between East Asia and Western European countr</w:t>
      </w:r>
      <w:r w:rsidR="001561D1" w:rsidRPr="00E12C7C">
        <w:rPr>
          <w:color w:val="auto"/>
          <w:sz w:val="22"/>
          <w:szCs w:val="22"/>
          <w:lang w:val="en-GB" w:eastAsia="en-US"/>
        </w:rPr>
        <w:t xml:space="preserve">ies. However, a transportation network with </w:t>
      </w:r>
      <w:r w:rsidR="00B266E9" w:rsidRPr="00E12C7C">
        <w:rPr>
          <w:color w:val="auto"/>
          <w:sz w:val="22"/>
          <w:szCs w:val="22"/>
          <w:lang w:val="en-GB" w:eastAsia="en-US"/>
        </w:rPr>
        <w:t xml:space="preserve">complex structures where seaways, railways, and highways intersect has not yet been established in the Arctic. </w:t>
      </w:r>
      <w:r w:rsidR="002A7BFC" w:rsidRPr="00E12C7C">
        <w:rPr>
          <w:color w:val="auto"/>
          <w:sz w:val="22"/>
          <w:szCs w:val="22"/>
          <w:lang w:val="en-GB" w:eastAsia="en-US"/>
        </w:rPr>
        <w:t xml:space="preserve">Therefore, </w:t>
      </w:r>
      <w:r w:rsidR="001561D1" w:rsidRPr="00E12C7C">
        <w:rPr>
          <w:color w:val="auto"/>
          <w:sz w:val="22"/>
          <w:szCs w:val="22"/>
          <w:lang w:val="en-GB" w:eastAsia="en-US"/>
        </w:rPr>
        <w:t xml:space="preserve">it remains challenging to develop </w:t>
      </w:r>
      <w:r w:rsidR="002A7BFC" w:rsidRPr="00E12C7C">
        <w:rPr>
          <w:color w:val="auto"/>
          <w:sz w:val="22"/>
          <w:szCs w:val="22"/>
          <w:lang w:val="en-GB" w:eastAsia="en-US"/>
        </w:rPr>
        <w:t>a sustainable service for ships.</w:t>
      </w:r>
      <w:r w:rsidR="00975383" w:rsidRPr="00E12C7C">
        <w:rPr>
          <w:color w:val="auto"/>
          <w:sz w:val="22"/>
          <w:szCs w:val="22"/>
          <w:lang w:val="en-GB" w:eastAsia="en-US"/>
        </w:rPr>
        <w:t xml:space="preserve"> </w:t>
      </w:r>
      <w:r w:rsidR="00B266E9" w:rsidRPr="00E12C7C">
        <w:rPr>
          <w:color w:val="auto"/>
          <w:sz w:val="22"/>
          <w:szCs w:val="22"/>
          <w:lang w:val="en-GB" w:eastAsia="en-US"/>
        </w:rPr>
        <w:t xml:space="preserve">Despite all these disadvantages valid today, the increasing commercial activity in the region should not be ignored. </w:t>
      </w:r>
      <w:r w:rsidRPr="00E12C7C">
        <w:rPr>
          <w:color w:val="auto"/>
          <w:sz w:val="22"/>
          <w:szCs w:val="22"/>
          <w:lang w:val="en-GB" w:eastAsia="en-US"/>
        </w:rPr>
        <w:t>First</w:t>
      </w:r>
      <w:r w:rsidR="00B266E9" w:rsidRPr="00E12C7C">
        <w:rPr>
          <w:color w:val="auto"/>
          <w:sz w:val="22"/>
          <w:szCs w:val="22"/>
          <w:lang w:val="en-GB" w:eastAsia="en-US"/>
        </w:rPr>
        <w:t xml:space="preserve">, although the shorter distance of the Arctic routes will reduce ship emissions, it is </w:t>
      </w:r>
      <w:r w:rsidR="00975383" w:rsidRPr="00E12C7C">
        <w:rPr>
          <w:color w:val="auto"/>
          <w:sz w:val="22"/>
          <w:szCs w:val="22"/>
          <w:lang w:val="en-GB" w:eastAsia="en-US"/>
        </w:rPr>
        <w:t xml:space="preserve">essential to note that local emissions will spread in fragile areas, which are particularly sensitive to the </w:t>
      </w:r>
      <w:r w:rsidR="00B266E9" w:rsidRPr="00E12C7C">
        <w:rPr>
          <w:color w:val="auto"/>
          <w:sz w:val="22"/>
          <w:szCs w:val="22"/>
          <w:lang w:val="en-GB" w:eastAsia="en-US"/>
        </w:rPr>
        <w:t>polar environment. Preparation</w:t>
      </w:r>
      <w:r w:rsidR="00FC48FC" w:rsidRPr="00E12C7C">
        <w:rPr>
          <w:color w:val="auto"/>
          <w:sz w:val="22"/>
          <w:szCs w:val="22"/>
          <w:lang w:val="en-GB" w:eastAsia="en-US"/>
        </w:rPr>
        <w:t>s should be made now</w:t>
      </w:r>
      <w:r w:rsidR="00B266E9" w:rsidRPr="00E12C7C">
        <w:rPr>
          <w:color w:val="auto"/>
          <w:sz w:val="22"/>
          <w:szCs w:val="22"/>
          <w:lang w:val="en-GB" w:eastAsia="en-US"/>
        </w:rPr>
        <w:t xml:space="preserve"> </w:t>
      </w:r>
      <w:r w:rsidR="00FC48FC" w:rsidRPr="00E12C7C">
        <w:rPr>
          <w:color w:val="auto"/>
          <w:sz w:val="22"/>
          <w:szCs w:val="22"/>
          <w:lang w:val="en-GB" w:eastAsia="en-US"/>
        </w:rPr>
        <w:t>to prevent irreversible environmental effects from high-impact scenarios such as the Arctic Race.</w:t>
      </w:r>
      <w:r w:rsidR="00B266E9" w:rsidRPr="00E12C7C">
        <w:rPr>
          <w:color w:val="auto"/>
          <w:sz w:val="22"/>
          <w:szCs w:val="22"/>
          <w:lang w:val="en-GB" w:eastAsia="en-US"/>
        </w:rPr>
        <w:t xml:space="preserve"> </w:t>
      </w:r>
      <w:r w:rsidR="00FC48FC" w:rsidRPr="00E12C7C">
        <w:rPr>
          <w:color w:val="auto"/>
          <w:sz w:val="22"/>
          <w:szCs w:val="22"/>
          <w:lang w:val="en-GB" w:eastAsia="en-US"/>
        </w:rPr>
        <w:t xml:space="preserve">The extraction of non-renewable resources </w:t>
      </w:r>
      <w:r w:rsidR="00DE5D7C" w:rsidRPr="00E12C7C">
        <w:rPr>
          <w:color w:val="auto"/>
          <w:sz w:val="22"/>
          <w:szCs w:val="22"/>
          <w:lang w:val="en-GB" w:eastAsia="en-US"/>
        </w:rPr>
        <w:t>in the region (oil, gas, timber, etc.), their extraction methods, limited availability,</w:t>
      </w:r>
      <w:r w:rsidR="00B266E9" w:rsidRPr="00E12C7C">
        <w:rPr>
          <w:color w:val="auto"/>
          <w:sz w:val="22"/>
          <w:szCs w:val="22"/>
          <w:lang w:val="en-GB" w:eastAsia="en-US"/>
        </w:rPr>
        <w:t xml:space="preserve"> and the high </w:t>
      </w:r>
      <w:r w:rsidR="00DE5D7C" w:rsidRPr="00E12C7C">
        <w:rPr>
          <w:color w:val="auto"/>
          <w:sz w:val="22"/>
          <w:szCs w:val="22"/>
          <w:lang w:val="en-GB" w:eastAsia="en-US"/>
        </w:rPr>
        <w:t>emissions produced</w:t>
      </w:r>
      <w:r w:rsidR="00B266E9" w:rsidRPr="00E12C7C">
        <w:rPr>
          <w:color w:val="auto"/>
          <w:sz w:val="22"/>
          <w:szCs w:val="22"/>
          <w:lang w:val="en-GB" w:eastAsia="en-US"/>
        </w:rPr>
        <w:t xml:space="preserve"> during consumption are already </w:t>
      </w:r>
      <w:r w:rsidR="00DE5D7C" w:rsidRPr="00E12C7C">
        <w:rPr>
          <w:color w:val="auto"/>
          <w:sz w:val="22"/>
          <w:szCs w:val="22"/>
          <w:lang w:val="en-GB" w:eastAsia="en-US"/>
        </w:rPr>
        <w:t>considered</w:t>
      </w:r>
      <w:r w:rsidR="00B266E9" w:rsidRPr="00E12C7C">
        <w:rPr>
          <w:color w:val="auto"/>
          <w:sz w:val="22"/>
          <w:szCs w:val="22"/>
          <w:lang w:val="en-GB" w:eastAsia="en-US"/>
        </w:rPr>
        <w:t xml:space="preserve"> in possible negative scenarios. In addition to the ecosystem changes </w:t>
      </w:r>
      <w:r w:rsidR="00DE5D7C" w:rsidRPr="00E12C7C">
        <w:rPr>
          <w:color w:val="auto"/>
          <w:sz w:val="22"/>
          <w:szCs w:val="22"/>
          <w:lang w:val="en-GB" w:eastAsia="en-US"/>
        </w:rPr>
        <w:t>caused by</w:t>
      </w:r>
      <w:r w:rsidR="00B266E9" w:rsidRPr="00E12C7C">
        <w:rPr>
          <w:color w:val="auto"/>
          <w:sz w:val="22"/>
          <w:szCs w:val="22"/>
          <w:lang w:val="en-GB" w:eastAsia="en-US"/>
        </w:rPr>
        <w:t xml:space="preserve"> climate change in the Arctic, there is a possibility that protection efforts may be delayed against all the indirect and direct factors </w:t>
      </w:r>
      <w:r w:rsidR="00102D81" w:rsidRPr="00E12C7C">
        <w:rPr>
          <w:color w:val="auto"/>
          <w:sz w:val="22"/>
          <w:szCs w:val="22"/>
          <w:lang w:val="en-GB" w:eastAsia="en-US"/>
        </w:rPr>
        <w:t>resulting from</w:t>
      </w:r>
      <w:r w:rsidR="00B266E9" w:rsidRPr="00E12C7C">
        <w:rPr>
          <w:color w:val="auto"/>
          <w:sz w:val="22"/>
          <w:szCs w:val="22"/>
          <w:lang w:val="en-GB" w:eastAsia="en-US"/>
        </w:rPr>
        <w:t xml:space="preserve"> increased economic activity. </w:t>
      </w:r>
      <w:r w:rsidR="00BD10DC" w:rsidRPr="00E12C7C">
        <w:rPr>
          <w:color w:val="auto"/>
          <w:sz w:val="22"/>
          <w:szCs w:val="22"/>
          <w:lang w:val="en-GB" w:eastAsia="en-US"/>
        </w:rPr>
        <w:t>Marine</w:t>
      </w:r>
      <w:r w:rsidR="00B266E9" w:rsidRPr="00E12C7C">
        <w:rPr>
          <w:color w:val="auto"/>
          <w:sz w:val="22"/>
          <w:szCs w:val="22"/>
          <w:lang w:val="en-GB" w:eastAsia="en-US"/>
        </w:rPr>
        <w:t xml:space="preserve"> </w:t>
      </w:r>
      <w:r w:rsidR="00D30C11" w:rsidRPr="00E12C7C">
        <w:rPr>
          <w:color w:val="auto"/>
          <w:sz w:val="22"/>
          <w:szCs w:val="22"/>
          <w:lang w:val="en-GB" w:eastAsia="en-US"/>
        </w:rPr>
        <w:t>accidents</w:t>
      </w:r>
      <w:r w:rsidR="00B266E9" w:rsidRPr="00E12C7C">
        <w:rPr>
          <w:color w:val="auto"/>
          <w:sz w:val="22"/>
          <w:szCs w:val="22"/>
          <w:lang w:val="en-GB" w:eastAsia="en-US"/>
        </w:rPr>
        <w:t xml:space="preserve"> that </w:t>
      </w:r>
      <w:r w:rsidR="00DE5D7C" w:rsidRPr="00E12C7C">
        <w:rPr>
          <w:color w:val="auto"/>
          <w:sz w:val="22"/>
          <w:szCs w:val="22"/>
          <w:lang w:val="en-GB" w:eastAsia="en-US"/>
        </w:rPr>
        <w:t>could</w:t>
      </w:r>
      <w:r w:rsidR="00B266E9" w:rsidRPr="00E12C7C">
        <w:rPr>
          <w:color w:val="auto"/>
          <w:sz w:val="22"/>
          <w:szCs w:val="22"/>
          <w:lang w:val="en-GB" w:eastAsia="en-US"/>
        </w:rPr>
        <w:t xml:space="preserve"> cause environmental disasters, noise </w:t>
      </w:r>
      <w:r w:rsidR="00DE5D7C" w:rsidRPr="00E12C7C">
        <w:rPr>
          <w:color w:val="auto"/>
          <w:sz w:val="22"/>
          <w:szCs w:val="22"/>
          <w:lang w:val="en-GB" w:eastAsia="en-US"/>
        </w:rPr>
        <w:t>pollution</w:t>
      </w:r>
      <w:r w:rsidR="00B266E9" w:rsidRPr="00E12C7C">
        <w:rPr>
          <w:color w:val="auto"/>
          <w:sz w:val="22"/>
          <w:szCs w:val="22"/>
          <w:lang w:val="en-GB" w:eastAsia="en-US"/>
        </w:rPr>
        <w:t xml:space="preserve">, and </w:t>
      </w:r>
      <w:r w:rsidR="00DE5D7C" w:rsidRPr="00E12C7C">
        <w:rPr>
          <w:color w:val="auto"/>
          <w:sz w:val="22"/>
          <w:szCs w:val="22"/>
          <w:lang w:val="en-GB" w:eastAsia="en-US"/>
        </w:rPr>
        <w:t>rising</w:t>
      </w:r>
      <w:r w:rsidR="00B266E9" w:rsidRPr="00E12C7C">
        <w:rPr>
          <w:color w:val="auto"/>
          <w:sz w:val="22"/>
          <w:szCs w:val="22"/>
          <w:lang w:val="en-GB" w:eastAsia="en-US"/>
        </w:rPr>
        <w:t xml:space="preserve"> market demand for tourism and fishery products will primarily threaten the Arctic biodiversity and </w:t>
      </w:r>
      <w:r w:rsidR="00DE5D7C" w:rsidRPr="00E12C7C">
        <w:rPr>
          <w:color w:val="auto"/>
          <w:sz w:val="22"/>
          <w:szCs w:val="22"/>
          <w:lang w:val="en-GB" w:eastAsia="en-US"/>
        </w:rPr>
        <w:t>put</w:t>
      </w:r>
      <w:r w:rsidR="00B266E9" w:rsidRPr="00E12C7C">
        <w:rPr>
          <w:color w:val="auto"/>
          <w:sz w:val="22"/>
          <w:szCs w:val="22"/>
          <w:lang w:val="en-GB" w:eastAsia="en-US"/>
        </w:rPr>
        <w:t xml:space="preserve"> stress </w:t>
      </w:r>
      <w:r w:rsidR="00DE5D7C" w:rsidRPr="00E12C7C">
        <w:rPr>
          <w:color w:val="auto"/>
          <w:sz w:val="22"/>
          <w:szCs w:val="22"/>
          <w:lang w:val="en-GB" w:eastAsia="en-US"/>
        </w:rPr>
        <w:t xml:space="preserve">on </w:t>
      </w:r>
      <w:r w:rsidR="00B266E9" w:rsidRPr="00E12C7C">
        <w:rPr>
          <w:color w:val="auto"/>
          <w:sz w:val="22"/>
          <w:szCs w:val="22"/>
          <w:lang w:val="en-GB" w:eastAsia="en-US"/>
        </w:rPr>
        <w:t>the Arctic ecosystem.</w:t>
      </w:r>
    </w:p>
    <w:p w14:paraId="767BFE8E" w14:textId="596F83E9" w:rsidR="00B266E9" w:rsidRPr="00E12C7C" w:rsidRDefault="001D7B04" w:rsidP="00DF4065">
      <w:pPr>
        <w:pStyle w:val="MText"/>
        <w:spacing w:line="240" w:lineRule="auto"/>
        <w:rPr>
          <w:color w:val="auto"/>
          <w:sz w:val="22"/>
          <w:szCs w:val="22"/>
          <w:lang w:val="en-GB" w:eastAsia="en-US"/>
        </w:rPr>
      </w:pPr>
      <w:r w:rsidRPr="00E12C7C">
        <w:rPr>
          <w:color w:val="auto"/>
          <w:sz w:val="22"/>
          <w:szCs w:val="22"/>
          <w:lang w:val="en-GB" w:eastAsia="en-US"/>
        </w:rPr>
        <w:t>Given this reality, the shift of</w:t>
      </w:r>
      <w:r w:rsidR="00F92DA0" w:rsidRPr="00E12C7C">
        <w:rPr>
          <w:color w:val="auto"/>
          <w:sz w:val="22"/>
          <w:szCs w:val="22"/>
          <w:lang w:val="en-GB" w:eastAsia="en-US"/>
        </w:rPr>
        <w:t xml:space="preserve"> global shipping toward the Arctic is expected to be a natural outcome</w:t>
      </w:r>
      <w:r w:rsidR="002A7BFC" w:rsidRPr="00E12C7C">
        <w:rPr>
          <w:color w:val="auto"/>
          <w:sz w:val="22"/>
          <w:szCs w:val="22"/>
          <w:lang w:val="en-GB" w:eastAsia="en-US"/>
        </w:rPr>
        <w:t xml:space="preserve"> of the current economic conjuncture. Therefore, among the countries with high potential </w:t>
      </w:r>
      <w:r w:rsidR="009D7CCA" w:rsidRPr="00E12C7C">
        <w:rPr>
          <w:color w:val="auto"/>
          <w:sz w:val="22"/>
          <w:szCs w:val="22"/>
          <w:lang w:val="en-GB" w:eastAsia="en-US"/>
        </w:rPr>
        <w:t>for</w:t>
      </w:r>
      <w:r w:rsidR="002A7BFC" w:rsidRPr="00E12C7C">
        <w:rPr>
          <w:color w:val="auto"/>
          <w:sz w:val="22"/>
          <w:szCs w:val="22"/>
          <w:lang w:val="en-GB" w:eastAsia="en-US"/>
        </w:rPr>
        <w:t xml:space="preserve"> </w:t>
      </w:r>
      <w:r w:rsidR="00FA2BE1" w:rsidRPr="00E12C7C">
        <w:rPr>
          <w:color w:val="auto"/>
          <w:sz w:val="22"/>
          <w:szCs w:val="22"/>
          <w:lang w:val="en-GB" w:eastAsia="en-US"/>
        </w:rPr>
        <w:t>trade and new routes in this region,</w:t>
      </w:r>
      <w:r w:rsidR="002A7BFC" w:rsidRPr="00E12C7C">
        <w:rPr>
          <w:color w:val="auto"/>
          <w:sz w:val="22"/>
          <w:szCs w:val="22"/>
          <w:lang w:val="en-GB" w:eastAsia="en-US"/>
        </w:rPr>
        <w:t xml:space="preserve"> </w:t>
      </w:r>
      <w:r w:rsidR="00FA2BE1" w:rsidRPr="00E12C7C">
        <w:rPr>
          <w:color w:val="auto"/>
          <w:sz w:val="22"/>
          <w:szCs w:val="22"/>
          <w:lang w:val="en-GB" w:eastAsia="en-US"/>
        </w:rPr>
        <w:t>it</w:t>
      </w:r>
      <w:r w:rsidR="002A7BFC" w:rsidRPr="00E12C7C">
        <w:rPr>
          <w:color w:val="auto"/>
          <w:sz w:val="22"/>
          <w:szCs w:val="22"/>
          <w:lang w:val="en-GB" w:eastAsia="en-US"/>
        </w:rPr>
        <w:t xml:space="preserve"> is </w:t>
      </w:r>
      <w:r w:rsidR="00FA2BE1" w:rsidRPr="00E12C7C">
        <w:rPr>
          <w:color w:val="auto"/>
          <w:sz w:val="22"/>
          <w:szCs w:val="22"/>
          <w:lang w:val="en-GB" w:eastAsia="en-US"/>
        </w:rPr>
        <w:t>help</w:t>
      </w:r>
      <w:r w:rsidR="002A7BFC" w:rsidRPr="00E12C7C">
        <w:rPr>
          <w:color w:val="auto"/>
          <w:sz w:val="22"/>
          <w:szCs w:val="22"/>
          <w:lang w:val="en-GB" w:eastAsia="en-US"/>
        </w:rPr>
        <w:t xml:space="preserve">ful to </w:t>
      </w:r>
      <w:r w:rsidR="00FA2BE1" w:rsidRPr="00E12C7C">
        <w:rPr>
          <w:color w:val="auto"/>
          <w:sz w:val="22"/>
          <w:szCs w:val="22"/>
          <w:lang w:val="en-GB" w:eastAsia="en-US"/>
        </w:rPr>
        <w:t>note</w:t>
      </w:r>
      <w:r w:rsidR="002A7BFC" w:rsidRPr="00E12C7C">
        <w:rPr>
          <w:color w:val="auto"/>
          <w:sz w:val="22"/>
          <w:szCs w:val="22"/>
          <w:lang w:val="en-GB" w:eastAsia="en-US"/>
        </w:rPr>
        <w:t xml:space="preserve"> that</w:t>
      </w:r>
      <w:r w:rsidR="00FA2BE1" w:rsidRPr="00E12C7C">
        <w:rPr>
          <w:color w:val="auto"/>
          <w:sz w:val="22"/>
          <w:szCs w:val="22"/>
          <w:lang w:val="en-GB" w:eastAsia="en-US"/>
        </w:rPr>
        <w:t xml:space="preserve"> evalua</w:t>
      </w:r>
      <w:r w:rsidR="0021100F" w:rsidRPr="00E12C7C">
        <w:rPr>
          <w:color w:val="auto"/>
          <w:sz w:val="22"/>
          <w:szCs w:val="22"/>
          <w:lang w:val="en-GB" w:eastAsia="en-US"/>
        </w:rPr>
        <w:t>tions based on the CCPI and LSBC</w:t>
      </w:r>
      <w:r w:rsidR="00FA2BE1" w:rsidRPr="00E12C7C">
        <w:rPr>
          <w:color w:val="auto"/>
          <w:sz w:val="22"/>
          <w:szCs w:val="22"/>
          <w:lang w:val="en-GB" w:eastAsia="en-US"/>
        </w:rPr>
        <w:t>I values of these countries</w:t>
      </w:r>
      <w:r w:rsidR="002A7BFC" w:rsidRPr="00E12C7C">
        <w:rPr>
          <w:color w:val="auto"/>
          <w:sz w:val="22"/>
          <w:szCs w:val="22"/>
          <w:lang w:val="en-GB" w:eastAsia="en-US"/>
        </w:rPr>
        <w:t xml:space="preserve"> can </w:t>
      </w:r>
      <w:r w:rsidR="00FA2BE1" w:rsidRPr="00E12C7C">
        <w:rPr>
          <w:color w:val="auto"/>
          <w:sz w:val="22"/>
          <w:szCs w:val="22"/>
          <w:lang w:val="en-GB" w:eastAsia="en-US"/>
        </w:rPr>
        <w:t>serve as an</w:t>
      </w:r>
      <w:r w:rsidR="002A7BFC" w:rsidRPr="00E12C7C">
        <w:rPr>
          <w:color w:val="auto"/>
          <w:sz w:val="22"/>
          <w:szCs w:val="22"/>
          <w:lang w:val="en-GB" w:eastAsia="en-US"/>
        </w:rPr>
        <w:t xml:space="preserve"> indicator of the environmental threats th</w:t>
      </w:r>
      <w:r w:rsidR="00FA2BE1" w:rsidRPr="00E12C7C">
        <w:rPr>
          <w:color w:val="auto"/>
          <w:sz w:val="22"/>
          <w:szCs w:val="22"/>
          <w:lang w:val="en-GB" w:eastAsia="en-US"/>
        </w:rPr>
        <w:t>ey may</w:t>
      </w:r>
      <w:r w:rsidR="002A7BFC" w:rsidRPr="00E12C7C">
        <w:rPr>
          <w:color w:val="auto"/>
          <w:sz w:val="22"/>
          <w:szCs w:val="22"/>
          <w:lang w:val="en-GB" w:eastAsia="en-US"/>
        </w:rPr>
        <w:t xml:space="preserve"> </w:t>
      </w:r>
      <w:r w:rsidR="00FA2BE1" w:rsidRPr="00E12C7C">
        <w:rPr>
          <w:color w:val="auto"/>
          <w:sz w:val="22"/>
          <w:szCs w:val="22"/>
          <w:lang w:val="en-GB" w:eastAsia="en-US"/>
        </w:rPr>
        <w:t>pose when using Arctic routes</w:t>
      </w:r>
      <w:r w:rsidR="002A7BFC" w:rsidRPr="00E12C7C">
        <w:rPr>
          <w:color w:val="auto"/>
          <w:sz w:val="22"/>
          <w:szCs w:val="22"/>
          <w:lang w:val="en-GB" w:eastAsia="en-US"/>
        </w:rPr>
        <w:t xml:space="preserve">. It is already possible to </w:t>
      </w:r>
      <w:r w:rsidR="00FA2BE1" w:rsidRPr="00E12C7C">
        <w:rPr>
          <w:color w:val="auto"/>
          <w:sz w:val="22"/>
          <w:szCs w:val="22"/>
          <w:lang w:val="en-GB" w:eastAsia="en-US"/>
        </w:rPr>
        <w:t>guide the role</w:t>
      </w:r>
      <w:r w:rsidR="002A7BFC" w:rsidRPr="00E12C7C">
        <w:rPr>
          <w:color w:val="auto"/>
          <w:sz w:val="22"/>
          <w:szCs w:val="22"/>
          <w:lang w:val="en-GB" w:eastAsia="en-US"/>
        </w:rPr>
        <w:t xml:space="preserve"> develop</w:t>
      </w:r>
      <w:r w:rsidR="00FA2BE1" w:rsidRPr="00E12C7C">
        <w:rPr>
          <w:color w:val="auto"/>
          <w:sz w:val="22"/>
          <w:szCs w:val="22"/>
          <w:lang w:val="en-GB" w:eastAsia="en-US"/>
        </w:rPr>
        <w:t>ment of</w:t>
      </w:r>
      <w:r w:rsidR="002A7BFC" w:rsidRPr="00E12C7C">
        <w:rPr>
          <w:color w:val="auto"/>
          <w:sz w:val="22"/>
          <w:szCs w:val="22"/>
          <w:lang w:val="en-GB" w:eastAsia="en-US"/>
        </w:rPr>
        <w:t xml:space="preserve"> sustaina</w:t>
      </w:r>
      <w:r w:rsidR="00FA2BE1" w:rsidRPr="00E12C7C">
        <w:rPr>
          <w:color w:val="auto"/>
          <w:sz w:val="22"/>
          <w:szCs w:val="22"/>
          <w:lang w:val="en-GB" w:eastAsia="en-US"/>
        </w:rPr>
        <w:t>ble transportation policies and</w:t>
      </w:r>
      <w:r w:rsidR="002A7BFC" w:rsidRPr="00E12C7C">
        <w:rPr>
          <w:color w:val="auto"/>
          <w:sz w:val="22"/>
          <w:szCs w:val="22"/>
          <w:lang w:val="en-GB" w:eastAsia="en-US"/>
        </w:rPr>
        <w:t xml:space="preserve"> arrangements </w:t>
      </w:r>
      <w:r w:rsidR="00FA2BE1" w:rsidRPr="00E12C7C">
        <w:rPr>
          <w:color w:val="auto"/>
          <w:sz w:val="22"/>
          <w:szCs w:val="22"/>
          <w:lang w:val="en-GB" w:eastAsia="en-US"/>
        </w:rPr>
        <w:t>that do not harm the region or its transportation systems</w:t>
      </w:r>
      <w:r w:rsidR="002A7BFC" w:rsidRPr="00E12C7C">
        <w:rPr>
          <w:color w:val="auto"/>
          <w:sz w:val="22"/>
          <w:szCs w:val="22"/>
          <w:lang w:val="en-GB" w:eastAsia="en-US"/>
        </w:rPr>
        <w:t xml:space="preserve">. Of course, the factors that </w:t>
      </w:r>
      <w:r w:rsidR="00FA2BE1" w:rsidRPr="00E12C7C">
        <w:rPr>
          <w:color w:val="auto"/>
          <w:sz w:val="22"/>
          <w:szCs w:val="22"/>
          <w:lang w:val="en-GB" w:eastAsia="en-US"/>
        </w:rPr>
        <w:t>contribute</w:t>
      </w:r>
      <w:r w:rsidR="002A7BFC" w:rsidRPr="00E12C7C">
        <w:rPr>
          <w:color w:val="auto"/>
          <w:sz w:val="22"/>
          <w:szCs w:val="22"/>
          <w:lang w:val="en-GB" w:eastAsia="en-US"/>
        </w:rPr>
        <w:t xml:space="preserve"> </w:t>
      </w:r>
      <w:r w:rsidR="00FA2BE1" w:rsidRPr="00E12C7C">
        <w:rPr>
          <w:color w:val="auto"/>
          <w:sz w:val="22"/>
          <w:szCs w:val="22"/>
          <w:lang w:val="en-GB" w:eastAsia="en-US"/>
        </w:rPr>
        <w:t xml:space="preserve">to </w:t>
      </w:r>
      <w:r w:rsidR="002A7BFC" w:rsidRPr="00E12C7C">
        <w:rPr>
          <w:color w:val="auto"/>
          <w:sz w:val="22"/>
          <w:szCs w:val="22"/>
          <w:lang w:val="en-GB" w:eastAsia="en-US"/>
        </w:rPr>
        <w:t xml:space="preserve">the Arctic footprint are not limited to the GHG emissions included in the CCPI. </w:t>
      </w:r>
      <w:r w:rsidR="00FA2BE1" w:rsidRPr="00E12C7C">
        <w:rPr>
          <w:color w:val="auto"/>
          <w:sz w:val="22"/>
          <w:szCs w:val="22"/>
          <w:lang w:val="en-GB" w:eastAsia="en-US"/>
        </w:rPr>
        <w:t>Since the Arctic</w:t>
      </w:r>
      <w:r w:rsidR="002A7BFC" w:rsidRPr="00E12C7C">
        <w:rPr>
          <w:color w:val="auto"/>
          <w:sz w:val="22"/>
          <w:szCs w:val="22"/>
          <w:lang w:val="en-GB" w:eastAsia="en-US"/>
        </w:rPr>
        <w:t xml:space="preserve"> regulates many major </w:t>
      </w:r>
      <w:r w:rsidR="00FA2BE1" w:rsidRPr="00E12C7C">
        <w:rPr>
          <w:color w:val="auto"/>
          <w:sz w:val="22"/>
          <w:szCs w:val="22"/>
          <w:lang w:val="en-GB" w:eastAsia="en-US"/>
        </w:rPr>
        <w:t xml:space="preserve">Earth systems </w:t>
      </w:r>
      <w:r w:rsidR="002A7BFC" w:rsidRPr="00E12C7C">
        <w:rPr>
          <w:color w:val="auto"/>
          <w:sz w:val="22"/>
          <w:szCs w:val="22"/>
          <w:lang w:val="en-GB" w:eastAsia="en-US"/>
        </w:rPr>
        <w:t xml:space="preserve">and significantly </w:t>
      </w:r>
      <w:r w:rsidR="00FA2BE1" w:rsidRPr="00E12C7C">
        <w:rPr>
          <w:color w:val="auto"/>
          <w:sz w:val="22"/>
          <w:szCs w:val="22"/>
          <w:lang w:val="en-GB" w:eastAsia="en-US"/>
        </w:rPr>
        <w:t>impacts global regions</w:t>
      </w:r>
      <w:r w:rsidR="002A7BFC" w:rsidRPr="00E12C7C">
        <w:rPr>
          <w:color w:val="auto"/>
          <w:sz w:val="22"/>
          <w:szCs w:val="22"/>
          <w:lang w:val="en-GB" w:eastAsia="en-US"/>
        </w:rPr>
        <w:t xml:space="preserve">, as emphasized in the literature </w:t>
      </w:r>
      <w:r w:rsidR="0081132A" w:rsidRPr="00E12C7C">
        <w:rPr>
          <w:color w:val="auto"/>
          <w:sz w:val="22"/>
          <w:szCs w:val="22"/>
          <w:lang w:val="en-GB" w:eastAsia="en-US"/>
        </w:rPr>
        <w:t>review</w:t>
      </w:r>
      <w:r w:rsidR="002A7BFC" w:rsidRPr="00E12C7C">
        <w:rPr>
          <w:color w:val="auto"/>
          <w:sz w:val="22"/>
          <w:szCs w:val="22"/>
          <w:lang w:val="en-GB" w:eastAsia="en-US"/>
        </w:rPr>
        <w:t xml:space="preserve">, </w:t>
      </w:r>
      <w:r w:rsidR="0081132A" w:rsidRPr="00E12C7C">
        <w:rPr>
          <w:color w:val="auto"/>
          <w:sz w:val="22"/>
          <w:szCs w:val="22"/>
          <w:lang w:val="en-GB" w:eastAsia="en-US"/>
        </w:rPr>
        <w:t xml:space="preserve">its sensitive ecosystem </w:t>
      </w:r>
      <w:r w:rsidR="00CE0085" w:rsidRPr="00E12C7C">
        <w:rPr>
          <w:color w:val="auto"/>
          <w:sz w:val="22"/>
          <w:szCs w:val="22"/>
          <w:lang w:val="en-GB" w:eastAsia="en-US"/>
        </w:rPr>
        <w:t>is vulnerable to numerous threats</w:t>
      </w:r>
      <w:r w:rsidR="0081132A" w:rsidRPr="00E12C7C">
        <w:rPr>
          <w:color w:val="auto"/>
          <w:sz w:val="22"/>
          <w:szCs w:val="22"/>
          <w:lang w:val="en-GB" w:eastAsia="en-US"/>
        </w:rPr>
        <w:t>.</w:t>
      </w:r>
      <w:r w:rsidR="002A7BFC" w:rsidRPr="00E12C7C">
        <w:rPr>
          <w:color w:val="auto"/>
          <w:sz w:val="22"/>
          <w:szCs w:val="22"/>
          <w:lang w:val="en-GB" w:eastAsia="en-US"/>
        </w:rPr>
        <w:t xml:space="preserve"> Therefore, </w:t>
      </w:r>
      <w:r w:rsidR="0081132A" w:rsidRPr="00E12C7C">
        <w:rPr>
          <w:color w:val="auto"/>
          <w:sz w:val="22"/>
          <w:szCs w:val="22"/>
          <w:lang w:val="en-GB" w:eastAsia="en-US"/>
        </w:rPr>
        <w:t xml:space="preserve">even noise and light pollution can cause irreversible damage </w:t>
      </w:r>
      <w:sdt>
        <w:sdtPr>
          <w:rPr>
            <w:color w:val="auto"/>
            <w:sz w:val="22"/>
            <w:szCs w:val="22"/>
            <w:lang w:val="en-GB" w:eastAsia="en-US"/>
          </w:rPr>
          <w:tag w:val="MENDELEY_CITATION_v3_eyJjaXRhdGlvbklEIjoiTUVOREVMRVlfQ0lUQVRJT05fZmI0MzE0ZTAtMTFhZi00MWRjLWIyMWYtNzNiOTZhOGNlZTM5IiwicHJvcGVydGllcyI6eyJub3RlSW5kZXgiOjB9LCJpc0VkaXRlZCI6ZmFsc2UsIm1hbnVhbE92ZXJyaWRlIjp7ImlzTWFudWFsbHlPdmVycmlkZGVuIjpmYWxzZSwiY2l0ZXByb2NUZXh0IjoiKFFpIGV0IGFsLiwgMjAyNCkiLCJtYW51YWxPdmVycmlkZVRleHQiOiIifSwiY2l0YXRpb25JdGVtcyI6W3siaWQiOiI3YzhhMDM1Yy1lZTc1LTMwYTMtYmNlNS1iNGJhNGMwNTVjNDUiLCJpdGVtRGF0YSI6eyJ0eXBlIjoiYXJ0aWNsZS1qb3VybmFsIiwiaWQiOiI3YzhhMDM1Yy1lZTc1LTMwYTMtYmNlNS1iNGJhNGMwNTVjNDUiLCJ0aXRsZSI6IkVudmlyb25tZW50YWwgaW1wYWN0cyBvZiBBcmN0aWMgc2hpcHBpbmcgYWN0aXZpdGllczogQSByZXZpZXciLCJhdXRob3IiOlt7ImZhbWlseSI6IlFpIiwiZ2l2ZW4iOiJYaW5saSIsInBhcnNlLW5hbWVzIjpmYWxzZSwiZHJvcHBpbmctcGFydGljbGUiOiIiLCJub24tZHJvcHBpbmctcGFydGljbGUiOiIifSx7ImZhbWlseSI6IkxpIiwiZ2l2ZW4iOiJaaGVuZnUiLCJwYXJzZS1uYW1lcyI6ZmFsc2UsImRyb3BwaW5nLXBhcnRpY2xlIjoiIiwibm9uLWRyb3BwaW5nLXBhcnRpY2xlIjoiIn0seyJmYW1pbHkiOiJaaGFvIiwiZ2l2ZW4iOiJDaGFuZ3BpbmciLCJwYXJzZS1uYW1lcyI6ZmFsc2UsImRyb3BwaW5nLXBhcnRpY2xlIjoiIiwibm9uLWRyb3BwaW5nLXBhcnRpY2xlIjoiIn0seyJmYW1pbHkiOiJaaGFuZyIsImdpdmVuIjoiUWlxaSIsInBhcnNlLW5hbWVzIjpmYWxzZSwiZHJvcHBpbmctcGFydGljbGUiOiIiLCJub24tZHJvcHBpbmctcGFydGljbGUiOiIifSx7ImZhbWlseSI6Ilpob3UiLCJnaXZlbiI6Ill1dGFvIiwicGFyc2UtbmFtZXMiOmZhbHNlLCJkcm9wcGluZy1wYXJ0aWNsZSI6IiIsIm5vbi1kcm9wcGluZy1wYXJ0aWNsZSI6IiJ9XSwiY29udGFpbmVyLXRpdGxlIjoiT2NlYW4gJiBDb2FzdGFsIE1hbmFnZW1lbnQiLCJjb250YWluZXItdGl0bGUtc2hvcnQiOiJPY2VhbiBDb2FzdCBNYW5hZyIsIklTU04iOiIwOTY0LTU2OTEiLCJpc3N1ZWQiOnsiZGF0ZS1wYXJ0cyI6W1syMDI0XV19LCJwYWdlIjoiMTA2OTM2IiwicHVibGlzaGVyIjoiRWxzZXZpZXIiLCJ2b2x1bWUiOiIyNDcifSwiaXNUZW1wb3JhcnkiOmZhbHNlfV19"/>
          <w:id w:val="-878771351"/>
          <w:placeholder>
            <w:docPart w:val="DefaultPlaceholder_-1854013440"/>
          </w:placeholder>
        </w:sdtPr>
        <w:sdtContent>
          <w:r w:rsidR="00E27F6E" w:rsidRPr="00E12C7C">
            <w:rPr>
              <w:color w:val="auto"/>
              <w:sz w:val="22"/>
              <w:szCs w:val="22"/>
              <w:lang w:val="en-GB" w:eastAsia="en-US"/>
            </w:rPr>
            <w:t>(Qi et al. 2024)</w:t>
          </w:r>
        </w:sdtContent>
      </w:sdt>
      <w:r w:rsidR="0021100F" w:rsidRPr="00E12C7C">
        <w:rPr>
          <w:color w:val="auto"/>
          <w:sz w:val="22"/>
          <w:szCs w:val="22"/>
          <w:lang w:val="en-GB" w:eastAsia="en-US"/>
        </w:rPr>
        <w:t>. According to LS</w:t>
      </w:r>
      <w:r w:rsidR="002A7BFC" w:rsidRPr="00E12C7C">
        <w:rPr>
          <w:color w:val="auto"/>
          <w:sz w:val="22"/>
          <w:szCs w:val="22"/>
          <w:lang w:val="en-GB" w:eastAsia="en-US"/>
        </w:rPr>
        <w:t>B</w:t>
      </w:r>
      <w:r w:rsidR="0021100F" w:rsidRPr="00E12C7C">
        <w:rPr>
          <w:color w:val="auto"/>
          <w:sz w:val="22"/>
          <w:szCs w:val="22"/>
          <w:lang w:val="en-GB" w:eastAsia="en-US"/>
        </w:rPr>
        <w:t>C</w:t>
      </w:r>
      <w:r w:rsidR="002A7BFC" w:rsidRPr="00E12C7C">
        <w:rPr>
          <w:color w:val="auto"/>
          <w:sz w:val="22"/>
          <w:szCs w:val="22"/>
          <w:lang w:val="en-GB" w:eastAsia="en-US"/>
        </w:rPr>
        <w:t xml:space="preserve">I, the countries </w:t>
      </w:r>
      <w:r w:rsidR="0042503E" w:rsidRPr="00E12C7C">
        <w:rPr>
          <w:color w:val="auto"/>
          <w:sz w:val="22"/>
          <w:szCs w:val="22"/>
          <w:lang w:val="en-GB" w:eastAsia="en-US"/>
        </w:rPr>
        <w:t>examined</w:t>
      </w:r>
      <w:r w:rsidR="002A7BFC" w:rsidRPr="00E12C7C">
        <w:rPr>
          <w:color w:val="auto"/>
          <w:sz w:val="22"/>
          <w:szCs w:val="22"/>
          <w:lang w:val="en-GB" w:eastAsia="en-US"/>
        </w:rPr>
        <w:t xml:space="preserve"> in this study</w:t>
      </w:r>
      <w:r w:rsidR="0042503E" w:rsidRPr="00E12C7C">
        <w:rPr>
          <w:color w:val="auto"/>
          <w:sz w:val="22"/>
          <w:szCs w:val="22"/>
          <w:lang w:val="en-GB" w:eastAsia="en-US"/>
        </w:rPr>
        <w:t>,</w:t>
      </w:r>
      <w:r w:rsidR="002A7BFC" w:rsidRPr="00E12C7C">
        <w:rPr>
          <w:color w:val="auto"/>
          <w:sz w:val="22"/>
          <w:szCs w:val="22"/>
          <w:lang w:val="en-GB" w:eastAsia="en-US"/>
        </w:rPr>
        <w:t xml:space="preserve"> </w:t>
      </w:r>
      <w:r w:rsidR="0042503E" w:rsidRPr="00E12C7C">
        <w:rPr>
          <w:color w:val="auto"/>
          <w:sz w:val="22"/>
          <w:szCs w:val="22"/>
          <w:lang w:val="en-GB" w:eastAsia="en-US"/>
        </w:rPr>
        <w:t xml:space="preserve">even if </w:t>
      </w:r>
      <w:r w:rsidR="008F2A66">
        <w:rPr>
          <w:color w:val="auto"/>
          <w:sz w:val="22"/>
          <w:szCs w:val="22"/>
          <w:lang w:val="en-GB" w:eastAsia="en-US"/>
        </w:rPr>
        <w:t>they are not sole</w:t>
      </w:r>
      <w:r w:rsidR="0042503E" w:rsidRPr="00E12C7C">
        <w:rPr>
          <w:color w:val="auto"/>
          <w:sz w:val="22"/>
          <w:szCs w:val="22"/>
          <w:lang w:val="en-GB" w:eastAsia="en-US"/>
        </w:rPr>
        <w:t xml:space="preserve">ly responsible for anthropogenic climate change, </w:t>
      </w:r>
      <w:r w:rsidR="002A7BFC" w:rsidRPr="00E12C7C">
        <w:rPr>
          <w:color w:val="auto"/>
          <w:sz w:val="22"/>
          <w:szCs w:val="22"/>
          <w:lang w:val="en-GB" w:eastAsia="en-US"/>
        </w:rPr>
        <w:t xml:space="preserve">should at least </w:t>
      </w:r>
      <w:r w:rsidR="0042503E" w:rsidRPr="00E12C7C">
        <w:rPr>
          <w:color w:val="auto"/>
          <w:sz w:val="22"/>
          <w:szCs w:val="22"/>
          <w:lang w:val="en-GB" w:eastAsia="en-US"/>
        </w:rPr>
        <w:t>recognize</w:t>
      </w:r>
      <w:r w:rsidR="002A7BFC" w:rsidRPr="00E12C7C">
        <w:rPr>
          <w:color w:val="auto"/>
          <w:sz w:val="22"/>
          <w:szCs w:val="22"/>
          <w:lang w:val="en-GB" w:eastAsia="en-US"/>
        </w:rPr>
        <w:t xml:space="preserve"> that this </w:t>
      </w:r>
      <w:r w:rsidR="0042503E" w:rsidRPr="00E12C7C">
        <w:rPr>
          <w:color w:val="auto"/>
          <w:sz w:val="22"/>
          <w:szCs w:val="22"/>
          <w:lang w:val="en-GB" w:eastAsia="en-US"/>
        </w:rPr>
        <w:t>highly</w:t>
      </w:r>
      <w:r w:rsidR="002A7BFC" w:rsidRPr="00E12C7C">
        <w:rPr>
          <w:color w:val="auto"/>
          <w:sz w:val="22"/>
          <w:szCs w:val="22"/>
          <w:lang w:val="en-GB" w:eastAsia="en-US"/>
        </w:rPr>
        <w:t xml:space="preserve"> sensitive Arctic ecosystem cannot be tolerated with </w:t>
      </w:r>
      <w:r w:rsidR="0042503E" w:rsidRPr="00E12C7C">
        <w:rPr>
          <w:color w:val="auto"/>
          <w:sz w:val="22"/>
          <w:szCs w:val="22"/>
          <w:lang w:val="en-GB" w:eastAsia="en-US"/>
        </w:rPr>
        <w:t>alternative</w:t>
      </w:r>
      <w:r w:rsidR="002A7BFC" w:rsidRPr="00E12C7C">
        <w:rPr>
          <w:color w:val="auto"/>
          <w:sz w:val="22"/>
          <w:szCs w:val="22"/>
          <w:lang w:val="en-GB" w:eastAsia="en-US"/>
        </w:rPr>
        <w:t xml:space="preserve"> methods such as carbon credits</w:t>
      </w:r>
      <w:r w:rsidR="00B266E9" w:rsidRPr="00E12C7C">
        <w:rPr>
          <w:color w:val="auto"/>
          <w:sz w:val="22"/>
          <w:szCs w:val="22"/>
          <w:lang w:val="en-GB" w:eastAsia="en-US"/>
        </w:rPr>
        <w:t>.</w:t>
      </w:r>
    </w:p>
    <w:p w14:paraId="13F02E01" w14:textId="77777777" w:rsidR="00386CF7" w:rsidRPr="00E12C7C" w:rsidRDefault="00386CF7" w:rsidP="00DF4065">
      <w:pPr>
        <w:pStyle w:val="MText"/>
        <w:spacing w:line="240" w:lineRule="auto"/>
        <w:rPr>
          <w:sz w:val="22"/>
          <w:szCs w:val="22"/>
          <w:lang w:val="en-GB" w:eastAsia="en-US"/>
        </w:rPr>
      </w:pPr>
    </w:p>
    <w:p w14:paraId="2C2979A5" w14:textId="2EB990E5" w:rsidR="00386CF7" w:rsidRPr="00E12C7C" w:rsidRDefault="00386CF7" w:rsidP="00386CF7">
      <w:pPr>
        <w:pStyle w:val="MText"/>
        <w:spacing w:line="240" w:lineRule="auto"/>
        <w:jc w:val="center"/>
        <w:rPr>
          <w:i/>
          <w:iCs/>
          <w:sz w:val="22"/>
          <w:szCs w:val="22"/>
          <w:lang w:val="en-GB" w:eastAsia="en-US"/>
        </w:rPr>
      </w:pPr>
      <w:r w:rsidRPr="00E12C7C">
        <w:rPr>
          <w:i/>
          <w:iCs/>
          <w:sz w:val="22"/>
          <w:szCs w:val="22"/>
          <w:lang w:val="en-GB" w:eastAsia="en-US"/>
        </w:rPr>
        <w:t>We would like to thank everyone who supported PhD thesis No. 8185993.</w:t>
      </w:r>
    </w:p>
    <w:p w14:paraId="087879B4" w14:textId="0CE09C9C" w:rsidR="00B266E9" w:rsidRPr="00E12C7C" w:rsidRDefault="00B266E9" w:rsidP="00570C3E">
      <w:pPr>
        <w:pStyle w:val="Rn2"/>
        <w:rPr>
          <w:lang w:val="en-GB"/>
        </w:rPr>
      </w:pPr>
      <w:r w:rsidRPr="00E12C7C">
        <w:rPr>
          <w:lang w:val="en-GB"/>
        </w:rPr>
        <w:t>References</w:t>
      </w:r>
    </w:p>
    <w:p w14:paraId="3188A4E3" w14:textId="769684A1" w:rsidR="00570C3E" w:rsidRPr="00E12C7C" w:rsidRDefault="00570C3E" w:rsidP="00570C3E">
      <w:pPr>
        <w:pStyle w:val="Rlit"/>
        <w:rPr>
          <w:lang w:val="en-GB"/>
        </w:rPr>
      </w:pPr>
      <w:r w:rsidRPr="00E12C7C">
        <w:rPr>
          <w:lang w:val="en-GB"/>
        </w:rPr>
        <w:t xml:space="preserve">Bijma, J., </w:t>
      </w:r>
      <w:proofErr w:type="spellStart"/>
      <w:r w:rsidRPr="00E12C7C">
        <w:rPr>
          <w:lang w:val="en-GB"/>
        </w:rPr>
        <w:t>Pörtner</w:t>
      </w:r>
      <w:proofErr w:type="spellEnd"/>
      <w:r w:rsidRPr="00E12C7C">
        <w:rPr>
          <w:lang w:val="en-GB"/>
        </w:rPr>
        <w:t xml:space="preserve">, H.-O., </w:t>
      </w:r>
      <w:proofErr w:type="spellStart"/>
      <w:r w:rsidRPr="00E12C7C">
        <w:rPr>
          <w:lang w:val="en-GB"/>
        </w:rPr>
        <w:t>Yesson</w:t>
      </w:r>
      <w:proofErr w:type="spellEnd"/>
      <w:r w:rsidRPr="00E12C7C">
        <w:rPr>
          <w:lang w:val="en-GB"/>
        </w:rPr>
        <w:t xml:space="preserve">, C. &amp; Rogers, A. D. (2013). Climate change and the oceans – What does the future hold? </w:t>
      </w:r>
      <w:r w:rsidRPr="00F16FBE">
        <w:rPr>
          <w:i/>
          <w:iCs/>
          <w:lang w:val="en-GB"/>
        </w:rPr>
        <w:t>Marine Pollution Bulletin</w:t>
      </w:r>
      <w:r w:rsidRPr="00E12C7C">
        <w:rPr>
          <w:lang w:val="en-GB"/>
        </w:rPr>
        <w:t xml:space="preserve">, </w:t>
      </w:r>
      <w:r w:rsidRPr="00F16FBE">
        <w:rPr>
          <w:i/>
          <w:iCs/>
          <w:lang w:val="en-GB"/>
        </w:rPr>
        <w:t>74</w:t>
      </w:r>
      <w:r w:rsidRPr="00E12C7C">
        <w:rPr>
          <w:lang w:val="en-GB"/>
        </w:rPr>
        <w:t>(2), 495</w:t>
      </w:r>
      <w:r w:rsidR="00766F60">
        <w:rPr>
          <w:lang w:val="en-GB"/>
        </w:rPr>
        <w:t>-</w:t>
      </w:r>
      <w:r w:rsidRPr="00E12C7C">
        <w:rPr>
          <w:lang w:val="en-GB"/>
        </w:rPr>
        <w:t>505. https://doi.org/10.1016/j.marpolbul.2013.07.022</w:t>
      </w:r>
    </w:p>
    <w:p w14:paraId="622A56A7" w14:textId="77777777" w:rsidR="00570C3E" w:rsidRPr="00E12C7C" w:rsidRDefault="00570C3E" w:rsidP="00570C3E">
      <w:pPr>
        <w:pStyle w:val="Rlit"/>
        <w:rPr>
          <w:lang w:val="en-GB"/>
        </w:rPr>
      </w:pPr>
      <w:r w:rsidRPr="00E12C7C">
        <w:rPr>
          <w:lang w:val="en-GB"/>
        </w:rPr>
        <w:t xml:space="preserve">Bindoff, N. L., Willebrand, J., Artale, V., Cazenave, A., Gregory, J. M., Gulev, S., Hanawa, K., </w:t>
      </w:r>
      <w:proofErr w:type="spellStart"/>
      <w:r w:rsidRPr="00E12C7C">
        <w:rPr>
          <w:lang w:val="en-GB"/>
        </w:rPr>
        <w:t>Quere</w:t>
      </w:r>
      <w:proofErr w:type="spellEnd"/>
      <w:r w:rsidRPr="00E12C7C">
        <w:rPr>
          <w:lang w:val="en-GB"/>
        </w:rPr>
        <w:t xml:space="preserve">, C. Le, Levitus, S. &amp; Nojiri, Y. (2007). </w:t>
      </w:r>
      <w:r w:rsidRPr="00F16FBE">
        <w:rPr>
          <w:i/>
          <w:iCs/>
          <w:lang w:val="en-GB"/>
        </w:rPr>
        <w:t>Climate Change 2007: The Physical Science Basis</w:t>
      </w:r>
      <w:r w:rsidRPr="00E12C7C">
        <w:rPr>
          <w:lang w:val="en-GB"/>
        </w:rPr>
        <w:t>. Contribution of Working Group I to the Fourth Assessment Report of the IPCC (S. Solomon, D. Qin, M. Manning, Z. Chen, M. Marquis, K. B. Averyt, M. Tignor, &amp; H. L. Miller, Eds.). Cambridge University Press.</w:t>
      </w:r>
    </w:p>
    <w:p w14:paraId="0D4B3BBC" w14:textId="77777777" w:rsidR="00570C3E" w:rsidRPr="00E12C7C" w:rsidRDefault="00570C3E" w:rsidP="00570C3E">
      <w:pPr>
        <w:pStyle w:val="Rlit"/>
        <w:rPr>
          <w:lang w:val="en-GB"/>
        </w:rPr>
      </w:pPr>
      <w:r w:rsidRPr="00E12C7C">
        <w:rPr>
          <w:lang w:val="en-GB"/>
        </w:rPr>
        <w:t xml:space="preserve">Buis, A. (2020). Study confirms climate models are getting future warming projections right. </w:t>
      </w:r>
      <w:r w:rsidRPr="00F16FBE">
        <w:rPr>
          <w:i/>
          <w:iCs/>
          <w:lang w:val="en-GB"/>
        </w:rPr>
        <w:t>Global Climate Change</w:t>
      </w:r>
      <w:r w:rsidRPr="00E12C7C">
        <w:rPr>
          <w:lang w:val="en-GB"/>
        </w:rPr>
        <w:t xml:space="preserve">, </w:t>
      </w:r>
      <w:r w:rsidRPr="00F16FBE">
        <w:rPr>
          <w:i/>
          <w:iCs/>
          <w:lang w:val="en-GB"/>
        </w:rPr>
        <w:t>9</w:t>
      </w:r>
      <w:r w:rsidRPr="00E12C7C">
        <w:rPr>
          <w:lang w:val="en-GB"/>
        </w:rPr>
        <w:t>.</w:t>
      </w:r>
    </w:p>
    <w:p w14:paraId="1A3F4077" w14:textId="0AA4FCD5" w:rsidR="00570C3E" w:rsidRPr="00E12C7C" w:rsidRDefault="00570C3E" w:rsidP="00570C3E">
      <w:pPr>
        <w:pStyle w:val="Rlit"/>
        <w:rPr>
          <w:lang w:val="en-GB"/>
        </w:rPr>
      </w:pPr>
      <w:r w:rsidRPr="00E12C7C">
        <w:rPr>
          <w:lang w:val="en-GB"/>
        </w:rPr>
        <w:t xml:space="preserve">Burck, J., </w:t>
      </w:r>
      <w:r w:rsidR="0041431F">
        <w:rPr>
          <w:lang w:val="en-GB"/>
        </w:rPr>
        <w:t xml:space="preserve">Hagen, U., </w:t>
      </w:r>
      <w:r w:rsidRPr="00E12C7C">
        <w:rPr>
          <w:lang w:val="en-GB"/>
        </w:rPr>
        <w:t>Marten, F., Höhne, N.</w:t>
      </w:r>
      <w:r w:rsidR="0041431F">
        <w:rPr>
          <w:lang w:val="en-GB"/>
        </w:rPr>
        <w:t xml:space="preserve">, &amp; </w:t>
      </w:r>
      <w:r w:rsidR="0041431F" w:rsidRPr="00E12C7C">
        <w:rPr>
          <w:lang w:val="en-GB"/>
        </w:rPr>
        <w:t>Bals, C.</w:t>
      </w:r>
      <w:r w:rsidRPr="00E12C7C">
        <w:rPr>
          <w:lang w:val="en-GB"/>
        </w:rPr>
        <w:t xml:space="preserve"> (2019). </w:t>
      </w:r>
      <w:r w:rsidRPr="0041431F">
        <w:rPr>
          <w:i/>
          <w:iCs/>
          <w:lang w:val="en-GB"/>
        </w:rPr>
        <w:t xml:space="preserve">Climate </w:t>
      </w:r>
      <w:r w:rsidR="0041431F">
        <w:rPr>
          <w:i/>
          <w:iCs/>
          <w:lang w:val="en-GB"/>
        </w:rPr>
        <w:t>C</w:t>
      </w:r>
      <w:r w:rsidRPr="0041431F">
        <w:rPr>
          <w:i/>
          <w:iCs/>
          <w:lang w:val="en-GB"/>
        </w:rPr>
        <w:t xml:space="preserve">hange </w:t>
      </w:r>
      <w:r w:rsidR="0041431F">
        <w:rPr>
          <w:i/>
          <w:iCs/>
          <w:lang w:val="en-GB"/>
        </w:rPr>
        <w:t>P</w:t>
      </w:r>
      <w:r w:rsidRPr="0041431F">
        <w:rPr>
          <w:i/>
          <w:iCs/>
          <w:lang w:val="en-GB"/>
        </w:rPr>
        <w:t xml:space="preserve">erformance </w:t>
      </w:r>
      <w:r w:rsidR="0041431F">
        <w:rPr>
          <w:i/>
          <w:iCs/>
          <w:lang w:val="en-GB"/>
        </w:rPr>
        <w:t>I</w:t>
      </w:r>
      <w:r w:rsidRPr="0041431F">
        <w:rPr>
          <w:i/>
          <w:iCs/>
          <w:lang w:val="en-GB"/>
        </w:rPr>
        <w:t>ndex</w:t>
      </w:r>
      <w:r w:rsidR="00F16FBE">
        <w:rPr>
          <w:i/>
          <w:iCs/>
          <w:lang w:val="en-GB"/>
        </w:rPr>
        <w:t>.</w:t>
      </w:r>
      <w:r w:rsidR="0041431F" w:rsidRPr="0041431F">
        <w:rPr>
          <w:i/>
          <w:iCs/>
          <w:lang w:val="en-GB"/>
        </w:rPr>
        <w:t xml:space="preserve"> </w:t>
      </w:r>
      <w:r w:rsidR="00F16FBE" w:rsidRPr="00F16FBE">
        <w:rPr>
          <w:i/>
          <w:iCs/>
          <w:lang w:val="en-GB"/>
        </w:rPr>
        <w:t>Results</w:t>
      </w:r>
      <w:r w:rsidR="00F16FBE">
        <w:rPr>
          <w:i/>
          <w:iCs/>
          <w:lang w:val="en-GB"/>
        </w:rPr>
        <w:t xml:space="preserve"> </w:t>
      </w:r>
      <w:r w:rsidR="0041431F" w:rsidRPr="0041431F">
        <w:rPr>
          <w:i/>
          <w:iCs/>
          <w:lang w:val="en-GB"/>
        </w:rPr>
        <w:t>201</w:t>
      </w:r>
      <w:r w:rsidR="0041431F">
        <w:rPr>
          <w:i/>
          <w:iCs/>
          <w:lang w:val="en-GB"/>
        </w:rPr>
        <w:t>9</w:t>
      </w:r>
      <w:r w:rsidRPr="00E12C7C">
        <w:rPr>
          <w:lang w:val="en-GB"/>
        </w:rPr>
        <w:t xml:space="preserve">. </w:t>
      </w:r>
      <w:proofErr w:type="spellStart"/>
      <w:r w:rsidRPr="00E12C7C">
        <w:rPr>
          <w:lang w:val="en-GB"/>
        </w:rPr>
        <w:t>Germanwatch</w:t>
      </w:r>
      <w:proofErr w:type="spellEnd"/>
      <w:r w:rsidRPr="00E12C7C">
        <w:rPr>
          <w:lang w:val="en-GB"/>
        </w:rPr>
        <w:t xml:space="preserve">, </w:t>
      </w:r>
      <w:proofErr w:type="spellStart"/>
      <w:r w:rsidRPr="00E12C7C">
        <w:rPr>
          <w:lang w:val="en-GB"/>
        </w:rPr>
        <w:t>NewClimate</w:t>
      </w:r>
      <w:proofErr w:type="spellEnd"/>
      <w:r w:rsidRPr="00E12C7C">
        <w:rPr>
          <w:lang w:val="en-GB"/>
        </w:rPr>
        <w:t xml:space="preserve"> Institute and Climate Action Network.</w:t>
      </w:r>
    </w:p>
    <w:p w14:paraId="0798CC4E" w14:textId="3C39B4FA" w:rsidR="00570C3E" w:rsidRPr="00E12C7C" w:rsidRDefault="00570C3E" w:rsidP="00570C3E">
      <w:pPr>
        <w:pStyle w:val="Rlit"/>
        <w:rPr>
          <w:lang w:val="en-GB"/>
        </w:rPr>
      </w:pPr>
      <w:r w:rsidRPr="00E12C7C">
        <w:rPr>
          <w:lang w:val="en-GB"/>
        </w:rPr>
        <w:t xml:space="preserve">Burck, J., Uhlich, T., Höhne, N., Nascimento, L. &amp; Bals, C. (2023). </w:t>
      </w:r>
      <w:r w:rsidRPr="0041431F">
        <w:rPr>
          <w:i/>
          <w:iCs/>
          <w:lang w:val="en-GB"/>
        </w:rPr>
        <w:t>Climate Change Performance Index</w:t>
      </w:r>
      <w:r w:rsidR="00F16FBE">
        <w:rPr>
          <w:i/>
          <w:iCs/>
          <w:lang w:val="en-GB"/>
        </w:rPr>
        <w:t>.</w:t>
      </w:r>
      <w:r w:rsidR="00F16FBE" w:rsidRPr="0041431F">
        <w:rPr>
          <w:i/>
          <w:iCs/>
          <w:lang w:val="en-GB"/>
        </w:rPr>
        <w:t xml:space="preserve"> </w:t>
      </w:r>
      <w:r w:rsidR="00F16FBE" w:rsidRPr="00F16FBE">
        <w:rPr>
          <w:i/>
          <w:iCs/>
          <w:lang w:val="en-GB"/>
        </w:rPr>
        <w:t>Results</w:t>
      </w:r>
      <w:r w:rsidRPr="0041431F">
        <w:rPr>
          <w:i/>
          <w:iCs/>
          <w:lang w:val="en-GB"/>
        </w:rPr>
        <w:t xml:space="preserve"> 2024</w:t>
      </w:r>
      <w:r w:rsidRPr="00E12C7C">
        <w:rPr>
          <w:lang w:val="en-GB"/>
        </w:rPr>
        <w:t xml:space="preserve">. </w:t>
      </w:r>
      <w:proofErr w:type="spellStart"/>
      <w:r w:rsidRPr="00E12C7C">
        <w:rPr>
          <w:lang w:val="en-GB"/>
        </w:rPr>
        <w:t>Germanwatch</w:t>
      </w:r>
      <w:proofErr w:type="spellEnd"/>
      <w:r w:rsidR="00F16FBE">
        <w:rPr>
          <w:lang w:val="en-GB"/>
        </w:rPr>
        <w:t>,</w:t>
      </w:r>
      <w:r w:rsidRPr="00E12C7C">
        <w:rPr>
          <w:lang w:val="en-GB"/>
        </w:rPr>
        <w:t xml:space="preserve"> Nord-Süd Initiative eV.</w:t>
      </w:r>
    </w:p>
    <w:p w14:paraId="0BE29339" w14:textId="77777777" w:rsidR="00570C3E" w:rsidRPr="00E12C7C" w:rsidRDefault="00570C3E" w:rsidP="00570C3E">
      <w:pPr>
        <w:pStyle w:val="Rlit"/>
        <w:rPr>
          <w:lang w:val="en-GB"/>
        </w:rPr>
      </w:pPr>
      <w:r w:rsidRPr="00E12C7C">
        <w:rPr>
          <w:lang w:val="en-GB"/>
        </w:rPr>
        <w:t xml:space="preserve">Cavalieri, S., McGlynn, E., Stoessel, S., Stuke, F., Bruckner, M. &amp; Polzin, C. (2010). </w:t>
      </w:r>
      <w:r w:rsidRPr="0041431F">
        <w:rPr>
          <w:i/>
          <w:iCs/>
          <w:lang w:val="en-GB"/>
        </w:rPr>
        <w:t>EU Arctic Footprint and Policy Assessment</w:t>
      </w:r>
      <w:r w:rsidRPr="00E12C7C">
        <w:rPr>
          <w:lang w:val="en-GB"/>
        </w:rPr>
        <w:t>. European Space Agency, 8.</w:t>
      </w:r>
    </w:p>
    <w:p w14:paraId="0E369EBE" w14:textId="77777777" w:rsidR="00570C3E" w:rsidRPr="00E12C7C" w:rsidRDefault="00570C3E" w:rsidP="00570C3E">
      <w:pPr>
        <w:pStyle w:val="Rlit"/>
        <w:rPr>
          <w:lang w:val="en-GB"/>
        </w:rPr>
      </w:pPr>
      <w:r w:rsidRPr="00E12C7C">
        <w:rPr>
          <w:lang w:val="en-GB"/>
        </w:rPr>
        <w:t xml:space="preserve">Cereja, R., </w:t>
      </w:r>
      <w:proofErr w:type="spellStart"/>
      <w:r w:rsidRPr="00E12C7C">
        <w:rPr>
          <w:lang w:val="en-GB"/>
        </w:rPr>
        <w:t>Brotas</w:t>
      </w:r>
      <w:proofErr w:type="spellEnd"/>
      <w:r w:rsidRPr="00E12C7C">
        <w:rPr>
          <w:lang w:val="en-GB"/>
        </w:rPr>
        <w:t xml:space="preserve">, V., Brito, A. C. &amp; Rodrigues, M. (2023). Effects of droughts, sea level rise, and increase in outfall discharges on phytoplankton in a temperate estuary (Tagus Estuary, Portugal). </w:t>
      </w:r>
      <w:r w:rsidRPr="0041431F">
        <w:rPr>
          <w:i/>
          <w:iCs/>
          <w:lang w:val="en-GB"/>
        </w:rPr>
        <w:t>Regional Environmental Change</w:t>
      </w:r>
      <w:r w:rsidRPr="00E12C7C">
        <w:rPr>
          <w:lang w:val="en-GB"/>
        </w:rPr>
        <w:t xml:space="preserve">, </w:t>
      </w:r>
      <w:r w:rsidRPr="0041431F">
        <w:rPr>
          <w:i/>
          <w:iCs/>
          <w:lang w:val="en-GB"/>
        </w:rPr>
        <w:t>23</w:t>
      </w:r>
      <w:r w:rsidRPr="00E12C7C">
        <w:rPr>
          <w:lang w:val="en-GB"/>
        </w:rPr>
        <w:t>(3), 111.</w:t>
      </w:r>
    </w:p>
    <w:p w14:paraId="607498DE" w14:textId="77777777" w:rsidR="00570C3E" w:rsidRPr="00E12C7C" w:rsidRDefault="00570C3E" w:rsidP="00570C3E">
      <w:pPr>
        <w:pStyle w:val="Rlit"/>
        <w:rPr>
          <w:lang w:val="en-GB"/>
        </w:rPr>
      </w:pPr>
      <w:r w:rsidRPr="00E12C7C">
        <w:rPr>
          <w:lang w:val="en-GB"/>
        </w:rPr>
        <w:lastRenderedPageBreak/>
        <w:t xml:space="preserve">Chen, J., Kang, S., Wu, A. &amp; Chen, L. (2024). Projected emissions and climate impacts of Arctic shipping along the Northern Sea Route. </w:t>
      </w:r>
      <w:r w:rsidRPr="0041431F">
        <w:rPr>
          <w:i/>
          <w:iCs/>
          <w:lang w:val="en-GB"/>
        </w:rPr>
        <w:t>Environmental Pollution</w:t>
      </w:r>
      <w:r w:rsidRPr="00E12C7C">
        <w:rPr>
          <w:lang w:val="en-GB"/>
        </w:rPr>
        <w:t xml:space="preserve">, </w:t>
      </w:r>
      <w:r w:rsidRPr="0041431F">
        <w:rPr>
          <w:i/>
          <w:iCs/>
          <w:lang w:val="en-GB"/>
        </w:rPr>
        <w:t>341</w:t>
      </w:r>
      <w:r w:rsidRPr="00E12C7C">
        <w:rPr>
          <w:lang w:val="en-GB"/>
        </w:rPr>
        <w:t>, 122848.</w:t>
      </w:r>
    </w:p>
    <w:p w14:paraId="74195F2D" w14:textId="329275A3" w:rsidR="00570C3E" w:rsidRPr="00E12C7C" w:rsidRDefault="00570C3E" w:rsidP="00570C3E">
      <w:pPr>
        <w:pStyle w:val="Rlit"/>
        <w:rPr>
          <w:lang w:val="en-GB"/>
        </w:rPr>
      </w:pPr>
      <w:r w:rsidRPr="00E12C7C">
        <w:rPr>
          <w:lang w:val="en-GB"/>
        </w:rPr>
        <w:t xml:space="preserve">Chen, Q., Ge, Y.-E., Ng, A. K. Y., Lau, Y. &amp; Tao, X. (2022). Implications of Arctic shipping emissions for marine environment. </w:t>
      </w:r>
      <w:r w:rsidRPr="0041431F">
        <w:rPr>
          <w:i/>
          <w:iCs/>
          <w:lang w:val="en-GB"/>
        </w:rPr>
        <w:t>Maritime Policy &amp; Management</w:t>
      </w:r>
      <w:r w:rsidRPr="00E12C7C">
        <w:rPr>
          <w:lang w:val="en-GB"/>
        </w:rPr>
        <w:t xml:space="preserve">, </w:t>
      </w:r>
      <w:r w:rsidRPr="0041431F">
        <w:rPr>
          <w:i/>
          <w:iCs/>
          <w:lang w:val="en-GB"/>
        </w:rPr>
        <w:t>49</w:t>
      </w:r>
      <w:r w:rsidRPr="00E12C7C">
        <w:rPr>
          <w:lang w:val="en-GB"/>
        </w:rPr>
        <w:t>(2), 155</w:t>
      </w:r>
      <w:r w:rsidR="00766F60">
        <w:rPr>
          <w:lang w:val="en-GB"/>
        </w:rPr>
        <w:t>-</w:t>
      </w:r>
      <w:r w:rsidRPr="00E12C7C">
        <w:rPr>
          <w:lang w:val="en-GB"/>
        </w:rPr>
        <w:t>180.</w:t>
      </w:r>
    </w:p>
    <w:p w14:paraId="0C653C15" w14:textId="77777777" w:rsidR="00570C3E" w:rsidRPr="00E12C7C" w:rsidRDefault="00570C3E" w:rsidP="00570C3E">
      <w:pPr>
        <w:pStyle w:val="Rlit"/>
        <w:rPr>
          <w:lang w:val="en-GB"/>
        </w:rPr>
      </w:pPr>
      <w:r w:rsidRPr="00E12C7C">
        <w:rPr>
          <w:lang w:val="en-GB"/>
        </w:rPr>
        <w:t xml:space="preserve">Climate Action Tracker. (2022). </w:t>
      </w:r>
      <w:r w:rsidRPr="0041431F">
        <w:rPr>
          <w:i/>
          <w:iCs/>
          <w:lang w:val="en-GB"/>
        </w:rPr>
        <w:t>Warming Projections Global Update</w:t>
      </w:r>
      <w:r w:rsidRPr="00E12C7C">
        <w:rPr>
          <w:lang w:val="en-GB"/>
        </w:rPr>
        <w:t>. Climate Action Tracker Country Summary of Singapore. Overview.</w:t>
      </w:r>
    </w:p>
    <w:p w14:paraId="22BEB97D" w14:textId="3CCBEFEB" w:rsidR="00570C3E" w:rsidRPr="00E12C7C" w:rsidRDefault="00570C3E" w:rsidP="00570C3E">
      <w:pPr>
        <w:pStyle w:val="Rlit"/>
        <w:rPr>
          <w:lang w:val="en-GB"/>
        </w:rPr>
      </w:pPr>
      <w:r w:rsidRPr="00E12C7C">
        <w:rPr>
          <w:lang w:val="en-GB"/>
        </w:rPr>
        <w:t xml:space="preserve">CMTS. (2019). </w:t>
      </w:r>
      <w:r w:rsidRPr="0041431F">
        <w:rPr>
          <w:i/>
          <w:iCs/>
          <w:lang w:val="en-GB"/>
        </w:rPr>
        <w:t>A Ten-Year Projection of Maritime Activity in the U.S. Arctic Region, 2020</w:t>
      </w:r>
      <w:r w:rsidR="00766F60" w:rsidRPr="0041431F">
        <w:rPr>
          <w:i/>
          <w:iCs/>
          <w:lang w:val="en-GB"/>
        </w:rPr>
        <w:t>-</w:t>
      </w:r>
      <w:r w:rsidRPr="0041431F">
        <w:rPr>
          <w:i/>
          <w:iCs/>
          <w:lang w:val="en-GB"/>
        </w:rPr>
        <w:t>2030</w:t>
      </w:r>
      <w:r w:rsidRPr="00E12C7C">
        <w:rPr>
          <w:lang w:val="en-GB"/>
        </w:rPr>
        <w:t>.</w:t>
      </w:r>
      <w:r w:rsidR="0041431F">
        <w:rPr>
          <w:lang w:val="en-GB"/>
        </w:rPr>
        <w:t xml:space="preserve"> </w:t>
      </w:r>
      <w:r w:rsidR="0041431F" w:rsidRPr="0041431F">
        <w:rPr>
          <w:lang w:val="en-GB"/>
        </w:rPr>
        <w:t>Washington, D.C., 118</w:t>
      </w:r>
      <w:r w:rsidR="0041431F">
        <w:rPr>
          <w:lang w:val="en-GB"/>
        </w:rPr>
        <w:t>.</w:t>
      </w:r>
    </w:p>
    <w:p w14:paraId="09DEAB4F" w14:textId="5A17D681" w:rsidR="00570C3E" w:rsidRPr="00E12C7C" w:rsidRDefault="00570C3E" w:rsidP="00570C3E">
      <w:pPr>
        <w:pStyle w:val="Rlit"/>
        <w:rPr>
          <w:lang w:val="en-GB"/>
        </w:rPr>
      </w:pPr>
      <w:r w:rsidRPr="00E12C7C">
        <w:rPr>
          <w:lang w:val="en-GB"/>
        </w:rPr>
        <w:t xml:space="preserve">Comer, B., Olmer, N., Mao, X., Roy, B. &amp; Rutherford, D. (2017). </w:t>
      </w:r>
      <w:r w:rsidRPr="0041431F">
        <w:rPr>
          <w:i/>
          <w:iCs/>
          <w:lang w:val="en-GB"/>
        </w:rPr>
        <w:t>Prevalence of heavy fuel oil and black carbon in Arctic shipping, 2015 to 2025</w:t>
      </w:r>
      <w:r w:rsidRPr="00E12C7C">
        <w:rPr>
          <w:lang w:val="en-GB"/>
        </w:rPr>
        <w:t>.</w:t>
      </w:r>
      <w:r w:rsidR="0041431F">
        <w:rPr>
          <w:lang w:val="en-GB"/>
        </w:rPr>
        <w:t xml:space="preserve"> </w:t>
      </w:r>
      <w:r w:rsidR="0041431F" w:rsidRPr="0041431F">
        <w:rPr>
          <w:lang w:val="en-GB"/>
        </w:rPr>
        <w:t>International Council on Clean Transportation</w:t>
      </w:r>
    </w:p>
    <w:p w14:paraId="4F39C448" w14:textId="3B90E749" w:rsidR="00570C3E" w:rsidRPr="00E12C7C" w:rsidRDefault="00570C3E" w:rsidP="00570C3E">
      <w:pPr>
        <w:pStyle w:val="Rlit"/>
        <w:rPr>
          <w:lang w:val="en-GB"/>
        </w:rPr>
      </w:pPr>
      <w:r w:rsidRPr="00E12C7C">
        <w:rPr>
          <w:lang w:val="en-GB"/>
        </w:rPr>
        <w:t xml:space="preserve">Corbett, J. J., Lack, D. A., </w:t>
      </w:r>
      <w:proofErr w:type="spellStart"/>
      <w:r w:rsidRPr="00E12C7C">
        <w:rPr>
          <w:lang w:val="en-GB"/>
        </w:rPr>
        <w:t>Winebrake</w:t>
      </w:r>
      <w:proofErr w:type="spellEnd"/>
      <w:r w:rsidRPr="00E12C7C">
        <w:rPr>
          <w:lang w:val="en-GB"/>
        </w:rPr>
        <w:t xml:space="preserve">, J. J., Harder, S., Silberman, J. A. &amp; Gold, M. (2010). Arctic shipping emissions inventories and future scenarios. </w:t>
      </w:r>
      <w:r w:rsidRPr="0041431F">
        <w:rPr>
          <w:i/>
          <w:iCs/>
          <w:lang w:val="en-GB"/>
        </w:rPr>
        <w:t>Atmospheric Chemistry and Physics</w:t>
      </w:r>
      <w:r w:rsidRPr="00E12C7C">
        <w:rPr>
          <w:lang w:val="en-GB"/>
        </w:rPr>
        <w:t xml:space="preserve">, </w:t>
      </w:r>
      <w:r w:rsidRPr="0041431F">
        <w:rPr>
          <w:i/>
          <w:iCs/>
          <w:lang w:val="en-GB"/>
        </w:rPr>
        <w:t>10</w:t>
      </w:r>
      <w:r w:rsidRPr="00E12C7C">
        <w:rPr>
          <w:lang w:val="en-GB"/>
        </w:rPr>
        <w:t>(19), 9689</w:t>
      </w:r>
      <w:r w:rsidR="00766F60">
        <w:rPr>
          <w:lang w:val="en-GB"/>
        </w:rPr>
        <w:t>-</w:t>
      </w:r>
      <w:r w:rsidRPr="00E12C7C">
        <w:rPr>
          <w:lang w:val="en-GB"/>
        </w:rPr>
        <w:t>9704.</w:t>
      </w:r>
    </w:p>
    <w:p w14:paraId="762BCB1B" w14:textId="109B9829" w:rsidR="00570C3E" w:rsidRPr="00E12C7C" w:rsidRDefault="00570C3E" w:rsidP="00570C3E">
      <w:pPr>
        <w:pStyle w:val="Rlit"/>
        <w:rPr>
          <w:lang w:val="en-GB"/>
        </w:rPr>
      </w:pPr>
      <w:r w:rsidRPr="00E12C7C">
        <w:rPr>
          <w:lang w:val="en-GB"/>
        </w:rPr>
        <w:t xml:space="preserve">Čuček, L., </w:t>
      </w:r>
      <w:proofErr w:type="spellStart"/>
      <w:r w:rsidRPr="00E12C7C">
        <w:rPr>
          <w:lang w:val="en-GB"/>
        </w:rPr>
        <w:t>Klemeš</w:t>
      </w:r>
      <w:proofErr w:type="spellEnd"/>
      <w:r w:rsidRPr="00E12C7C">
        <w:rPr>
          <w:lang w:val="en-GB"/>
        </w:rPr>
        <w:t xml:space="preserve">, J. J. &amp; Kravanja, Z. (2015). </w:t>
      </w:r>
      <w:r w:rsidRPr="0041431F">
        <w:rPr>
          <w:i/>
          <w:iCs/>
          <w:lang w:val="en-GB"/>
        </w:rPr>
        <w:t>Overview of environmental footprints</w:t>
      </w:r>
      <w:r w:rsidRPr="00E12C7C">
        <w:rPr>
          <w:lang w:val="en-GB"/>
        </w:rPr>
        <w:t>. In Assessing and measuring environmental impact and sustainability (pp. 131</w:t>
      </w:r>
      <w:r w:rsidR="00766F60">
        <w:rPr>
          <w:lang w:val="en-GB"/>
        </w:rPr>
        <w:t>-</w:t>
      </w:r>
      <w:r w:rsidRPr="00E12C7C">
        <w:rPr>
          <w:lang w:val="en-GB"/>
        </w:rPr>
        <w:t>193). Elsevier.</w:t>
      </w:r>
    </w:p>
    <w:p w14:paraId="091BB98E" w14:textId="77777777" w:rsidR="00570C3E" w:rsidRPr="00E12C7C" w:rsidRDefault="00570C3E" w:rsidP="00570C3E">
      <w:pPr>
        <w:pStyle w:val="Rlit"/>
        <w:rPr>
          <w:lang w:val="en-GB"/>
        </w:rPr>
      </w:pPr>
      <w:r w:rsidRPr="00E12C7C">
        <w:rPr>
          <w:lang w:val="en-GB"/>
        </w:rPr>
        <w:t xml:space="preserve">Dutton, A., Carlson, A. E., Long, A. J., Milne, G. A., Clark, P. U., </w:t>
      </w:r>
      <w:proofErr w:type="spellStart"/>
      <w:r w:rsidRPr="00E12C7C">
        <w:rPr>
          <w:lang w:val="en-GB"/>
        </w:rPr>
        <w:t>DeConto</w:t>
      </w:r>
      <w:proofErr w:type="spellEnd"/>
      <w:r w:rsidRPr="00E12C7C">
        <w:rPr>
          <w:lang w:val="en-GB"/>
        </w:rPr>
        <w:t xml:space="preserve">, R., Horton, B. P., </w:t>
      </w:r>
      <w:proofErr w:type="spellStart"/>
      <w:r w:rsidRPr="00E12C7C">
        <w:rPr>
          <w:lang w:val="en-GB"/>
        </w:rPr>
        <w:t>Rahmstorf</w:t>
      </w:r>
      <w:proofErr w:type="spellEnd"/>
      <w:r w:rsidRPr="00E12C7C">
        <w:rPr>
          <w:lang w:val="en-GB"/>
        </w:rPr>
        <w:t xml:space="preserve">, S. &amp; Raymo, M. E. (2015). Sea-level rise due to polar ice-sheet mass loss during past warm periods. </w:t>
      </w:r>
      <w:r w:rsidRPr="0041431F">
        <w:rPr>
          <w:i/>
          <w:iCs/>
          <w:lang w:val="en-GB"/>
        </w:rPr>
        <w:t>Science</w:t>
      </w:r>
      <w:r w:rsidRPr="00E12C7C">
        <w:rPr>
          <w:lang w:val="en-GB"/>
        </w:rPr>
        <w:t xml:space="preserve">, </w:t>
      </w:r>
      <w:r w:rsidRPr="0041431F">
        <w:rPr>
          <w:i/>
          <w:iCs/>
          <w:lang w:val="en-GB"/>
        </w:rPr>
        <w:t>349</w:t>
      </w:r>
      <w:r w:rsidRPr="00E12C7C">
        <w:rPr>
          <w:lang w:val="en-GB"/>
        </w:rPr>
        <w:t>(6244), aaa4019. https://doi.org/10.1126/science.aaa4019</w:t>
      </w:r>
    </w:p>
    <w:p w14:paraId="07AA420C" w14:textId="101DAA66" w:rsidR="00570C3E" w:rsidRPr="00E12C7C" w:rsidRDefault="00570C3E" w:rsidP="00570C3E">
      <w:pPr>
        <w:pStyle w:val="Rlit"/>
        <w:rPr>
          <w:lang w:val="en-GB"/>
        </w:rPr>
      </w:pPr>
      <w:r w:rsidRPr="00E12C7C">
        <w:rPr>
          <w:lang w:val="en-GB"/>
        </w:rPr>
        <w:t xml:space="preserve">Eide, L. I., Eide, A. &amp; Endresen, Ø. (2010). </w:t>
      </w:r>
      <w:r w:rsidRPr="0041431F">
        <w:rPr>
          <w:i/>
          <w:iCs/>
          <w:lang w:val="en-GB"/>
        </w:rPr>
        <w:t>Shipping across the Arctic Ocean: A feasible option in 2030-2050 as a result of global warming</w:t>
      </w:r>
      <w:r w:rsidRPr="00E12C7C">
        <w:rPr>
          <w:lang w:val="en-GB"/>
        </w:rPr>
        <w:t>. Research and Innovation Position Paper, 4</w:t>
      </w:r>
      <w:r w:rsidR="00766F60">
        <w:rPr>
          <w:lang w:val="en-GB"/>
        </w:rPr>
        <w:t>-</w:t>
      </w:r>
      <w:r w:rsidRPr="00E12C7C">
        <w:rPr>
          <w:lang w:val="en-GB"/>
        </w:rPr>
        <w:t>2010.</w:t>
      </w:r>
    </w:p>
    <w:p w14:paraId="29B48873" w14:textId="77777777" w:rsidR="00570C3E" w:rsidRPr="00E12C7C" w:rsidRDefault="00570C3E" w:rsidP="00570C3E">
      <w:pPr>
        <w:pStyle w:val="Rlit"/>
        <w:rPr>
          <w:lang w:val="en-GB"/>
        </w:rPr>
      </w:pPr>
      <w:r w:rsidRPr="00E12C7C">
        <w:rPr>
          <w:lang w:val="en-GB"/>
        </w:rPr>
        <w:t xml:space="preserve">Granier, C., Niemeier, U., Jungclaus, J. H., Emmons, L., Hess, P., Lamarque, J., Walters, S. &amp; Brasseur, G. P. (2006). Ozone pollution from future ship traffic in the Arctic northern passages. </w:t>
      </w:r>
      <w:r w:rsidRPr="0041431F">
        <w:rPr>
          <w:i/>
          <w:iCs/>
          <w:lang w:val="en-GB"/>
        </w:rPr>
        <w:t>Geophysical Research Letters</w:t>
      </w:r>
      <w:r w:rsidRPr="00E12C7C">
        <w:rPr>
          <w:lang w:val="en-GB"/>
        </w:rPr>
        <w:t xml:space="preserve">, </w:t>
      </w:r>
      <w:r w:rsidRPr="0041431F">
        <w:rPr>
          <w:i/>
          <w:iCs/>
          <w:lang w:val="en-GB"/>
        </w:rPr>
        <w:t>33</w:t>
      </w:r>
      <w:r w:rsidRPr="00E12C7C">
        <w:rPr>
          <w:lang w:val="en-GB"/>
        </w:rPr>
        <w:t>(13).</w:t>
      </w:r>
    </w:p>
    <w:p w14:paraId="0DE35F33" w14:textId="02ADB47C" w:rsidR="00570C3E" w:rsidRPr="00E12C7C" w:rsidRDefault="00570C3E" w:rsidP="00570C3E">
      <w:pPr>
        <w:pStyle w:val="Rlit"/>
        <w:rPr>
          <w:lang w:val="en-GB"/>
        </w:rPr>
      </w:pPr>
      <w:r w:rsidRPr="00E12C7C">
        <w:rPr>
          <w:lang w:val="en-GB"/>
        </w:rPr>
        <w:t xml:space="preserve">Guerrero, D., </w:t>
      </w:r>
      <w:proofErr w:type="spellStart"/>
      <w:r w:rsidRPr="00E12C7C">
        <w:rPr>
          <w:lang w:val="en-GB"/>
        </w:rPr>
        <w:t>Nierat</w:t>
      </w:r>
      <w:proofErr w:type="spellEnd"/>
      <w:r w:rsidRPr="00E12C7C">
        <w:rPr>
          <w:lang w:val="en-GB"/>
        </w:rPr>
        <w:t xml:space="preserve">, P., Thill, J.-C. &amp; Cohen, E. (2021). Visualizing maritime connectivity at national level: the case of LSBCI links of West European countries. </w:t>
      </w:r>
      <w:r w:rsidRPr="0041431F">
        <w:rPr>
          <w:i/>
          <w:iCs/>
          <w:lang w:val="en-GB"/>
        </w:rPr>
        <w:t>Case Studies on Transport Policy</w:t>
      </w:r>
      <w:r w:rsidRPr="00E12C7C">
        <w:rPr>
          <w:lang w:val="en-GB"/>
        </w:rPr>
        <w:t xml:space="preserve">, </w:t>
      </w:r>
      <w:r w:rsidRPr="0041431F">
        <w:rPr>
          <w:i/>
          <w:iCs/>
          <w:lang w:val="en-GB"/>
        </w:rPr>
        <w:t>9</w:t>
      </w:r>
      <w:r w:rsidRPr="00E12C7C">
        <w:rPr>
          <w:lang w:val="en-GB"/>
        </w:rPr>
        <w:t>(4), 1818</w:t>
      </w:r>
      <w:r w:rsidR="00766F60">
        <w:rPr>
          <w:lang w:val="en-GB"/>
        </w:rPr>
        <w:t>-</w:t>
      </w:r>
      <w:r w:rsidRPr="00E12C7C">
        <w:rPr>
          <w:lang w:val="en-GB"/>
        </w:rPr>
        <w:t>1824.</w:t>
      </w:r>
    </w:p>
    <w:p w14:paraId="66C7DC93" w14:textId="3C15DDA4" w:rsidR="00570C3E" w:rsidRPr="00E12C7C" w:rsidRDefault="00570C3E" w:rsidP="00570C3E">
      <w:pPr>
        <w:pStyle w:val="Rlit"/>
        <w:rPr>
          <w:lang w:val="en-GB"/>
        </w:rPr>
      </w:pPr>
      <w:r w:rsidRPr="00E12C7C">
        <w:rPr>
          <w:lang w:val="en-GB"/>
        </w:rPr>
        <w:t xml:space="preserve">Halliday, W. D., Dawson, J., </w:t>
      </w:r>
      <w:proofErr w:type="spellStart"/>
      <w:r w:rsidRPr="00E12C7C">
        <w:rPr>
          <w:lang w:val="en-GB"/>
        </w:rPr>
        <w:t>Yurkowski</w:t>
      </w:r>
      <w:proofErr w:type="spellEnd"/>
      <w:r w:rsidRPr="00E12C7C">
        <w:rPr>
          <w:lang w:val="en-GB"/>
        </w:rPr>
        <w:t xml:space="preserve">, D. J., </w:t>
      </w:r>
      <w:proofErr w:type="spellStart"/>
      <w:r w:rsidRPr="00E12C7C">
        <w:rPr>
          <w:lang w:val="en-GB"/>
        </w:rPr>
        <w:t>Doniol-Valcroze</w:t>
      </w:r>
      <w:proofErr w:type="spellEnd"/>
      <w:r w:rsidRPr="00E12C7C">
        <w:rPr>
          <w:lang w:val="en-GB"/>
        </w:rPr>
        <w:t xml:space="preserve">, T., Ferguson, S. H., Gjerdrum, C., Hussey, N. E., Kochanowicz, Z., Mallory, M. L. &amp; Marcoux, M. (2022). Vessel risks to marine wildlife in the </w:t>
      </w:r>
      <w:proofErr w:type="spellStart"/>
      <w:r w:rsidRPr="00E12C7C">
        <w:rPr>
          <w:lang w:val="en-GB"/>
        </w:rPr>
        <w:t>Tallurutiup</w:t>
      </w:r>
      <w:proofErr w:type="spellEnd"/>
      <w:r w:rsidRPr="00E12C7C">
        <w:rPr>
          <w:lang w:val="en-GB"/>
        </w:rPr>
        <w:t xml:space="preserve"> </w:t>
      </w:r>
      <w:proofErr w:type="spellStart"/>
      <w:r w:rsidRPr="00E12C7C">
        <w:rPr>
          <w:lang w:val="en-GB"/>
        </w:rPr>
        <w:t>Imanga</w:t>
      </w:r>
      <w:proofErr w:type="spellEnd"/>
      <w:r w:rsidRPr="00E12C7C">
        <w:rPr>
          <w:lang w:val="en-GB"/>
        </w:rPr>
        <w:t xml:space="preserve"> National Marine Conservation Area and the eastern entrance to the Northwest Passage. </w:t>
      </w:r>
      <w:r w:rsidRPr="0041431F">
        <w:rPr>
          <w:i/>
          <w:iCs/>
          <w:lang w:val="en-GB"/>
        </w:rPr>
        <w:t>Environmental Science &amp; Policy</w:t>
      </w:r>
      <w:r w:rsidRPr="00E12C7C">
        <w:rPr>
          <w:lang w:val="en-GB"/>
        </w:rPr>
        <w:t xml:space="preserve">, </w:t>
      </w:r>
      <w:r w:rsidRPr="0041431F">
        <w:rPr>
          <w:i/>
          <w:iCs/>
          <w:lang w:val="en-GB"/>
        </w:rPr>
        <w:t>127</w:t>
      </w:r>
      <w:r w:rsidRPr="00E12C7C">
        <w:rPr>
          <w:lang w:val="en-GB"/>
        </w:rPr>
        <w:t>, 181</w:t>
      </w:r>
      <w:r w:rsidR="00766F60">
        <w:rPr>
          <w:lang w:val="en-GB"/>
        </w:rPr>
        <w:t>-</w:t>
      </w:r>
      <w:r w:rsidRPr="00E12C7C">
        <w:rPr>
          <w:lang w:val="en-GB"/>
        </w:rPr>
        <w:t>195.</w:t>
      </w:r>
    </w:p>
    <w:p w14:paraId="1C65E452" w14:textId="77777777" w:rsidR="00570C3E" w:rsidRPr="00E12C7C" w:rsidRDefault="00570C3E" w:rsidP="00570C3E">
      <w:pPr>
        <w:pStyle w:val="Rlit"/>
        <w:rPr>
          <w:lang w:val="en-GB"/>
        </w:rPr>
      </w:pPr>
      <w:r w:rsidRPr="00E12C7C">
        <w:rPr>
          <w:lang w:val="en-GB"/>
        </w:rPr>
        <w:t xml:space="preserve">Hansen, C. Ø., Grønsedt, P., Graversen, C. L. &amp; Hendriksen, C. (2016). </w:t>
      </w:r>
      <w:r w:rsidRPr="0041431F">
        <w:rPr>
          <w:i/>
          <w:iCs/>
          <w:lang w:val="en-GB"/>
        </w:rPr>
        <w:t>Arctic shipping: commercial opportunities and challenges</w:t>
      </w:r>
      <w:r w:rsidRPr="00E12C7C">
        <w:rPr>
          <w:lang w:val="en-GB"/>
        </w:rPr>
        <w:t>. CBS Maritime.</w:t>
      </w:r>
    </w:p>
    <w:p w14:paraId="0BF4ED5E" w14:textId="60C64764" w:rsidR="00570C3E" w:rsidRPr="00E12C7C" w:rsidRDefault="00570C3E" w:rsidP="00570C3E">
      <w:pPr>
        <w:pStyle w:val="Rlit"/>
        <w:rPr>
          <w:lang w:val="en-GB"/>
        </w:rPr>
      </w:pPr>
      <w:r w:rsidRPr="00E12C7C">
        <w:rPr>
          <w:lang w:val="en-GB"/>
        </w:rPr>
        <w:t xml:space="preserve">Hoegh-Guldberg, O., Cai, R., </w:t>
      </w:r>
      <w:proofErr w:type="spellStart"/>
      <w:r w:rsidRPr="00E12C7C">
        <w:rPr>
          <w:lang w:val="en-GB"/>
        </w:rPr>
        <w:t>Poloczanska</w:t>
      </w:r>
      <w:proofErr w:type="spellEnd"/>
      <w:r w:rsidRPr="00E12C7C">
        <w:rPr>
          <w:lang w:val="en-GB"/>
        </w:rPr>
        <w:t xml:space="preserve">, E. S., Brewer, P. G., Sundby, S., Hilmi, K., Fabry, V. J., Jung, S., Skirving, W. &amp; Stone, D. A. (2014). </w:t>
      </w:r>
      <w:r w:rsidRPr="003F3DCC">
        <w:rPr>
          <w:i/>
          <w:iCs/>
          <w:lang w:val="en-GB"/>
        </w:rPr>
        <w:t>The Ocean</w:t>
      </w:r>
      <w:r w:rsidRPr="00E12C7C">
        <w:rPr>
          <w:lang w:val="en-GB"/>
        </w:rPr>
        <w:t xml:space="preserve">. In V. R. Barros, C. B. Field, D. J. Dokken, M. D. Mastrandrea, K. J. Mach, T. E. Bilir, M. Chatterjee, K. L. Ebi, Y. O. Estrada, R. C. Genova, B. Girma, E. S. Kissel, A. N. </w:t>
      </w:r>
      <w:proofErr w:type="spellStart"/>
      <w:r w:rsidRPr="00E12C7C">
        <w:rPr>
          <w:lang w:val="en-GB"/>
        </w:rPr>
        <w:t>LevyS</w:t>
      </w:r>
      <w:proofErr w:type="spellEnd"/>
      <w:r w:rsidRPr="00E12C7C">
        <w:rPr>
          <w:lang w:val="en-GB"/>
        </w:rPr>
        <w:t xml:space="preserve">. MacCracken, P. R. Mastrandrea &amp; </w:t>
      </w:r>
      <w:proofErr w:type="spellStart"/>
      <w:r w:rsidRPr="00E12C7C">
        <w:rPr>
          <w:lang w:val="en-GB"/>
        </w:rPr>
        <w:t>L.L.White</w:t>
      </w:r>
      <w:proofErr w:type="spellEnd"/>
      <w:r w:rsidRPr="00E12C7C">
        <w:rPr>
          <w:lang w:val="en-GB"/>
        </w:rPr>
        <w:t xml:space="preserve"> (Eds.), Climate Change 2014: Impacts, Adaptation, and Vulnerability. Part B: Regional Aspects. Contribution of Working Group II to the Fifth Assessment Report of the IPCC. Cambridge University Press.</w:t>
      </w:r>
    </w:p>
    <w:p w14:paraId="4E42DEE1" w14:textId="47CEBA1A" w:rsidR="00570C3E" w:rsidRPr="00E12C7C" w:rsidRDefault="00570C3E" w:rsidP="00570C3E">
      <w:pPr>
        <w:pStyle w:val="Rlit"/>
        <w:rPr>
          <w:lang w:val="en-GB"/>
        </w:rPr>
      </w:pPr>
      <w:r w:rsidRPr="00E12C7C">
        <w:rPr>
          <w:lang w:val="en-GB"/>
        </w:rPr>
        <w:t xml:space="preserve">Holloway, J., Holloway, N., Dawson, J. &amp; Weber, M. (2024). </w:t>
      </w:r>
      <w:r w:rsidRPr="003F3DCC">
        <w:rPr>
          <w:i/>
          <w:iCs/>
          <w:lang w:val="en-GB"/>
        </w:rPr>
        <w:t>Arctic Corridors and Northern Voices: Governing Marine Transportation in the Canadian Arctic</w:t>
      </w:r>
      <w:r w:rsidR="003F3DCC">
        <w:rPr>
          <w:lang w:val="en-GB"/>
        </w:rPr>
        <w:t xml:space="preserve">. </w:t>
      </w:r>
      <w:r w:rsidRPr="00E12C7C">
        <w:rPr>
          <w:lang w:val="en-GB"/>
        </w:rPr>
        <w:t>Nain, Nunatsiavut Community Report.</w:t>
      </w:r>
    </w:p>
    <w:p w14:paraId="766D2C43" w14:textId="751A1E0C" w:rsidR="00570C3E" w:rsidRPr="00E12C7C" w:rsidRDefault="00570C3E" w:rsidP="00570C3E">
      <w:pPr>
        <w:pStyle w:val="Rlit"/>
        <w:rPr>
          <w:lang w:val="en-GB"/>
        </w:rPr>
      </w:pPr>
      <w:r w:rsidRPr="00E12C7C">
        <w:rPr>
          <w:lang w:val="en-GB"/>
        </w:rPr>
        <w:t>Howell, S. E. L. &amp; Yackel, J. J. (2004). A vessel transit assessment of sea ice variability in the Western Arctic, 1969</w:t>
      </w:r>
      <w:r w:rsidR="00766F60">
        <w:rPr>
          <w:lang w:val="en-GB"/>
        </w:rPr>
        <w:t>-</w:t>
      </w:r>
      <w:r w:rsidRPr="00E12C7C">
        <w:rPr>
          <w:lang w:val="en-GB"/>
        </w:rPr>
        <w:t xml:space="preserve">2002: implications for ship navigation. </w:t>
      </w:r>
      <w:r w:rsidRPr="003F3DCC">
        <w:rPr>
          <w:i/>
          <w:iCs/>
          <w:lang w:val="en-GB"/>
        </w:rPr>
        <w:t>Canadian Journal of Remote Sensing</w:t>
      </w:r>
      <w:r w:rsidRPr="00E12C7C">
        <w:rPr>
          <w:lang w:val="en-GB"/>
        </w:rPr>
        <w:t xml:space="preserve">, </w:t>
      </w:r>
      <w:r w:rsidRPr="003F3DCC">
        <w:rPr>
          <w:i/>
          <w:iCs/>
          <w:lang w:val="en-GB"/>
        </w:rPr>
        <w:t>30</w:t>
      </w:r>
      <w:r w:rsidRPr="00E12C7C">
        <w:rPr>
          <w:lang w:val="en-GB"/>
        </w:rPr>
        <w:t>(2), 205</w:t>
      </w:r>
      <w:r w:rsidR="00766F60">
        <w:rPr>
          <w:lang w:val="en-GB"/>
        </w:rPr>
        <w:t>-</w:t>
      </w:r>
      <w:r w:rsidRPr="00E12C7C">
        <w:rPr>
          <w:lang w:val="en-GB"/>
        </w:rPr>
        <w:t>215.</w:t>
      </w:r>
    </w:p>
    <w:p w14:paraId="5547EDF7" w14:textId="77777777" w:rsidR="00570C3E" w:rsidRPr="00E12C7C" w:rsidRDefault="00570C3E" w:rsidP="003F3DCC">
      <w:pPr>
        <w:pStyle w:val="Rlit"/>
        <w:jc w:val="left"/>
        <w:rPr>
          <w:lang w:val="en-GB"/>
        </w:rPr>
      </w:pPr>
      <w:r w:rsidRPr="00E12C7C">
        <w:rPr>
          <w:lang w:val="en-GB"/>
        </w:rPr>
        <w:t xml:space="preserve">Huntington, H. P., Olsen, J., </w:t>
      </w:r>
      <w:proofErr w:type="spellStart"/>
      <w:r w:rsidRPr="00E12C7C">
        <w:rPr>
          <w:lang w:val="en-GB"/>
        </w:rPr>
        <w:t>Zdor</w:t>
      </w:r>
      <w:proofErr w:type="spellEnd"/>
      <w:r w:rsidRPr="00E12C7C">
        <w:rPr>
          <w:lang w:val="en-GB"/>
        </w:rPr>
        <w:t xml:space="preserve">, E., </w:t>
      </w:r>
      <w:proofErr w:type="spellStart"/>
      <w:r w:rsidRPr="00E12C7C">
        <w:rPr>
          <w:lang w:val="en-GB"/>
        </w:rPr>
        <w:t>Zagorskiy</w:t>
      </w:r>
      <w:proofErr w:type="spellEnd"/>
      <w:r w:rsidRPr="00E12C7C">
        <w:rPr>
          <w:lang w:val="en-GB"/>
        </w:rPr>
        <w:t xml:space="preserve">, A., Shin, H. C., Romanenko, O., </w:t>
      </w:r>
      <w:proofErr w:type="spellStart"/>
      <w:r w:rsidRPr="00E12C7C">
        <w:rPr>
          <w:lang w:val="en-GB"/>
        </w:rPr>
        <w:t>Kaltenborn</w:t>
      </w:r>
      <w:proofErr w:type="spellEnd"/>
      <w:r w:rsidRPr="00E12C7C">
        <w:rPr>
          <w:lang w:val="en-GB"/>
        </w:rPr>
        <w:t>, B., Dawson, J., Davies, J. &amp; Abou-</w:t>
      </w:r>
      <w:proofErr w:type="spellStart"/>
      <w:r w:rsidRPr="00E12C7C">
        <w:rPr>
          <w:lang w:val="en-GB"/>
        </w:rPr>
        <w:t>Abbsi</w:t>
      </w:r>
      <w:proofErr w:type="spellEnd"/>
      <w:r w:rsidRPr="00E12C7C">
        <w:rPr>
          <w:lang w:val="en-GB"/>
        </w:rPr>
        <w:t xml:space="preserve">, E. (2023). Effects of Arctic commercial shipping on environments and communities: context, governance, priorities. </w:t>
      </w:r>
      <w:r w:rsidRPr="003F3DCC">
        <w:rPr>
          <w:i/>
          <w:iCs/>
          <w:lang w:val="en-GB"/>
        </w:rPr>
        <w:t>Transportation Research Part D: Transport and Environment</w:t>
      </w:r>
      <w:r w:rsidRPr="00E12C7C">
        <w:rPr>
          <w:lang w:val="en-GB"/>
        </w:rPr>
        <w:t xml:space="preserve">, </w:t>
      </w:r>
      <w:r w:rsidRPr="003F3DCC">
        <w:rPr>
          <w:i/>
          <w:iCs/>
          <w:lang w:val="en-GB"/>
        </w:rPr>
        <w:t>118</w:t>
      </w:r>
      <w:r w:rsidRPr="00E12C7C">
        <w:rPr>
          <w:lang w:val="en-GB"/>
        </w:rPr>
        <w:t>, 103731. https://doi.org/https://doi.org/10.1016/j.trd.2023.103731</w:t>
      </w:r>
    </w:p>
    <w:p w14:paraId="4380FEA9" w14:textId="77777777" w:rsidR="00570C3E" w:rsidRPr="00C27D63" w:rsidRDefault="00570C3E" w:rsidP="00570C3E">
      <w:pPr>
        <w:pStyle w:val="Rlit"/>
        <w:rPr>
          <w:spacing w:val="-2"/>
          <w:lang w:val="en-GB"/>
        </w:rPr>
      </w:pPr>
      <w:r w:rsidRPr="00C27D63">
        <w:rPr>
          <w:spacing w:val="-2"/>
          <w:lang w:val="en-GB"/>
        </w:rPr>
        <w:t xml:space="preserve">ICESat-2, N. (2023). </w:t>
      </w:r>
      <w:r w:rsidRPr="00C27D63">
        <w:rPr>
          <w:i/>
          <w:iCs/>
          <w:spacing w:val="-2"/>
          <w:lang w:val="en-GB"/>
        </w:rPr>
        <w:t>Ice Cloud and Land Elevation Satellite-2</w:t>
      </w:r>
      <w:r w:rsidRPr="00C27D63">
        <w:rPr>
          <w:spacing w:val="-2"/>
          <w:lang w:val="en-GB"/>
        </w:rPr>
        <w:t>. In National Aeronautics and Space Administration, Science.</w:t>
      </w:r>
    </w:p>
    <w:p w14:paraId="46B682BE" w14:textId="77777777" w:rsidR="00570C3E" w:rsidRPr="00E12C7C" w:rsidRDefault="00570C3E" w:rsidP="00570C3E">
      <w:pPr>
        <w:pStyle w:val="Rlit"/>
        <w:rPr>
          <w:lang w:val="en-GB"/>
        </w:rPr>
      </w:pPr>
      <w:r w:rsidRPr="00E12C7C">
        <w:rPr>
          <w:lang w:val="en-GB"/>
        </w:rPr>
        <w:t xml:space="preserve">IPCC. (2001). </w:t>
      </w:r>
      <w:r w:rsidRPr="003F3DCC">
        <w:rPr>
          <w:i/>
          <w:iCs/>
          <w:lang w:val="en-GB"/>
        </w:rPr>
        <w:t>Greenhouse Gas Emission Mitigation Scenarios and Implications</w:t>
      </w:r>
      <w:r w:rsidRPr="00E12C7C">
        <w:rPr>
          <w:lang w:val="en-GB"/>
        </w:rPr>
        <w:t xml:space="preserve">. In M. B. </w:t>
      </w:r>
      <w:proofErr w:type="spellStart"/>
      <w:r w:rsidRPr="00E12C7C">
        <w:rPr>
          <w:lang w:val="en-GB"/>
        </w:rPr>
        <w:t>vd</w:t>
      </w:r>
      <w:proofErr w:type="spellEnd"/>
      <w:r w:rsidRPr="00E12C7C">
        <w:rPr>
          <w:lang w:val="en-GB"/>
        </w:rPr>
        <w:t xml:space="preserve"> (Ed.), Climate Change 2001: Mitigation: Contribution of Working Group III to the Third Assessment Report of the Intergovernmental Panel on Climate Change. Cambridge Uni. Press.</w:t>
      </w:r>
    </w:p>
    <w:p w14:paraId="62C29BB2" w14:textId="77777777" w:rsidR="00570C3E" w:rsidRPr="00E12C7C" w:rsidRDefault="00570C3E" w:rsidP="00570C3E">
      <w:pPr>
        <w:pStyle w:val="Rlit"/>
        <w:rPr>
          <w:lang w:val="en-GB"/>
        </w:rPr>
      </w:pPr>
      <w:r w:rsidRPr="00E12C7C">
        <w:rPr>
          <w:lang w:val="en-GB"/>
        </w:rPr>
        <w:t>Jing, D., Dai, L., Hu, H., Ding, W., Wang, Y. &amp; Zhou, X. (2021). CO</w:t>
      </w:r>
      <w:r w:rsidRPr="003F3DCC">
        <w:rPr>
          <w:vertAlign w:val="subscript"/>
          <w:lang w:val="en-GB"/>
        </w:rPr>
        <w:t>2</w:t>
      </w:r>
      <w:r w:rsidRPr="00E12C7C">
        <w:rPr>
          <w:lang w:val="en-GB"/>
        </w:rPr>
        <w:t xml:space="preserve"> emission projection for Arctic shipping: A system dynamics approach. </w:t>
      </w:r>
      <w:r w:rsidRPr="003F3DCC">
        <w:rPr>
          <w:i/>
          <w:iCs/>
          <w:lang w:val="en-GB"/>
        </w:rPr>
        <w:t>Ocean &amp; Coastal Management</w:t>
      </w:r>
      <w:r w:rsidRPr="00E12C7C">
        <w:rPr>
          <w:lang w:val="en-GB"/>
        </w:rPr>
        <w:t xml:space="preserve">, </w:t>
      </w:r>
      <w:r w:rsidRPr="003F3DCC">
        <w:rPr>
          <w:i/>
          <w:iCs/>
          <w:lang w:val="en-GB"/>
        </w:rPr>
        <w:t>205</w:t>
      </w:r>
      <w:r w:rsidRPr="00E12C7C">
        <w:rPr>
          <w:lang w:val="en-GB"/>
        </w:rPr>
        <w:t>, 105531.</w:t>
      </w:r>
    </w:p>
    <w:p w14:paraId="5EDBF259" w14:textId="3BB763FA" w:rsidR="00570C3E" w:rsidRPr="00E12C7C" w:rsidRDefault="00570C3E" w:rsidP="00570C3E">
      <w:pPr>
        <w:pStyle w:val="Rlit"/>
        <w:rPr>
          <w:lang w:val="en-GB"/>
        </w:rPr>
      </w:pPr>
      <w:r w:rsidRPr="00E12C7C">
        <w:rPr>
          <w:lang w:val="en-GB"/>
        </w:rPr>
        <w:t xml:space="preserve">Keeling, R. F., Körtzinger, A. &amp; Gruber, N. (2010). Ocean deoxygenation in a warming world. </w:t>
      </w:r>
      <w:r w:rsidRPr="003F3DCC">
        <w:rPr>
          <w:i/>
          <w:iCs/>
          <w:lang w:val="en-GB"/>
        </w:rPr>
        <w:t>Annual Review of Marine Science</w:t>
      </w:r>
      <w:r w:rsidRPr="00E12C7C">
        <w:rPr>
          <w:lang w:val="en-GB"/>
        </w:rPr>
        <w:t xml:space="preserve">, </w:t>
      </w:r>
      <w:r w:rsidRPr="003F3DCC">
        <w:rPr>
          <w:i/>
          <w:iCs/>
          <w:lang w:val="en-GB"/>
        </w:rPr>
        <w:t>2</w:t>
      </w:r>
      <w:r w:rsidRPr="00E12C7C">
        <w:rPr>
          <w:lang w:val="en-GB"/>
        </w:rPr>
        <w:t>, 199</w:t>
      </w:r>
      <w:r w:rsidR="00766F60">
        <w:rPr>
          <w:lang w:val="en-GB"/>
        </w:rPr>
        <w:t>-</w:t>
      </w:r>
      <w:r w:rsidRPr="00E12C7C">
        <w:rPr>
          <w:lang w:val="en-GB"/>
        </w:rPr>
        <w:t>229.</w:t>
      </w:r>
    </w:p>
    <w:p w14:paraId="36ED35BF" w14:textId="16BA6315" w:rsidR="00570C3E" w:rsidRPr="00E12C7C" w:rsidRDefault="00570C3E" w:rsidP="00570C3E">
      <w:pPr>
        <w:pStyle w:val="Rlit"/>
        <w:rPr>
          <w:lang w:val="en-GB"/>
        </w:rPr>
      </w:pPr>
      <w:r w:rsidRPr="00E12C7C">
        <w:rPr>
          <w:lang w:val="en-GB"/>
        </w:rPr>
        <w:t xml:space="preserve">Khon, V. C., Mokhov, I. I., Latif, M., Semenov, V. A. &amp; Park, W. (2010). Perspectives of Northern Sea Route and Northwest Passage in the twenty-first century. </w:t>
      </w:r>
      <w:r w:rsidRPr="003F3DCC">
        <w:rPr>
          <w:i/>
          <w:iCs/>
          <w:lang w:val="en-GB"/>
        </w:rPr>
        <w:t>Climatic Change</w:t>
      </w:r>
      <w:r w:rsidRPr="00E12C7C">
        <w:rPr>
          <w:lang w:val="en-GB"/>
        </w:rPr>
        <w:t xml:space="preserve">, </w:t>
      </w:r>
      <w:r w:rsidRPr="003F3DCC">
        <w:rPr>
          <w:i/>
          <w:iCs/>
          <w:lang w:val="en-GB"/>
        </w:rPr>
        <w:t>100</w:t>
      </w:r>
      <w:r w:rsidRPr="00E12C7C">
        <w:rPr>
          <w:lang w:val="en-GB"/>
        </w:rPr>
        <w:t>, 757</w:t>
      </w:r>
      <w:r w:rsidR="00766F60">
        <w:rPr>
          <w:lang w:val="en-GB"/>
        </w:rPr>
        <w:t>-</w:t>
      </w:r>
      <w:r w:rsidRPr="00E12C7C">
        <w:rPr>
          <w:lang w:val="en-GB"/>
        </w:rPr>
        <w:t>768.</w:t>
      </w:r>
    </w:p>
    <w:p w14:paraId="4533AC10" w14:textId="19329C19" w:rsidR="00570C3E" w:rsidRPr="00E12C7C" w:rsidRDefault="00570C3E" w:rsidP="00570C3E">
      <w:pPr>
        <w:pStyle w:val="Rlit"/>
        <w:rPr>
          <w:lang w:val="en-GB"/>
        </w:rPr>
      </w:pPr>
      <w:r w:rsidRPr="00E12C7C">
        <w:rPr>
          <w:lang w:val="en-GB"/>
        </w:rPr>
        <w:t xml:space="preserve">Kroeker, K. J., Kordas, R. L., Crim, R. N. &amp; Singh, G. G. (2010). Meta‐analysis reveals negative yet variable effects of ocean acidification on marine organisms. </w:t>
      </w:r>
      <w:r w:rsidRPr="003F3DCC">
        <w:rPr>
          <w:i/>
          <w:iCs/>
          <w:lang w:val="en-GB"/>
        </w:rPr>
        <w:t>Ecology Letters</w:t>
      </w:r>
      <w:r w:rsidRPr="00E12C7C">
        <w:rPr>
          <w:lang w:val="en-GB"/>
        </w:rPr>
        <w:t xml:space="preserve">, </w:t>
      </w:r>
      <w:r w:rsidRPr="003F3DCC">
        <w:rPr>
          <w:i/>
          <w:iCs/>
          <w:lang w:val="en-GB"/>
        </w:rPr>
        <w:t>13</w:t>
      </w:r>
      <w:r w:rsidRPr="00E12C7C">
        <w:rPr>
          <w:lang w:val="en-GB"/>
        </w:rPr>
        <w:t>(11), 1419</w:t>
      </w:r>
      <w:r w:rsidR="00766F60">
        <w:rPr>
          <w:lang w:val="en-GB"/>
        </w:rPr>
        <w:t>-</w:t>
      </w:r>
      <w:r w:rsidRPr="00E12C7C">
        <w:rPr>
          <w:lang w:val="en-GB"/>
        </w:rPr>
        <w:t>1434.</w:t>
      </w:r>
    </w:p>
    <w:p w14:paraId="6A5CCD2F" w14:textId="6BAAFD36" w:rsidR="00570C3E" w:rsidRPr="00E12C7C" w:rsidRDefault="00570C3E" w:rsidP="00570C3E">
      <w:pPr>
        <w:pStyle w:val="Rlit"/>
        <w:rPr>
          <w:lang w:val="en-GB"/>
        </w:rPr>
      </w:pPr>
      <w:r w:rsidRPr="00E12C7C">
        <w:rPr>
          <w:lang w:val="en-GB"/>
        </w:rPr>
        <w:t xml:space="preserve">Lasserre, F. (2014). Case studies of shipping along Arctic routes. Analysis and profitability perspectives for the container sector. </w:t>
      </w:r>
      <w:r w:rsidRPr="003F3DCC">
        <w:rPr>
          <w:i/>
          <w:iCs/>
          <w:lang w:val="en-GB"/>
        </w:rPr>
        <w:t>Transportation Research Part A: Policy and Practice</w:t>
      </w:r>
      <w:r w:rsidRPr="00E12C7C">
        <w:rPr>
          <w:lang w:val="en-GB"/>
        </w:rPr>
        <w:t xml:space="preserve">, </w:t>
      </w:r>
      <w:r w:rsidRPr="003F3DCC">
        <w:rPr>
          <w:i/>
          <w:iCs/>
          <w:lang w:val="en-GB"/>
        </w:rPr>
        <w:t>66</w:t>
      </w:r>
      <w:r w:rsidRPr="00E12C7C">
        <w:rPr>
          <w:lang w:val="en-GB"/>
        </w:rPr>
        <w:t>, 144</w:t>
      </w:r>
      <w:r w:rsidR="00766F60">
        <w:rPr>
          <w:lang w:val="en-GB"/>
        </w:rPr>
        <w:t>-</w:t>
      </w:r>
      <w:r w:rsidRPr="00E12C7C">
        <w:rPr>
          <w:lang w:val="en-GB"/>
        </w:rPr>
        <w:t>161.</w:t>
      </w:r>
    </w:p>
    <w:p w14:paraId="05386915" w14:textId="77777777" w:rsidR="00570C3E" w:rsidRPr="00E12C7C" w:rsidRDefault="00570C3E" w:rsidP="00570C3E">
      <w:pPr>
        <w:pStyle w:val="Rlit"/>
        <w:rPr>
          <w:lang w:val="en-GB"/>
        </w:rPr>
      </w:pPr>
      <w:r w:rsidRPr="00E12C7C">
        <w:rPr>
          <w:lang w:val="en-GB"/>
        </w:rPr>
        <w:t xml:space="preserve">Li, X. &amp; Lynch, A. H. (2023). New insights into projected Arctic sea road: operational risks, economic values, and policy implications. </w:t>
      </w:r>
      <w:r w:rsidRPr="003F3DCC">
        <w:rPr>
          <w:i/>
          <w:iCs/>
          <w:lang w:val="en-GB"/>
        </w:rPr>
        <w:t>Climatic Change</w:t>
      </w:r>
      <w:r w:rsidRPr="00E12C7C">
        <w:rPr>
          <w:lang w:val="en-GB"/>
        </w:rPr>
        <w:t xml:space="preserve">, </w:t>
      </w:r>
      <w:r w:rsidRPr="003F3DCC">
        <w:rPr>
          <w:i/>
          <w:iCs/>
          <w:lang w:val="en-GB"/>
        </w:rPr>
        <w:t>176</w:t>
      </w:r>
      <w:r w:rsidRPr="00E12C7C">
        <w:rPr>
          <w:lang w:val="en-GB"/>
        </w:rPr>
        <w:t>(4), 30.</w:t>
      </w:r>
    </w:p>
    <w:p w14:paraId="6023F869" w14:textId="77777777" w:rsidR="00570C3E" w:rsidRPr="00E12C7C" w:rsidRDefault="00570C3E" w:rsidP="00570C3E">
      <w:pPr>
        <w:pStyle w:val="Rlit"/>
        <w:rPr>
          <w:lang w:val="en-GB"/>
        </w:rPr>
      </w:pPr>
      <w:r w:rsidRPr="00E12C7C">
        <w:rPr>
          <w:lang w:val="en-GB"/>
        </w:rPr>
        <w:t xml:space="preserve">Liu, H., Mao, Z. &amp; Zhang, Z. (2024). From melting ice to green shipping: navigating emission reduction challenges in Arctic shipping in the context of climate change. </w:t>
      </w:r>
      <w:r w:rsidRPr="003F3DCC">
        <w:rPr>
          <w:i/>
          <w:iCs/>
          <w:lang w:val="en-GB"/>
        </w:rPr>
        <w:t>Frontiers in Environmental Science</w:t>
      </w:r>
      <w:r w:rsidRPr="00E12C7C">
        <w:rPr>
          <w:lang w:val="en-GB"/>
        </w:rPr>
        <w:t xml:space="preserve">, </w:t>
      </w:r>
      <w:r w:rsidRPr="003F3DCC">
        <w:rPr>
          <w:i/>
          <w:iCs/>
          <w:lang w:val="en-GB"/>
        </w:rPr>
        <w:t>12</w:t>
      </w:r>
      <w:r w:rsidRPr="00E12C7C">
        <w:rPr>
          <w:lang w:val="en-GB"/>
        </w:rPr>
        <w:t>, 1462623.</w:t>
      </w:r>
    </w:p>
    <w:p w14:paraId="5EFDAD4F" w14:textId="1C51E9BA" w:rsidR="00570C3E" w:rsidRPr="00E12C7C" w:rsidRDefault="00570C3E" w:rsidP="00570C3E">
      <w:pPr>
        <w:pStyle w:val="Rlit"/>
        <w:rPr>
          <w:lang w:val="en-GB"/>
        </w:rPr>
      </w:pPr>
      <w:r w:rsidRPr="00E12C7C">
        <w:rPr>
          <w:lang w:val="en-GB"/>
        </w:rPr>
        <w:t xml:space="preserve">Liu, M. &amp; Kronbak, J. (2010). The potential economic viability of using the Northern Sea Route (NSR) as an alternative route between Asia and Europe. </w:t>
      </w:r>
      <w:r w:rsidRPr="003F3DCC">
        <w:rPr>
          <w:i/>
          <w:iCs/>
          <w:lang w:val="en-GB"/>
        </w:rPr>
        <w:t>Journal of Transport Geography</w:t>
      </w:r>
      <w:r w:rsidRPr="00E12C7C">
        <w:rPr>
          <w:lang w:val="en-GB"/>
        </w:rPr>
        <w:t xml:space="preserve">, </w:t>
      </w:r>
      <w:r w:rsidRPr="003F3DCC">
        <w:rPr>
          <w:i/>
          <w:iCs/>
          <w:lang w:val="en-GB"/>
        </w:rPr>
        <w:t>18</w:t>
      </w:r>
      <w:r w:rsidRPr="00E12C7C">
        <w:rPr>
          <w:lang w:val="en-GB"/>
        </w:rPr>
        <w:t>(3), 434</w:t>
      </w:r>
      <w:r w:rsidR="00766F60">
        <w:rPr>
          <w:lang w:val="en-GB"/>
        </w:rPr>
        <w:t>-</w:t>
      </w:r>
      <w:r w:rsidRPr="00E12C7C">
        <w:rPr>
          <w:lang w:val="en-GB"/>
        </w:rPr>
        <w:t>444.</w:t>
      </w:r>
    </w:p>
    <w:p w14:paraId="44EE8F62" w14:textId="77777777" w:rsidR="00570C3E" w:rsidRPr="00E12C7C" w:rsidRDefault="00570C3E" w:rsidP="00570C3E">
      <w:pPr>
        <w:pStyle w:val="Rlit"/>
        <w:rPr>
          <w:lang w:val="en-GB"/>
        </w:rPr>
      </w:pPr>
      <w:r w:rsidRPr="00E12C7C">
        <w:rPr>
          <w:lang w:val="en-GB"/>
        </w:rPr>
        <w:lastRenderedPageBreak/>
        <w:t xml:space="preserve">Makarova, I., Makarov, D., </w:t>
      </w:r>
      <w:proofErr w:type="spellStart"/>
      <w:r w:rsidRPr="00E12C7C">
        <w:rPr>
          <w:lang w:val="en-GB"/>
        </w:rPr>
        <w:t>Buyvol</w:t>
      </w:r>
      <w:proofErr w:type="spellEnd"/>
      <w:r w:rsidRPr="00E12C7C">
        <w:rPr>
          <w:lang w:val="en-GB"/>
        </w:rPr>
        <w:t xml:space="preserve">, P., Barinov, A., </w:t>
      </w:r>
      <w:proofErr w:type="spellStart"/>
      <w:r w:rsidRPr="00E12C7C">
        <w:rPr>
          <w:lang w:val="en-GB"/>
        </w:rPr>
        <w:t>Gubacheva</w:t>
      </w:r>
      <w:proofErr w:type="spellEnd"/>
      <w:r w:rsidRPr="00E12C7C">
        <w:rPr>
          <w:lang w:val="en-GB"/>
        </w:rPr>
        <w:t xml:space="preserve">, L., </w:t>
      </w:r>
      <w:proofErr w:type="spellStart"/>
      <w:r w:rsidRPr="00E12C7C">
        <w:rPr>
          <w:lang w:val="en-GB"/>
        </w:rPr>
        <w:t>Mukhametdinov</w:t>
      </w:r>
      <w:proofErr w:type="spellEnd"/>
      <w:r w:rsidRPr="00E12C7C">
        <w:rPr>
          <w:lang w:val="en-GB"/>
        </w:rPr>
        <w:t xml:space="preserve">, E. &amp; </w:t>
      </w:r>
      <w:proofErr w:type="spellStart"/>
      <w:r w:rsidRPr="00E12C7C">
        <w:rPr>
          <w:lang w:val="en-GB"/>
        </w:rPr>
        <w:t>Mavrin</w:t>
      </w:r>
      <w:proofErr w:type="spellEnd"/>
      <w:r w:rsidRPr="00E12C7C">
        <w:rPr>
          <w:lang w:val="en-GB"/>
        </w:rPr>
        <w:t xml:space="preserve">, V. (2022). Arctic development in connection with the Northern Sea Route: a review of ecological risks and ways to avoid them. </w:t>
      </w:r>
      <w:r w:rsidRPr="003F3DCC">
        <w:rPr>
          <w:i/>
          <w:iCs/>
          <w:lang w:val="en-GB"/>
        </w:rPr>
        <w:t>Journal of Marine Science and Engineering</w:t>
      </w:r>
      <w:r w:rsidRPr="00E12C7C">
        <w:rPr>
          <w:lang w:val="en-GB"/>
        </w:rPr>
        <w:t xml:space="preserve">, </w:t>
      </w:r>
      <w:r w:rsidRPr="003F3DCC">
        <w:rPr>
          <w:i/>
          <w:iCs/>
          <w:lang w:val="en-GB"/>
        </w:rPr>
        <w:t>10</w:t>
      </w:r>
      <w:r w:rsidRPr="00E12C7C">
        <w:rPr>
          <w:lang w:val="en-GB"/>
        </w:rPr>
        <w:t>(10), 1415.</w:t>
      </w:r>
    </w:p>
    <w:p w14:paraId="0EFF7AB8" w14:textId="77777777" w:rsidR="00570C3E" w:rsidRPr="00E12C7C" w:rsidRDefault="00570C3E" w:rsidP="00570C3E">
      <w:pPr>
        <w:pStyle w:val="Rlit"/>
        <w:rPr>
          <w:lang w:val="en-GB"/>
        </w:rPr>
      </w:pPr>
      <w:proofErr w:type="spellStart"/>
      <w:r w:rsidRPr="00E12C7C">
        <w:rPr>
          <w:lang w:val="en-GB"/>
        </w:rPr>
        <w:t>Matuštík</w:t>
      </w:r>
      <w:proofErr w:type="spellEnd"/>
      <w:r w:rsidRPr="00E12C7C">
        <w:rPr>
          <w:lang w:val="en-GB"/>
        </w:rPr>
        <w:t xml:space="preserve">, J. &amp; Kočí, V. (2021). What is a footprint? A conceptual analysis of environmental footprint indicators. </w:t>
      </w:r>
      <w:r w:rsidRPr="003F3DCC">
        <w:rPr>
          <w:i/>
          <w:iCs/>
          <w:lang w:val="en-GB"/>
        </w:rPr>
        <w:t>Journal of Cleaner Production</w:t>
      </w:r>
      <w:r w:rsidRPr="00E12C7C">
        <w:rPr>
          <w:lang w:val="en-GB"/>
        </w:rPr>
        <w:t xml:space="preserve">, </w:t>
      </w:r>
      <w:r w:rsidRPr="003F3DCC">
        <w:rPr>
          <w:i/>
          <w:iCs/>
          <w:lang w:val="en-GB"/>
        </w:rPr>
        <w:t>285</w:t>
      </w:r>
      <w:r w:rsidRPr="00E12C7C">
        <w:rPr>
          <w:lang w:val="en-GB"/>
        </w:rPr>
        <w:t>, 124833.</w:t>
      </w:r>
    </w:p>
    <w:p w14:paraId="7A13AFB2" w14:textId="0B1E1418" w:rsidR="00570C3E" w:rsidRPr="00C27D63" w:rsidRDefault="00570C3E" w:rsidP="00570C3E">
      <w:pPr>
        <w:pStyle w:val="Rlit"/>
        <w:rPr>
          <w:spacing w:val="-2"/>
          <w:lang w:val="en-GB"/>
        </w:rPr>
      </w:pPr>
      <w:r w:rsidRPr="00C27D63">
        <w:rPr>
          <w:spacing w:val="-2"/>
          <w:lang w:val="en-GB"/>
        </w:rPr>
        <w:t xml:space="preserve">Min, C., Zhou, X., Luo, H., Yang, Y., Wang, Y., Zhang, J. &amp; Yang, Q. (2023). Toward quantifying the increasing accessibility of the Arctic Northeast Passage in the past four decades. </w:t>
      </w:r>
      <w:r w:rsidRPr="00C27D63">
        <w:rPr>
          <w:i/>
          <w:iCs/>
          <w:spacing w:val="-2"/>
          <w:lang w:val="en-GB"/>
        </w:rPr>
        <w:t>Advances in Atmospheric Sciences</w:t>
      </w:r>
      <w:r w:rsidRPr="00C27D63">
        <w:rPr>
          <w:spacing w:val="-2"/>
          <w:lang w:val="en-GB"/>
        </w:rPr>
        <w:t xml:space="preserve">, </w:t>
      </w:r>
      <w:r w:rsidRPr="00C27D63">
        <w:rPr>
          <w:i/>
          <w:iCs/>
          <w:spacing w:val="-2"/>
          <w:lang w:val="en-GB"/>
        </w:rPr>
        <w:t>40</w:t>
      </w:r>
      <w:r w:rsidRPr="00C27D63">
        <w:rPr>
          <w:spacing w:val="-2"/>
          <w:lang w:val="en-GB"/>
        </w:rPr>
        <w:t>(12), 2378</w:t>
      </w:r>
      <w:r w:rsidR="00766F60" w:rsidRPr="00C27D63">
        <w:rPr>
          <w:spacing w:val="-2"/>
          <w:lang w:val="en-GB"/>
        </w:rPr>
        <w:t>-</w:t>
      </w:r>
      <w:r w:rsidRPr="00C27D63">
        <w:rPr>
          <w:spacing w:val="-2"/>
          <w:lang w:val="en-GB"/>
        </w:rPr>
        <w:t>2390.</w:t>
      </w:r>
    </w:p>
    <w:p w14:paraId="60482B1C" w14:textId="75A972DB" w:rsidR="00570C3E" w:rsidRPr="00E12C7C" w:rsidRDefault="00570C3E" w:rsidP="00570C3E">
      <w:pPr>
        <w:pStyle w:val="Rlit"/>
        <w:rPr>
          <w:lang w:val="en-GB"/>
        </w:rPr>
      </w:pPr>
      <w:r w:rsidRPr="00E12C7C">
        <w:rPr>
          <w:lang w:val="en-GB"/>
        </w:rPr>
        <w:t xml:space="preserve">Moon, T. A., Overeem, I., Druckenmiller, M., Holland, M., Huntington, H., Kling, G., Lovecraft, A. L., Miller, G., </w:t>
      </w:r>
      <w:proofErr w:type="spellStart"/>
      <w:r w:rsidRPr="00E12C7C">
        <w:rPr>
          <w:lang w:val="en-GB"/>
        </w:rPr>
        <w:t>Scambos</w:t>
      </w:r>
      <w:proofErr w:type="spellEnd"/>
      <w:r w:rsidRPr="00E12C7C">
        <w:rPr>
          <w:lang w:val="en-GB"/>
        </w:rPr>
        <w:t xml:space="preserve">, T. &amp; </w:t>
      </w:r>
      <w:proofErr w:type="spellStart"/>
      <w:r w:rsidRPr="00E12C7C">
        <w:rPr>
          <w:lang w:val="en-GB"/>
        </w:rPr>
        <w:t>Schädel</w:t>
      </w:r>
      <w:proofErr w:type="spellEnd"/>
      <w:r w:rsidRPr="00E12C7C">
        <w:rPr>
          <w:lang w:val="en-GB"/>
        </w:rPr>
        <w:t xml:space="preserve">, C. (2019). The expanding footprint of rapid Arctic change. </w:t>
      </w:r>
      <w:r w:rsidRPr="003F3DCC">
        <w:rPr>
          <w:i/>
          <w:iCs/>
          <w:lang w:val="en-GB"/>
        </w:rPr>
        <w:t>Earth</w:t>
      </w:r>
      <w:r w:rsidR="008F2A66">
        <w:rPr>
          <w:i/>
          <w:iCs/>
          <w:lang w:val="en-GB"/>
        </w:rPr>
        <w:t>'</w:t>
      </w:r>
      <w:r w:rsidRPr="003F3DCC">
        <w:rPr>
          <w:i/>
          <w:iCs/>
          <w:lang w:val="en-GB"/>
        </w:rPr>
        <w:t>s Future</w:t>
      </w:r>
      <w:r w:rsidRPr="00E12C7C">
        <w:rPr>
          <w:lang w:val="en-GB"/>
        </w:rPr>
        <w:t xml:space="preserve">, </w:t>
      </w:r>
      <w:r w:rsidRPr="003F3DCC">
        <w:rPr>
          <w:i/>
          <w:iCs/>
          <w:lang w:val="en-GB"/>
        </w:rPr>
        <w:t>7</w:t>
      </w:r>
      <w:r w:rsidRPr="00E12C7C">
        <w:rPr>
          <w:lang w:val="en-GB"/>
        </w:rPr>
        <w:t>(3), 212</w:t>
      </w:r>
      <w:r w:rsidR="00766F60">
        <w:rPr>
          <w:lang w:val="en-GB"/>
        </w:rPr>
        <w:t>-</w:t>
      </w:r>
      <w:r w:rsidRPr="00E12C7C">
        <w:rPr>
          <w:lang w:val="en-GB"/>
        </w:rPr>
        <w:t>218.</w:t>
      </w:r>
    </w:p>
    <w:p w14:paraId="4BAABD4B" w14:textId="685E93B5" w:rsidR="00570C3E" w:rsidRPr="00E12C7C" w:rsidRDefault="00570C3E" w:rsidP="00570C3E">
      <w:pPr>
        <w:pStyle w:val="Rlit"/>
        <w:rPr>
          <w:lang w:val="en-GB"/>
        </w:rPr>
      </w:pPr>
      <w:r w:rsidRPr="00E12C7C">
        <w:rPr>
          <w:lang w:val="en-GB"/>
        </w:rPr>
        <w:t xml:space="preserve">Nicholls, R. J. &amp; Cazenave, A. (2010). Sea-level rise and its impact on coastal zones. </w:t>
      </w:r>
      <w:r w:rsidRPr="003F3DCC">
        <w:rPr>
          <w:i/>
          <w:iCs/>
          <w:lang w:val="en-GB"/>
        </w:rPr>
        <w:t>Science</w:t>
      </w:r>
      <w:r w:rsidRPr="00E12C7C">
        <w:rPr>
          <w:lang w:val="en-GB"/>
        </w:rPr>
        <w:t xml:space="preserve">, </w:t>
      </w:r>
      <w:r w:rsidRPr="003F3DCC">
        <w:rPr>
          <w:i/>
          <w:iCs/>
          <w:lang w:val="en-GB"/>
        </w:rPr>
        <w:t>328</w:t>
      </w:r>
      <w:r w:rsidRPr="00E12C7C">
        <w:rPr>
          <w:lang w:val="en-GB"/>
        </w:rPr>
        <w:t>(5985), 1517</w:t>
      </w:r>
      <w:r w:rsidR="00766F60">
        <w:rPr>
          <w:lang w:val="en-GB"/>
        </w:rPr>
        <w:t>-</w:t>
      </w:r>
      <w:r w:rsidRPr="00E12C7C">
        <w:rPr>
          <w:lang w:val="en-GB"/>
        </w:rPr>
        <w:t>1520.</w:t>
      </w:r>
    </w:p>
    <w:p w14:paraId="702CC434" w14:textId="77777777" w:rsidR="00570C3E" w:rsidRPr="00E12C7C" w:rsidRDefault="00570C3E" w:rsidP="00570C3E">
      <w:pPr>
        <w:pStyle w:val="Rlit"/>
        <w:rPr>
          <w:lang w:val="en-GB"/>
        </w:rPr>
      </w:pPr>
      <w:proofErr w:type="spellStart"/>
      <w:r w:rsidRPr="00E12C7C">
        <w:rPr>
          <w:lang w:val="en-GB"/>
        </w:rPr>
        <w:t>Niérat</w:t>
      </w:r>
      <w:proofErr w:type="spellEnd"/>
      <w:r w:rsidRPr="00E12C7C">
        <w:rPr>
          <w:lang w:val="en-GB"/>
        </w:rPr>
        <w:t xml:space="preserve">, P. &amp; Guerrero, D. (2019). </w:t>
      </w:r>
      <w:r w:rsidRPr="003F3DCC">
        <w:rPr>
          <w:i/>
          <w:iCs/>
          <w:lang w:val="en-GB"/>
        </w:rPr>
        <w:t>UNCTAD maritime connectivity indicators: review, critique and proposal</w:t>
      </w:r>
      <w:r w:rsidRPr="00E12C7C">
        <w:rPr>
          <w:lang w:val="en-GB"/>
        </w:rPr>
        <w:t>. Article No. 42-UNCTAD Transport and Trade Facilitation Newsletter N 84-Fourth Quarter 2019.</w:t>
      </w:r>
    </w:p>
    <w:p w14:paraId="171F5AF4" w14:textId="77777777" w:rsidR="0041431F" w:rsidRPr="00E12C7C" w:rsidRDefault="0041431F" w:rsidP="0041431F">
      <w:pPr>
        <w:pStyle w:val="Rlit"/>
        <w:rPr>
          <w:lang w:val="en-GB"/>
        </w:rPr>
      </w:pPr>
      <w:r w:rsidRPr="0041431F">
        <w:rPr>
          <w:lang w:val="en-GB"/>
        </w:rPr>
        <w:t xml:space="preserve">Ocean Conservancy. </w:t>
      </w:r>
      <w:r w:rsidRPr="00E12C7C">
        <w:rPr>
          <w:lang w:val="en-GB"/>
        </w:rPr>
        <w:t xml:space="preserve">(2017). </w:t>
      </w:r>
      <w:r w:rsidRPr="0041431F">
        <w:rPr>
          <w:i/>
          <w:iCs/>
          <w:lang w:val="en-GB"/>
        </w:rPr>
        <w:t>Navigating the North: An Assessment of the Environmental Risks of Arctic Vessel Traffic</w:t>
      </w:r>
      <w:r w:rsidRPr="00E12C7C">
        <w:rPr>
          <w:lang w:val="en-GB"/>
        </w:rPr>
        <w:t>.</w:t>
      </w:r>
      <w:r>
        <w:rPr>
          <w:lang w:val="en-GB"/>
        </w:rPr>
        <w:t xml:space="preserve"> </w:t>
      </w:r>
      <w:r w:rsidRPr="0041431F">
        <w:rPr>
          <w:lang w:val="en-GB"/>
        </w:rPr>
        <w:t>Anchorage, AK.</w:t>
      </w:r>
    </w:p>
    <w:p w14:paraId="006FF68E" w14:textId="77777777" w:rsidR="00570C3E" w:rsidRPr="00E12C7C" w:rsidRDefault="00570C3E" w:rsidP="00570C3E">
      <w:pPr>
        <w:pStyle w:val="Rlit"/>
        <w:rPr>
          <w:lang w:val="en-GB"/>
        </w:rPr>
      </w:pPr>
      <w:proofErr w:type="spellStart"/>
      <w:r w:rsidRPr="00E12C7C">
        <w:rPr>
          <w:lang w:val="en-GB"/>
        </w:rPr>
        <w:t>Omre</w:t>
      </w:r>
      <w:proofErr w:type="spellEnd"/>
      <w:r w:rsidRPr="00E12C7C">
        <w:rPr>
          <w:lang w:val="en-GB"/>
        </w:rPr>
        <w:t xml:space="preserve">, A. (2012). </w:t>
      </w:r>
      <w:r w:rsidRPr="003F3DCC">
        <w:rPr>
          <w:i/>
          <w:iCs/>
          <w:lang w:val="en-GB"/>
        </w:rPr>
        <w:t>An economic transport system of the next generation integrating the northern and southern passages</w:t>
      </w:r>
      <w:r w:rsidRPr="00E12C7C">
        <w:rPr>
          <w:lang w:val="en-GB"/>
        </w:rPr>
        <w:t xml:space="preserve">. </w:t>
      </w:r>
      <w:proofErr w:type="spellStart"/>
      <w:r w:rsidRPr="00E12C7C">
        <w:rPr>
          <w:lang w:val="en-GB"/>
        </w:rPr>
        <w:t>Institutt</w:t>
      </w:r>
      <w:proofErr w:type="spellEnd"/>
      <w:r w:rsidRPr="00E12C7C">
        <w:rPr>
          <w:lang w:val="en-GB"/>
        </w:rPr>
        <w:t xml:space="preserve"> for </w:t>
      </w:r>
      <w:proofErr w:type="spellStart"/>
      <w:r w:rsidRPr="00E12C7C">
        <w:rPr>
          <w:lang w:val="en-GB"/>
        </w:rPr>
        <w:t>marin</w:t>
      </w:r>
      <w:proofErr w:type="spellEnd"/>
      <w:r w:rsidRPr="00E12C7C">
        <w:rPr>
          <w:lang w:val="en-GB"/>
        </w:rPr>
        <w:t xml:space="preserve"> </w:t>
      </w:r>
      <w:proofErr w:type="spellStart"/>
      <w:r w:rsidRPr="00E12C7C">
        <w:rPr>
          <w:lang w:val="en-GB"/>
        </w:rPr>
        <w:t>teknikk</w:t>
      </w:r>
      <w:proofErr w:type="spellEnd"/>
      <w:r w:rsidRPr="00E12C7C">
        <w:rPr>
          <w:lang w:val="en-GB"/>
        </w:rPr>
        <w:t>.</w:t>
      </w:r>
    </w:p>
    <w:p w14:paraId="62525C35" w14:textId="4E7A1713" w:rsidR="00570C3E" w:rsidRPr="00E12C7C" w:rsidRDefault="00570C3E" w:rsidP="00570C3E">
      <w:pPr>
        <w:pStyle w:val="Rlit"/>
        <w:rPr>
          <w:lang w:val="en-GB"/>
        </w:rPr>
      </w:pPr>
      <w:r w:rsidRPr="00E12C7C">
        <w:rPr>
          <w:lang w:val="en-GB"/>
        </w:rPr>
        <w:t>O</w:t>
      </w:r>
      <w:r w:rsidR="008F2A66">
        <w:rPr>
          <w:lang w:val="en-GB"/>
        </w:rPr>
        <w:t>'</w:t>
      </w:r>
      <w:r w:rsidRPr="00E12C7C">
        <w:rPr>
          <w:lang w:val="en-GB"/>
        </w:rPr>
        <w:t xml:space="preserve">Neill, B. C., Carter, T. R., Ebi, K., Harrison, P. A., Kemp-Benedict, E., Kok, K., Kriegler, E., Preston, B. L., Riahi, K. &amp; </w:t>
      </w:r>
      <w:proofErr w:type="spellStart"/>
      <w:r w:rsidRPr="00E12C7C">
        <w:rPr>
          <w:lang w:val="en-GB"/>
        </w:rPr>
        <w:t>Sillmann</w:t>
      </w:r>
      <w:proofErr w:type="spellEnd"/>
      <w:r w:rsidRPr="00E12C7C">
        <w:rPr>
          <w:lang w:val="en-GB"/>
        </w:rPr>
        <w:t xml:space="preserve">, J. (2020). Achievements and needs for the climate change scenario framework. </w:t>
      </w:r>
      <w:r w:rsidRPr="003F3DCC">
        <w:rPr>
          <w:i/>
          <w:iCs/>
          <w:lang w:val="en-GB"/>
        </w:rPr>
        <w:t>Nature Climate Change</w:t>
      </w:r>
      <w:r w:rsidRPr="00E12C7C">
        <w:rPr>
          <w:lang w:val="en-GB"/>
        </w:rPr>
        <w:t xml:space="preserve">, </w:t>
      </w:r>
      <w:r w:rsidRPr="003F3DCC">
        <w:rPr>
          <w:i/>
          <w:iCs/>
          <w:lang w:val="en-GB"/>
        </w:rPr>
        <w:t>10</w:t>
      </w:r>
      <w:r w:rsidRPr="00E12C7C">
        <w:rPr>
          <w:lang w:val="en-GB"/>
        </w:rPr>
        <w:t>(12), 1074</w:t>
      </w:r>
      <w:r w:rsidR="00766F60">
        <w:rPr>
          <w:lang w:val="en-GB"/>
        </w:rPr>
        <w:t>-</w:t>
      </w:r>
      <w:r w:rsidRPr="00E12C7C">
        <w:rPr>
          <w:lang w:val="en-GB"/>
        </w:rPr>
        <w:t>1084.</w:t>
      </w:r>
    </w:p>
    <w:p w14:paraId="0CA8470F" w14:textId="77777777" w:rsidR="00570C3E" w:rsidRPr="00E12C7C" w:rsidRDefault="00570C3E" w:rsidP="00570C3E">
      <w:pPr>
        <w:pStyle w:val="Rlit"/>
        <w:rPr>
          <w:lang w:val="en-GB"/>
        </w:rPr>
      </w:pPr>
      <w:proofErr w:type="spellStart"/>
      <w:r w:rsidRPr="00E12C7C">
        <w:rPr>
          <w:lang w:val="en-GB"/>
        </w:rPr>
        <w:t>Ostreng</w:t>
      </w:r>
      <w:proofErr w:type="spellEnd"/>
      <w:r w:rsidRPr="00E12C7C">
        <w:rPr>
          <w:lang w:val="en-GB"/>
        </w:rPr>
        <w:t xml:space="preserve">, W., Eger, K. M., Fløistad, B., Jørgensen-Dahl, A., Lothe, L., Mejlænder-Larsen, M. &amp; Wergeland, T. (2013). </w:t>
      </w:r>
      <w:r w:rsidRPr="003F3DCC">
        <w:rPr>
          <w:i/>
          <w:iCs/>
          <w:lang w:val="en-GB"/>
        </w:rPr>
        <w:t>Shipping in Arctic waters: a comparison of the Northeast, Northwest and trans polar passages</w:t>
      </w:r>
      <w:r w:rsidRPr="00E12C7C">
        <w:rPr>
          <w:lang w:val="en-GB"/>
        </w:rPr>
        <w:t>. Springer Science &amp; Business Media.</w:t>
      </w:r>
    </w:p>
    <w:p w14:paraId="2EBAB54F" w14:textId="2E4AB9FF" w:rsidR="00570C3E" w:rsidRPr="00E12C7C" w:rsidRDefault="00570C3E" w:rsidP="00570C3E">
      <w:pPr>
        <w:pStyle w:val="Rlit"/>
        <w:rPr>
          <w:lang w:val="en-GB"/>
        </w:rPr>
      </w:pPr>
      <w:r w:rsidRPr="00E12C7C">
        <w:rPr>
          <w:lang w:val="en-GB"/>
        </w:rPr>
        <w:t xml:space="preserve">Pachauri, R. K., Allen, M. R., Barros, V. R., Broome, J., Cramer, W., Christ, R., Church, J. A., Clarke, L., </w:t>
      </w:r>
      <w:proofErr w:type="spellStart"/>
      <w:r w:rsidRPr="00E12C7C">
        <w:rPr>
          <w:lang w:val="en-GB"/>
        </w:rPr>
        <w:t>Dahe</w:t>
      </w:r>
      <w:proofErr w:type="spellEnd"/>
      <w:r w:rsidRPr="00E12C7C">
        <w:rPr>
          <w:lang w:val="en-GB"/>
        </w:rPr>
        <w:t xml:space="preserve">, Q. &amp; Dasgupta, P. (2014). </w:t>
      </w:r>
      <w:r w:rsidRPr="003F3DCC">
        <w:rPr>
          <w:i/>
          <w:iCs/>
          <w:lang w:val="en-GB"/>
        </w:rPr>
        <w:t>Climate change 2014: synthesis report</w:t>
      </w:r>
      <w:r w:rsidRPr="00E12C7C">
        <w:rPr>
          <w:lang w:val="en-GB"/>
        </w:rPr>
        <w:t>. Contribution of Working Groups I, II and III to the fifth assessment report of the IPCC.</w:t>
      </w:r>
    </w:p>
    <w:p w14:paraId="4BCA6DA4" w14:textId="77777777" w:rsidR="00570C3E" w:rsidRPr="00E12C7C" w:rsidRDefault="00570C3E" w:rsidP="00570C3E">
      <w:pPr>
        <w:pStyle w:val="Rlit"/>
        <w:rPr>
          <w:lang w:val="en-GB"/>
        </w:rPr>
      </w:pPr>
      <w:r w:rsidRPr="00E12C7C">
        <w:rPr>
          <w:lang w:val="en-GB"/>
        </w:rPr>
        <w:t>PAME. (2009). Arctic Marine Shipping Assessment 2009 Report.</w:t>
      </w:r>
    </w:p>
    <w:p w14:paraId="2FDD1388" w14:textId="77777777" w:rsidR="00570C3E" w:rsidRPr="00E12C7C" w:rsidRDefault="00570C3E" w:rsidP="00570C3E">
      <w:pPr>
        <w:pStyle w:val="Rlit"/>
        <w:rPr>
          <w:lang w:val="en-GB"/>
        </w:rPr>
      </w:pPr>
      <w:r w:rsidRPr="00E12C7C">
        <w:rPr>
          <w:lang w:val="en-GB"/>
        </w:rPr>
        <w:t>PAME. (2020). The increase in Arctic shipping (2013‐2019). Arctic shipping status report (ASSR).</w:t>
      </w:r>
    </w:p>
    <w:p w14:paraId="4F4311E9" w14:textId="77777777" w:rsidR="00570C3E" w:rsidRPr="00E12C7C" w:rsidRDefault="00570C3E" w:rsidP="00570C3E">
      <w:pPr>
        <w:pStyle w:val="Rlit"/>
        <w:rPr>
          <w:lang w:val="en-GB"/>
        </w:rPr>
      </w:pPr>
      <w:r w:rsidRPr="00E12C7C">
        <w:rPr>
          <w:lang w:val="en-GB"/>
        </w:rPr>
        <w:t>PAME. (2024). The Increase in Arctic Shipping 2013-2023. Arctic Shipping Status Report 2020.</w:t>
      </w:r>
    </w:p>
    <w:p w14:paraId="5B12F8C0" w14:textId="77777777" w:rsidR="00570C3E" w:rsidRPr="00E12C7C" w:rsidRDefault="00570C3E" w:rsidP="00570C3E">
      <w:pPr>
        <w:pStyle w:val="Rlit"/>
        <w:rPr>
          <w:lang w:val="en-GB"/>
        </w:rPr>
      </w:pPr>
      <w:r w:rsidRPr="00E12C7C">
        <w:rPr>
          <w:lang w:val="en-GB"/>
        </w:rPr>
        <w:t xml:space="preserve">Pan, C., Wang, H., Guo, H. &amp; Pan, H. (2021). How do the population structure changes of China affect carbon emissions? An empirical study based on ridge regression analysis. </w:t>
      </w:r>
      <w:r w:rsidRPr="00766F60">
        <w:rPr>
          <w:i/>
          <w:iCs/>
          <w:lang w:val="en-GB"/>
        </w:rPr>
        <w:t>Sustainability</w:t>
      </w:r>
      <w:r w:rsidRPr="00E12C7C">
        <w:rPr>
          <w:lang w:val="en-GB"/>
        </w:rPr>
        <w:t xml:space="preserve">, </w:t>
      </w:r>
      <w:r w:rsidRPr="00766F60">
        <w:rPr>
          <w:i/>
          <w:iCs/>
          <w:lang w:val="en-GB"/>
        </w:rPr>
        <w:t>13</w:t>
      </w:r>
      <w:r w:rsidRPr="00E12C7C">
        <w:rPr>
          <w:lang w:val="en-GB"/>
        </w:rPr>
        <w:t>(6), 3319.</w:t>
      </w:r>
    </w:p>
    <w:p w14:paraId="01DDC72E" w14:textId="77777777" w:rsidR="00570C3E" w:rsidRPr="00E12C7C" w:rsidRDefault="00570C3E" w:rsidP="00570C3E">
      <w:pPr>
        <w:pStyle w:val="Rlit"/>
        <w:rPr>
          <w:lang w:val="en-GB"/>
        </w:rPr>
      </w:pPr>
      <w:proofErr w:type="spellStart"/>
      <w:r w:rsidRPr="003F3DCC">
        <w:rPr>
          <w:spacing w:val="-4"/>
          <w:lang w:val="en-GB"/>
        </w:rPr>
        <w:t>Pörtner</w:t>
      </w:r>
      <w:proofErr w:type="spellEnd"/>
      <w:r w:rsidRPr="003F3DCC">
        <w:rPr>
          <w:spacing w:val="-4"/>
          <w:lang w:val="en-GB"/>
        </w:rPr>
        <w:t xml:space="preserve">, H. O., Roberts, D. C., Adams, H., Adler, C., </w:t>
      </w:r>
      <w:proofErr w:type="spellStart"/>
      <w:r w:rsidRPr="003F3DCC">
        <w:rPr>
          <w:spacing w:val="-4"/>
          <w:lang w:val="en-GB"/>
        </w:rPr>
        <w:t>Aldunce</w:t>
      </w:r>
      <w:proofErr w:type="spellEnd"/>
      <w:r w:rsidRPr="003F3DCC">
        <w:rPr>
          <w:spacing w:val="-4"/>
          <w:lang w:val="en-GB"/>
        </w:rPr>
        <w:t xml:space="preserve">, P., Ali, E., Begum, R. A., Betts, R., Kerr, R. B. &amp; </w:t>
      </w:r>
      <w:proofErr w:type="spellStart"/>
      <w:r w:rsidRPr="003F3DCC">
        <w:rPr>
          <w:spacing w:val="-4"/>
          <w:lang w:val="en-GB"/>
        </w:rPr>
        <w:t>Biesbroek</w:t>
      </w:r>
      <w:proofErr w:type="spellEnd"/>
      <w:r w:rsidRPr="003F3DCC">
        <w:rPr>
          <w:spacing w:val="-4"/>
          <w:lang w:val="en-GB"/>
        </w:rPr>
        <w:t>, R.</w:t>
      </w:r>
      <w:r w:rsidRPr="00E12C7C">
        <w:rPr>
          <w:lang w:val="en-GB"/>
        </w:rPr>
        <w:t xml:space="preserve"> (2022). </w:t>
      </w:r>
      <w:r w:rsidRPr="003F3DCC">
        <w:rPr>
          <w:i/>
          <w:iCs/>
          <w:lang w:val="en-GB"/>
        </w:rPr>
        <w:t>Climate change 2022: Impacts, adaptation and vulnerability</w:t>
      </w:r>
      <w:r w:rsidRPr="00E12C7C">
        <w:rPr>
          <w:lang w:val="en-GB"/>
        </w:rPr>
        <w:t>. IPCC.</w:t>
      </w:r>
    </w:p>
    <w:p w14:paraId="342ED2A1" w14:textId="77777777" w:rsidR="00570C3E" w:rsidRPr="00E12C7C" w:rsidRDefault="00570C3E" w:rsidP="00570C3E">
      <w:pPr>
        <w:pStyle w:val="Rlit"/>
        <w:rPr>
          <w:lang w:val="en-GB"/>
        </w:rPr>
      </w:pPr>
      <w:proofErr w:type="spellStart"/>
      <w:r w:rsidRPr="00E12C7C">
        <w:rPr>
          <w:lang w:val="en-GB"/>
        </w:rPr>
        <w:t>Pörtner</w:t>
      </w:r>
      <w:proofErr w:type="spellEnd"/>
      <w:r w:rsidRPr="00E12C7C">
        <w:rPr>
          <w:lang w:val="en-GB"/>
        </w:rPr>
        <w:t xml:space="preserve">, H.-O., Roberts, D. C., Masson-Delmotte, V., Zhai, P., Tignor, M., </w:t>
      </w:r>
      <w:proofErr w:type="spellStart"/>
      <w:r w:rsidRPr="00E12C7C">
        <w:rPr>
          <w:lang w:val="en-GB"/>
        </w:rPr>
        <w:t>Poloczanska</w:t>
      </w:r>
      <w:proofErr w:type="spellEnd"/>
      <w:r w:rsidRPr="00E12C7C">
        <w:rPr>
          <w:lang w:val="en-GB"/>
        </w:rPr>
        <w:t xml:space="preserve">, E. &amp; Weyer, N. M. (2019). IPCC: </w:t>
      </w:r>
      <w:r w:rsidRPr="00766F60">
        <w:rPr>
          <w:i/>
          <w:iCs/>
          <w:lang w:val="en-GB"/>
        </w:rPr>
        <w:t>The ocean and cryosphere in a changing climate</w:t>
      </w:r>
      <w:r w:rsidRPr="00E12C7C">
        <w:rPr>
          <w:lang w:val="en-GB"/>
        </w:rPr>
        <w:t>. In IPCC special report on the ocean and cryosphere in a changing climate (Vol. 1155). Cambridge University Press Cambridge, UK. https://doi.org/10.1017/9781009157964</w:t>
      </w:r>
    </w:p>
    <w:p w14:paraId="035336B2" w14:textId="77777777" w:rsidR="00570C3E" w:rsidRPr="00E12C7C" w:rsidRDefault="00570C3E" w:rsidP="00570C3E">
      <w:pPr>
        <w:pStyle w:val="Rlit"/>
        <w:rPr>
          <w:lang w:val="en-GB"/>
        </w:rPr>
      </w:pPr>
      <w:r w:rsidRPr="00E12C7C">
        <w:rPr>
          <w:lang w:val="en-GB"/>
        </w:rPr>
        <w:t xml:space="preserve">Qi, X., Li, Z., Zhao, C., Zhang, Q. &amp; Zhou, Y. (2024). Environmental impacts of Arctic shipping activities: A review. </w:t>
      </w:r>
      <w:r w:rsidRPr="00766F60">
        <w:rPr>
          <w:i/>
          <w:iCs/>
          <w:lang w:val="en-GB"/>
        </w:rPr>
        <w:t>Ocean &amp; Coastal Management</w:t>
      </w:r>
      <w:r w:rsidRPr="00E12C7C">
        <w:rPr>
          <w:lang w:val="en-GB"/>
        </w:rPr>
        <w:t xml:space="preserve">, </w:t>
      </w:r>
      <w:r w:rsidRPr="00766F60">
        <w:rPr>
          <w:i/>
          <w:iCs/>
          <w:lang w:val="en-GB"/>
        </w:rPr>
        <w:t>247</w:t>
      </w:r>
      <w:r w:rsidRPr="00E12C7C">
        <w:rPr>
          <w:lang w:val="en-GB"/>
        </w:rPr>
        <w:t>, 106936.</w:t>
      </w:r>
    </w:p>
    <w:p w14:paraId="2A660ABB" w14:textId="1E65CDAB" w:rsidR="00570C3E" w:rsidRPr="00E12C7C" w:rsidRDefault="00570C3E" w:rsidP="00570C3E">
      <w:pPr>
        <w:pStyle w:val="Rlit"/>
        <w:rPr>
          <w:lang w:val="en-GB"/>
        </w:rPr>
      </w:pPr>
      <w:r w:rsidRPr="00E12C7C">
        <w:rPr>
          <w:lang w:val="en-GB"/>
        </w:rPr>
        <w:t xml:space="preserve">Rees, W. E. (1992). Ecological footprints and appropriated carrying capacity: what urban economics leaves out. </w:t>
      </w:r>
      <w:r w:rsidRPr="00766F60">
        <w:rPr>
          <w:i/>
          <w:iCs/>
          <w:lang w:val="en-GB"/>
        </w:rPr>
        <w:t>Environment and Urbanization</w:t>
      </w:r>
      <w:r w:rsidRPr="00E12C7C">
        <w:rPr>
          <w:lang w:val="en-GB"/>
        </w:rPr>
        <w:t xml:space="preserve">, </w:t>
      </w:r>
      <w:r w:rsidRPr="00766F60">
        <w:rPr>
          <w:i/>
          <w:iCs/>
          <w:lang w:val="en-GB"/>
        </w:rPr>
        <w:t>4</w:t>
      </w:r>
      <w:r w:rsidRPr="00E12C7C">
        <w:rPr>
          <w:lang w:val="en-GB"/>
        </w:rPr>
        <w:t>(2), 121</w:t>
      </w:r>
      <w:r w:rsidR="00766F60">
        <w:rPr>
          <w:lang w:val="en-GB"/>
        </w:rPr>
        <w:t>-</w:t>
      </w:r>
      <w:r w:rsidRPr="00E12C7C">
        <w:rPr>
          <w:lang w:val="en-GB"/>
        </w:rPr>
        <w:t>130.</w:t>
      </w:r>
    </w:p>
    <w:p w14:paraId="27B66707" w14:textId="250174B7" w:rsidR="00570C3E" w:rsidRPr="00E12C7C" w:rsidRDefault="00570C3E" w:rsidP="00570C3E">
      <w:pPr>
        <w:pStyle w:val="Rlit"/>
        <w:rPr>
          <w:lang w:val="en-GB"/>
        </w:rPr>
      </w:pPr>
      <w:r w:rsidRPr="00E12C7C">
        <w:rPr>
          <w:lang w:val="en-GB"/>
        </w:rPr>
        <w:t xml:space="preserve">Schuur, E. A. G., Abbott, B. W., Commane, R., </w:t>
      </w:r>
      <w:proofErr w:type="spellStart"/>
      <w:r w:rsidRPr="00E12C7C">
        <w:rPr>
          <w:lang w:val="en-GB"/>
        </w:rPr>
        <w:t>Ernakovich</w:t>
      </w:r>
      <w:proofErr w:type="spellEnd"/>
      <w:r w:rsidRPr="00E12C7C">
        <w:rPr>
          <w:lang w:val="en-GB"/>
        </w:rPr>
        <w:t xml:space="preserve">, J., </w:t>
      </w:r>
      <w:proofErr w:type="spellStart"/>
      <w:r w:rsidRPr="00E12C7C">
        <w:rPr>
          <w:lang w:val="en-GB"/>
        </w:rPr>
        <w:t>Euskirchen</w:t>
      </w:r>
      <w:proofErr w:type="spellEnd"/>
      <w:r w:rsidRPr="00E12C7C">
        <w:rPr>
          <w:lang w:val="en-GB"/>
        </w:rPr>
        <w:t xml:space="preserve">, E., Hugelius, G., Grosse, G., Jones, M., Koven, C. &amp; </w:t>
      </w:r>
      <w:proofErr w:type="spellStart"/>
      <w:r w:rsidRPr="00E12C7C">
        <w:rPr>
          <w:lang w:val="en-GB"/>
        </w:rPr>
        <w:t>Leshyk</w:t>
      </w:r>
      <w:proofErr w:type="spellEnd"/>
      <w:r w:rsidRPr="00E12C7C">
        <w:rPr>
          <w:lang w:val="en-GB"/>
        </w:rPr>
        <w:t xml:space="preserve">, V. (2022). Permafrost and climate change: carbon cycle feedbacks from the warming Arctic. </w:t>
      </w:r>
      <w:r w:rsidRPr="00766F60">
        <w:rPr>
          <w:i/>
          <w:iCs/>
          <w:lang w:val="en-GB"/>
        </w:rPr>
        <w:t>Annual Review of Environment and Resources</w:t>
      </w:r>
      <w:r w:rsidRPr="00E12C7C">
        <w:rPr>
          <w:lang w:val="en-GB"/>
        </w:rPr>
        <w:t xml:space="preserve">, </w:t>
      </w:r>
      <w:r w:rsidRPr="00766F60">
        <w:rPr>
          <w:i/>
          <w:iCs/>
          <w:lang w:val="en-GB"/>
        </w:rPr>
        <w:t>47</w:t>
      </w:r>
      <w:r w:rsidRPr="00E12C7C">
        <w:rPr>
          <w:lang w:val="en-GB"/>
        </w:rPr>
        <w:t>(1), 343</w:t>
      </w:r>
      <w:r w:rsidR="00766F60">
        <w:rPr>
          <w:lang w:val="en-GB"/>
        </w:rPr>
        <w:t>-</w:t>
      </w:r>
      <w:r w:rsidRPr="00E12C7C">
        <w:rPr>
          <w:lang w:val="en-GB"/>
        </w:rPr>
        <w:t>371.</w:t>
      </w:r>
    </w:p>
    <w:p w14:paraId="1B9B3FC7" w14:textId="6B2B80C6" w:rsidR="00570C3E" w:rsidRPr="00E12C7C" w:rsidRDefault="00570C3E" w:rsidP="00A00D78">
      <w:pPr>
        <w:pStyle w:val="Rlit"/>
        <w:jc w:val="left"/>
        <w:rPr>
          <w:lang w:val="en-GB"/>
        </w:rPr>
      </w:pPr>
      <w:r w:rsidRPr="00E12C7C">
        <w:rPr>
          <w:lang w:val="en-GB"/>
        </w:rPr>
        <w:t xml:space="preserve">Scott, M., Hansen, K., j. Stevens &amp; Simmon, R. (2016). </w:t>
      </w:r>
      <w:r w:rsidRPr="00766F60">
        <w:rPr>
          <w:i/>
          <w:iCs/>
          <w:lang w:val="en-GB"/>
        </w:rPr>
        <w:t>Sea Ice</w:t>
      </w:r>
      <w:r w:rsidRPr="00E12C7C">
        <w:rPr>
          <w:lang w:val="en-GB"/>
        </w:rPr>
        <w:t xml:space="preserve">. NASA Earth Observatory. </w:t>
      </w:r>
      <w:r w:rsidR="00A00D78">
        <w:rPr>
          <w:lang w:val="en-GB"/>
        </w:rPr>
        <w:br/>
      </w:r>
      <w:r w:rsidRPr="00E12C7C">
        <w:rPr>
          <w:lang w:val="en-GB"/>
        </w:rPr>
        <w:t>https://earthobservatory.nasa.gov/features/SeaIce</w:t>
      </w:r>
    </w:p>
    <w:p w14:paraId="2DEA6CAB" w14:textId="1FC41F04" w:rsidR="00570C3E" w:rsidRPr="00E12C7C" w:rsidRDefault="00570C3E" w:rsidP="00570C3E">
      <w:pPr>
        <w:pStyle w:val="Rlit"/>
        <w:rPr>
          <w:lang w:val="en-GB"/>
        </w:rPr>
      </w:pPr>
      <w:r w:rsidRPr="00E12C7C">
        <w:rPr>
          <w:lang w:val="en-GB"/>
        </w:rPr>
        <w:t xml:space="preserve">Smith, L. C. &amp; Stephenson, S. R. (2013). New Trans-Arctic shipping routes navigable by </w:t>
      </w:r>
      <w:proofErr w:type="spellStart"/>
      <w:r w:rsidRPr="00E12C7C">
        <w:rPr>
          <w:lang w:val="en-GB"/>
        </w:rPr>
        <w:t>midcentury</w:t>
      </w:r>
      <w:proofErr w:type="spellEnd"/>
      <w:r w:rsidRPr="00E12C7C">
        <w:rPr>
          <w:lang w:val="en-GB"/>
        </w:rPr>
        <w:t xml:space="preserve">. </w:t>
      </w:r>
      <w:r w:rsidRPr="00766F60">
        <w:rPr>
          <w:i/>
          <w:iCs/>
          <w:lang w:val="en-GB"/>
        </w:rPr>
        <w:t>Proceedings of the National Academy of Sciences</w:t>
      </w:r>
      <w:r w:rsidRPr="00E12C7C">
        <w:rPr>
          <w:lang w:val="en-GB"/>
        </w:rPr>
        <w:t xml:space="preserve">, </w:t>
      </w:r>
      <w:r w:rsidRPr="00766F60">
        <w:rPr>
          <w:i/>
          <w:iCs/>
          <w:lang w:val="en-GB"/>
        </w:rPr>
        <w:t>110</w:t>
      </w:r>
      <w:r w:rsidRPr="00E12C7C">
        <w:rPr>
          <w:lang w:val="en-GB"/>
        </w:rPr>
        <w:t>(13), E1191</w:t>
      </w:r>
      <w:r w:rsidR="00766F60">
        <w:rPr>
          <w:lang w:val="en-GB"/>
        </w:rPr>
        <w:t>-</w:t>
      </w:r>
      <w:r w:rsidRPr="00E12C7C">
        <w:rPr>
          <w:lang w:val="en-GB"/>
        </w:rPr>
        <w:t>E1195.</w:t>
      </w:r>
    </w:p>
    <w:p w14:paraId="15579884" w14:textId="46C49CC5" w:rsidR="00570C3E" w:rsidRPr="00E12C7C" w:rsidRDefault="00570C3E" w:rsidP="00570C3E">
      <w:pPr>
        <w:pStyle w:val="Rlit"/>
        <w:rPr>
          <w:lang w:val="en-GB"/>
        </w:rPr>
      </w:pPr>
      <w:r w:rsidRPr="00E12C7C">
        <w:rPr>
          <w:lang w:val="en-GB"/>
        </w:rPr>
        <w:t xml:space="preserve">Stephenson, S. R., Wang, W., Zender, C. S., Wang, H., Davis, S. J. &amp; Rasch, P. J. (2018). Climatic responses to future trans‐Arctic shipping. </w:t>
      </w:r>
      <w:r w:rsidRPr="00766F60">
        <w:rPr>
          <w:i/>
          <w:iCs/>
          <w:lang w:val="en-GB"/>
        </w:rPr>
        <w:t>Geophysical Research Letters</w:t>
      </w:r>
      <w:r w:rsidRPr="00E12C7C">
        <w:rPr>
          <w:lang w:val="en-GB"/>
        </w:rPr>
        <w:t xml:space="preserve">, </w:t>
      </w:r>
      <w:r w:rsidRPr="00766F60">
        <w:rPr>
          <w:i/>
          <w:iCs/>
          <w:lang w:val="en-GB"/>
        </w:rPr>
        <w:t>45</w:t>
      </w:r>
      <w:r w:rsidRPr="00E12C7C">
        <w:rPr>
          <w:lang w:val="en-GB"/>
        </w:rPr>
        <w:t>(18), 9898</w:t>
      </w:r>
      <w:r w:rsidR="00766F60">
        <w:rPr>
          <w:lang w:val="en-GB"/>
        </w:rPr>
        <w:t>-</w:t>
      </w:r>
      <w:r w:rsidRPr="00E12C7C">
        <w:rPr>
          <w:lang w:val="en-GB"/>
        </w:rPr>
        <w:t>9908.</w:t>
      </w:r>
    </w:p>
    <w:p w14:paraId="5C82C2DD" w14:textId="77777777" w:rsidR="00570C3E" w:rsidRPr="00E12C7C" w:rsidRDefault="00570C3E" w:rsidP="00570C3E">
      <w:pPr>
        <w:pStyle w:val="Rlit"/>
        <w:rPr>
          <w:lang w:val="en-GB"/>
        </w:rPr>
      </w:pPr>
      <w:r w:rsidRPr="00E12C7C">
        <w:rPr>
          <w:lang w:val="en-GB"/>
        </w:rPr>
        <w:t xml:space="preserve">Sun, L., Wang, X., Hu, Z. &amp; Ning, Z. (2024). Carbon and cost accounting for liner shipping under the European Union Emission Trading System. </w:t>
      </w:r>
      <w:r w:rsidRPr="00766F60">
        <w:rPr>
          <w:i/>
          <w:iCs/>
          <w:lang w:val="en-GB"/>
        </w:rPr>
        <w:t>Frontiers in Marine Science</w:t>
      </w:r>
      <w:r w:rsidRPr="00E12C7C">
        <w:rPr>
          <w:lang w:val="en-GB"/>
        </w:rPr>
        <w:t xml:space="preserve">, </w:t>
      </w:r>
      <w:r w:rsidRPr="00766F60">
        <w:rPr>
          <w:i/>
          <w:iCs/>
          <w:lang w:val="en-GB"/>
        </w:rPr>
        <w:t>11</w:t>
      </w:r>
      <w:r w:rsidRPr="00E12C7C">
        <w:rPr>
          <w:lang w:val="en-GB"/>
        </w:rPr>
        <w:t>, 1291968.</w:t>
      </w:r>
    </w:p>
    <w:p w14:paraId="1F7A79FE" w14:textId="5D9E780A" w:rsidR="00570C3E" w:rsidRPr="00E12C7C" w:rsidRDefault="00570C3E" w:rsidP="00570C3E">
      <w:pPr>
        <w:pStyle w:val="Rlit"/>
        <w:rPr>
          <w:lang w:val="en-GB"/>
        </w:rPr>
      </w:pPr>
      <w:r w:rsidRPr="00E12C7C">
        <w:rPr>
          <w:lang w:val="en-GB"/>
        </w:rPr>
        <w:t xml:space="preserve">Tilling, R. L., Ridout, A. &amp; Shepherd, A. (2018). Estimating Arctic sea ice thickness and volume using CryoSat-2 radar altimeter data. </w:t>
      </w:r>
      <w:r w:rsidRPr="00766F60">
        <w:rPr>
          <w:i/>
          <w:iCs/>
          <w:lang w:val="en-GB"/>
        </w:rPr>
        <w:t>Advances in Space Research</w:t>
      </w:r>
      <w:r w:rsidRPr="00E12C7C">
        <w:rPr>
          <w:lang w:val="en-GB"/>
        </w:rPr>
        <w:t xml:space="preserve">, </w:t>
      </w:r>
      <w:r w:rsidRPr="00766F60">
        <w:rPr>
          <w:i/>
          <w:iCs/>
          <w:lang w:val="en-GB"/>
        </w:rPr>
        <w:t>62</w:t>
      </w:r>
      <w:r w:rsidRPr="00E12C7C">
        <w:rPr>
          <w:lang w:val="en-GB"/>
        </w:rPr>
        <w:t>(6), 1203</w:t>
      </w:r>
      <w:r w:rsidR="00766F60">
        <w:rPr>
          <w:lang w:val="en-GB"/>
        </w:rPr>
        <w:t>-</w:t>
      </w:r>
      <w:r w:rsidRPr="00E12C7C">
        <w:rPr>
          <w:lang w:val="en-GB"/>
        </w:rPr>
        <w:t>1225.</w:t>
      </w:r>
    </w:p>
    <w:p w14:paraId="38A6D9B8" w14:textId="1C04D8CD" w:rsidR="00570C3E" w:rsidRPr="00E12C7C" w:rsidRDefault="00570C3E" w:rsidP="00570C3E">
      <w:pPr>
        <w:pStyle w:val="Rlit"/>
        <w:rPr>
          <w:lang w:val="en-GB"/>
        </w:rPr>
      </w:pPr>
      <w:r w:rsidRPr="00E12C7C">
        <w:rPr>
          <w:lang w:val="en-GB"/>
        </w:rPr>
        <w:t xml:space="preserve">Turley, C., Eby, M., Ridgwell, A. J., Schmidt, D. N., Findlay, H. S., Brownlee, C., Riebesell, U., Fabry, V. J., Feely, R. A. &amp; Gattuso, J.-P. (2010). The societal challenge of ocean acidification. </w:t>
      </w:r>
      <w:r w:rsidRPr="00766F60">
        <w:rPr>
          <w:i/>
          <w:iCs/>
          <w:lang w:val="en-GB"/>
        </w:rPr>
        <w:t>Marine Pollution Bulletin</w:t>
      </w:r>
      <w:r w:rsidRPr="00E12C7C">
        <w:rPr>
          <w:lang w:val="en-GB"/>
        </w:rPr>
        <w:t xml:space="preserve">, </w:t>
      </w:r>
      <w:r w:rsidRPr="00766F60">
        <w:rPr>
          <w:i/>
          <w:iCs/>
          <w:lang w:val="en-GB"/>
        </w:rPr>
        <w:t>60</w:t>
      </w:r>
      <w:r w:rsidRPr="00E12C7C">
        <w:rPr>
          <w:lang w:val="en-GB"/>
        </w:rPr>
        <w:t>(6), 787</w:t>
      </w:r>
      <w:r w:rsidR="00766F60">
        <w:rPr>
          <w:lang w:val="en-GB"/>
        </w:rPr>
        <w:t>-</w:t>
      </w:r>
      <w:r w:rsidRPr="00E12C7C">
        <w:rPr>
          <w:lang w:val="en-GB"/>
        </w:rPr>
        <w:t>792.</w:t>
      </w:r>
    </w:p>
    <w:p w14:paraId="73FB3684" w14:textId="28F7420A" w:rsidR="00570C3E" w:rsidRPr="00E12C7C" w:rsidRDefault="00570C3E" w:rsidP="00766F60">
      <w:pPr>
        <w:pStyle w:val="Rlit"/>
        <w:jc w:val="left"/>
        <w:rPr>
          <w:lang w:val="en-GB"/>
        </w:rPr>
      </w:pPr>
      <w:r w:rsidRPr="00E12C7C">
        <w:rPr>
          <w:lang w:val="en-GB"/>
        </w:rPr>
        <w:t xml:space="preserve">UNCTADstat. (2023). Liner Shipping Bilateral Connectivity Index. </w:t>
      </w:r>
      <w:r w:rsidR="003C6FFE">
        <w:rPr>
          <w:lang w:val="en-GB"/>
        </w:rPr>
        <w:br/>
      </w:r>
      <w:r w:rsidRPr="00E12C7C">
        <w:rPr>
          <w:lang w:val="en-GB"/>
        </w:rPr>
        <w:t>https://unctadstat.unctad.org/datacentre/dataviewer/US.LSBCI</w:t>
      </w:r>
    </w:p>
    <w:p w14:paraId="07675B85" w14:textId="5208E8A2" w:rsidR="00570C3E" w:rsidRPr="00C27D63" w:rsidRDefault="00570C3E" w:rsidP="00570C3E">
      <w:pPr>
        <w:pStyle w:val="Rlit"/>
        <w:rPr>
          <w:spacing w:val="-4"/>
          <w:lang w:val="en-GB"/>
        </w:rPr>
      </w:pPr>
      <w:proofErr w:type="spellStart"/>
      <w:r w:rsidRPr="00C27D63">
        <w:rPr>
          <w:spacing w:val="-4"/>
          <w:lang w:val="en-GB"/>
        </w:rPr>
        <w:t>Vihanninjoki</w:t>
      </w:r>
      <w:proofErr w:type="spellEnd"/>
      <w:r w:rsidRPr="00C27D63">
        <w:rPr>
          <w:spacing w:val="-4"/>
          <w:lang w:val="en-GB"/>
        </w:rPr>
        <w:t xml:space="preserve">, V. (2014). </w:t>
      </w:r>
      <w:r w:rsidRPr="00C27D63">
        <w:rPr>
          <w:i/>
          <w:spacing w:val="-4"/>
          <w:lang w:val="en-GB"/>
        </w:rPr>
        <w:t>Arctic Shipping Emission in the Changing Climate</w:t>
      </w:r>
      <w:r w:rsidRPr="00C27D63">
        <w:rPr>
          <w:spacing w:val="-4"/>
          <w:lang w:val="en-GB"/>
        </w:rPr>
        <w:t>. Reports of the Finnish Environment Institute, 41.</w:t>
      </w:r>
    </w:p>
    <w:p w14:paraId="232EB0A5" w14:textId="268EF96B" w:rsidR="00570C3E" w:rsidRPr="00E12C7C" w:rsidRDefault="00570C3E" w:rsidP="00570C3E">
      <w:pPr>
        <w:pStyle w:val="Rlit"/>
        <w:rPr>
          <w:lang w:val="en-GB"/>
        </w:rPr>
      </w:pPr>
      <w:r w:rsidRPr="00E12C7C">
        <w:rPr>
          <w:lang w:val="en-GB"/>
        </w:rPr>
        <w:t xml:space="preserve">Walker, T. R., </w:t>
      </w:r>
      <w:proofErr w:type="spellStart"/>
      <w:r w:rsidRPr="00E12C7C">
        <w:rPr>
          <w:lang w:val="en-GB"/>
        </w:rPr>
        <w:t>Adebambo</w:t>
      </w:r>
      <w:proofErr w:type="spellEnd"/>
      <w:r w:rsidRPr="00E12C7C">
        <w:rPr>
          <w:lang w:val="en-GB"/>
        </w:rPr>
        <w:t xml:space="preserve">, O., Feijoo, M. C. D. A., </w:t>
      </w:r>
      <w:proofErr w:type="spellStart"/>
      <w:r w:rsidRPr="00E12C7C">
        <w:rPr>
          <w:lang w:val="en-GB"/>
        </w:rPr>
        <w:t>Elhaimer</w:t>
      </w:r>
      <w:proofErr w:type="spellEnd"/>
      <w:r w:rsidRPr="00E12C7C">
        <w:rPr>
          <w:lang w:val="en-GB"/>
        </w:rPr>
        <w:t xml:space="preserve">, E., Hossain, T., Edwards, S. J., Morrison, C. E., Romo, J., Sharma, N. &amp; Taylor, S. (2019). </w:t>
      </w:r>
      <w:r w:rsidRPr="00766F60">
        <w:rPr>
          <w:i/>
          <w:iCs/>
          <w:lang w:val="en-GB"/>
        </w:rPr>
        <w:t>Environmental effects of marine transportation</w:t>
      </w:r>
      <w:r w:rsidRPr="00E12C7C">
        <w:rPr>
          <w:lang w:val="en-GB"/>
        </w:rPr>
        <w:t>. In World seas: an environmental evaluation (pp. 505</w:t>
      </w:r>
      <w:r w:rsidR="00766F60">
        <w:rPr>
          <w:lang w:val="en-GB"/>
        </w:rPr>
        <w:t>-</w:t>
      </w:r>
      <w:r w:rsidRPr="00E12C7C">
        <w:rPr>
          <w:lang w:val="en-GB"/>
        </w:rPr>
        <w:t>530). Elsevier.</w:t>
      </w:r>
    </w:p>
    <w:p w14:paraId="513B6DAD" w14:textId="77777777" w:rsidR="00570C3E" w:rsidRPr="00E12C7C" w:rsidRDefault="00570C3E" w:rsidP="00570C3E">
      <w:pPr>
        <w:pStyle w:val="Rlit"/>
        <w:rPr>
          <w:lang w:val="en-GB"/>
        </w:rPr>
      </w:pPr>
      <w:r w:rsidRPr="00E12C7C">
        <w:rPr>
          <w:lang w:val="en-GB"/>
        </w:rPr>
        <w:t>Wang, M. &amp; Overland, J. E. (2009). A sea ice free summer Arctic within 30 years? Geophysical Research Letters, 36(7).</w:t>
      </w:r>
    </w:p>
    <w:p w14:paraId="6FEB677A" w14:textId="1A2B0682" w:rsidR="00570C3E" w:rsidRPr="00E12C7C" w:rsidRDefault="00570C3E" w:rsidP="00570C3E">
      <w:pPr>
        <w:pStyle w:val="Rlit"/>
        <w:rPr>
          <w:lang w:val="en-GB"/>
        </w:rPr>
      </w:pPr>
      <w:r w:rsidRPr="00E12C7C">
        <w:rPr>
          <w:lang w:val="en-GB"/>
        </w:rPr>
        <w:lastRenderedPageBreak/>
        <w:t xml:space="preserve">Wang, N., Yan, B., Wu, N. &amp; Zhao, W.-J. (2016). Comments on </w:t>
      </w:r>
      <w:r w:rsidR="008F2A66">
        <w:rPr>
          <w:lang w:val="en-GB"/>
        </w:rPr>
        <w:t>"</w:t>
      </w:r>
      <w:r w:rsidRPr="00E12C7C">
        <w:rPr>
          <w:lang w:val="en-GB"/>
        </w:rPr>
        <w:t>Case studies of shipping along Arctic routes. Analysis and profitability perspectives for the container sector</w:t>
      </w:r>
      <w:r w:rsidR="008F2A66">
        <w:rPr>
          <w:lang w:val="en-GB"/>
        </w:rPr>
        <w:t xml:space="preserve">" </w:t>
      </w:r>
      <w:r w:rsidRPr="00E12C7C">
        <w:rPr>
          <w:lang w:val="en-GB"/>
        </w:rPr>
        <w:t xml:space="preserve">[Transp. Res. Part A: Policy </w:t>
      </w:r>
      <w:proofErr w:type="spellStart"/>
      <w:r w:rsidRPr="00E12C7C">
        <w:rPr>
          <w:lang w:val="en-GB"/>
        </w:rPr>
        <w:t>Pract</w:t>
      </w:r>
      <w:proofErr w:type="spellEnd"/>
      <w:r w:rsidRPr="00E12C7C">
        <w:rPr>
          <w:lang w:val="en-GB"/>
        </w:rPr>
        <w:t>. 66 (2014) 144</w:t>
      </w:r>
      <w:r w:rsidR="00766F60">
        <w:rPr>
          <w:lang w:val="en-GB"/>
        </w:rPr>
        <w:t>-</w:t>
      </w:r>
      <w:r w:rsidRPr="00E12C7C">
        <w:rPr>
          <w:lang w:val="en-GB"/>
        </w:rPr>
        <w:t xml:space="preserve">161]. </w:t>
      </w:r>
      <w:r w:rsidRPr="00766F60">
        <w:rPr>
          <w:i/>
          <w:iCs/>
          <w:lang w:val="en-GB"/>
        </w:rPr>
        <w:t>Transportation Research Part A: Policy and Practice</w:t>
      </w:r>
      <w:r w:rsidRPr="00E12C7C">
        <w:rPr>
          <w:lang w:val="en-GB"/>
        </w:rPr>
        <w:t xml:space="preserve">, </w:t>
      </w:r>
      <w:r w:rsidRPr="00766F60">
        <w:rPr>
          <w:i/>
          <w:iCs/>
          <w:lang w:val="en-GB"/>
        </w:rPr>
        <w:t>94</w:t>
      </w:r>
      <w:r w:rsidRPr="00E12C7C">
        <w:rPr>
          <w:lang w:val="en-GB"/>
        </w:rPr>
        <w:t>, 699</w:t>
      </w:r>
      <w:r w:rsidR="00766F60">
        <w:rPr>
          <w:lang w:val="en-GB"/>
        </w:rPr>
        <w:t>-</w:t>
      </w:r>
      <w:r w:rsidRPr="00E12C7C">
        <w:rPr>
          <w:lang w:val="en-GB"/>
        </w:rPr>
        <w:t>702.</w:t>
      </w:r>
    </w:p>
    <w:p w14:paraId="34EDA729" w14:textId="05EDB68D" w:rsidR="00570C3E" w:rsidRPr="00766F60" w:rsidRDefault="00570C3E" w:rsidP="00570C3E">
      <w:pPr>
        <w:pStyle w:val="Rlit"/>
        <w:rPr>
          <w:spacing w:val="-2"/>
          <w:lang w:val="en-GB"/>
        </w:rPr>
      </w:pPr>
      <w:r w:rsidRPr="00766F60">
        <w:rPr>
          <w:spacing w:val="-2"/>
          <w:lang w:val="en-GB"/>
        </w:rPr>
        <w:t xml:space="preserve">Wiedmann, T. &amp; Minx, J. (2008). A definition of </w:t>
      </w:r>
      <w:r w:rsidR="008F2A66">
        <w:rPr>
          <w:spacing w:val="-2"/>
          <w:lang w:val="en-GB"/>
        </w:rPr>
        <w:t>'</w:t>
      </w:r>
      <w:r w:rsidRPr="00766F60">
        <w:rPr>
          <w:spacing w:val="-2"/>
          <w:lang w:val="en-GB"/>
        </w:rPr>
        <w:t xml:space="preserve">carbon footprint. </w:t>
      </w:r>
      <w:r w:rsidRPr="00766F60">
        <w:rPr>
          <w:i/>
          <w:iCs/>
          <w:spacing w:val="-2"/>
          <w:lang w:val="en-GB"/>
        </w:rPr>
        <w:t>Ecological Economics Research Trends</w:t>
      </w:r>
      <w:r w:rsidRPr="00766F60">
        <w:rPr>
          <w:spacing w:val="-2"/>
          <w:lang w:val="en-GB"/>
        </w:rPr>
        <w:t xml:space="preserve">, </w:t>
      </w:r>
      <w:r w:rsidRPr="00766F60">
        <w:rPr>
          <w:i/>
          <w:iCs/>
          <w:spacing w:val="-2"/>
          <w:lang w:val="en-GB"/>
        </w:rPr>
        <w:t>1</w:t>
      </w:r>
      <w:r w:rsidRPr="00766F60">
        <w:rPr>
          <w:spacing w:val="-2"/>
          <w:lang w:val="en-GB"/>
        </w:rPr>
        <w:t>(2008), 1</w:t>
      </w:r>
      <w:r w:rsidR="00766F60" w:rsidRPr="00766F60">
        <w:rPr>
          <w:spacing w:val="-2"/>
          <w:lang w:val="en-GB"/>
        </w:rPr>
        <w:t>-</w:t>
      </w:r>
      <w:r w:rsidRPr="00766F60">
        <w:rPr>
          <w:spacing w:val="-2"/>
          <w:lang w:val="en-GB"/>
        </w:rPr>
        <w:t>11.</w:t>
      </w:r>
    </w:p>
    <w:p w14:paraId="1C32A2D8" w14:textId="340075DA" w:rsidR="00570C3E" w:rsidRPr="00E12C7C" w:rsidRDefault="00570C3E" w:rsidP="00570C3E">
      <w:pPr>
        <w:pStyle w:val="Rlit"/>
        <w:rPr>
          <w:lang w:val="en-GB"/>
        </w:rPr>
      </w:pPr>
      <w:r w:rsidRPr="00E12C7C">
        <w:rPr>
          <w:lang w:val="en-GB"/>
        </w:rPr>
        <w:t xml:space="preserve">Xu, H., Yang, D. &amp; Weng, J. (2018). Economic feasibility of an NSR/SCR-combined container service on the Asia-Europe lane: a new approach dynamically considering sea ice extent. </w:t>
      </w:r>
      <w:r w:rsidRPr="00766F60">
        <w:rPr>
          <w:i/>
          <w:iCs/>
          <w:lang w:val="en-GB"/>
        </w:rPr>
        <w:t>Maritime Policy &amp; Management</w:t>
      </w:r>
      <w:r w:rsidRPr="00E12C7C">
        <w:rPr>
          <w:lang w:val="en-GB"/>
        </w:rPr>
        <w:t xml:space="preserve">, </w:t>
      </w:r>
      <w:r w:rsidRPr="00766F60">
        <w:rPr>
          <w:i/>
          <w:iCs/>
          <w:lang w:val="en-GB"/>
        </w:rPr>
        <w:t>45</w:t>
      </w:r>
      <w:r w:rsidRPr="00E12C7C">
        <w:rPr>
          <w:lang w:val="en-GB"/>
        </w:rPr>
        <w:t>(4), 514</w:t>
      </w:r>
      <w:r w:rsidR="00766F60">
        <w:rPr>
          <w:lang w:val="en-GB"/>
        </w:rPr>
        <w:t>-</w:t>
      </w:r>
      <w:r w:rsidRPr="00E12C7C">
        <w:rPr>
          <w:lang w:val="en-GB"/>
        </w:rPr>
        <w:t>529.</w:t>
      </w:r>
    </w:p>
    <w:p w14:paraId="5D9DEEDD" w14:textId="331DACEA" w:rsidR="00570C3E" w:rsidRPr="00E12C7C" w:rsidRDefault="00570C3E" w:rsidP="00570C3E">
      <w:pPr>
        <w:pStyle w:val="Rlit"/>
        <w:rPr>
          <w:lang w:val="en-GB"/>
        </w:rPr>
      </w:pPr>
      <w:r w:rsidRPr="00E12C7C">
        <w:rPr>
          <w:lang w:val="en-GB"/>
        </w:rPr>
        <w:t xml:space="preserve">Xu, H., Yin, Z., Jia, D., Jin, F. &amp; Ouyang, H. (2011). The potential seasonal alternative of Asia–Europe container service via Northern sea route under the Arctic sea ice retreat. </w:t>
      </w:r>
      <w:r w:rsidRPr="00766F60">
        <w:rPr>
          <w:i/>
          <w:iCs/>
          <w:lang w:val="en-GB"/>
        </w:rPr>
        <w:t>Maritime Policy &amp; Management</w:t>
      </w:r>
      <w:r w:rsidRPr="00E12C7C">
        <w:rPr>
          <w:lang w:val="en-GB"/>
        </w:rPr>
        <w:t xml:space="preserve">, </w:t>
      </w:r>
      <w:r w:rsidRPr="00766F60">
        <w:rPr>
          <w:i/>
          <w:iCs/>
          <w:lang w:val="en-GB"/>
        </w:rPr>
        <w:t>38</w:t>
      </w:r>
      <w:r w:rsidRPr="00E12C7C">
        <w:rPr>
          <w:lang w:val="en-GB"/>
        </w:rPr>
        <w:t>(5), 541</w:t>
      </w:r>
      <w:r w:rsidR="00766F60">
        <w:rPr>
          <w:lang w:val="en-GB"/>
        </w:rPr>
        <w:t>-</w:t>
      </w:r>
      <w:r w:rsidRPr="00E12C7C">
        <w:rPr>
          <w:lang w:val="en-GB"/>
        </w:rPr>
        <w:t>560.</w:t>
      </w:r>
    </w:p>
    <w:p w14:paraId="613CB85C" w14:textId="77777777" w:rsidR="00570C3E" w:rsidRPr="00E12C7C" w:rsidRDefault="00570C3E" w:rsidP="00570C3E">
      <w:pPr>
        <w:pStyle w:val="Rlit"/>
        <w:rPr>
          <w:lang w:val="en-GB"/>
        </w:rPr>
      </w:pPr>
    </w:p>
    <w:sectPr w:rsidR="00570C3E" w:rsidRPr="00E12C7C" w:rsidSect="000B4961">
      <w:headerReference w:type="even" r:id="rId11"/>
      <w:headerReference w:type="default" r:id="rId12"/>
      <w:footerReference w:type="first" r:id="rId13"/>
      <w:pgSz w:w="11913" w:h="16834" w:code="9"/>
      <w:pgMar w:top="1134" w:right="1134" w:bottom="1134" w:left="1134" w:header="567" w:footer="567" w:gutter="0"/>
      <w:pgNumType w:start="409"/>
      <w:cols w:space="397"/>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B3161" w14:textId="77777777" w:rsidR="00B13253" w:rsidRDefault="00B13253">
      <w:pPr>
        <w:spacing w:line="240" w:lineRule="auto"/>
      </w:pPr>
      <w:r>
        <w:separator/>
      </w:r>
    </w:p>
  </w:endnote>
  <w:endnote w:type="continuationSeparator" w:id="0">
    <w:p w14:paraId="3043FB82" w14:textId="77777777" w:rsidR="00B13253" w:rsidRDefault="00B132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766F60" w:rsidRPr="0016360D" w14:paraId="04C83966" w14:textId="77777777" w:rsidTr="005F448B">
      <w:trPr>
        <w:trHeight w:val="261"/>
      </w:trPr>
      <w:tc>
        <w:tcPr>
          <w:tcW w:w="1384" w:type="dxa"/>
          <w:vAlign w:val="center"/>
        </w:tcPr>
        <w:p w14:paraId="7280E364" w14:textId="77777777" w:rsidR="00766F60" w:rsidRPr="0016360D" w:rsidRDefault="00766F60" w:rsidP="00766F60">
          <w:pPr>
            <w:spacing w:line="240" w:lineRule="auto"/>
          </w:pPr>
          <w:r w:rsidRPr="0016360D">
            <w:rPr>
              <w:noProof/>
            </w:rPr>
            <w:drawing>
              <wp:inline distT="0" distB="0" distL="0" distR="0" wp14:anchorId="375F102C" wp14:editId="54FC3935">
                <wp:extent cx="682388" cy="239947"/>
                <wp:effectExtent l="0" t="0" r="0" b="0"/>
                <wp:docPr id="1454242473"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55A06179" w14:textId="77777777" w:rsidR="00766F60" w:rsidRPr="0016360D" w:rsidRDefault="00766F60" w:rsidP="00766F60">
          <w:pPr>
            <w:spacing w:line="240" w:lineRule="auto"/>
            <w:rPr>
              <w:sz w:val="18"/>
              <w:szCs w:val="18"/>
              <w:lang w:val="en-GB"/>
            </w:rPr>
          </w:pPr>
          <w:r w:rsidRPr="0016360D">
            <w:rPr>
              <w:sz w:val="18"/>
              <w:szCs w:val="18"/>
              <w:lang w:val="en-GB"/>
            </w:rPr>
            <w:t>© 2025. Author(s). This work is licensed under a Creative Commons Attribution 4.0 International License (CC BY-SA)</w:t>
          </w:r>
        </w:p>
      </w:tc>
    </w:tr>
  </w:tbl>
  <w:p w14:paraId="104EBAC0" w14:textId="77777777" w:rsidR="00766F60" w:rsidRPr="0016360D" w:rsidRDefault="00766F60" w:rsidP="00766F60">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04EE0" w14:textId="77777777" w:rsidR="00B13253" w:rsidRDefault="00B13253">
      <w:pPr>
        <w:spacing w:line="240" w:lineRule="auto"/>
      </w:pPr>
      <w:r>
        <w:separator/>
      </w:r>
    </w:p>
  </w:footnote>
  <w:footnote w:type="continuationSeparator" w:id="0">
    <w:p w14:paraId="0A5088F6" w14:textId="77777777" w:rsidR="00B13253" w:rsidRDefault="00B132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766F60" w:rsidRPr="00855C77" w14:paraId="30F19317" w14:textId="77777777" w:rsidTr="005F448B">
      <w:trPr>
        <w:trHeight w:hRule="exact" w:val="284"/>
      </w:trPr>
      <w:tc>
        <w:tcPr>
          <w:tcW w:w="397" w:type="dxa"/>
          <w:vAlign w:val="center"/>
        </w:tcPr>
        <w:p w14:paraId="58DE400B" w14:textId="77777777" w:rsidR="00766F60" w:rsidRPr="00855C77" w:rsidRDefault="00766F60" w:rsidP="00766F60">
          <w:pPr>
            <w:pStyle w:val="Nagwek"/>
            <w:rPr>
              <w:rFonts w:ascii="Arial" w:hAnsi="Arial" w:cs="Arial"/>
              <w:i/>
              <w:sz w:val="20"/>
              <w:lang w:val="en-GB"/>
            </w:rPr>
          </w:pPr>
          <w:r w:rsidRPr="00855C77">
            <w:rPr>
              <w:rFonts w:ascii="Arial" w:hAnsi="Arial" w:cs="Arial"/>
              <w:sz w:val="20"/>
              <w:lang w:val="en-GB"/>
            </w:rPr>
            <w:fldChar w:fldCharType="begin"/>
          </w:r>
          <w:r w:rsidRPr="00855C77">
            <w:rPr>
              <w:rFonts w:ascii="Arial" w:hAnsi="Arial" w:cs="Arial"/>
              <w:sz w:val="20"/>
              <w:lang w:val="en-GB"/>
            </w:rPr>
            <w:instrText xml:space="preserve"> PAGE   \* MERGEFORMAT </w:instrText>
          </w:r>
          <w:r w:rsidRPr="00855C77">
            <w:rPr>
              <w:rFonts w:ascii="Arial" w:hAnsi="Arial" w:cs="Arial"/>
              <w:sz w:val="20"/>
              <w:lang w:val="en-GB"/>
            </w:rPr>
            <w:fldChar w:fldCharType="separate"/>
          </w:r>
          <w:r>
            <w:rPr>
              <w:rFonts w:ascii="Arial" w:hAnsi="Arial" w:cs="Arial"/>
              <w:sz w:val="20"/>
              <w:lang w:val="en-GB"/>
            </w:rPr>
            <w:t>2</w:t>
          </w:r>
          <w:r w:rsidRPr="00855C77">
            <w:rPr>
              <w:rFonts w:ascii="Arial" w:hAnsi="Arial" w:cs="Arial"/>
              <w:sz w:val="20"/>
              <w:lang w:val="en-GB"/>
            </w:rPr>
            <w:fldChar w:fldCharType="end"/>
          </w:r>
        </w:p>
      </w:tc>
      <w:tc>
        <w:tcPr>
          <w:tcW w:w="9242" w:type="dxa"/>
          <w:vAlign w:val="center"/>
        </w:tcPr>
        <w:p w14:paraId="614BB87E" w14:textId="00798F56" w:rsidR="00766F60" w:rsidRPr="00855C77" w:rsidRDefault="00F16FBE" w:rsidP="00766F60">
          <w:pPr>
            <w:pStyle w:val="Nagwek"/>
            <w:jc w:val="center"/>
            <w:rPr>
              <w:rFonts w:ascii="Arial" w:hAnsi="Arial" w:cs="Arial"/>
              <w:i/>
              <w:sz w:val="20"/>
            </w:rPr>
          </w:pPr>
          <w:proofErr w:type="spellStart"/>
          <w:r w:rsidRPr="00F16FBE">
            <w:rPr>
              <w:rFonts w:ascii="Arial" w:hAnsi="Arial" w:cs="Arial"/>
              <w:i/>
              <w:sz w:val="20"/>
            </w:rPr>
            <w:t>İrşad</w:t>
          </w:r>
          <w:proofErr w:type="spellEnd"/>
          <w:r w:rsidRPr="00F16FBE">
            <w:rPr>
              <w:rFonts w:ascii="Arial" w:hAnsi="Arial" w:cs="Arial"/>
              <w:i/>
              <w:sz w:val="20"/>
            </w:rPr>
            <w:t xml:space="preserve"> Bayirhan, Cem </w:t>
          </w:r>
          <w:proofErr w:type="spellStart"/>
          <w:r w:rsidRPr="00F16FBE">
            <w:rPr>
              <w:rFonts w:ascii="Arial" w:hAnsi="Arial" w:cs="Arial"/>
              <w:i/>
              <w:sz w:val="20"/>
            </w:rPr>
            <w:t>Gazioğlu</w:t>
          </w:r>
          <w:proofErr w:type="spellEnd"/>
        </w:p>
      </w:tc>
    </w:tr>
  </w:tbl>
  <w:p w14:paraId="3EA4A09D" w14:textId="77777777" w:rsidR="00766F60" w:rsidRPr="00E90ABA" w:rsidRDefault="00766F60" w:rsidP="00766F60">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766F60" w:rsidRPr="00855C77" w14:paraId="1572ECFF" w14:textId="77777777" w:rsidTr="005F448B">
      <w:trPr>
        <w:trHeight w:hRule="exact" w:val="284"/>
        <w:jc w:val="right"/>
      </w:trPr>
      <w:tc>
        <w:tcPr>
          <w:tcW w:w="9243" w:type="dxa"/>
          <w:vAlign w:val="center"/>
        </w:tcPr>
        <w:p w14:paraId="529129CF" w14:textId="6AE47D11" w:rsidR="00766F60" w:rsidRPr="00855C77" w:rsidRDefault="00E51AC9" w:rsidP="00766F60">
          <w:pPr>
            <w:pStyle w:val="Nagwek"/>
            <w:jc w:val="center"/>
            <w:rPr>
              <w:rFonts w:ascii="Arial" w:hAnsi="Arial" w:cs="Arial"/>
              <w:i/>
              <w:sz w:val="20"/>
              <w:szCs w:val="12"/>
              <w:lang w:val="en-GB"/>
            </w:rPr>
          </w:pPr>
          <w:r w:rsidRPr="00E51AC9">
            <w:rPr>
              <w:rFonts w:ascii="Arial" w:hAnsi="Arial" w:cs="Arial"/>
              <w:i/>
              <w:sz w:val="20"/>
              <w:szCs w:val="12"/>
              <w:lang w:val="en-GB"/>
            </w:rPr>
            <w:t>Potential Impact of Maritime Activities on the Arctic Footprint</w:t>
          </w:r>
        </w:p>
      </w:tc>
      <w:tc>
        <w:tcPr>
          <w:tcW w:w="397" w:type="dxa"/>
          <w:vAlign w:val="center"/>
        </w:tcPr>
        <w:p w14:paraId="25FDD220" w14:textId="77777777" w:rsidR="00766F60" w:rsidRPr="00855C77" w:rsidRDefault="00766F60" w:rsidP="00766F60">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74FA9E2B" w14:textId="77777777" w:rsidR="00766F60" w:rsidRPr="00007E12" w:rsidRDefault="00766F60" w:rsidP="00766F60">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8F6B63"/>
    <w:multiLevelType w:val="hybridMultilevel"/>
    <w:tmpl w:val="A4200FA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51381ACE"/>
    <w:multiLevelType w:val="hybridMultilevel"/>
    <w:tmpl w:val="FEBAAD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32589946">
    <w:abstractNumId w:val="1"/>
  </w:num>
  <w:num w:numId="2" w16cid:durableId="737947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A0NTQyNTU3MjO1MDdS0lEKTi0uzszPAykwrAUAEeuwxSwAAAA="/>
  </w:docVars>
  <w:rsids>
    <w:rsidRoot w:val="00EA7EA0"/>
    <w:rsid w:val="0000496C"/>
    <w:rsid w:val="00025A21"/>
    <w:rsid w:val="00027F76"/>
    <w:rsid w:val="00031010"/>
    <w:rsid w:val="00061D00"/>
    <w:rsid w:val="0006258C"/>
    <w:rsid w:val="000850CA"/>
    <w:rsid w:val="000B4961"/>
    <w:rsid w:val="000D208F"/>
    <w:rsid w:val="000D25A1"/>
    <w:rsid w:val="000D6D19"/>
    <w:rsid w:val="000D6D6E"/>
    <w:rsid w:val="000E5CEE"/>
    <w:rsid w:val="00102D81"/>
    <w:rsid w:val="00107F44"/>
    <w:rsid w:val="00125D7F"/>
    <w:rsid w:val="00134F85"/>
    <w:rsid w:val="00153763"/>
    <w:rsid w:val="001561D1"/>
    <w:rsid w:val="0015660E"/>
    <w:rsid w:val="001806BD"/>
    <w:rsid w:val="001831A2"/>
    <w:rsid w:val="0018657A"/>
    <w:rsid w:val="001903E9"/>
    <w:rsid w:val="001A3427"/>
    <w:rsid w:val="001A36CA"/>
    <w:rsid w:val="001B4627"/>
    <w:rsid w:val="001C3677"/>
    <w:rsid w:val="001D7B04"/>
    <w:rsid w:val="001E26FD"/>
    <w:rsid w:val="001E5004"/>
    <w:rsid w:val="001F6B0D"/>
    <w:rsid w:val="00200960"/>
    <w:rsid w:val="00203BA5"/>
    <w:rsid w:val="0021100F"/>
    <w:rsid w:val="00214F16"/>
    <w:rsid w:val="002179F0"/>
    <w:rsid w:val="00223554"/>
    <w:rsid w:val="002261B7"/>
    <w:rsid w:val="002325E5"/>
    <w:rsid w:val="00241893"/>
    <w:rsid w:val="00256458"/>
    <w:rsid w:val="0026088F"/>
    <w:rsid w:val="002A1918"/>
    <w:rsid w:val="002A206A"/>
    <w:rsid w:val="002A3A36"/>
    <w:rsid w:val="002A7BFC"/>
    <w:rsid w:val="002B14F3"/>
    <w:rsid w:val="002B2583"/>
    <w:rsid w:val="002C1679"/>
    <w:rsid w:val="002C2267"/>
    <w:rsid w:val="002F6F7C"/>
    <w:rsid w:val="00304BC8"/>
    <w:rsid w:val="00311FAF"/>
    <w:rsid w:val="00321644"/>
    <w:rsid w:val="00336C19"/>
    <w:rsid w:val="00360D3E"/>
    <w:rsid w:val="00363BEE"/>
    <w:rsid w:val="00370D9D"/>
    <w:rsid w:val="0038130B"/>
    <w:rsid w:val="00386CF7"/>
    <w:rsid w:val="0038715F"/>
    <w:rsid w:val="00391B9B"/>
    <w:rsid w:val="00397D8D"/>
    <w:rsid w:val="003A0A94"/>
    <w:rsid w:val="003B478D"/>
    <w:rsid w:val="003C6FFE"/>
    <w:rsid w:val="003D5DD7"/>
    <w:rsid w:val="003D60FE"/>
    <w:rsid w:val="003E4B99"/>
    <w:rsid w:val="003F3DCC"/>
    <w:rsid w:val="003F3EC6"/>
    <w:rsid w:val="003F7DA2"/>
    <w:rsid w:val="0041431F"/>
    <w:rsid w:val="0042503E"/>
    <w:rsid w:val="004348F2"/>
    <w:rsid w:val="00435374"/>
    <w:rsid w:val="00437676"/>
    <w:rsid w:val="00457969"/>
    <w:rsid w:val="00474112"/>
    <w:rsid w:val="004808BE"/>
    <w:rsid w:val="00493F36"/>
    <w:rsid w:val="004A16C7"/>
    <w:rsid w:val="004A4957"/>
    <w:rsid w:val="004B1E1D"/>
    <w:rsid w:val="004C6B1F"/>
    <w:rsid w:val="004E24FD"/>
    <w:rsid w:val="004E37C3"/>
    <w:rsid w:val="004F243F"/>
    <w:rsid w:val="00505CCD"/>
    <w:rsid w:val="00505D15"/>
    <w:rsid w:val="005114F9"/>
    <w:rsid w:val="005315AA"/>
    <w:rsid w:val="00544006"/>
    <w:rsid w:val="00547BBE"/>
    <w:rsid w:val="0055771B"/>
    <w:rsid w:val="00557BEA"/>
    <w:rsid w:val="00565D22"/>
    <w:rsid w:val="00570C3E"/>
    <w:rsid w:val="005A69CB"/>
    <w:rsid w:val="005C266A"/>
    <w:rsid w:val="005C42F9"/>
    <w:rsid w:val="005C4F6F"/>
    <w:rsid w:val="005D62E4"/>
    <w:rsid w:val="005E0B6F"/>
    <w:rsid w:val="005E19D4"/>
    <w:rsid w:val="005E5861"/>
    <w:rsid w:val="005E6F75"/>
    <w:rsid w:val="005F32D0"/>
    <w:rsid w:val="005F34E3"/>
    <w:rsid w:val="00601285"/>
    <w:rsid w:val="00611749"/>
    <w:rsid w:val="00612626"/>
    <w:rsid w:val="00613A9F"/>
    <w:rsid w:val="0062185E"/>
    <w:rsid w:val="006328D3"/>
    <w:rsid w:val="00640F0E"/>
    <w:rsid w:val="00650C69"/>
    <w:rsid w:val="006923B3"/>
    <w:rsid w:val="006A6904"/>
    <w:rsid w:val="006B0155"/>
    <w:rsid w:val="006B107E"/>
    <w:rsid w:val="006C3697"/>
    <w:rsid w:val="006D350A"/>
    <w:rsid w:val="006D4FB9"/>
    <w:rsid w:val="006E0895"/>
    <w:rsid w:val="006E110D"/>
    <w:rsid w:val="006E69C4"/>
    <w:rsid w:val="00724958"/>
    <w:rsid w:val="00727CD6"/>
    <w:rsid w:val="00746D7B"/>
    <w:rsid w:val="0075556F"/>
    <w:rsid w:val="00756709"/>
    <w:rsid w:val="00757AA3"/>
    <w:rsid w:val="00766F60"/>
    <w:rsid w:val="007749DD"/>
    <w:rsid w:val="007C164F"/>
    <w:rsid w:val="007C32A6"/>
    <w:rsid w:val="007C795E"/>
    <w:rsid w:val="007E08A2"/>
    <w:rsid w:val="008044BA"/>
    <w:rsid w:val="0081132A"/>
    <w:rsid w:val="0082083B"/>
    <w:rsid w:val="00851FAC"/>
    <w:rsid w:val="0085591C"/>
    <w:rsid w:val="0085786B"/>
    <w:rsid w:val="00864810"/>
    <w:rsid w:val="00870135"/>
    <w:rsid w:val="00870510"/>
    <w:rsid w:val="00875FBB"/>
    <w:rsid w:val="008779CC"/>
    <w:rsid w:val="00886F7D"/>
    <w:rsid w:val="00887674"/>
    <w:rsid w:val="008910BB"/>
    <w:rsid w:val="008A4CB7"/>
    <w:rsid w:val="008D65FF"/>
    <w:rsid w:val="008F0926"/>
    <w:rsid w:val="008F2A66"/>
    <w:rsid w:val="008F7A8E"/>
    <w:rsid w:val="009012DD"/>
    <w:rsid w:val="00901D6F"/>
    <w:rsid w:val="00912294"/>
    <w:rsid w:val="00913256"/>
    <w:rsid w:val="00920252"/>
    <w:rsid w:val="00930D03"/>
    <w:rsid w:val="009509DF"/>
    <w:rsid w:val="009638B9"/>
    <w:rsid w:val="009679B3"/>
    <w:rsid w:val="0097036F"/>
    <w:rsid w:val="00975383"/>
    <w:rsid w:val="009968C3"/>
    <w:rsid w:val="009B2572"/>
    <w:rsid w:val="009D7CCA"/>
    <w:rsid w:val="009E2524"/>
    <w:rsid w:val="009E366B"/>
    <w:rsid w:val="009E7419"/>
    <w:rsid w:val="009F0D7E"/>
    <w:rsid w:val="009F174D"/>
    <w:rsid w:val="009F627F"/>
    <w:rsid w:val="00A005B8"/>
    <w:rsid w:val="00A007F3"/>
    <w:rsid w:val="00A00D78"/>
    <w:rsid w:val="00A02DF9"/>
    <w:rsid w:val="00A20AED"/>
    <w:rsid w:val="00A22C3E"/>
    <w:rsid w:val="00A35F9C"/>
    <w:rsid w:val="00A658FA"/>
    <w:rsid w:val="00A674BE"/>
    <w:rsid w:val="00A678AD"/>
    <w:rsid w:val="00A70137"/>
    <w:rsid w:val="00A85D5A"/>
    <w:rsid w:val="00A92A58"/>
    <w:rsid w:val="00AA0951"/>
    <w:rsid w:val="00AD47B5"/>
    <w:rsid w:val="00AD5FD5"/>
    <w:rsid w:val="00AE74ED"/>
    <w:rsid w:val="00B13253"/>
    <w:rsid w:val="00B205B8"/>
    <w:rsid w:val="00B266E9"/>
    <w:rsid w:val="00B351D5"/>
    <w:rsid w:val="00B41B5F"/>
    <w:rsid w:val="00B44FBC"/>
    <w:rsid w:val="00B52B8C"/>
    <w:rsid w:val="00B55553"/>
    <w:rsid w:val="00B638D1"/>
    <w:rsid w:val="00B66BE1"/>
    <w:rsid w:val="00B7049E"/>
    <w:rsid w:val="00B7150A"/>
    <w:rsid w:val="00B719E0"/>
    <w:rsid w:val="00B80EB2"/>
    <w:rsid w:val="00B83AD1"/>
    <w:rsid w:val="00B875A4"/>
    <w:rsid w:val="00B9093E"/>
    <w:rsid w:val="00B940E1"/>
    <w:rsid w:val="00BB7195"/>
    <w:rsid w:val="00BC3971"/>
    <w:rsid w:val="00BD10DC"/>
    <w:rsid w:val="00BD144A"/>
    <w:rsid w:val="00BD1F30"/>
    <w:rsid w:val="00C1127B"/>
    <w:rsid w:val="00C159F0"/>
    <w:rsid w:val="00C27D63"/>
    <w:rsid w:val="00C4092A"/>
    <w:rsid w:val="00C413BD"/>
    <w:rsid w:val="00C55D3E"/>
    <w:rsid w:val="00C60B5F"/>
    <w:rsid w:val="00C62B0B"/>
    <w:rsid w:val="00C668AC"/>
    <w:rsid w:val="00C75DCC"/>
    <w:rsid w:val="00C928C4"/>
    <w:rsid w:val="00C9429A"/>
    <w:rsid w:val="00C95DAE"/>
    <w:rsid w:val="00CA7971"/>
    <w:rsid w:val="00CC4712"/>
    <w:rsid w:val="00CC4F31"/>
    <w:rsid w:val="00CC5CD2"/>
    <w:rsid w:val="00CD1E8E"/>
    <w:rsid w:val="00CD3F46"/>
    <w:rsid w:val="00CE0085"/>
    <w:rsid w:val="00CF56BE"/>
    <w:rsid w:val="00D03F07"/>
    <w:rsid w:val="00D06A2B"/>
    <w:rsid w:val="00D30C11"/>
    <w:rsid w:val="00D37BBF"/>
    <w:rsid w:val="00D76515"/>
    <w:rsid w:val="00D77195"/>
    <w:rsid w:val="00DA0A71"/>
    <w:rsid w:val="00DC631B"/>
    <w:rsid w:val="00DD05A3"/>
    <w:rsid w:val="00DD0D01"/>
    <w:rsid w:val="00DE4930"/>
    <w:rsid w:val="00DE5D7C"/>
    <w:rsid w:val="00DF4065"/>
    <w:rsid w:val="00DF55CC"/>
    <w:rsid w:val="00DF7413"/>
    <w:rsid w:val="00E10AB1"/>
    <w:rsid w:val="00E11DD2"/>
    <w:rsid w:val="00E12C7C"/>
    <w:rsid w:val="00E22473"/>
    <w:rsid w:val="00E27F6E"/>
    <w:rsid w:val="00E402D0"/>
    <w:rsid w:val="00E46D2E"/>
    <w:rsid w:val="00E51AC9"/>
    <w:rsid w:val="00E52B6A"/>
    <w:rsid w:val="00E53424"/>
    <w:rsid w:val="00E75495"/>
    <w:rsid w:val="00E83B9B"/>
    <w:rsid w:val="00E91CE0"/>
    <w:rsid w:val="00EA6D2E"/>
    <w:rsid w:val="00EA7875"/>
    <w:rsid w:val="00EA7ABB"/>
    <w:rsid w:val="00EA7EA0"/>
    <w:rsid w:val="00ED0B4C"/>
    <w:rsid w:val="00ED3594"/>
    <w:rsid w:val="00ED5779"/>
    <w:rsid w:val="00EE3F88"/>
    <w:rsid w:val="00EF15CA"/>
    <w:rsid w:val="00EF3E2C"/>
    <w:rsid w:val="00F161BD"/>
    <w:rsid w:val="00F16FBE"/>
    <w:rsid w:val="00F23DF7"/>
    <w:rsid w:val="00F2567D"/>
    <w:rsid w:val="00F31154"/>
    <w:rsid w:val="00F325B5"/>
    <w:rsid w:val="00F33CB9"/>
    <w:rsid w:val="00F35A4B"/>
    <w:rsid w:val="00F37D97"/>
    <w:rsid w:val="00F639A7"/>
    <w:rsid w:val="00F6757D"/>
    <w:rsid w:val="00F740E5"/>
    <w:rsid w:val="00F7460C"/>
    <w:rsid w:val="00F92DA0"/>
    <w:rsid w:val="00F95C6C"/>
    <w:rsid w:val="00FA00B7"/>
    <w:rsid w:val="00FA2BE1"/>
    <w:rsid w:val="00FA4B6F"/>
    <w:rsid w:val="00FA6D9E"/>
    <w:rsid w:val="00FB27A7"/>
    <w:rsid w:val="00FB4D9C"/>
    <w:rsid w:val="00FC0496"/>
    <w:rsid w:val="00FC48FC"/>
    <w:rsid w:val="00FD14B5"/>
    <w:rsid w:val="00FE15C7"/>
    <w:rsid w:val="00FF3E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D8D4CE"/>
  <w15:chartTrackingRefBased/>
  <w15:docId w15:val="{F6CAC8B5-918A-43D7-8F37-276641B8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3971"/>
    <w:pPr>
      <w:spacing w:after="0" w:line="340" w:lineRule="atLeast"/>
      <w:jc w:val="both"/>
    </w:pPr>
    <w:rPr>
      <w:rFonts w:ascii="Times New Roman" w:eastAsia="Times New Roman" w:hAnsi="Times New Roman" w:cs="Times New Roman"/>
      <w:color w:val="000000"/>
      <w:kern w:val="0"/>
      <w:szCs w:val="20"/>
      <w:lang w:val="en-US" w:eastAsia="de-DE"/>
      <w14:ligatures w14:val="none"/>
    </w:rPr>
  </w:style>
  <w:style w:type="paragraph" w:styleId="Nagwek1">
    <w:name w:val="heading 1"/>
    <w:basedOn w:val="Normalny"/>
    <w:next w:val="Normalny"/>
    <w:link w:val="Nagwek1Znak"/>
    <w:uiPriority w:val="9"/>
    <w:qFormat/>
    <w:rsid w:val="00EA7EA0"/>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val="tr-TR" w:eastAsia="en-US"/>
      <w14:ligatures w14:val="standardContextual"/>
    </w:rPr>
  </w:style>
  <w:style w:type="paragraph" w:styleId="Nagwek2">
    <w:name w:val="heading 2"/>
    <w:basedOn w:val="Normalny"/>
    <w:next w:val="Normalny"/>
    <w:link w:val="Nagwek2Znak"/>
    <w:uiPriority w:val="9"/>
    <w:semiHidden/>
    <w:unhideWhenUsed/>
    <w:qFormat/>
    <w:rsid w:val="00EA7EA0"/>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val="tr-TR" w:eastAsia="en-US"/>
      <w14:ligatures w14:val="standardContextual"/>
    </w:rPr>
  </w:style>
  <w:style w:type="paragraph" w:styleId="Nagwek3">
    <w:name w:val="heading 3"/>
    <w:basedOn w:val="Normalny"/>
    <w:next w:val="Normalny"/>
    <w:link w:val="Nagwek3Znak"/>
    <w:unhideWhenUsed/>
    <w:rsid w:val="00EA7EA0"/>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val="tr-TR" w:eastAsia="en-US"/>
      <w14:ligatures w14:val="standardContextual"/>
    </w:rPr>
  </w:style>
  <w:style w:type="paragraph" w:styleId="Nagwek4">
    <w:name w:val="heading 4"/>
    <w:basedOn w:val="Normalny"/>
    <w:next w:val="Normalny"/>
    <w:link w:val="Nagwek4Znak"/>
    <w:uiPriority w:val="9"/>
    <w:semiHidden/>
    <w:unhideWhenUsed/>
    <w:qFormat/>
    <w:rsid w:val="00EA7EA0"/>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lang w:val="tr-TR" w:eastAsia="en-US"/>
      <w14:ligatures w14:val="standardContextual"/>
    </w:rPr>
  </w:style>
  <w:style w:type="paragraph" w:styleId="Nagwek5">
    <w:name w:val="heading 5"/>
    <w:basedOn w:val="Normalny"/>
    <w:next w:val="Normalny"/>
    <w:link w:val="Nagwek5Znak"/>
    <w:uiPriority w:val="9"/>
    <w:semiHidden/>
    <w:unhideWhenUsed/>
    <w:qFormat/>
    <w:rsid w:val="00EA7EA0"/>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lang w:val="tr-TR" w:eastAsia="en-US"/>
      <w14:ligatures w14:val="standardContextual"/>
    </w:rPr>
  </w:style>
  <w:style w:type="paragraph" w:styleId="Nagwek6">
    <w:name w:val="heading 6"/>
    <w:basedOn w:val="Normalny"/>
    <w:next w:val="Normalny"/>
    <w:link w:val="Nagwek6Znak"/>
    <w:uiPriority w:val="9"/>
    <w:semiHidden/>
    <w:unhideWhenUsed/>
    <w:qFormat/>
    <w:rsid w:val="00EA7EA0"/>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lang w:val="tr-TR" w:eastAsia="en-US"/>
      <w14:ligatures w14:val="standardContextual"/>
    </w:rPr>
  </w:style>
  <w:style w:type="paragraph" w:styleId="Nagwek7">
    <w:name w:val="heading 7"/>
    <w:basedOn w:val="Normalny"/>
    <w:next w:val="Normalny"/>
    <w:link w:val="Nagwek7Znak"/>
    <w:uiPriority w:val="9"/>
    <w:semiHidden/>
    <w:unhideWhenUsed/>
    <w:qFormat/>
    <w:rsid w:val="00EA7EA0"/>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lang w:val="tr-TR" w:eastAsia="en-US"/>
      <w14:ligatures w14:val="standardContextual"/>
    </w:rPr>
  </w:style>
  <w:style w:type="paragraph" w:styleId="Nagwek8">
    <w:name w:val="heading 8"/>
    <w:basedOn w:val="Normalny"/>
    <w:next w:val="Normalny"/>
    <w:link w:val="Nagwek8Znak"/>
    <w:uiPriority w:val="9"/>
    <w:semiHidden/>
    <w:unhideWhenUsed/>
    <w:qFormat/>
    <w:rsid w:val="00EA7EA0"/>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lang w:val="tr-TR" w:eastAsia="en-US"/>
      <w14:ligatures w14:val="standardContextual"/>
    </w:rPr>
  </w:style>
  <w:style w:type="paragraph" w:styleId="Nagwek9">
    <w:name w:val="heading 9"/>
    <w:basedOn w:val="Normalny"/>
    <w:next w:val="Normalny"/>
    <w:link w:val="Nagwek9Znak"/>
    <w:uiPriority w:val="9"/>
    <w:semiHidden/>
    <w:unhideWhenUsed/>
    <w:qFormat/>
    <w:rsid w:val="00EA7EA0"/>
    <w:pPr>
      <w:keepNext/>
      <w:keepLines/>
      <w:spacing w:line="278" w:lineRule="auto"/>
      <w:jc w:val="left"/>
      <w:outlineLvl w:val="8"/>
    </w:pPr>
    <w:rPr>
      <w:rFonts w:asciiTheme="minorHAnsi" w:eastAsiaTheme="majorEastAsia" w:hAnsiTheme="minorHAnsi" w:cstheme="majorBidi"/>
      <w:color w:val="272727" w:themeColor="text1" w:themeTint="D8"/>
      <w:kern w:val="2"/>
      <w:szCs w:val="24"/>
      <w:lang w:val="tr-TR" w:eastAsia="en-US"/>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A7EA0"/>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EA7EA0"/>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EA7EA0"/>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EA7EA0"/>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EA7EA0"/>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EA7EA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A7EA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A7EA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A7EA0"/>
    <w:rPr>
      <w:rFonts w:eastAsiaTheme="majorEastAsia" w:cstheme="majorBidi"/>
      <w:color w:val="272727" w:themeColor="text1" w:themeTint="D8"/>
    </w:rPr>
  </w:style>
  <w:style w:type="paragraph" w:styleId="Tytu">
    <w:name w:val="Title"/>
    <w:basedOn w:val="Normalny"/>
    <w:next w:val="Normalny"/>
    <w:link w:val="TytuZnak"/>
    <w:uiPriority w:val="10"/>
    <w:qFormat/>
    <w:rsid w:val="00EA7EA0"/>
    <w:pPr>
      <w:spacing w:after="80" w:line="240" w:lineRule="auto"/>
      <w:contextualSpacing/>
      <w:jc w:val="left"/>
    </w:pPr>
    <w:rPr>
      <w:rFonts w:asciiTheme="majorHAnsi" w:eastAsiaTheme="majorEastAsia" w:hAnsiTheme="majorHAnsi" w:cstheme="majorBidi"/>
      <w:color w:val="auto"/>
      <w:spacing w:val="-10"/>
      <w:kern w:val="28"/>
      <w:sz w:val="56"/>
      <w:szCs w:val="56"/>
      <w:lang w:val="tr-TR" w:eastAsia="en-US"/>
      <w14:ligatures w14:val="standardContextual"/>
    </w:rPr>
  </w:style>
  <w:style w:type="character" w:customStyle="1" w:styleId="TytuZnak">
    <w:name w:val="Tytuł Znak"/>
    <w:basedOn w:val="Domylnaczcionkaakapitu"/>
    <w:link w:val="Tytu"/>
    <w:uiPriority w:val="10"/>
    <w:rsid w:val="00EA7EA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A7EA0"/>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lang w:val="tr-TR" w:eastAsia="en-US"/>
      <w14:ligatures w14:val="standardContextual"/>
    </w:rPr>
  </w:style>
  <w:style w:type="character" w:customStyle="1" w:styleId="PodtytuZnak">
    <w:name w:val="Podtytuł Znak"/>
    <w:basedOn w:val="Domylnaczcionkaakapitu"/>
    <w:link w:val="Podtytu"/>
    <w:uiPriority w:val="11"/>
    <w:rsid w:val="00EA7EA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A7EA0"/>
    <w:pPr>
      <w:spacing w:before="160" w:after="160" w:line="278" w:lineRule="auto"/>
      <w:jc w:val="center"/>
    </w:pPr>
    <w:rPr>
      <w:rFonts w:asciiTheme="minorHAnsi" w:eastAsiaTheme="minorHAnsi" w:hAnsiTheme="minorHAnsi" w:cstheme="minorBidi"/>
      <w:i/>
      <w:iCs/>
      <w:color w:val="404040" w:themeColor="text1" w:themeTint="BF"/>
      <w:kern w:val="2"/>
      <w:szCs w:val="24"/>
      <w:lang w:val="tr-TR" w:eastAsia="en-US"/>
      <w14:ligatures w14:val="standardContextual"/>
    </w:rPr>
  </w:style>
  <w:style w:type="character" w:customStyle="1" w:styleId="CytatZnak">
    <w:name w:val="Cytat Znak"/>
    <w:basedOn w:val="Domylnaczcionkaakapitu"/>
    <w:link w:val="Cytat"/>
    <w:uiPriority w:val="29"/>
    <w:rsid w:val="00EA7EA0"/>
    <w:rPr>
      <w:i/>
      <w:iCs/>
      <w:color w:val="404040" w:themeColor="text1" w:themeTint="BF"/>
    </w:rPr>
  </w:style>
  <w:style w:type="paragraph" w:styleId="Akapitzlist">
    <w:name w:val="List Paragraph"/>
    <w:basedOn w:val="Normalny"/>
    <w:uiPriority w:val="34"/>
    <w:qFormat/>
    <w:rsid w:val="00EA7EA0"/>
    <w:pPr>
      <w:spacing w:after="160" w:line="278" w:lineRule="auto"/>
      <w:ind w:left="720"/>
      <w:contextualSpacing/>
      <w:jc w:val="left"/>
    </w:pPr>
    <w:rPr>
      <w:rFonts w:asciiTheme="minorHAnsi" w:eastAsiaTheme="minorHAnsi" w:hAnsiTheme="minorHAnsi" w:cstheme="minorBidi"/>
      <w:color w:val="auto"/>
      <w:kern w:val="2"/>
      <w:szCs w:val="24"/>
      <w:lang w:val="tr-TR" w:eastAsia="en-US"/>
      <w14:ligatures w14:val="standardContextual"/>
    </w:rPr>
  </w:style>
  <w:style w:type="character" w:styleId="Wyrnienieintensywne">
    <w:name w:val="Intense Emphasis"/>
    <w:basedOn w:val="Domylnaczcionkaakapitu"/>
    <w:uiPriority w:val="21"/>
    <w:qFormat/>
    <w:rsid w:val="00EA7EA0"/>
    <w:rPr>
      <w:i/>
      <w:iCs/>
      <w:color w:val="0F4761" w:themeColor="accent1" w:themeShade="BF"/>
    </w:rPr>
  </w:style>
  <w:style w:type="paragraph" w:styleId="Cytatintensywny">
    <w:name w:val="Intense Quote"/>
    <w:basedOn w:val="Normalny"/>
    <w:next w:val="Normalny"/>
    <w:link w:val="CytatintensywnyZnak"/>
    <w:uiPriority w:val="30"/>
    <w:qFormat/>
    <w:rsid w:val="00EA7EA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lang w:val="tr-TR" w:eastAsia="en-US"/>
      <w14:ligatures w14:val="standardContextual"/>
    </w:rPr>
  </w:style>
  <w:style w:type="character" w:customStyle="1" w:styleId="CytatintensywnyZnak">
    <w:name w:val="Cytat intensywny Znak"/>
    <w:basedOn w:val="Domylnaczcionkaakapitu"/>
    <w:link w:val="Cytatintensywny"/>
    <w:uiPriority w:val="30"/>
    <w:rsid w:val="00EA7EA0"/>
    <w:rPr>
      <w:i/>
      <w:iCs/>
      <w:color w:val="0F4761" w:themeColor="accent1" w:themeShade="BF"/>
    </w:rPr>
  </w:style>
  <w:style w:type="character" w:styleId="Odwoanieintensywne">
    <w:name w:val="Intense Reference"/>
    <w:basedOn w:val="Domylnaczcionkaakapitu"/>
    <w:uiPriority w:val="32"/>
    <w:qFormat/>
    <w:rsid w:val="00EA7EA0"/>
    <w:rPr>
      <w:b/>
      <w:bCs/>
      <w:smallCaps/>
      <w:color w:val="0F4761" w:themeColor="accent1" w:themeShade="BF"/>
      <w:spacing w:val="5"/>
    </w:rPr>
  </w:style>
  <w:style w:type="paragraph" w:customStyle="1" w:styleId="MTitel">
    <w:name w:val="M_Titel"/>
    <w:basedOn w:val="Normalny"/>
    <w:autoRedefine/>
    <w:rsid w:val="00E46D2E"/>
    <w:pPr>
      <w:spacing w:before="240"/>
      <w:jc w:val="center"/>
    </w:pPr>
    <w:rPr>
      <w:b/>
      <w:bCs/>
      <w:sz w:val="40"/>
      <w:szCs w:val="40"/>
    </w:rPr>
  </w:style>
  <w:style w:type="paragraph" w:customStyle="1" w:styleId="MHeading1">
    <w:name w:val="M_Heading1"/>
    <w:basedOn w:val="Normalny"/>
    <w:rsid w:val="00B266E9"/>
    <w:pPr>
      <w:spacing w:before="240" w:after="240"/>
    </w:pPr>
    <w:rPr>
      <w:b/>
    </w:rPr>
  </w:style>
  <w:style w:type="paragraph" w:customStyle="1" w:styleId="MText">
    <w:name w:val="M_Text"/>
    <w:basedOn w:val="Normalny"/>
    <w:rsid w:val="00B266E9"/>
    <w:pPr>
      <w:ind w:firstLine="284"/>
    </w:pPr>
  </w:style>
  <w:style w:type="paragraph" w:customStyle="1" w:styleId="MHeading2">
    <w:name w:val="M_Heading2"/>
    <w:basedOn w:val="Normalny"/>
    <w:rsid w:val="00B266E9"/>
    <w:pPr>
      <w:spacing w:before="240" w:after="240"/>
    </w:pPr>
    <w:rPr>
      <w:i/>
    </w:rPr>
  </w:style>
  <w:style w:type="paragraph" w:customStyle="1" w:styleId="MRefer">
    <w:name w:val="M_Refer"/>
    <w:basedOn w:val="Normalny"/>
    <w:rsid w:val="00B266E9"/>
    <w:pPr>
      <w:ind w:left="454" w:hanging="454"/>
    </w:pPr>
  </w:style>
  <w:style w:type="paragraph" w:customStyle="1" w:styleId="Maddress">
    <w:name w:val="M_address"/>
    <w:basedOn w:val="Normalny"/>
    <w:rsid w:val="00B266E9"/>
    <w:pPr>
      <w:spacing w:before="240"/>
      <w:jc w:val="left"/>
    </w:pPr>
  </w:style>
  <w:style w:type="paragraph" w:customStyle="1" w:styleId="Mauthor">
    <w:name w:val="M_author"/>
    <w:basedOn w:val="Normalny"/>
    <w:autoRedefine/>
    <w:rsid w:val="00B266E9"/>
    <w:pPr>
      <w:spacing w:before="240" w:after="240"/>
      <w:jc w:val="left"/>
    </w:pPr>
    <w:rPr>
      <w:b/>
      <w:sz w:val="28"/>
      <w:szCs w:val="28"/>
      <w:lang w:val="it-IT"/>
    </w:rPr>
  </w:style>
  <w:style w:type="paragraph" w:customStyle="1" w:styleId="Mline2">
    <w:name w:val="M_line2"/>
    <w:basedOn w:val="Normalny"/>
    <w:rsid w:val="00B266E9"/>
    <w:pPr>
      <w:pBdr>
        <w:bottom w:val="single" w:sz="6" w:space="1" w:color="auto"/>
      </w:pBdr>
      <w:spacing w:after="480"/>
    </w:pPr>
  </w:style>
  <w:style w:type="paragraph" w:customStyle="1" w:styleId="Mline1">
    <w:name w:val="M_line1"/>
    <w:basedOn w:val="Mline2"/>
    <w:rsid w:val="00B266E9"/>
    <w:pPr>
      <w:spacing w:after="0"/>
    </w:pPr>
  </w:style>
  <w:style w:type="paragraph" w:customStyle="1" w:styleId="MLogo">
    <w:name w:val="M_Logo"/>
    <w:basedOn w:val="Normalny"/>
    <w:rsid w:val="00B266E9"/>
    <w:pPr>
      <w:spacing w:before="140" w:line="240" w:lineRule="auto"/>
      <w:jc w:val="right"/>
    </w:pPr>
    <w:rPr>
      <w:b/>
      <w:i/>
      <w:sz w:val="64"/>
    </w:rPr>
  </w:style>
  <w:style w:type="paragraph" w:customStyle="1" w:styleId="paginaR">
    <w:name w:val="pagina_R"/>
    <w:basedOn w:val="Normalny"/>
    <w:uiPriority w:val="99"/>
    <w:rsid w:val="00B266E9"/>
    <w:pPr>
      <w:autoSpaceDE w:val="0"/>
      <w:autoSpaceDN w:val="0"/>
      <w:adjustRightInd w:val="0"/>
      <w:spacing w:line="288" w:lineRule="auto"/>
      <w:textAlignment w:val="center"/>
    </w:pPr>
    <w:rPr>
      <w:rFonts w:eastAsia="SimSun"/>
      <w:i/>
      <w:iCs/>
      <w:sz w:val="22"/>
      <w:szCs w:val="22"/>
      <w:lang w:val="pl-PL" w:eastAsia="pl-PL"/>
    </w:rPr>
  </w:style>
  <w:style w:type="paragraph" w:styleId="Bezodstpw">
    <w:name w:val="No Spacing"/>
    <w:uiPriority w:val="1"/>
    <w:qFormat/>
    <w:rsid w:val="00B266E9"/>
    <w:pPr>
      <w:spacing w:after="0" w:line="240" w:lineRule="auto"/>
      <w:jc w:val="both"/>
    </w:pPr>
    <w:rPr>
      <w:rFonts w:ascii="Times New Roman" w:eastAsia="Times New Roman" w:hAnsi="Times New Roman" w:cs="Times New Roman"/>
      <w:color w:val="000000"/>
      <w:kern w:val="0"/>
      <w:szCs w:val="20"/>
      <w:lang w:val="en-US" w:eastAsia="de-DE"/>
      <w14:ligatures w14:val="none"/>
    </w:rPr>
  </w:style>
  <w:style w:type="character" w:styleId="Tekstzastpczy">
    <w:name w:val="Placeholder Text"/>
    <w:basedOn w:val="Domylnaczcionkaakapitu"/>
    <w:uiPriority w:val="99"/>
    <w:semiHidden/>
    <w:rsid w:val="00B266E9"/>
    <w:rPr>
      <w:color w:val="666666"/>
    </w:rPr>
  </w:style>
  <w:style w:type="character" w:styleId="Hipercze">
    <w:name w:val="Hyperlink"/>
    <w:basedOn w:val="Domylnaczcionkaakapitu"/>
    <w:uiPriority w:val="99"/>
    <w:unhideWhenUsed/>
    <w:rsid w:val="005F34E3"/>
    <w:rPr>
      <w:color w:val="467886" w:themeColor="hyperlink"/>
      <w:u w:val="single"/>
    </w:rPr>
  </w:style>
  <w:style w:type="character" w:customStyle="1" w:styleId="zmlenmeyenBahsetme1">
    <w:name w:val="Çözümlenmeyen Bahsetme1"/>
    <w:basedOn w:val="Domylnaczcionkaakapitu"/>
    <w:uiPriority w:val="99"/>
    <w:semiHidden/>
    <w:unhideWhenUsed/>
    <w:rsid w:val="005F34E3"/>
    <w:rPr>
      <w:color w:val="605E5C"/>
      <w:shd w:val="clear" w:color="auto" w:fill="E1DFDD"/>
    </w:rPr>
  </w:style>
  <w:style w:type="paragraph" w:styleId="Nagwek">
    <w:name w:val="header"/>
    <w:basedOn w:val="Normalny"/>
    <w:link w:val="NagwekZnak"/>
    <w:uiPriority w:val="99"/>
    <w:unhideWhenUsed/>
    <w:rsid w:val="00F33CB9"/>
    <w:pPr>
      <w:tabs>
        <w:tab w:val="center" w:pos="4536"/>
        <w:tab w:val="right" w:pos="9072"/>
      </w:tabs>
      <w:spacing w:line="240" w:lineRule="auto"/>
    </w:pPr>
  </w:style>
  <w:style w:type="character" w:customStyle="1" w:styleId="NagwekZnak">
    <w:name w:val="Nagłówek Znak"/>
    <w:basedOn w:val="Domylnaczcionkaakapitu"/>
    <w:link w:val="Nagwek"/>
    <w:uiPriority w:val="99"/>
    <w:rsid w:val="00F33CB9"/>
    <w:rPr>
      <w:rFonts w:ascii="Times New Roman" w:eastAsia="Times New Roman" w:hAnsi="Times New Roman" w:cs="Times New Roman"/>
      <w:color w:val="000000"/>
      <w:kern w:val="0"/>
      <w:szCs w:val="20"/>
      <w:lang w:val="en-US" w:eastAsia="de-DE"/>
      <w14:ligatures w14:val="none"/>
    </w:rPr>
  </w:style>
  <w:style w:type="paragraph" w:styleId="Stopka">
    <w:name w:val="footer"/>
    <w:basedOn w:val="Normalny"/>
    <w:link w:val="StopkaZnak"/>
    <w:uiPriority w:val="99"/>
    <w:unhideWhenUsed/>
    <w:rsid w:val="00F33CB9"/>
    <w:pPr>
      <w:tabs>
        <w:tab w:val="center" w:pos="4536"/>
        <w:tab w:val="right" w:pos="9072"/>
      </w:tabs>
      <w:spacing w:line="240" w:lineRule="auto"/>
    </w:pPr>
  </w:style>
  <w:style w:type="character" w:customStyle="1" w:styleId="StopkaZnak">
    <w:name w:val="Stopka Znak"/>
    <w:basedOn w:val="Domylnaczcionkaakapitu"/>
    <w:link w:val="Stopka"/>
    <w:uiPriority w:val="99"/>
    <w:rsid w:val="00F33CB9"/>
    <w:rPr>
      <w:rFonts w:ascii="Times New Roman" w:eastAsia="Times New Roman" w:hAnsi="Times New Roman" w:cs="Times New Roman"/>
      <w:color w:val="000000"/>
      <w:kern w:val="0"/>
      <w:szCs w:val="20"/>
      <w:lang w:val="en-US" w:eastAsia="de-DE"/>
      <w14:ligatures w14:val="none"/>
    </w:rPr>
  </w:style>
  <w:style w:type="character" w:styleId="Numerwiersza">
    <w:name w:val="line number"/>
    <w:basedOn w:val="Domylnaczcionkaakapitu"/>
    <w:uiPriority w:val="99"/>
    <w:semiHidden/>
    <w:unhideWhenUsed/>
    <w:rsid w:val="00125D7F"/>
  </w:style>
  <w:style w:type="paragraph" w:customStyle="1" w:styleId="Rab1">
    <w:name w:val="R_ab1"/>
    <w:next w:val="Normalny"/>
    <w:autoRedefine/>
    <w:qFormat/>
    <w:rsid w:val="008044BA"/>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8044BA"/>
    <w:pPr>
      <w:spacing w:before="60"/>
    </w:pPr>
  </w:style>
  <w:style w:type="paragraph" w:customStyle="1" w:styleId="Rafiliacja">
    <w:name w:val="R_afiliacja"/>
    <w:basedOn w:val="Normalny"/>
    <w:link w:val="RafiliacjaZnak"/>
    <w:qFormat/>
    <w:rsid w:val="008044BA"/>
    <w:pPr>
      <w:suppressAutoHyphens/>
      <w:spacing w:line="240" w:lineRule="auto"/>
      <w:jc w:val="center"/>
    </w:pPr>
    <w:rPr>
      <w:rFonts w:eastAsiaTheme="minorHAnsi"/>
      <w:i/>
      <w:color w:val="auto"/>
      <w:kern w:val="2"/>
      <w:sz w:val="20"/>
      <w:szCs w:val="28"/>
      <w:lang w:val="pl-PL" w:eastAsia="en-US"/>
      <w14:ligatures w14:val="standardContextual"/>
    </w:rPr>
  </w:style>
  <w:style w:type="character" w:customStyle="1" w:styleId="RafiliacjaZnak">
    <w:name w:val="R_afiliacja Znak"/>
    <w:basedOn w:val="Domylnaczcionkaakapitu"/>
    <w:link w:val="Rafiliacja"/>
    <w:rsid w:val="008044BA"/>
    <w:rPr>
      <w:rFonts w:ascii="Times New Roman" w:hAnsi="Times New Roman" w:cs="Times New Roman"/>
      <w:i/>
      <w:sz w:val="20"/>
      <w:szCs w:val="28"/>
      <w:lang w:val="pl-PL"/>
    </w:rPr>
  </w:style>
  <w:style w:type="paragraph" w:customStyle="1" w:styleId="Rauco">
    <w:name w:val="R_au_co"/>
    <w:basedOn w:val="Rafiliacja"/>
    <w:autoRedefine/>
    <w:qFormat/>
    <w:rsid w:val="008044BA"/>
    <w:pPr>
      <w:spacing w:before="120"/>
    </w:pPr>
    <w:rPr>
      <w:lang w:val="en-GB"/>
    </w:rPr>
  </w:style>
  <w:style w:type="paragraph" w:customStyle="1" w:styleId="Rn1">
    <w:name w:val="R_n1"/>
    <w:basedOn w:val="Normalny"/>
    <w:link w:val="Rn1Znak"/>
    <w:qFormat/>
    <w:rsid w:val="008044BA"/>
    <w:pPr>
      <w:suppressAutoHyphens/>
      <w:spacing w:before="240" w:after="120" w:line="240" w:lineRule="auto"/>
    </w:pPr>
    <w:rPr>
      <w:rFonts w:eastAsiaTheme="minorHAnsi" w:cstheme="minorBidi"/>
      <w:b/>
      <w:color w:val="auto"/>
      <w:kern w:val="2"/>
      <w:szCs w:val="22"/>
      <w:lang w:val="pl-PL" w:eastAsia="en-US"/>
      <w14:ligatures w14:val="standardContextual"/>
    </w:rPr>
  </w:style>
  <w:style w:type="character" w:customStyle="1" w:styleId="Rn1Znak">
    <w:name w:val="R_n1 Znak"/>
    <w:basedOn w:val="Domylnaczcionkaakapitu"/>
    <w:link w:val="Rn1"/>
    <w:rsid w:val="008044BA"/>
    <w:rPr>
      <w:rFonts w:ascii="Times New Roman" w:hAnsi="Times New Roman"/>
      <w:b/>
      <w:szCs w:val="22"/>
      <w:lang w:val="pl-PL"/>
    </w:rPr>
  </w:style>
  <w:style w:type="paragraph" w:customStyle="1" w:styleId="Rn2">
    <w:name w:val="R_n2"/>
    <w:basedOn w:val="Rn1"/>
    <w:link w:val="Rn2Znak"/>
    <w:qFormat/>
    <w:rsid w:val="008044BA"/>
    <w:pPr>
      <w:spacing w:before="120"/>
      <w:jc w:val="left"/>
    </w:pPr>
    <w:rPr>
      <w:sz w:val="22"/>
    </w:rPr>
  </w:style>
  <w:style w:type="character" w:customStyle="1" w:styleId="Rn2Znak">
    <w:name w:val="R_n2 Znak"/>
    <w:link w:val="Rn2"/>
    <w:rsid w:val="008044BA"/>
    <w:rPr>
      <w:rFonts w:ascii="Times New Roman" w:hAnsi="Times New Roman"/>
      <w:b/>
      <w:sz w:val="22"/>
      <w:szCs w:val="22"/>
      <w:lang w:val="pl-PL"/>
    </w:rPr>
  </w:style>
  <w:style w:type="paragraph" w:customStyle="1" w:styleId="Rtytu">
    <w:name w:val="R_tytuł"/>
    <w:basedOn w:val="Rn2"/>
    <w:link w:val="RtytuZnak"/>
    <w:autoRedefine/>
    <w:qFormat/>
    <w:rsid w:val="00E12C7C"/>
    <w:pPr>
      <w:spacing w:before="240" w:after="0"/>
      <w:jc w:val="center"/>
    </w:pPr>
    <w:rPr>
      <w:sz w:val="24"/>
      <w:szCs w:val="32"/>
    </w:rPr>
  </w:style>
  <w:style w:type="character" w:customStyle="1" w:styleId="RtytuZnak">
    <w:name w:val="R_tytuł Znak"/>
    <w:basedOn w:val="Rn2Znak"/>
    <w:link w:val="Rtytu"/>
    <w:rsid w:val="00E12C7C"/>
    <w:rPr>
      <w:rFonts w:ascii="Times New Roman" w:hAnsi="Times New Roman"/>
      <w:b/>
      <w:sz w:val="22"/>
      <w:szCs w:val="32"/>
      <w:lang w:val="pl-PL"/>
    </w:rPr>
  </w:style>
  <w:style w:type="paragraph" w:customStyle="1" w:styleId="Rautor">
    <w:name w:val="R_autor"/>
    <w:basedOn w:val="Rtytu"/>
    <w:link w:val="RautorZnak"/>
    <w:autoRedefine/>
    <w:qFormat/>
    <w:rsid w:val="008044BA"/>
    <w:pPr>
      <w:spacing w:before="120"/>
    </w:pPr>
    <w:rPr>
      <w:rFonts w:eastAsia="Calibri" w:cs="Times New Roman"/>
      <w:b w:val="0"/>
      <w:i/>
    </w:rPr>
  </w:style>
  <w:style w:type="character" w:customStyle="1" w:styleId="RautorZnak">
    <w:name w:val="R_autor Znak"/>
    <w:link w:val="Rautor"/>
    <w:rsid w:val="008044BA"/>
    <w:rPr>
      <w:rFonts w:ascii="Times New Roman" w:eastAsia="Calibri" w:hAnsi="Times New Roman" w:cs="Times New Roman"/>
      <w:i/>
      <w:szCs w:val="28"/>
      <w:lang w:val="pl-PL"/>
    </w:rPr>
  </w:style>
  <w:style w:type="paragraph" w:customStyle="1" w:styleId="Rlit">
    <w:name w:val="R_lit"/>
    <w:basedOn w:val="Normalny"/>
    <w:link w:val="RlitZnak"/>
    <w:qFormat/>
    <w:rsid w:val="008044BA"/>
    <w:pPr>
      <w:spacing w:line="240" w:lineRule="auto"/>
      <w:ind w:left="425" w:hanging="425"/>
    </w:pPr>
    <w:rPr>
      <w:color w:val="auto"/>
      <w:kern w:val="2"/>
      <w:sz w:val="20"/>
      <w:lang w:eastAsia="pl-PL"/>
      <w14:ligatures w14:val="standardContextual"/>
    </w:rPr>
  </w:style>
  <w:style w:type="character" w:customStyle="1" w:styleId="RlitZnak">
    <w:name w:val="R_lit Znak"/>
    <w:basedOn w:val="Domylnaczcionkaakapitu"/>
    <w:link w:val="Rlit"/>
    <w:rsid w:val="008044BA"/>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8044BA"/>
    <w:pPr>
      <w:suppressAutoHyphens/>
      <w:spacing w:after="120" w:line="240" w:lineRule="auto"/>
      <w:jc w:val="left"/>
    </w:pPr>
    <w:rPr>
      <w:rFonts w:eastAsiaTheme="minorHAnsi" w:cstheme="minorBidi"/>
      <w:color w:val="auto"/>
      <w:kern w:val="2"/>
      <w:sz w:val="20"/>
      <w:szCs w:val="22"/>
      <w:lang w:val="pl-PL" w:eastAsia="en-US"/>
      <w14:ligatures w14:val="standardContextual"/>
    </w:rPr>
  </w:style>
  <w:style w:type="character" w:customStyle="1" w:styleId="RtabZnak">
    <w:name w:val="R_tab Znak"/>
    <w:basedOn w:val="Domylnaczcionkaakapitu"/>
    <w:link w:val="Rtab"/>
    <w:rsid w:val="008044BA"/>
    <w:rPr>
      <w:rFonts w:ascii="Times New Roman" w:hAnsi="Times New Roman"/>
      <w:sz w:val="20"/>
      <w:szCs w:val="22"/>
      <w:lang w:val="pl-PL"/>
    </w:rPr>
  </w:style>
  <w:style w:type="paragraph" w:customStyle="1" w:styleId="Rn3">
    <w:name w:val="R_n3"/>
    <w:basedOn w:val="Rtab"/>
    <w:link w:val="Rn3Znak"/>
    <w:autoRedefine/>
    <w:qFormat/>
    <w:rsid w:val="008044BA"/>
    <w:pPr>
      <w:spacing w:before="120"/>
      <w:jc w:val="both"/>
    </w:pPr>
    <w:rPr>
      <w:i/>
    </w:rPr>
  </w:style>
  <w:style w:type="character" w:customStyle="1" w:styleId="Rn3Znak">
    <w:name w:val="R_n3 Znak"/>
    <w:basedOn w:val="RtabZnak"/>
    <w:link w:val="Rn3"/>
    <w:rsid w:val="008044BA"/>
    <w:rPr>
      <w:rFonts w:ascii="Times New Roman" w:hAnsi="Times New Roman"/>
      <w:i/>
      <w:sz w:val="20"/>
      <w:szCs w:val="22"/>
      <w:lang w:val="pl-PL"/>
    </w:rPr>
  </w:style>
  <w:style w:type="paragraph" w:customStyle="1" w:styleId="Rrys">
    <w:name w:val="R_rys"/>
    <w:basedOn w:val="Rafiliacja"/>
    <w:link w:val="RrysZnak"/>
    <w:qFormat/>
    <w:rsid w:val="008044BA"/>
    <w:pPr>
      <w:spacing w:before="120"/>
      <w:jc w:val="left"/>
    </w:pPr>
    <w:rPr>
      <w:i w:val="0"/>
    </w:rPr>
  </w:style>
  <w:style w:type="character" w:customStyle="1" w:styleId="RrysZnak">
    <w:name w:val="R_rys Znak"/>
    <w:basedOn w:val="RafiliacjaZnak"/>
    <w:link w:val="Rrys"/>
    <w:rsid w:val="008044BA"/>
    <w:rPr>
      <w:rFonts w:ascii="Times New Roman" w:hAnsi="Times New Roman" w:cs="Times New Roman"/>
      <w:i w:val="0"/>
      <w:sz w:val="20"/>
      <w:szCs w:val="28"/>
      <w:lang w:val="pl-PL"/>
    </w:rPr>
  </w:style>
  <w:style w:type="table" w:styleId="Tabela-Siatka">
    <w:name w:val="Table Grid"/>
    <w:basedOn w:val="Standardowy"/>
    <w:uiPriority w:val="59"/>
    <w:rsid w:val="00766F60"/>
    <w:pPr>
      <w:spacing w:after="0" w:line="240" w:lineRule="auto"/>
    </w:pPr>
    <w:rPr>
      <w:lang w:val="pl-PL" w:bidi="he-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2723">
      <w:bodyDiv w:val="1"/>
      <w:marLeft w:val="0"/>
      <w:marRight w:val="0"/>
      <w:marTop w:val="0"/>
      <w:marBottom w:val="0"/>
      <w:divBdr>
        <w:top w:val="none" w:sz="0" w:space="0" w:color="auto"/>
        <w:left w:val="none" w:sz="0" w:space="0" w:color="auto"/>
        <w:bottom w:val="none" w:sz="0" w:space="0" w:color="auto"/>
        <w:right w:val="none" w:sz="0" w:space="0" w:color="auto"/>
      </w:divBdr>
    </w:div>
    <w:div w:id="30082634">
      <w:bodyDiv w:val="1"/>
      <w:marLeft w:val="0"/>
      <w:marRight w:val="0"/>
      <w:marTop w:val="0"/>
      <w:marBottom w:val="0"/>
      <w:divBdr>
        <w:top w:val="none" w:sz="0" w:space="0" w:color="auto"/>
        <w:left w:val="none" w:sz="0" w:space="0" w:color="auto"/>
        <w:bottom w:val="none" w:sz="0" w:space="0" w:color="auto"/>
        <w:right w:val="none" w:sz="0" w:space="0" w:color="auto"/>
      </w:divBdr>
      <w:divsChild>
        <w:div w:id="13848412">
          <w:marLeft w:val="480"/>
          <w:marRight w:val="0"/>
          <w:marTop w:val="0"/>
          <w:marBottom w:val="0"/>
          <w:divBdr>
            <w:top w:val="none" w:sz="0" w:space="0" w:color="auto"/>
            <w:left w:val="none" w:sz="0" w:space="0" w:color="auto"/>
            <w:bottom w:val="none" w:sz="0" w:space="0" w:color="auto"/>
            <w:right w:val="none" w:sz="0" w:space="0" w:color="auto"/>
          </w:divBdr>
        </w:div>
        <w:div w:id="1713916420">
          <w:marLeft w:val="480"/>
          <w:marRight w:val="0"/>
          <w:marTop w:val="0"/>
          <w:marBottom w:val="0"/>
          <w:divBdr>
            <w:top w:val="none" w:sz="0" w:space="0" w:color="auto"/>
            <w:left w:val="none" w:sz="0" w:space="0" w:color="auto"/>
            <w:bottom w:val="none" w:sz="0" w:space="0" w:color="auto"/>
            <w:right w:val="none" w:sz="0" w:space="0" w:color="auto"/>
          </w:divBdr>
        </w:div>
        <w:div w:id="126164831">
          <w:marLeft w:val="480"/>
          <w:marRight w:val="0"/>
          <w:marTop w:val="0"/>
          <w:marBottom w:val="0"/>
          <w:divBdr>
            <w:top w:val="none" w:sz="0" w:space="0" w:color="auto"/>
            <w:left w:val="none" w:sz="0" w:space="0" w:color="auto"/>
            <w:bottom w:val="none" w:sz="0" w:space="0" w:color="auto"/>
            <w:right w:val="none" w:sz="0" w:space="0" w:color="auto"/>
          </w:divBdr>
        </w:div>
        <w:div w:id="23212898">
          <w:marLeft w:val="480"/>
          <w:marRight w:val="0"/>
          <w:marTop w:val="0"/>
          <w:marBottom w:val="0"/>
          <w:divBdr>
            <w:top w:val="none" w:sz="0" w:space="0" w:color="auto"/>
            <w:left w:val="none" w:sz="0" w:space="0" w:color="auto"/>
            <w:bottom w:val="none" w:sz="0" w:space="0" w:color="auto"/>
            <w:right w:val="none" w:sz="0" w:space="0" w:color="auto"/>
          </w:divBdr>
        </w:div>
        <w:div w:id="1926111922">
          <w:marLeft w:val="480"/>
          <w:marRight w:val="0"/>
          <w:marTop w:val="0"/>
          <w:marBottom w:val="0"/>
          <w:divBdr>
            <w:top w:val="none" w:sz="0" w:space="0" w:color="auto"/>
            <w:left w:val="none" w:sz="0" w:space="0" w:color="auto"/>
            <w:bottom w:val="none" w:sz="0" w:space="0" w:color="auto"/>
            <w:right w:val="none" w:sz="0" w:space="0" w:color="auto"/>
          </w:divBdr>
        </w:div>
        <w:div w:id="2065905378">
          <w:marLeft w:val="480"/>
          <w:marRight w:val="0"/>
          <w:marTop w:val="0"/>
          <w:marBottom w:val="0"/>
          <w:divBdr>
            <w:top w:val="none" w:sz="0" w:space="0" w:color="auto"/>
            <w:left w:val="none" w:sz="0" w:space="0" w:color="auto"/>
            <w:bottom w:val="none" w:sz="0" w:space="0" w:color="auto"/>
            <w:right w:val="none" w:sz="0" w:space="0" w:color="auto"/>
          </w:divBdr>
        </w:div>
        <w:div w:id="1723361227">
          <w:marLeft w:val="480"/>
          <w:marRight w:val="0"/>
          <w:marTop w:val="0"/>
          <w:marBottom w:val="0"/>
          <w:divBdr>
            <w:top w:val="none" w:sz="0" w:space="0" w:color="auto"/>
            <w:left w:val="none" w:sz="0" w:space="0" w:color="auto"/>
            <w:bottom w:val="none" w:sz="0" w:space="0" w:color="auto"/>
            <w:right w:val="none" w:sz="0" w:space="0" w:color="auto"/>
          </w:divBdr>
        </w:div>
        <w:div w:id="1988702538">
          <w:marLeft w:val="480"/>
          <w:marRight w:val="0"/>
          <w:marTop w:val="0"/>
          <w:marBottom w:val="0"/>
          <w:divBdr>
            <w:top w:val="none" w:sz="0" w:space="0" w:color="auto"/>
            <w:left w:val="none" w:sz="0" w:space="0" w:color="auto"/>
            <w:bottom w:val="none" w:sz="0" w:space="0" w:color="auto"/>
            <w:right w:val="none" w:sz="0" w:space="0" w:color="auto"/>
          </w:divBdr>
        </w:div>
        <w:div w:id="1113211951">
          <w:marLeft w:val="480"/>
          <w:marRight w:val="0"/>
          <w:marTop w:val="0"/>
          <w:marBottom w:val="0"/>
          <w:divBdr>
            <w:top w:val="none" w:sz="0" w:space="0" w:color="auto"/>
            <w:left w:val="none" w:sz="0" w:space="0" w:color="auto"/>
            <w:bottom w:val="none" w:sz="0" w:space="0" w:color="auto"/>
            <w:right w:val="none" w:sz="0" w:space="0" w:color="auto"/>
          </w:divBdr>
        </w:div>
        <w:div w:id="1129934010">
          <w:marLeft w:val="480"/>
          <w:marRight w:val="0"/>
          <w:marTop w:val="0"/>
          <w:marBottom w:val="0"/>
          <w:divBdr>
            <w:top w:val="none" w:sz="0" w:space="0" w:color="auto"/>
            <w:left w:val="none" w:sz="0" w:space="0" w:color="auto"/>
            <w:bottom w:val="none" w:sz="0" w:space="0" w:color="auto"/>
            <w:right w:val="none" w:sz="0" w:space="0" w:color="auto"/>
          </w:divBdr>
        </w:div>
        <w:div w:id="2082172797">
          <w:marLeft w:val="480"/>
          <w:marRight w:val="0"/>
          <w:marTop w:val="0"/>
          <w:marBottom w:val="0"/>
          <w:divBdr>
            <w:top w:val="none" w:sz="0" w:space="0" w:color="auto"/>
            <w:left w:val="none" w:sz="0" w:space="0" w:color="auto"/>
            <w:bottom w:val="none" w:sz="0" w:space="0" w:color="auto"/>
            <w:right w:val="none" w:sz="0" w:space="0" w:color="auto"/>
          </w:divBdr>
        </w:div>
        <w:div w:id="380131549">
          <w:marLeft w:val="480"/>
          <w:marRight w:val="0"/>
          <w:marTop w:val="0"/>
          <w:marBottom w:val="0"/>
          <w:divBdr>
            <w:top w:val="none" w:sz="0" w:space="0" w:color="auto"/>
            <w:left w:val="none" w:sz="0" w:space="0" w:color="auto"/>
            <w:bottom w:val="none" w:sz="0" w:space="0" w:color="auto"/>
            <w:right w:val="none" w:sz="0" w:space="0" w:color="auto"/>
          </w:divBdr>
        </w:div>
        <w:div w:id="1797406270">
          <w:marLeft w:val="480"/>
          <w:marRight w:val="0"/>
          <w:marTop w:val="0"/>
          <w:marBottom w:val="0"/>
          <w:divBdr>
            <w:top w:val="none" w:sz="0" w:space="0" w:color="auto"/>
            <w:left w:val="none" w:sz="0" w:space="0" w:color="auto"/>
            <w:bottom w:val="none" w:sz="0" w:space="0" w:color="auto"/>
            <w:right w:val="none" w:sz="0" w:space="0" w:color="auto"/>
          </w:divBdr>
        </w:div>
        <w:div w:id="752822373">
          <w:marLeft w:val="480"/>
          <w:marRight w:val="0"/>
          <w:marTop w:val="0"/>
          <w:marBottom w:val="0"/>
          <w:divBdr>
            <w:top w:val="none" w:sz="0" w:space="0" w:color="auto"/>
            <w:left w:val="none" w:sz="0" w:space="0" w:color="auto"/>
            <w:bottom w:val="none" w:sz="0" w:space="0" w:color="auto"/>
            <w:right w:val="none" w:sz="0" w:space="0" w:color="auto"/>
          </w:divBdr>
        </w:div>
        <w:div w:id="1593397758">
          <w:marLeft w:val="480"/>
          <w:marRight w:val="0"/>
          <w:marTop w:val="0"/>
          <w:marBottom w:val="0"/>
          <w:divBdr>
            <w:top w:val="none" w:sz="0" w:space="0" w:color="auto"/>
            <w:left w:val="none" w:sz="0" w:space="0" w:color="auto"/>
            <w:bottom w:val="none" w:sz="0" w:space="0" w:color="auto"/>
            <w:right w:val="none" w:sz="0" w:space="0" w:color="auto"/>
          </w:divBdr>
        </w:div>
        <w:div w:id="2086222156">
          <w:marLeft w:val="480"/>
          <w:marRight w:val="0"/>
          <w:marTop w:val="0"/>
          <w:marBottom w:val="0"/>
          <w:divBdr>
            <w:top w:val="none" w:sz="0" w:space="0" w:color="auto"/>
            <w:left w:val="none" w:sz="0" w:space="0" w:color="auto"/>
            <w:bottom w:val="none" w:sz="0" w:space="0" w:color="auto"/>
            <w:right w:val="none" w:sz="0" w:space="0" w:color="auto"/>
          </w:divBdr>
        </w:div>
        <w:div w:id="1637417146">
          <w:marLeft w:val="480"/>
          <w:marRight w:val="0"/>
          <w:marTop w:val="0"/>
          <w:marBottom w:val="0"/>
          <w:divBdr>
            <w:top w:val="none" w:sz="0" w:space="0" w:color="auto"/>
            <w:left w:val="none" w:sz="0" w:space="0" w:color="auto"/>
            <w:bottom w:val="none" w:sz="0" w:space="0" w:color="auto"/>
            <w:right w:val="none" w:sz="0" w:space="0" w:color="auto"/>
          </w:divBdr>
        </w:div>
        <w:div w:id="1809320234">
          <w:marLeft w:val="480"/>
          <w:marRight w:val="0"/>
          <w:marTop w:val="0"/>
          <w:marBottom w:val="0"/>
          <w:divBdr>
            <w:top w:val="none" w:sz="0" w:space="0" w:color="auto"/>
            <w:left w:val="none" w:sz="0" w:space="0" w:color="auto"/>
            <w:bottom w:val="none" w:sz="0" w:space="0" w:color="auto"/>
            <w:right w:val="none" w:sz="0" w:space="0" w:color="auto"/>
          </w:divBdr>
        </w:div>
        <w:div w:id="668602830">
          <w:marLeft w:val="480"/>
          <w:marRight w:val="0"/>
          <w:marTop w:val="0"/>
          <w:marBottom w:val="0"/>
          <w:divBdr>
            <w:top w:val="none" w:sz="0" w:space="0" w:color="auto"/>
            <w:left w:val="none" w:sz="0" w:space="0" w:color="auto"/>
            <w:bottom w:val="none" w:sz="0" w:space="0" w:color="auto"/>
            <w:right w:val="none" w:sz="0" w:space="0" w:color="auto"/>
          </w:divBdr>
        </w:div>
        <w:div w:id="100491065">
          <w:marLeft w:val="480"/>
          <w:marRight w:val="0"/>
          <w:marTop w:val="0"/>
          <w:marBottom w:val="0"/>
          <w:divBdr>
            <w:top w:val="none" w:sz="0" w:space="0" w:color="auto"/>
            <w:left w:val="none" w:sz="0" w:space="0" w:color="auto"/>
            <w:bottom w:val="none" w:sz="0" w:space="0" w:color="auto"/>
            <w:right w:val="none" w:sz="0" w:space="0" w:color="auto"/>
          </w:divBdr>
        </w:div>
        <w:div w:id="623122252">
          <w:marLeft w:val="480"/>
          <w:marRight w:val="0"/>
          <w:marTop w:val="0"/>
          <w:marBottom w:val="0"/>
          <w:divBdr>
            <w:top w:val="none" w:sz="0" w:space="0" w:color="auto"/>
            <w:left w:val="none" w:sz="0" w:space="0" w:color="auto"/>
            <w:bottom w:val="none" w:sz="0" w:space="0" w:color="auto"/>
            <w:right w:val="none" w:sz="0" w:space="0" w:color="auto"/>
          </w:divBdr>
        </w:div>
        <w:div w:id="1224949801">
          <w:marLeft w:val="480"/>
          <w:marRight w:val="0"/>
          <w:marTop w:val="0"/>
          <w:marBottom w:val="0"/>
          <w:divBdr>
            <w:top w:val="none" w:sz="0" w:space="0" w:color="auto"/>
            <w:left w:val="none" w:sz="0" w:space="0" w:color="auto"/>
            <w:bottom w:val="none" w:sz="0" w:space="0" w:color="auto"/>
            <w:right w:val="none" w:sz="0" w:space="0" w:color="auto"/>
          </w:divBdr>
        </w:div>
        <w:div w:id="1547639420">
          <w:marLeft w:val="480"/>
          <w:marRight w:val="0"/>
          <w:marTop w:val="0"/>
          <w:marBottom w:val="0"/>
          <w:divBdr>
            <w:top w:val="none" w:sz="0" w:space="0" w:color="auto"/>
            <w:left w:val="none" w:sz="0" w:space="0" w:color="auto"/>
            <w:bottom w:val="none" w:sz="0" w:space="0" w:color="auto"/>
            <w:right w:val="none" w:sz="0" w:space="0" w:color="auto"/>
          </w:divBdr>
        </w:div>
        <w:div w:id="5402935">
          <w:marLeft w:val="480"/>
          <w:marRight w:val="0"/>
          <w:marTop w:val="0"/>
          <w:marBottom w:val="0"/>
          <w:divBdr>
            <w:top w:val="none" w:sz="0" w:space="0" w:color="auto"/>
            <w:left w:val="none" w:sz="0" w:space="0" w:color="auto"/>
            <w:bottom w:val="none" w:sz="0" w:space="0" w:color="auto"/>
            <w:right w:val="none" w:sz="0" w:space="0" w:color="auto"/>
          </w:divBdr>
        </w:div>
        <w:div w:id="1966041513">
          <w:marLeft w:val="480"/>
          <w:marRight w:val="0"/>
          <w:marTop w:val="0"/>
          <w:marBottom w:val="0"/>
          <w:divBdr>
            <w:top w:val="none" w:sz="0" w:space="0" w:color="auto"/>
            <w:left w:val="none" w:sz="0" w:space="0" w:color="auto"/>
            <w:bottom w:val="none" w:sz="0" w:space="0" w:color="auto"/>
            <w:right w:val="none" w:sz="0" w:space="0" w:color="auto"/>
          </w:divBdr>
        </w:div>
        <w:div w:id="286619006">
          <w:marLeft w:val="480"/>
          <w:marRight w:val="0"/>
          <w:marTop w:val="0"/>
          <w:marBottom w:val="0"/>
          <w:divBdr>
            <w:top w:val="none" w:sz="0" w:space="0" w:color="auto"/>
            <w:left w:val="none" w:sz="0" w:space="0" w:color="auto"/>
            <w:bottom w:val="none" w:sz="0" w:space="0" w:color="auto"/>
            <w:right w:val="none" w:sz="0" w:space="0" w:color="auto"/>
          </w:divBdr>
        </w:div>
        <w:div w:id="1848136523">
          <w:marLeft w:val="480"/>
          <w:marRight w:val="0"/>
          <w:marTop w:val="0"/>
          <w:marBottom w:val="0"/>
          <w:divBdr>
            <w:top w:val="none" w:sz="0" w:space="0" w:color="auto"/>
            <w:left w:val="none" w:sz="0" w:space="0" w:color="auto"/>
            <w:bottom w:val="none" w:sz="0" w:space="0" w:color="auto"/>
            <w:right w:val="none" w:sz="0" w:space="0" w:color="auto"/>
          </w:divBdr>
        </w:div>
        <w:div w:id="2005552627">
          <w:marLeft w:val="480"/>
          <w:marRight w:val="0"/>
          <w:marTop w:val="0"/>
          <w:marBottom w:val="0"/>
          <w:divBdr>
            <w:top w:val="none" w:sz="0" w:space="0" w:color="auto"/>
            <w:left w:val="none" w:sz="0" w:space="0" w:color="auto"/>
            <w:bottom w:val="none" w:sz="0" w:space="0" w:color="auto"/>
            <w:right w:val="none" w:sz="0" w:space="0" w:color="auto"/>
          </w:divBdr>
        </w:div>
        <w:div w:id="1496871114">
          <w:marLeft w:val="480"/>
          <w:marRight w:val="0"/>
          <w:marTop w:val="0"/>
          <w:marBottom w:val="0"/>
          <w:divBdr>
            <w:top w:val="none" w:sz="0" w:space="0" w:color="auto"/>
            <w:left w:val="none" w:sz="0" w:space="0" w:color="auto"/>
            <w:bottom w:val="none" w:sz="0" w:space="0" w:color="auto"/>
            <w:right w:val="none" w:sz="0" w:space="0" w:color="auto"/>
          </w:divBdr>
        </w:div>
        <w:div w:id="2084981197">
          <w:marLeft w:val="480"/>
          <w:marRight w:val="0"/>
          <w:marTop w:val="0"/>
          <w:marBottom w:val="0"/>
          <w:divBdr>
            <w:top w:val="none" w:sz="0" w:space="0" w:color="auto"/>
            <w:left w:val="none" w:sz="0" w:space="0" w:color="auto"/>
            <w:bottom w:val="none" w:sz="0" w:space="0" w:color="auto"/>
            <w:right w:val="none" w:sz="0" w:space="0" w:color="auto"/>
          </w:divBdr>
        </w:div>
        <w:div w:id="2066761327">
          <w:marLeft w:val="480"/>
          <w:marRight w:val="0"/>
          <w:marTop w:val="0"/>
          <w:marBottom w:val="0"/>
          <w:divBdr>
            <w:top w:val="none" w:sz="0" w:space="0" w:color="auto"/>
            <w:left w:val="none" w:sz="0" w:space="0" w:color="auto"/>
            <w:bottom w:val="none" w:sz="0" w:space="0" w:color="auto"/>
            <w:right w:val="none" w:sz="0" w:space="0" w:color="auto"/>
          </w:divBdr>
        </w:div>
        <w:div w:id="33577461">
          <w:marLeft w:val="480"/>
          <w:marRight w:val="0"/>
          <w:marTop w:val="0"/>
          <w:marBottom w:val="0"/>
          <w:divBdr>
            <w:top w:val="none" w:sz="0" w:space="0" w:color="auto"/>
            <w:left w:val="none" w:sz="0" w:space="0" w:color="auto"/>
            <w:bottom w:val="none" w:sz="0" w:space="0" w:color="auto"/>
            <w:right w:val="none" w:sz="0" w:space="0" w:color="auto"/>
          </w:divBdr>
        </w:div>
        <w:div w:id="302656443">
          <w:marLeft w:val="480"/>
          <w:marRight w:val="0"/>
          <w:marTop w:val="0"/>
          <w:marBottom w:val="0"/>
          <w:divBdr>
            <w:top w:val="none" w:sz="0" w:space="0" w:color="auto"/>
            <w:left w:val="none" w:sz="0" w:space="0" w:color="auto"/>
            <w:bottom w:val="none" w:sz="0" w:space="0" w:color="auto"/>
            <w:right w:val="none" w:sz="0" w:space="0" w:color="auto"/>
          </w:divBdr>
        </w:div>
        <w:div w:id="1473523091">
          <w:marLeft w:val="480"/>
          <w:marRight w:val="0"/>
          <w:marTop w:val="0"/>
          <w:marBottom w:val="0"/>
          <w:divBdr>
            <w:top w:val="none" w:sz="0" w:space="0" w:color="auto"/>
            <w:left w:val="none" w:sz="0" w:space="0" w:color="auto"/>
            <w:bottom w:val="none" w:sz="0" w:space="0" w:color="auto"/>
            <w:right w:val="none" w:sz="0" w:space="0" w:color="auto"/>
          </w:divBdr>
        </w:div>
        <w:div w:id="202795296">
          <w:marLeft w:val="480"/>
          <w:marRight w:val="0"/>
          <w:marTop w:val="0"/>
          <w:marBottom w:val="0"/>
          <w:divBdr>
            <w:top w:val="none" w:sz="0" w:space="0" w:color="auto"/>
            <w:left w:val="none" w:sz="0" w:space="0" w:color="auto"/>
            <w:bottom w:val="none" w:sz="0" w:space="0" w:color="auto"/>
            <w:right w:val="none" w:sz="0" w:space="0" w:color="auto"/>
          </w:divBdr>
        </w:div>
        <w:div w:id="606500404">
          <w:marLeft w:val="480"/>
          <w:marRight w:val="0"/>
          <w:marTop w:val="0"/>
          <w:marBottom w:val="0"/>
          <w:divBdr>
            <w:top w:val="none" w:sz="0" w:space="0" w:color="auto"/>
            <w:left w:val="none" w:sz="0" w:space="0" w:color="auto"/>
            <w:bottom w:val="none" w:sz="0" w:space="0" w:color="auto"/>
            <w:right w:val="none" w:sz="0" w:space="0" w:color="auto"/>
          </w:divBdr>
        </w:div>
        <w:div w:id="2010866441">
          <w:marLeft w:val="480"/>
          <w:marRight w:val="0"/>
          <w:marTop w:val="0"/>
          <w:marBottom w:val="0"/>
          <w:divBdr>
            <w:top w:val="none" w:sz="0" w:space="0" w:color="auto"/>
            <w:left w:val="none" w:sz="0" w:space="0" w:color="auto"/>
            <w:bottom w:val="none" w:sz="0" w:space="0" w:color="auto"/>
            <w:right w:val="none" w:sz="0" w:space="0" w:color="auto"/>
          </w:divBdr>
        </w:div>
        <w:div w:id="1508399760">
          <w:marLeft w:val="480"/>
          <w:marRight w:val="0"/>
          <w:marTop w:val="0"/>
          <w:marBottom w:val="0"/>
          <w:divBdr>
            <w:top w:val="none" w:sz="0" w:space="0" w:color="auto"/>
            <w:left w:val="none" w:sz="0" w:space="0" w:color="auto"/>
            <w:bottom w:val="none" w:sz="0" w:space="0" w:color="auto"/>
            <w:right w:val="none" w:sz="0" w:space="0" w:color="auto"/>
          </w:divBdr>
        </w:div>
        <w:div w:id="923609690">
          <w:marLeft w:val="480"/>
          <w:marRight w:val="0"/>
          <w:marTop w:val="0"/>
          <w:marBottom w:val="0"/>
          <w:divBdr>
            <w:top w:val="none" w:sz="0" w:space="0" w:color="auto"/>
            <w:left w:val="none" w:sz="0" w:space="0" w:color="auto"/>
            <w:bottom w:val="none" w:sz="0" w:space="0" w:color="auto"/>
            <w:right w:val="none" w:sz="0" w:space="0" w:color="auto"/>
          </w:divBdr>
        </w:div>
        <w:div w:id="994600833">
          <w:marLeft w:val="480"/>
          <w:marRight w:val="0"/>
          <w:marTop w:val="0"/>
          <w:marBottom w:val="0"/>
          <w:divBdr>
            <w:top w:val="none" w:sz="0" w:space="0" w:color="auto"/>
            <w:left w:val="none" w:sz="0" w:space="0" w:color="auto"/>
            <w:bottom w:val="none" w:sz="0" w:space="0" w:color="auto"/>
            <w:right w:val="none" w:sz="0" w:space="0" w:color="auto"/>
          </w:divBdr>
        </w:div>
        <w:div w:id="791361505">
          <w:marLeft w:val="480"/>
          <w:marRight w:val="0"/>
          <w:marTop w:val="0"/>
          <w:marBottom w:val="0"/>
          <w:divBdr>
            <w:top w:val="none" w:sz="0" w:space="0" w:color="auto"/>
            <w:left w:val="none" w:sz="0" w:space="0" w:color="auto"/>
            <w:bottom w:val="none" w:sz="0" w:space="0" w:color="auto"/>
            <w:right w:val="none" w:sz="0" w:space="0" w:color="auto"/>
          </w:divBdr>
        </w:div>
        <w:div w:id="944927269">
          <w:marLeft w:val="480"/>
          <w:marRight w:val="0"/>
          <w:marTop w:val="0"/>
          <w:marBottom w:val="0"/>
          <w:divBdr>
            <w:top w:val="none" w:sz="0" w:space="0" w:color="auto"/>
            <w:left w:val="none" w:sz="0" w:space="0" w:color="auto"/>
            <w:bottom w:val="none" w:sz="0" w:space="0" w:color="auto"/>
            <w:right w:val="none" w:sz="0" w:space="0" w:color="auto"/>
          </w:divBdr>
        </w:div>
        <w:div w:id="663974933">
          <w:marLeft w:val="480"/>
          <w:marRight w:val="0"/>
          <w:marTop w:val="0"/>
          <w:marBottom w:val="0"/>
          <w:divBdr>
            <w:top w:val="none" w:sz="0" w:space="0" w:color="auto"/>
            <w:left w:val="none" w:sz="0" w:space="0" w:color="auto"/>
            <w:bottom w:val="none" w:sz="0" w:space="0" w:color="auto"/>
            <w:right w:val="none" w:sz="0" w:space="0" w:color="auto"/>
          </w:divBdr>
        </w:div>
        <w:div w:id="843399920">
          <w:marLeft w:val="480"/>
          <w:marRight w:val="0"/>
          <w:marTop w:val="0"/>
          <w:marBottom w:val="0"/>
          <w:divBdr>
            <w:top w:val="none" w:sz="0" w:space="0" w:color="auto"/>
            <w:left w:val="none" w:sz="0" w:space="0" w:color="auto"/>
            <w:bottom w:val="none" w:sz="0" w:space="0" w:color="auto"/>
            <w:right w:val="none" w:sz="0" w:space="0" w:color="auto"/>
          </w:divBdr>
        </w:div>
        <w:div w:id="1889414408">
          <w:marLeft w:val="480"/>
          <w:marRight w:val="0"/>
          <w:marTop w:val="0"/>
          <w:marBottom w:val="0"/>
          <w:divBdr>
            <w:top w:val="none" w:sz="0" w:space="0" w:color="auto"/>
            <w:left w:val="none" w:sz="0" w:space="0" w:color="auto"/>
            <w:bottom w:val="none" w:sz="0" w:space="0" w:color="auto"/>
            <w:right w:val="none" w:sz="0" w:space="0" w:color="auto"/>
          </w:divBdr>
        </w:div>
        <w:div w:id="1548954262">
          <w:marLeft w:val="480"/>
          <w:marRight w:val="0"/>
          <w:marTop w:val="0"/>
          <w:marBottom w:val="0"/>
          <w:divBdr>
            <w:top w:val="none" w:sz="0" w:space="0" w:color="auto"/>
            <w:left w:val="none" w:sz="0" w:space="0" w:color="auto"/>
            <w:bottom w:val="none" w:sz="0" w:space="0" w:color="auto"/>
            <w:right w:val="none" w:sz="0" w:space="0" w:color="auto"/>
          </w:divBdr>
        </w:div>
        <w:div w:id="772632537">
          <w:marLeft w:val="480"/>
          <w:marRight w:val="0"/>
          <w:marTop w:val="0"/>
          <w:marBottom w:val="0"/>
          <w:divBdr>
            <w:top w:val="none" w:sz="0" w:space="0" w:color="auto"/>
            <w:left w:val="none" w:sz="0" w:space="0" w:color="auto"/>
            <w:bottom w:val="none" w:sz="0" w:space="0" w:color="auto"/>
            <w:right w:val="none" w:sz="0" w:space="0" w:color="auto"/>
          </w:divBdr>
        </w:div>
        <w:div w:id="252788146">
          <w:marLeft w:val="480"/>
          <w:marRight w:val="0"/>
          <w:marTop w:val="0"/>
          <w:marBottom w:val="0"/>
          <w:divBdr>
            <w:top w:val="none" w:sz="0" w:space="0" w:color="auto"/>
            <w:left w:val="none" w:sz="0" w:space="0" w:color="auto"/>
            <w:bottom w:val="none" w:sz="0" w:space="0" w:color="auto"/>
            <w:right w:val="none" w:sz="0" w:space="0" w:color="auto"/>
          </w:divBdr>
        </w:div>
        <w:div w:id="1937325435">
          <w:marLeft w:val="480"/>
          <w:marRight w:val="0"/>
          <w:marTop w:val="0"/>
          <w:marBottom w:val="0"/>
          <w:divBdr>
            <w:top w:val="none" w:sz="0" w:space="0" w:color="auto"/>
            <w:left w:val="none" w:sz="0" w:space="0" w:color="auto"/>
            <w:bottom w:val="none" w:sz="0" w:space="0" w:color="auto"/>
            <w:right w:val="none" w:sz="0" w:space="0" w:color="auto"/>
          </w:divBdr>
        </w:div>
        <w:div w:id="415982211">
          <w:marLeft w:val="480"/>
          <w:marRight w:val="0"/>
          <w:marTop w:val="0"/>
          <w:marBottom w:val="0"/>
          <w:divBdr>
            <w:top w:val="none" w:sz="0" w:space="0" w:color="auto"/>
            <w:left w:val="none" w:sz="0" w:space="0" w:color="auto"/>
            <w:bottom w:val="none" w:sz="0" w:space="0" w:color="auto"/>
            <w:right w:val="none" w:sz="0" w:space="0" w:color="auto"/>
          </w:divBdr>
        </w:div>
        <w:div w:id="664550046">
          <w:marLeft w:val="480"/>
          <w:marRight w:val="0"/>
          <w:marTop w:val="0"/>
          <w:marBottom w:val="0"/>
          <w:divBdr>
            <w:top w:val="none" w:sz="0" w:space="0" w:color="auto"/>
            <w:left w:val="none" w:sz="0" w:space="0" w:color="auto"/>
            <w:bottom w:val="none" w:sz="0" w:space="0" w:color="auto"/>
            <w:right w:val="none" w:sz="0" w:space="0" w:color="auto"/>
          </w:divBdr>
        </w:div>
        <w:div w:id="1200316352">
          <w:marLeft w:val="480"/>
          <w:marRight w:val="0"/>
          <w:marTop w:val="0"/>
          <w:marBottom w:val="0"/>
          <w:divBdr>
            <w:top w:val="none" w:sz="0" w:space="0" w:color="auto"/>
            <w:left w:val="none" w:sz="0" w:space="0" w:color="auto"/>
            <w:bottom w:val="none" w:sz="0" w:space="0" w:color="auto"/>
            <w:right w:val="none" w:sz="0" w:space="0" w:color="auto"/>
          </w:divBdr>
        </w:div>
        <w:div w:id="826480969">
          <w:marLeft w:val="480"/>
          <w:marRight w:val="0"/>
          <w:marTop w:val="0"/>
          <w:marBottom w:val="0"/>
          <w:divBdr>
            <w:top w:val="none" w:sz="0" w:space="0" w:color="auto"/>
            <w:left w:val="none" w:sz="0" w:space="0" w:color="auto"/>
            <w:bottom w:val="none" w:sz="0" w:space="0" w:color="auto"/>
            <w:right w:val="none" w:sz="0" w:space="0" w:color="auto"/>
          </w:divBdr>
        </w:div>
        <w:div w:id="2031492546">
          <w:marLeft w:val="480"/>
          <w:marRight w:val="0"/>
          <w:marTop w:val="0"/>
          <w:marBottom w:val="0"/>
          <w:divBdr>
            <w:top w:val="none" w:sz="0" w:space="0" w:color="auto"/>
            <w:left w:val="none" w:sz="0" w:space="0" w:color="auto"/>
            <w:bottom w:val="none" w:sz="0" w:space="0" w:color="auto"/>
            <w:right w:val="none" w:sz="0" w:space="0" w:color="auto"/>
          </w:divBdr>
        </w:div>
        <w:div w:id="322007669">
          <w:marLeft w:val="480"/>
          <w:marRight w:val="0"/>
          <w:marTop w:val="0"/>
          <w:marBottom w:val="0"/>
          <w:divBdr>
            <w:top w:val="none" w:sz="0" w:space="0" w:color="auto"/>
            <w:left w:val="none" w:sz="0" w:space="0" w:color="auto"/>
            <w:bottom w:val="none" w:sz="0" w:space="0" w:color="auto"/>
            <w:right w:val="none" w:sz="0" w:space="0" w:color="auto"/>
          </w:divBdr>
        </w:div>
        <w:div w:id="1788694457">
          <w:marLeft w:val="480"/>
          <w:marRight w:val="0"/>
          <w:marTop w:val="0"/>
          <w:marBottom w:val="0"/>
          <w:divBdr>
            <w:top w:val="none" w:sz="0" w:space="0" w:color="auto"/>
            <w:left w:val="none" w:sz="0" w:space="0" w:color="auto"/>
            <w:bottom w:val="none" w:sz="0" w:space="0" w:color="auto"/>
            <w:right w:val="none" w:sz="0" w:space="0" w:color="auto"/>
          </w:divBdr>
        </w:div>
        <w:div w:id="1028488341">
          <w:marLeft w:val="480"/>
          <w:marRight w:val="0"/>
          <w:marTop w:val="0"/>
          <w:marBottom w:val="0"/>
          <w:divBdr>
            <w:top w:val="none" w:sz="0" w:space="0" w:color="auto"/>
            <w:left w:val="none" w:sz="0" w:space="0" w:color="auto"/>
            <w:bottom w:val="none" w:sz="0" w:space="0" w:color="auto"/>
            <w:right w:val="none" w:sz="0" w:space="0" w:color="auto"/>
          </w:divBdr>
        </w:div>
        <w:div w:id="1923758966">
          <w:marLeft w:val="480"/>
          <w:marRight w:val="0"/>
          <w:marTop w:val="0"/>
          <w:marBottom w:val="0"/>
          <w:divBdr>
            <w:top w:val="none" w:sz="0" w:space="0" w:color="auto"/>
            <w:left w:val="none" w:sz="0" w:space="0" w:color="auto"/>
            <w:bottom w:val="none" w:sz="0" w:space="0" w:color="auto"/>
            <w:right w:val="none" w:sz="0" w:space="0" w:color="auto"/>
          </w:divBdr>
        </w:div>
        <w:div w:id="848370786">
          <w:marLeft w:val="480"/>
          <w:marRight w:val="0"/>
          <w:marTop w:val="0"/>
          <w:marBottom w:val="0"/>
          <w:divBdr>
            <w:top w:val="none" w:sz="0" w:space="0" w:color="auto"/>
            <w:left w:val="none" w:sz="0" w:space="0" w:color="auto"/>
            <w:bottom w:val="none" w:sz="0" w:space="0" w:color="auto"/>
            <w:right w:val="none" w:sz="0" w:space="0" w:color="auto"/>
          </w:divBdr>
        </w:div>
        <w:div w:id="1586069296">
          <w:marLeft w:val="480"/>
          <w:marRight w:val="0"/>
          <w:marTop w:val="0"/>
          <w:marBottom w:val="0"/>
          <w:divBdr>
            <w:top w:val="none" w:sz="0" w:space="0" w:color="auto"/>
            <w:left w:val="none" w:sz="0" w:space="0" w:color="auto"/>
            <w:bottom w:val="none" w:sz="0" w:space="0" w:color="auto"/>
            <w:right w:val="none" w:sz="0" w:space="0" w:color="auto"/>
          </w:divBdr>
        </w:div>
        <w:div w:id="1418020736">
          <w:marLeft w:val="480"/>
          <w:marRight w:val="0"/>
          <w:marTop w:val="0"/>
          <w:marBottom w:val="0"/>
          <w:divBdr>
            <w:top w:val="none" w:sz="0" w:space="0" w:color="auto"/>
            <w:left w:val="none" w:sz="0" w:space="0" w:color="auto"/>
            <w:bottom w:val="none" w:sz="0" w:space="0" w:color="auto"/>
            <w:right w:val="none" w:sz="0" w:space="0" w:color="auto"/>
          </w:divBdr>
        </w:div>
        <w:div w:id="1117017944">
          <w:marLeft w:val="480"/>
          <w:marRight w:val="0"/>
          <w:marTop w:val="0"/>
          <w:marBottom w:val="0"/>
          <w:divBdr>
            <w:top w:val="none" w:sz="0" w:space="0" w:color="auto"/>
            <w:left w:val="none" w:sz="0" w:space="0" w:color="auto"/>
            <w:bottom w:val="none" w:sz="0" w:space="0" w:color="auto"/>
            <w:right w:val="none" w:sz="0" w:space="0" w:color="auto"/>
          </w:divBdr>
        </w:div>
        <w:div w:id="429011318">
          <w:marLeft w:val="480"/>
          <w:marRight w:val="0"/>
          <w:marTop w:val="0"/>
          <w:marBottom w:val="0"/>
          <w:divBdr>
            <w:top w:val="none" w:sz="0" w:space="0" w:color="auto"/>
            <w:left w:val="none" w:sz="0" w:space="0" w:color="auto"/>
            <w:bottom w:val="none" w:sz="0" w:space="0" w:color="auto"/>
            <w:right w:val="none" w:sz="0" w:space="0" w:color="auto"/>
          </w:divBdr>
        </w:div>
        <w:div w:id="1120538745">
          <w:marLeft w:val="480"/>
          <w:marRight w:val="0"/>
          <w:marTop w:val="0"/>
          <w:marBottom w:val="0"/>
          <w:divBdr>
            <w:top w:val="none" w:sz="0" w:space="0" w:color="auto"/>
            <w:left w:val="none" w:sz="0" w:space="0" w:color="auto"/>
            <w:bottom w:val="none" w:sz="0" w:space="0" w:color="auto"/>
            <w:right w:val="none" w:sz="0" w:space="0" w:color="auto"/>
          </w:divBdr>
        </w:div>
        <w:div w:id="1520467158">
          <w:marLeft w:val="480"/>
          <w:marRight w:val="0"/>
          <w:marTop w:val="0"/>
          <w:marBottom w:val="0"/>
          <w:divBdr>
            <w:top w:val="none" w:sz="0" w:space="0" w:color="auto"/>
            <w:left w:val="none" w:sz="0" w:space="0" w:color="auto"/>
            <w:bottom w:val="none" w:sz="0" w:space="0" w:color="auto"/>
            <w:right w:val="none" w:sz="0" w:space="0" w:color="auto"/>
          </w:divBdr>
        </w:div>
        <w:div w:id="1622879180">
          <w:marLeft w:val="480"/>
          <w:marRight w:val="0"/>
          <w:marTop w:val="0"/>
          <w:marBottom w:val="0"/>
          <w:divBdr>
            <w:top w:val="none" w:sz="0" w:space="0" w:color="auto"/>
            <w:left w:val="none" w:sz="0" w:space="0" w:color="auto"/>
            <w:bottom w:val="none" w:sz="0" w:space="0" w:color="auto"/>
            <w:right w:val="none" w:sz="0" w:space="0" w:color="auto"/>
          </w:divBdr>
        </w:div>
        <w:div w:id="1889607557">
          <w:marLeft w:val="480"/>
          <w:marRight w:val="0"/>
          <w:marTop w:val="0"/>
          <w:marBottom w:val="0"/>
          <w:divBdr>
            <w:top w:val="none" w:sz="0" w:space="0" w:color="auto"/>
            <w:left w:val="none" w:sz="0" w:space="0" w:color="auto"/>
            <w:bottom w:val="none" w:sz="0" w:space="0" w:color="auto"/>
            <w:right w:val="none" w:sz="0" w:space="0" w:color="auto"/>
          </w:divBdr>
        </w:div>
      </w:divsChild>
    </w:div>
    <w:div w:id="113644164">
      <w:bodyDiv w:val="1"/>
      <w:marLeft w:val="0"/>
      <w:marRight w:val="0"/>
      <w:marTop w:val="0"/>
      <w:marBottom w:val="0"/>
      <w:divBdr>
        <w:top w:val="none" w:sz="0" w:space="0" w:color="auto"/>
        <w:left w:val="none" w:sz="0" w:space="0" w:color="auto"/>
        <w:bottom w:val="none" w:sz="0" w:space="0" w:color="auto"/>
        <w:right w:val="none" w:sz="0" w:space="0" w:color="auto"/>
      </w:divBdr>
    </w:div>
    <w:div w:id="140317329">
      <w:bodyDiv w:val="1"/>
      <w:marLeft w:val="0"/>
      <w:marRight w:val="0"/>
      <w:marTop w:val="0"/>
      <w:marBottom w:val="0"/>
      <w:divBdr>
        <w:top w:val="none" w:sz="0" w:space="0" w:color="auto"/>
        <w:left w:val="none" w:sz="0" w:space="0" w:color="auto"/>
        <w:bottom w:val="none" w:sz="0" w:space="0" w:color="auto"/>
        <w:right w:val="none" w:sz="0" w:space="0" w:color="auto"/>
      </w:divBdr>
      <w:divsChild>
        <w:div w:id="830874208">
          <w:marLeft w:val="640"/>
          <w:marRight w:val="0"/>
          <w:marTop w:val="0"/>
          <w:marBottom w:val="0"/>
          <w:divBdr>
            <w:top w:val="none" w:sz="0" w:space="0" w:color="auto"/>
            <w:left w:val="none" w:sz="0" w:space="0" w:color="auto"/>
            <w:bottom w:val="none" w:sz="0" w:space="0" w:color="auto"/>
            <w:right w:val="none" w:sz="0" w:space="0" w:color="auto"/>
          </w:divBdr>
        </w:div>
        <w:div w:id="1535263950">
          <w:marLeft w:val="640"/>
          <w:marRight w:val="0"/>
          <w:marTop w:val="0"/>
          <w:marBottom w:val="0"/>
          <w:divBdr>
            <w:top w:val="none" w:sz="0" w:space="0" w:color="auto"/>
            <w:left w:val="none" w:sz="0" w:space="0" w:color="auto"/>
            <w:bottom w:val="none" w:sz="0" w:space="0" w:color="auto"/>
            <w:right w:val="none" w:sz="0" w:space="0" w:color="auto"/>
          </w:divBdr>
        </w:div>
        <w:div w:id="1894806699">
          <w:marLeft w:val="640"/>
          <w:marRight w:val="0"/>
          <w:marTop w:val="0"/>
          <w:marBottom w:val="0"/>
          <w:divBdr>
            <w:top w:val="none" w:sz="0" w:space="0" w:color="auto"/>
            <w:left w:val="none" w:sz="0" w:space="0" w:color="auto"/>
            <w:bottom w:val="none" w:sz="0" w:space="0" w:color="auto"/>
            <w:right w:val="none" w:sz="0" w:space="0" w:color="auto"/>
          </w:divBdr>
        </w:div>
        <w:div w:id="1835947601">
          <w:marLeft w:val="640"/>
          <w:marRight w:val="0"/>
          <w:marTop w:val="0"/>
          <w:marBottom w:val="0"/>
          <w:divBdr>
            <w:top w:val="none" w:sz="0" w:space="0" w:color="auto"/>
            <w:left w:val="none" w:sz="0" w:space="0" w:color="auto"/>
            <w:bottom w:val="none" w:sz="0" w:space="0" w:color="auto"/>
            <w:right w:val="none" w:sz="0" w:space="0" w:color="auto"/>
          </w:divBdr>
        </w:div>
        <w:div w:id="636182554">
          <w:marLeft w:val="640"/>
          <w:marRight w:val="0"/>
          <w:marTop w:val="0"/>
          <w:marBottom w:val="0"/>
          <w:divBdr>
            <w:top w:val="none" w:sz="0" w:space="0" w:color="auto"/>
            <w:left w:val="none" w:sz="0" w:space="0" w:color="auto"/>
            <w:bottom w:val="none" w:sz="0" w:space="0" w:color="auto"/>
            <w:right w:val="none" w:sz="0" w:space="0" w:color="auto"/>
          </w:divBdr>
        </w:div>
        <w:div w:id="1385371192">
          <w:marLeft w:val="640"/>
          <w:marRight w:val="0"/>
          <w:marTop w:val="0"/>
          <w:marBottom w:val="0"/>
          <w:divBdr>
            <w:top w:val="none" w:sz="0" w:space="0" w:color="auto"/>
            <w:left w:val="none" w:sz="0" w:space="0" w:color="auto"/>
            <w:bottom w:val="none" w:sz="0" w:space="0" w:color="auto"/>
            <w:right w:val="none" w:sz="0" w:space="0" w:color="auto"/>
          </w:divBdr>
        </w:div>
        <w:div w:id="789014077">
          <w:marLeft w:val="640"/>
          <w:marRight w:val="0"/>
          <w:marTop w:val="0"/>
          <w:marBottom w:val="0"/>
          <w:divBdr>
            <w:top w:val="none" w:sz="0" w:space="0" w:color="auto"/>
            <w:left w:val="none" w:sz="0" w:space="0" w:color="auto"/>
            <w:bottom w:val="none" w:sz="0" w:space="0" w:color="auto"/>
            <w:right w:val="none" w:sz="0" w:space="0" w:color="auto"/>
          </w:divBdr>
        </w:div>
        <w:div w:id="886911965">
          <w:marLeft w:val="640"/>
          <w:marRight w:val="0"/>
          <w:marTop w:val="0"/>
          <w:marBottom w:val="0"/>
          <w:divBdr>
            <w:top w:val="none" w:sz="0" w:space="0" w:color="auto"/>
            <w:left w:val="none" w:sz="0" w:space="0" w:color="auto"/>
            <w:bottom w:val="none" w:sz="0" w:space="0" w:color="auto"/>
            <w:right w:val="none" w:sz="0" w:space="0" w:color="auto"/>
          </w:divBdr>
        </w:div>
        <w:div w:id="1086539179">
          <w:marLeft w:val="640"/>
          <w:marRight w:val="0"/>
          <w:marTop w:val="0"/>
          <w:marBottom w:val="0"/>
          <w:divBdr>
            <w:top w:val="none" w:sz="0" w:space="0" w:color="auto"/>
            <w:left w:val="none" w:sz="0" w:space="0" w:color="auto"/>
            <w:bottom w:val="none" w:sz="0" w:space="0" w:color="auto"/>
            <w:right w:val="none" w:sz="0" w:space="0" w:color="auto"/>
          </w:divBdr>
        </w:div>
        <w:div w:id="1707100443">
          <w:marLeft w:val="640"/>
          <w:marRight w:val="0"/>
          <w:marTop w:val="0"/>
          <w:marBottom w:val="0"/>
          <w:divBdr>
            <w:top w:val="none" w:sz="0" w:space="0" w:color="auto"/>
            <w:left w:val="none" w:sz="0" w:space="0" w:color="auto"/>
            <w:bottom w:val="none" w:sz="0" w:space="0" w:color="auto"/>
            <w:right w:val="none" w:sz="0" w:space="0" w:color="auto"/>
          </w:divBdr>
        </w:div>
        <w:div w:id="1700887339">
          <w:marLeft w:val="640"/>
          <w:marRight w:val="0"/>
          <w:marTop w:val="0"/>
          <w:marBottom w:val="0"/>
          <w:divBdr>
            <w:top w:val="none" w:sz="0" w:space="0" w:color="auto"/>
            <w:left w:val="none" w:sz="0" w:space="0" w:color="auto"/>
            <w:bottom w:val="none" w:sz="0" w:space="0" w:color="auto"/>
            <w:right w:val="none" w:sz="0" w:space="0" w:color="auto"/>
          </w:divBdr>
        </w:div>
        <w:div w:id="1543592596">
          <w:marLeft w:val="640"/>
          <w:marRight w:val="0"/>
          <w:marTop w:val="0"/>
          <w:marBottom w:val="0"/>
          <w:divBdr>
            <w:top w:val="none" w:sz="0" w:space="0" w:color="auto"/>
            <w:left w:val="none" w:sz="0" w:space="0" w:color="auto"/>
            <w:bottom w:val="none" w:sz="0" w:space="0" w:color="auto"/>
            <w:right w:val="none" w:sz="0" w:space="0" w:color="auto"/>
          </w:divBdr>
        </w:div>
        <w:div w:id="1972125571">
          <w:marLeft w:val="640"/>
          <w:marRight w:val="0"/>
          <w:marTop w:val="0"/>
          <w:marBottom w:val="0"/>
          <w:divBdr>
            <w:top w:val="none" w:sz="0" w:space="0" w:color="auto"/>
            <w:left w:val="none" w:sz="0" w:space="0" w:color="auto"/>
            <w:bottom w:val="none" w:sz="0" w:space="0" w:color="auto"/>
            <w:right w:val="none" w:sz="0" w:space="0" w:color="auto"/>
          </w:divBdr>
        </w:div>
        <w:div w:id="529034768">
          <w:marLeft w:val="640"/>
          <w:marRight w:val="0"/>
          <w:marTop w:val="0"/>
          <w:marBottom w:val="0"/>
          <w:divBdr>
            <w:top w:val="none" w:sz="0" w:space="0" w:color="auto"/>
            <w:left w:val="none" w:sz="0" w:space="0" w:color="auto"/>
            <w:bottom w:val="none" w:sz="0" w:space="0" w:color="auto"/>
            <w:right w:val="none" w:sz="0" w:space="0" w:color="auto"/>
          </w:divBdr>
        </w:div>
        <w:div w:id="304509472">
          <w:marLeft w:val="640"/>
          <w:marRight w:val="0"/>
          <w:marTop w:val="0"/>
          <w:marBottom w:val="0"/>
          <w:divBdr>
            <w:top w:val="none" w:sz="0" w:space="0" w:color="auto"/>
            <w:left w:val="none" w:sz="0" w:space="0" w:color="auto"/>
            <w:bottom w:val="none" w:sz="0" w:space="0" w:color="auto"/>
            <w:right w:val="none" w:sz="0" w:space="0" w:color="auto"/>
          </w:divBdr>
        </w:div>
        <w:div w:id="1272012762">
          <w:marLeft w:val="640"/>
          <w:marRight w:val="0"/>
          <w:marTop w:val="0"/>
          <w:marBottom w:val="0"/>
          <w:divBdr>
            <w:top w:val="none" w:sz="0" w:space="0" w:color="auto"/>
            <w:left w:val="none" w:sz="0" w:space="0" w:color="auto"/>
            <w:bottom w:val="none" w:sz="0" w:space="0" w:color="auto"/>
            <w:right w:val="none" w:sz="0" w:space="0" w:color="auto"/>
          </w:divBdr>
        </w:div>
        <w:div w:id="835533328">
          <w:marLeft w:val="640"/>
          <w:marRight w:val="0"/>
          <w:marTop w:val="0"/>
          <w:marBottom w:val="0"/>
          <w:divBdr>
            <w:top w:val="none" w:sz="0" w:space="0" w:color="auto"/>
            <w:left w:val="none" w:sz="0" w:space="0" w:color="auto"/>
            <w:bottom w:val="none" w:sz="0" w:space="0" w:color="auto"/>
            <w:right w:val="none" w:sz="0" w:space="0" w:color="auto"/>
          </w:divBdr>
        </w:div>
        <w:div w:id="361825972">
          <w:marLeft w:val="640"/>
          <w:marRight w:val="0"/>
          <w:marTop w:val="0"/>
          <w:marBottom w:val="0"/>
          <w:divBdr>
            <w:top w:val="none" w:sz="0" w:space="0" w:color="auto"/>
            <w:left w:val="none" w:sz="0" w:space="0" w:color="auto"/>
            <w:bottom w:val="none" w:sz="0" w:space="0" w:color="auto"/>
            <w:right w:val="none" w:sz="0" w:space="0" w:color="auto"/>
          </w:divBdr>
        </w:div>
        <w:div w:id="1174300565">
          <w:marLeft w:val="640"/>
          <w:marRight w:val="0"/>
          <w:marTop w:val="0"/>
          <w:marBottom w:val="0"/>
          <w:divBdr>
            <w:top w:val="none" w:sz="0" w:space="0" w:color="auto"/>
            <w:left w:val="none" w:sz="0" w:space="0" w:color="auto"/>
            <w:bottom w:val="none" w:sz="0" w:space="0" w:color="auto"/>
            <w:right w:val="none" w:sz="0" w:space="0" w:color="auto"/>
          </w:divBdr>
        </w:div>
        <w:div w:id="2062630146">
          <w:marLeft w:val="640"/>
          <w:marRight w:val="0"/>
          <w:marTop w:val="0"/>
          <w:marBottom w:val="0"/>
          <w:divBdr>
            <w:top w:val="none" w:sz="0" w:space="0" w:color="auto"/>
            <w:left w:val="none" w:sz="0" w:space="0" w:color="auto"/>
            <w:bottom w:val="none" w:sz="0" w:space="0" w:color="auto"/>
            <w:right w:val="none" w:sz="0" w:space="0" w:color="auto"/>
          </w:divBdr>
        </w:div>
        <w:div w:id="1821994120">
          <w:marLeft w:val="640"/>
          <w:marRight w:val="0"/>
          <w:marTop w:val="0"/>
          <w:marBottom w:val="0"/>
          <w:divBdr>
            <w:top w:val="none" w:sz="0" w:space="0" w:color="auto"/>
            <w:left w:val="none" w:sz="0" w:space="0" w:color="auto"/>
            <w:bottom w:val="none" w:sz="0" w:space="0" w:color="auto"/>
            <w:right w:val="none" w:sz="0" w:space="0" w:color="auto"/>
          </w:divBdr>
        </w:div>
        <w:div w:id="240678927">
          <w:marLeft w:val="640"/>
          <w:marRight w:val="0"/>
          <w:marTop w:val="0"/>
          <w:marBottom w:val="0"/>
          <w:divBdr>
            <w:top w:val="none" w:sz="0" w:space="0" w:color="auto"/>
            <w:left w:val="none" w:sz="0" w:space="0" w:color="auto"/>
            <w:bottom w:val="none" w:sz="0" w:space="0" w:color="auto"/>
            <w:right w:val="none" w:sz="0" w:space="0" w:color="auto"/>
          </w:divBdr>
        </w:div>
        <w:div w:id="701981087">
          <w:marLeft w:val="640"/>
          <w:marRight w:val="0"/>
          <w:marTop w:val="0"/>
          <w:marBottom w:val="0"/>
          <w:divBdr>
            <w:top w:val="none" w:sz="0" w:space="0" w:color="auto"/>
            <w:left w:val="none" w:sz="0" w:space="0" w:color="auto"/>
            <w:bottom w:val="none" w:sz="0" w:space="0" w:color="auto"/>
            <w:right w:val="none" w:sz="0" w:space="0" w:color="auto"/>
          </w:divBdr>
        </w:div>
        <w:div w:id="1138648606">
          <w:marLeft w:val="640"/>
          <w:marRight w:val="0"/>
          <w:marTop w:val="0"/>
          <w:marBottom w:val="0"/>
          <w:divBdr>
            <w:top w:val="none" w:sz="0" w:space="0" w:color="auto"/>
            <w:left w:val="none" w:sz="0" w:space="0" w:color="auto"/>
            <w:bottom w:val="none" w:sz="0" w:space="0" w:color="auto"/>
            <w:right w:val="none" w:sz="0" w:space="0" w:color="auto"/>
          </w:divBdr>
        </w:div>
        <w:div w:id="1367952260">
          <w:marLeft w:val="640"/>
          <w:marRight w:val="0"/>
          <w:marTop w:val="0"/>
          <w:marBottom w:val="0"/>
          <w:divBdr>
            <w:top w:val="none" w:sz="0" w:space="0" w:color="auto"/>
            <w:left w:val="none" w:sz="0" w:space="0" w:color="auto"/>
            <w:bottom w:val="none" w:sz="0" w:space="0" w:color="auto"/>
            <w:right w:val="none" w:sz="0" w:space="0" w:color="auto"/>
          </w:divBdr>
        </w:div>
        <w:div w:id="1175460613">
          <w:marLeft w:val="640"/>
          <w:marRight w:val="0"/>
          <w:marTop w:val="0"/>
          <w:marBottom w:val="0"/>
          <w:divBdr>
            <w:top w:val="none" w:sz="0" w:space="0" w:color="auto"/>
            <w:left w:val="none" w:sz="0" w:space="0" w:color="auto"/>
            <w:bottom w:val="none" w:sz="0" w:space="0" w:color="auto"/>
            <w:right w:val="none" w:sz="0" w:space="0" w:color="auto"/>
          </w:divBdr>
        </w:div>
        <w:div w:id="1631859630">
          <w:marLeft w:val="640"/>
          <w:marRight w:val="0"/>
          <w:marTop w:val="0"/>
          <w:marBottom w:val="0"/>
          <w:divBdr>
            <w:top w:val="none" w:sz="0" w:space="0" w:color="auto"/>
            <w:left w:val="none" w:sz="0" w:space="0" w:color="auto"/>
            <w:bottom w:val="none" w:sz="0" w:space="0" w:color="auto"/>
            <w:right w:val="none" w:sz="0" w:space="0" w:color="auto"/>
          </w:divBdr>
        </w:div>
        <w:div w:id="432168930">
          <w:marLeft w:val="640"/>
          <w:marRight w:val="0"/>
          <w:marTop w:val="0"/>
          <w:marBottom w:val="0"/>
          <w:divBdr>
            <w:top w:val="none" w:sz="0" w:space="0" w:color="auto"/>
            <w:left w:val="none" w:sz="0" w:space="0" w:color="auto"/>
            <w:bottom w:val="none" w:sz="0" w:space="0" w:color="auto"/>
            <w:right w:val="none" w:sz="0" w:space="0" w:color="auto"/>
          </w:divBdr>
        </w:div>
        <w:div w:id="1262646756">
          <w:marLeft w:val="640"/>
          <w:marRight w:val="0"/>
          <w:marTop w:val="0"/>
          <w:marBottom w:val="0"/>
          <w:divBdr>
            <w:top w:val="none" w:sz="0" w:space="0" w:color="auto"/>
            <w:left w:val="none" w:sz="0" w:space="0" w:color="auto"/>
            <w:bottom w:val="none" w:sz="0" w:space="0" w:color="auto"/>
            <w:right w:val="none" w:sz="0" w:space="0" w:color="auto"/>
          </w:divBdr>
        </w:div>
        <w:div w:id="1978534219">
          <w:marLeft w:val="640"/>
          <w:marRight w:val="0"/>
          <w:marTop w:val="0"/>
          <w:marBottom w:val="0"/>
          <w:divBdr>
            <w:top w:val="none" w:sz="0" w:space="0" w:color="auto"/>
            <w:left w:val="none" w:sz="0" w:space="0" w:color="auto"/>
            <w:bottom w:val="none" w:sz="0" w:space="0" w:color="auto"/>
            <w:right w:val="none" w:sz="0" w:space="0" w:color="auto"/>
          </w:divBdr>
        </w:div>
        <w:div w:id="324015512">
          <w:marLeft w:val="640"/>
          <w:marRight w:val="0"/>
          <w:marTop w:val="0"/>
          <w:marBottom w:val="0"/>
          <w:divBdr>
            <w:top w:val="none" w:sz="0" w:space="0" w:color="auto"/>
            <w:left w:val="none" w:sz="0" w:space="0" w:color="auto"/>
            <w:bottom w:val="none" w:sz="0" w:space="0" w:color="auto"/>
            <w:right w:val="none" w:sz="0" w:space="0" w:color="auto"/>
          </w:divBdr>
        </w:div>
        <w:div w:id="1320116375">
          <w:marLeft w:val="640"/>
          <w:marRight w:val="0"/>
          <w:marTop w:val="0"/>
          <w:marBottom w:val="0"/>
          <w:divBdr>
            <w:top w:val="none" w:sz="0" w:space="0" w:color="auto"/>
            <w:left w:val="none" w:sz="0" w:space="0" w:color="auto"/>
            <w:bottom w:val="none" w:sz="0" w:space="0" w:color="auto"/>
            <w:right w:val="none" w:sz="0" w:space="0" w:color="auto"/>
          </w:divBdr>
        </w:div>
        <w:div w:id="1314749145">
          <w:marLeft w:val="640"/>
          <w:marRight w:val="0"/>
          <w:marTop w:val="0"/>
          <w:marBottom w:val="0"/>
          <w:divBdr>
            <w:top w:val="none" w:sz="0" w:space="0" w:color="auto"/>
            <w:left w:val="none" w:sz="0" w:space="0" w:color="auto"/>
            <w:bottom w:val="none" w:sz="0" w:space="0" w:color="auto"/>
            <w:right w:val="none" w:sz="0" w:space="0" w:color="auto"/>
          </w:divBdr>
        </w:div>
        <w:div w:id="2042242048">
          <w:marLeft w:val="640"/>
          <w:marRight w:val="0"/>
          <w:marTop w:val="0"/>
          <w:marBottom w:val="0"/>
          <w:divBdr>
            <w:top w:val="none" w:sz="0" w:space="0" w:color="auto"/>
            <w:left w:val="none" w:sz="0" w:space="0" w:color="auto"/>
            <w:bottom w:val="none" w:sz="0" w:space="0" w:color="auto"/>
            <w:right w:val="none" w:sz="0" w:space="0" w:color="auto"/>
          </w:divBdr>
        </w:div>
        <w:div w:id="17851501">
          <w:marLeft w:val="640"/>
          <w:marRight w:val="0"/>
          <w:marTop w:val="0"/>
          <w:marBottom w:val="0"/>
          <w:divBdr>
            <w:top w:val="none" w:sz="0" w:space="0" w:color="auto"/>
            <w:left w:val="none" w:sz="0" w:space="0" w:color="auto"/>
            <w:bottom w:val="none" w:sz="0" w:space="0" w:color="auto"/>
            <w:right w:val="none" w:sz="0" w:space="0" w:color="auto"/>
          </w:divBdr>
        </w:div>
        <w:div w:id="1670447338">
          <w:marLeft w:val="640"/>
          <w:marRight w:val="0"/>
          <w:marTop w:val="0"/>
          <w:marBottom w:val="0"/>
          <w:divBdr>
            <w:top w:val="none" w:sz="0" w:space="0" w:color="auto"/>
            <w:left w:val="none" w:sz="0" w:space="0" w:color="auto"/>
            <w:bottom w:val="none" w:sz="0" w:space="0" w:color="auto"/>
            <w:right w:val="none" w:sz="0" w:space="0" w:color="auto"/>
          </w:divBdr>
        </w:div>
        <w:div w:id="15664639">
          <w:marLeft w:val="640"/>
          <w:marRight w:val="0"/>
          <w:marTop w:val="0"/>
          <w:marBottom w:val="0"/>
          <w:divBdr>
            <w:top w:val="none" w:sz="0" w:space="0" w:color="auto"/>
            <w:left w:val="none" w:sz="0" w:space="0" w:color="auto"/>
            <w:bottom w:val="none" w:sz="0" w:space="0" w:color="auto"/>
            <w:right w:val="none" w:sz="0" w:space="0" w:color="auto"/>
          </w:divBdr>
        </w:div>
        <w:div w:id="592009563">
          <w:marLeft w:val="640"/>
          <w:marRight w:val="0"/>
          <w:marTop w:val="0"/>
          <w:marBottom w:val="0"/>
          <w:divBdr>
            <w:top w:val="none" w:sz="0" w:space="0" w:color="auto"/>
            <w:left w:val="none" w:sz="0" w:space="0" w:color="auto"/>
            <w:bottom w:val="none" w:sz="0" w:space="0" w:color="auto"/>
            <w:right w:val="none" w:sz="0" w:space="0" w:color="auto"/>
          </w:divBdr>
        </w:div>
        <w:div w:id="1073241765">
          <w:marLeft w:val="640"/>
          <w:marRight w:val="0"/>
          <w:marTop w:val="0"/>
          <w:marBottom w:val="0"/>
          <w:divBdr>
            <w:top w:val="none" w:sz="0" w:space="0" w:color="auto"/>
            <w:left w:val="none" w:sz="0" w:space="0" w:color="auto"/>
            <w:bottom w:val="none" w:sz="0" w:space="0" w:color="auto"/>
            <w:right w:val="none" w:sz="0" w:space="0" w:color="auto"/>
          </w:divBdr>
        </w:div>
        <w:div w:id="631636589">
          <w:marLeft w:val="640"/>
          <w:marRight w:val="0"/>
          <w:marTop w:val="0"/>
          <w:marBottom w:val="0"/>
          <w:divBdr>
            <w:top w:val="none" w:sz="0" w:space="0" w:color="auto"/>
            <w:left w:val="none" w:sz="0" w:space="0" w:color="auto"/>
            <w:bottom w:val="none" w:sz="0" w:space="0" w:color="auto"/>
            <w:right w:val="none" w:sz="0" w:space="0" w:color="auto"/>
          </w:divBdr>
        </w:div>
        <w:div w:id="335772078">
          <w:marLeft w:val="640"/>
          <w:marRight w:val="0"/>
          <w:marTop w:val="0"/>
          <w:marBottom w:val="0"/>
          <w:divBdr>
            <w:top w:val="none" w:sz="0" w:space="0" w:color="auto"/>
            <w:left w:val="none" w:sz="0" w:space="0" w:color="auto"/>
            <w:bottom w:val="none" w:sz="0" w:space="0" w:color="auto"/>
            <w:right w:val="none" w:sz="0" w:space="0" w:color="auto"/>
          </w:divBdr>
        </w:div>
        <w:div w:id="919488177">
          <w:marLeft w:val="640"/>
          <w:marRight w:val="0"/>
          <w:marTop w:val="0"/>
          <w:marBottom w:val="0"/>
          <w:divBdr>
            <w:top w:val="none" w:sz="0" w:space="0" w:color="auto"/>
            <w:left w:val="none" w:sz="0" w:space="0" w:color="auto"/>
            <w:bottom w:val="none" w:sz="0" w:space="0" w:color="auto"/>
            <w:right w:val="none" w:sz="0" w:space="0" w:color="auto"/>
          </w:divBdr>
        </w:div>
        <w:div w:id="251665849">
          <w:marLeft w:val="640"/>
          <w:marRight w:val="0"/>
          <w:marTop w:val="0"/>
          <w:marBottom w:val="0"/>
          <w:divBdr>
            <w:top w:val="none" w:sz="0" w:space="0" w:color="auto"/>
            <w:left w:val="none" w:sz="0" w:space="0" w:color="auto"/>
            <w:bottom w:val="none" w:sz="0" w:space="0" w:color="auto"/>
            <w:right w:val="none" w:sz="0" w:space="0" w:color="auto"/>
          </w:divBdr>
        </w:div>
        <w:div w:id="13772188">
          <w:marLeft w:val="640"/>
          <w:marRight w:val="0"/>
          <w:marTop w:val="0"/>
          <w:marBottom w:val="0"/>
          <w:divBdr>
            <w:top w:val="none" w:sz="0" w:space="0" w:color="auto"/>
            <w:left w:val="none" w:sz="0" w:space="0" w:color="auto"/>
            <w:bottom w:val="none" w:sz="0" w:space="0" w:color="auto"/>
            <w:right w:val="none" w:sz="0" w:space="0" w:color="auto"/>
          </w:divBdr>
        </w:div>
        <w:div w:id="388236172">
          <w:marLeft w:val="640"/>
          <w:marRight w:val="0"/>
          <w:marTop w:val="0"/>
          <w:marBottom w:val="0"/>
          <w:divBdr>
            <w:top w:val="none" w:sz="0" w:space="0" w:color="auto"/>
            <w:left w:val="none" w:sz="0" w:space="0" w:color="auto"/>
            <w:bottom w:val="none" w:sz="0" w:space="0" w:color="auto"/>
            <w:right w:val="none" w:sz="0" w:space="0" w:color="auto"/>
          </w:divBdr>
        </w:div>
        <w:div w:id="1588922825">
          <w:marLeft w:val="640"/>
          <w:marRight w:val="0"/>
          <w:marTop w:val="0"/>
          <w:marBottom w:val="0"/>
          <w:divBdr>
            <w:top w:val="none" w:sz="0" w:space="0" w:color="auto"/>
            <w:left w:val="none" w:sz="0" w:space="0" w:color="auto"/>
            <w:bottom w:val="none" w:sz="0" w:space="0" w:color="auto"/>
            <w:right w:val="none" w:sz="0" w:space="0" w:color="auto"/>
          </w:divBdr>
        </w:div>
        <w:div w:id="734397954">
          <w:marLeft w:val="640"/>
          <w:marRight w:val="0"/>
          <w:marTop w:val="0"/>
          <w:marBottom w:val="0"/>
          <w:divBdr>
            <w:top w:val="none" w:sz="0" w:space="0" w:color="auto"/>
            <w:left w:val="none" w:sz="0" w:space="0" w:color="auto"/>
            <w:bottom w:val="none" w:sz="0" w:space="0" w:color="auto"/>
            <w:right w:val="none" w:sz="0" w:space="0" w:color="auto"/>
          </w:divBdr>
        </w:div>
        <w:div w:id="413556892">
          <w:marLeft w:val="640"/>
          <w:marRight w:val="0"/>
          <w:marTop w:val="0"/>
          <w:marBottom w:val="0"/>
          <w:divBdr>
            <w:top w:val="none" w:sz="0" w:space="0" w:color="auto"/>
            <w:left w:val="none" w:sz="0" w:space="0" w:color="auto"/>
            <w:bottom w:val="none" w:sz="0" w:space="0" w:color="auto"/>
            <w:right w:val="none" w:sz="0" w:space="0" w:color="auto"/>
          </w:divBdr>
        </w:div>
        <w:div w:id="970358080">
          <w:marLeft w:val="640"/>
          <w:marRight w:val="0"/>
          <w:marTop w:val="0"/>
          <w:marBottom w:val="0"/>
          <w:divBdr>
            <w:top w:val="none" w:sz="0" w:space="0" w:color="auto"/>
            <w:left w:val="none" w:sz="0" w:space="0" w:color="auto"/>
            <w:bottom w:val="none" w:sz="0" w:space="0" w:color="auto"/>
            <w:right w:val="none" w:sz="0" w:space="0" w:color="auto"/>
          </w:divBdr>
        </w:div>
        <w:div w:id="138427996">
          <w:marLeft w:val="640"/>
          <w:marRight w:val="0"/>
          <w:marTop w:val="0"/>
          <w:marBottom w:val="0"/>
          <w:divBdr>
            <w:top w:val="none" w:sz="0" w:space="0" w:color="auto"/>
            <w:left w:val="none" w:sz="0" w:space="0" w:color="auto"/>
            <w:bottom w:val="none" w:sz="0" w:space="0" w:color="auto"/>
            <w:right w:val="none" w:sz="0" w:space="0" w:color="auto"/>
          </w:divBdr>
        </w:div>
        <w:div w:id="443113654">
          <w:marLeft w:val="640"/>
          <w:marRight w:val="0"/>
          <w:marTop w:val="0"/>
          <w:marBottom w:val="0"/>
          <w:divBdr>
            <w:top w:val="none" w:sz="0" w:space="0" w:color="auto"/>
            <w:left w:val="none" w:sz="0" w:space="0" w:color="auto"/>
            <w:bottom w:val="none" w:sz="0" w:space="0" w:color="auto"/>
            <w:right w:val="none" w:sz="0" w:space="0" w:color="auto"/>
          </w:divBdr>
        </w:div>
        <w:div w:id="1494881279">
          <w:marLeft w:val="640"/>
          <w:marRight w:val="0"/>
          <w:marTop w:val="0"/>
          <w:marBottom w:val="0"/>
          <w:divBdr>
            <w:top w:val="none" w:sz="0" w:space="0" w:color="auto"/>
            <w:left w:val="none" w:sz="0" w:space="0" w:color="auto"/>
            <w:bottom w:val="none" w:sz="0" w:space="0" w:color="auto"/>
            <w:right w:val="none" w:sz="0" w:space="0" w:color="auto"/>
          </w:divBdr>
        </w:div>
        <w:div w:id="38825186">
          <w:marLeft w:val="640"/>
          <w:marRight w:val="0"/>
          <w:marTop w:val="0"/>
          <w:marBottom w:val="0"/>
          <w:divBdr>
            <w:top w:val="none" w:sz="0" w:space="0" w:color="auto"/>
            <w:left w:val="none" w:sz="0" w:space="0" w:color="auto"/>
            <w:bottom w:val="none" w:sz="0" w:space="0" w:color="auto"/>
            <w:right w:val="none" w:sz="0" w:space="0" w:color="auto"/>
          </w:divBdr>
        </w:div>
        <w:div w:id="44106899">
          <w:marLeft w:val="640"/>
          <w:marRight w:val="0"/>
          <w:marTop w:val="0"/>
          <w:marBottom w:val="0"/>
          <w:divBdr>
            <w:top w:val="none" w:sz="0" w:space="0" w:color="auto"/>
            <w:left w:val="none" w:sz="0" w:space="0" w:color="auto"/>
            <w:bottom w:val="none" w:sz="0" w:space="0" w:color="auto"/>
            <w:right w:val="none" w:sz="0" w:space="0" w:color="auto"/>
          </w:divBdr>
        </w:div>
        <w:div w:id="1580168911">
          <w:marLeft w:val="640"/>
          <w:marRight w:val="0"/>
          <w:marTop w:val="0"/>
          <w:marBottom w:val="0"/>
          <w:divBdr>
            <w:top w:val="none" w:sz="0" w:space="0" w:color="auto"/>
            <w:left w:val="none" w:sz="0" w:space="0" w:color="auto"/>
            <w:bottom w:val="none" w:sz="0" w:space="0" w:color="auto"/>
            <w:right w:val="none" w:sz="0" w:space="0" w:color="auto"/>
          </w:divBdr>
        </w:div>
        <w:div w:id="2064451136">
          <w:marLeft w:val="640"/>
          <w:marRight w:val="0"/>
          <w:marTop w:val="0"/>
          <w:marBottom w:val="0"/>
          <w:divBdr>
            <w:top w:val="none" w:sz="0" w:space="0" w:color="auto"/>
            <w:left w:val="none" w:sz="0" w:space="0" w:color="auto"/>
            <w:bottom w:val="none" w:sz="0" w:space="0" w:color="auto"/>
            <w:right w:val="none" w:sz="0" w:space="0" w:color="auto"/>
          </w:divBdr>
        </w:div>
        <w:div w:id="2127501657">
          <w:marLeft w:val="640"/>
          <w:marRight w:val="0"/>
          <w:marTop w:val="0"/>
          <w:marBottom w:val="0"/>
          <w:divBdr>
            <w:top w:val="none" w:sz="0" w:space="0" w:color="auto"/>
            <w:left w:val="none" w:sz="0" w:space="0" w:color="auto"/>
            <w:bottom w:val="none" w:sz="0" w:space="0" w:color="auto"/>
            <w:right w:val="none" w:sz="0" w:space="0" w:color="auto"/>
          </w:divBdr>
        </w:div>
        <w:div w:id="281959263">
          <w:marLeft w:val="640"/>
          <w:marRight w:val="0"/>
          <w:marTop w:val="0"/>
          <w:marBottom w:val="0"/>
          <w:divBdr>
            <w:top w:val="none" w:sz="0" w:space="0" w:color="auto"/>
            <w:left w:val="none" w:sz="0" w:space="0" w:color="auto"/>
            <w:bottom w:val="none" w:sz="0" w:space="0" w:color="auto"/>
            <w:right w:val="none" w:sz="0" w:space="0" w:color="auto"/>
          </w:divBdr>
        </w:div>
        <w:div w:id="1215389512">
          <w:marLeft w:val="640"/>
          <w:marRight w:val="0"/>
          <w:marTop w:val="0"/>
          <w:marBottom w:val="0"/>
          <w:divBdr>
            <w:top w:val="none" w:sz="0" w:space="0" w:color="auto"/>
            <w:left w:val="none" w:sz="0" w:space="0" w:color="auto"/>
            <w:bottom w:val="none" w:sz="0" w:space="0" w:color="auto"/>
            <w:right w:val="none" w:sz="0" w:space="0" w:color="auto"/>
          </w:divBdr>
        </w:div>
        <w:div w:id="94331248">
          <w:marLeft w:val="640"/>
          <w:marRight w:val="0"/>
          <w:marTop w:val="0"/>
          <w:marBottom w:val="0"/>
          <w:divBdr>
            <w:top w:val="none" w:sz="0" w:space="0" w:color="auto"/>
            <w:left w:val="none" w:sz="0" w:space="0" w:color="auto"/>
            <w:bottom w:val="none" w:sz="0" w:space="0" w:color="auto"/>
            <w:right w:val="none" w:sz="0" w:space="0" w:color="auto"/>
          </w:divBdr>
        </w:div>
      </w:divsChild>
    </w:div>
    <w:div w:id="144905051">
      <w:bodyDiv w:val="1"/>
      <w:marLeft w:val="0"/>
      <w:marRight w:val="0"/>
      <w:marTop w:val="0"/>
      <w:marBottom w:val="0"/>
      <w:divBdr>
        <w:top w:val="none" w:sz="0" w:space="0" w:color="auto"/>
        <w:left w:val="none" w:sz="0" w:space="0" w:color="auto"/>
        <w:bottom w:val="none" w:sz="0" w:space="0" w:color="auto"/>
        <w:right w:val="none" w:sz="0" w:space="0" w:color="auto"/>
      </w:divBdr>
    </w:div>
    <w:div w:id="156265273">
      <w:bodyDiv w:val="1"/>
      <w:marLeft w:val="0"/>
      <w:marRight w:val="0"/>
      <w:marTop w:val="0"/>
      <w:marBottom w:val="0"/>
      <w:divBdr>
        <w:top w:val="none" w:sz="0" w:space="0" w:color="auto"/>
        <w:left w:val="none" w:sz="0" w:space="0" w:color="auto"/>
        <w:bottom w:val="none" w:sz="0" w:space="0" w:color="auto"/>
        <w:right w:val="none" w:sz="0" w:space="0" w:color="auto"/>
      </w:divBdr>
      <w:divsChild>
        <w:div w:id="343214780">
          <w:marLeft w:val="480"/>
          <w:marRight w:val="0"/>
          <w:marTop w:val="0"/>
          <w:marBottom w:val="0"/>
          <w:divBdr>
            <w:top w:val="none" w:sz="0" w:space="0" w:color="auto"/>
            <w:left w:val="none" w:sz="0" w:space="0" w:color="auto"/>
            <w:bottom w:val="none" w:sz="0" w:space="0" w:color="auto"/>
            <w:right w:val="none" w:sz="0" w:space="0" w:color="auto"/>
          </w:divBdr>
        </w:div>
        <w:div w:id="450905822">
          <w:marLeft w:val="480"/>
          <w:marRight w:val="0"/>
          <w:marTop w:val="0"/>
          <w:marBottom w:val="0"/>
          <w:divBdr>
            <w:top w:val="none" w:sz="0" w:space="0" w:color="auto"/>
            <w:left w:val="none" w:sz="0" w:space="0" w:color="auto"/>
            <w:bottom w:val="none" w:sz="0" w:space="0" w:color="auto"/>
            <w:right w:val="none" w:sz="0" w:space="0" w:color="auto"/>
          </w:divBdr>
        </w:div>
        <w:div w:id="703022034">
          <w:marLeft w:val="480"/>
          <w:marRight w:val="0"/>
          <w:marTop w:val="0"/>
          <w:marBottom w:val="0"/>
          <w:divBdr>
            <w:top w:val="none" w:sz="0" w:space="0" w:color="auto"/>
            <w:left w:val="none" w:sz="0" w:space="0" w:color="auto"/>
            <w:bottom w:val="none" w:sz="0" w:space="0" w:color="auto"/>
            <w:right w:val="none" w:sz="0" w:space="0" w:color="auto"/>
          </w:divBdr>
        </w:div>
        <w:div w:id="1012798661">
          <w:marLeft w:val="480"/>
          <w:marRight w:val="0"/>
          <w:marTop w:val="0"/>
          <w:marBottom w:val="0"/>
          <w:divBdr>
            <w:top w:val="none" w:sz="0" w:space="0" w:color="auto"/>
            <w:left w:val="none" w:sz="0" w:space="0" w:color="auto"/>
            <w:bottom w:val="none" w:sz="0" w:space="0" w:color="auto"/>
            <w:right w:val="none" w:sz="0" w:space="0" w:color="auto"/>
          </w:divBdr>
        </w:div>
        <w:div w:id="1339695691">
          <w:marLeft w:val="480"/>
          <w:marRight w:val="0"/>
          <w:marTop w:val="0"/>
          <w:marBottom w:val="0"/>
          <w:divBdr>
            <w:top w:val="none" w:sz="0" w:space="0" w:color="auto"/>
            <w:left w:val="none" w:sz="0" w:space="0" w:color="auto"/>
            <w:bottom w:val="none" w:sz="0" w:space="0" w:color="auto"/>
            <w:right w:val="none" w:sz="0" w:space="0" w:color="auto"/>
          </w:divBdr>
        </w:div>
        <w:div w:id="937912026">
          <w:marLeft w:val="480"/>
          <w:marRight w:val="0"/>
          <w:marTop w:val="0"/>
          <w:marBottom w:val="0"/>
          <w:divBdr>
            <w:top w:val="none" w:sz="0" w:space="0" w:color="auto"/>
            <w:left w:val="none" w:sz="0" w:space="0" w:color="auto"/>
            <w:bottom w:val="none" w:sz="0" w:space="0" w:color="auto"/>
            <w:right w:val="none" w:sz="0" w:space="0" w:color="auto"/>
          </w:divBdr>
        </w:div>
        <w:div w:id="459567277">
          <w:marLeft w:val="480"/>
          <w:marRight w:val="0"/>
          <w:marTop w:val="0"/>
          <w:marBottom w:val="0"/>
          <w:divBdr>
            <w:top w:val="none" w:sz="0" w:space="0" w:color="auto"/>
            <w:left w:val="none" w:sz="0" w:space="0" w:color="auto"/>
            <w:bottom w:val="none" w:sz="0" w:space="0" w:color="auto"/>
            <w:right w:val="none" w:sz="0" w:space="0" w:color="auto"/>
          </w:divBdr>
        </w:div>
        <w:div w:id="1062681553">
          <w:marLeft w:val="480"/>
          <w:marRight w:val="0"/>
          <w:marTop w:val="0"/>
          <w:marBottom w:val="0"/>
          <w:divBdr>
            <w:top w:val="none" w:sz="0" w:space="0" w:color="auto"/>
            <w:left w:val="none" w:sz="0" w:space="0" w:color="auto"/>
            <w:bottom w:val="none" w:sz="0" w:space="0" w:color="auto"/>
            <w:right w:val="none" w:sz="0" w:space="0" w:color="auto"/>
          </w:divBdr>
        </w:div>
        <w:div w:id="123626680">
          <w:marLeft w:val="480"/>
          <w:marRight w:val="0"/>
          <w:marTop w:val="0"/>
          <w:marBottom w:val="0"/>
          <w:divBdr>
            <w:top w:val="none" w:sz="0" w:space="0" w:color="auto"/>
            <w:left w:val="none" w:sz="0" w:space="0" w:color="auto"/>
            <w:bottom w:val="none" w:sz="0" w:space="0" w:color="auto"/>
            <w:right w:val="none" w:sz="0" w:space="0" w:color="auto"/>
          </w:divBdr>
        </w:div>
        <w:div w:id="1054693572">
          <w:marLeft w:val="480"/>
          <w:marRight w:val="0"/>
          <w:marTop w:val="0"/>
          <w:marBottom w:val="0"/>
          <w:divBdr>
            <w:top w:val="none" w:sz="0" w:space="0" w:color="auto"/>
            <w:left w:val="none" w:sz="0" w:space="0" w:color="auto"/>
            <w:bottom w:val="none" w:sz="0" w:space="0" w:color="auto"/>
            <w:right w:val="none" w:sz="0" w:space="0" w:color="auto"/>
          </w:divBdr>
        </w:div>
        <w:div w:id="834151701">
          <w:marLeft w:val="480"/>
          <w:marRight w:val="0"/>
          <w:marTop w:val="0"/>
          <w:marBottom w:val="0"/>
          <w:divBdr>
            <w:top w:val="none" w:sz="0" w:space="0" w:color="auto"/>
            <w:left w:val="none" w:sz="0" w:space="0" w:color="auto"/>
            <w:bottom w:val="none" w:sz="0" w:space="0" w:color="auto"/>
            <w:right w:val="none" w:sz="0" w:space="0" w:color="auto"/>
          </w:divBdr>
        </w:div>
        <w:div w:id="2059667482">
          <w:marLeft w:val="480"/>
          <w:marRight w:val="0"/>
          <w:marTop w:val="0"/>
          <w:marBottom w:val="0"/>
          <w:divBdr>
            <w:top w:val="none" w:sz="0" w:space="0" w:color="auto"/>
            <w:left w:val="none" w:sz="0" w:space="0" w:color="auto"/>
            <w:bottom w:val="none" w:sz="0" w:space="0" w:color="auto"/>
            <w:right w:val="none" w:sz="0" w:space="0" w:color="auto"/>
          </w:divBdr>
        </w:div>
        <w:div w:id="563757748">
          <w:marLeft w:val="480"/>
          <w:marRight w:val="0"/>
          <w:marTop w:val="0"/>
          <w:marBottom w:val="0"/>
          <w:divBdr>
            <w:top w:val="none" w:sz="0" w:space="0" w:color="auto"/>
            <w:left w:val="none" w:sz="0" w:space="0" w:color="auto"/>
            <w:bottom w:val="none" w:sz="0" w:space="0" w:color="auto"/>
            <w:right w:val="none" w:sz="0" w:space="0" w:color="auto"/>
          </w:divBdr>
        </w:div>
        <w:div w:id="819687726">
          <w:marLeft w:val="480"/>
          <w:marRight w:val="0"/>
          <w:marTop w:val="0"/>
          <w:marBottom w:val="0"/>
          <w:divBdr>
            <w:top w:val="none" w:sz="0" w:space="0" w:color="auto"/>
            <w:left w:val="none" w:sz="0" w:space="0" w:color="auto"/>
            <w:bottom w:val="none" w:sz="0" w:space="0" w:color="auto"/>
            <w:right w:val="none" w:sz="0" w:space="0" w:color="auto"/>
          </w:divBdr>
        </w:div>
        <w:div w:id="146171214">
          <w:marLeft w:val="480"/>
          <w:marRight w:val="0"/>
          <w:marTop w:val="0"/>
          <w:marBottom w:val="0"/>
          <w:divBdr>
            <w:top w:val="none" w:sz="0" w:space="0" w:color="auto"/>
            <w:left w:val="none" w:sz="0" w:space="0" w:color="auto"/>
            <w:bottom w:val="none" w:sz="0" w:space="0" w:color="auto"/>
            <w:right w:val="none" w:sz="0" w:space="0" w:color="auto"/>
          </w:divBdr>
        </w:div>
        <w:div w:id="327096846">
          <w:marLeft w:val="480"/>
          <w:marRight w:val="0"/>
          <w:marTop w:val="0"/>
          <w:marBottom w:val="0"/>
          <w:divBdr>
            <w:top w:val="none" w:sz="0" w:space="0" w:color="auto"/>
            <w:left w:val="none" w:sz="0" w:space="0" w:color="auto"/>
            <w:bottom w:val="none" w:sz="0" w:space="0" w:color="auto"/>
            <w:right w:val="none" w:sz="0" w:space="0" w:color="auto"/>
          </w:divBdr>
        </w:div>
        <w:div w:id="304168991">
          <w:marLeft w:val="480"/>
          <w:marRight w:val="0"/>
          <w:marTop w:val="0"/>
          <w:marBottom w:val="0"/>
          <w:divBdr>
            <w:top w:val="none" w:sz="0" w:space="0" w:color="auto"/>
            <w:left w:val="none" w:sz="0" w:space="0" w:color="auto"/>
            <w:bottom w:val="none" w:sz="0" w:space="0" w:color="auto"/>
            <w:right w:val="none" w:sz="0" w:space="0" w:color="auto"/>
          </w:divBdr>
        </w:div>
        <w:div w:id="598563168">
          <w:marLeft w:val="480"/>
          <w:marRight w:val="0"/>
          <w:marTop w:val="0"/>
          <w:marBottom w:val="0"/>
          <w:divBdr>
            <w:top w:val="none" w:sz="0" w:space="0" w:color="auto"/>
            <w:left w:val="none" w:sz="0" w:space="0" w:color="auto"/>
            <w:bottom w:val="none" w:sz="0" w:space="0" w:color="auto"/>
            <w:right w:val="none" w:sz="0" w:space="0" w:color="auto"/>
          </w:divBdr>
        </w:div>
        <w:div w:id="1092363173">
          <w:marLeft w:val="480"/>
          <w:marRight w:val="0"/>
          <w:marTop w:val="0"/>
          <w:marBottom w:val="0"/>
          <w:divBdr>
            <w:top w:val="none" w:sz="0" w:space="0" w:color="auto"/>
            <w:left w:val="none" w:sz="0" w:space="0" w:color="auto"/>
            <w:bottom w:val="none" w:sz="0" w:space="0" w:color="auto"/>
            <w:right w:val="none" w:sz="0" w:space="0" w:color="auto"/>
          </w:divBdr>
        </w:div>
        <w:div w:id="2142528476">
          <w:marLeft w:val="480"/>
          <w:marRight w:val="0"/>
          <w:marTop w:val="0"/>
          <w:marBottom w:val="0"/>
          <w:divBdr>
            <w:top w:val="none" w:sz="0" w:space="0" w:color="auto"/>
            <w:left w:val="none" w:sz="0" w:space="0" w:color="auto"/>
            <w:bottom w:val="none" w:sz="0" w:space="0" w:color="auto"/>
            <w:right w:val="none" w:sz="0" w:space="0" w:color="auto"/>
          </w:divBdr>
        </w:div>
        <w:div w:id="1562209063">
          <w:marLeft w:val="480"/>
          <w:marRight w:val="0"/>
          <w:marTop w:val="0"/>
          <w:marBottom w:val="0"/>
          <w:divBdr>
            <w:top w:val="none" w:sz="0" w:space="0" w:color="auto"/>
            <w:left w:val="none" w:sz="0" w:space="0" w:color="auto"/>
            <w:bottom w:val="none" w:sz="0" w:space="0" w:color="auto"/>
            <w:right w:val="none" w:sz="0" w:space="0" w:color="auto"/>
          </w:divBdr>
        </w:div>
        <w:div w:id="861477818">
          <w:marLeft w:val="480"/>
          <w:marRight w:val="0"/>
          <w:marTop w:val="0"/>
          <w:marBottom w:val="0"/>
          <w:divBdr>
            <w:top w:val="none" w:sz="0" w:space="0" w:color="auto"/>
            <w:left w:val="none" w:sz="0" w:space="0" w:color="auto"/>
            <w:bottom w:val="none" w:sz="0" w:space="0" w:color="auto"/>
            <w:right w:val="none" w:sz="0" w:space="0" w:color="auto"/>
          </w:divBdr>
        </w:div>
        <w:div w:id="1220239778">
          <w:marLeft w:val="480"/>
          <w:marRight w:val="0"/>
          <w:marTop w:val="0"/>
          <w:marBottom w:val="0"/>
          <w:divBdr>
            <w:top w:val="none" w:sz="0" w:space="0" w:color="auto"/>
            <w:left w:val="none" w:sz="0" w:space="0" w:color="auto"/>
            <w:bottom w:val="none" w:sz="0" w:space="0" w:color="auto"/>
            <w:right w:val="none" w:sz="0" w:space="0" w:color="auto"/>
          </w:divBdr>
        </w:div>
        <w:div w:id="1673141729">
          <w:marLeft w:val="480"/>
          <w:marRight w:val="0"/>
          <w:marTop w:val="0"/>
          <w:marBottom w:val="0"/>
          <w:divBdr>
            <w:top w:val="none" w:sz="0" w:space="0" w:color="auto"/>
            <w:left w:val="none" w:sz="0" w:space="0" w:color="auto"/>
            <w:bottom w:val="none" w:sz="0" w:space="0" w:color="auto"/>
            <w:right w:val="none" w:sz="0" w:space="0" w:color="auto"/>
          </w:divBdr>
        </w:div>
        <w:div w:id="1555042962">
          <w:marLeft w:val="480"/>
          <w:marRight w:val="0"/>
          <w:marTop w:val="0"/>
          <w:marBottom w:val="0"/>
          <w:divBdr>
            <w:top w:val="none" w:sz="0" w:space="0" w:color="auto"/>
            <w:left w:val="none" w:sz="0" w:space="0" w:color="auto"/>
            <w:bottom w:val="none" w:sz="0" w:space="0" w:color="auto"/>
            <w:right w:val="none" w:sz="0" w:space="0" w:color="auto"/>
          </w:divBdr>
        </w:div>
        <w:div w:id="1562866695">
          <w:marLeft w:val="480"/>
          <w:marRight w:val="0"/>
          <w:marTop w:val="0"/>
          <w:marBottom w:val="0"/>
          <w:divBdr>
            <w:top w:val="none" w:sz="0" w:space="0" w:color="auto"/>
            <w:left w:val="none" w:sz="0" w:space="0" w:color="auto"/>
            <w:bottom w:val="none" w:sz="0" w:space="0" w:color="auto"/>
            <w:right w:val="none" w:sz="0" w:space="0" w:color="auto"/>
          </w:divBdr>
        </w:div>
        <w:div w:id="1647926590">
          <w:marLeft w:val="480"/>
          <w:marRight w:val="0"/>
          <w:marTop w:val="0"/>
          <w:marBottom w:val="0"/>
          <w:divBdr>
            <w:top w:val="none" w:sz="0" w:space="0" w:color="auto"/>
            <w:left w:val="none" w:sz="0" w:space="0" w:color="auto"/>
            <w:bottom w:val="none" w:sz="0" w:space="0" w:color="auto"/>
            <w:right w:val="none" w:sz="0" w:space="0" w:color="auto"/>
          </w:divBdr>
        </w:div>
        <w:div w:id="667445393">
          <w:marLeft w:val="480"/>
          <w:marRight w:val="0"/>
          <w:marTop w:val="0"/>
          <w:marBottom w:val="0"/>
          <w:divBdr>
            <w:top w:val="none" w:sz="0" w:space="0" w:color="auto"/>
            <w:left w:val="none" w:sz="0" w:space="0" w:color="auto"/>
            <w:bottom w:val="none" w:sz="0" w:space="0" w:color="auto"/>
            <w:right w:val="none" w:sz="0" w:space="0" w:color="auto"/>
          </w:divBdr>
        </w:div>
        <w:div w:id="46879758">
          <w:marLeft w:val="480"/>
          <w:marRight w:val="0"/>
          <w:marTop w:val="0"/>
          <w:marBottom w:val="0"/>
          <w:divBdr>
            <w:top w:val="none" w:sz="0" w:space="0" w:color="auto"/>
            <w:left w:val="none" w:sz="0" w:space="0" w:color="auto"/>
            <w:bottom w:val="none" w:sz="0" w:space="0" w:color="auto"/>
            <w:right w:val="none" w:sz="0" w:space="0" w:color="auto"/>
          </w:divBdr>
        </w:div>
        <w:div w:id="23022515">
          <w:marLeft w:val="480"/>
          <w:marRight w:val="0"/>
          <w:marTop w:val="0"/>
          <w:marBottom w:val="0"/>
          <w:divBdr>
            <w:top w:val="none" w:sz="0" w:space="0" w:color="auto"/>
            <w:left w:val="none" w:sz="0" w:space="0" w:color="auto"/>
            <w:bottom w:val="none" w:sz="0" w:space="0" w:color="auto"/>
            <w:right w:val="none" w:sz="0" w:space="0" w:color="auto"/>
          </w:divBdr>
        </w:div>
        <w:div w:id="572354565">
          <w:marLeft w:val="480"/>
          <w:marRight w:val="0"/>
          <w:marTop w:val="0"/>
          <w:marBottom w:val="0"/>
          <w:divBdr>
            <w:top w:val="none" w:sz="0" w:space="0" w:color="auto"/>
            <w:left w:val="none" w:sz="0" w:space="0" w:color="auto"/>
            <w:bottom w:val="none" w:sz="0" w:space="0" w:color="auto"/>
            <w:right w:val="none" w:sz="0" w:space="0" w:color="auto"/>
          </w:divBdr>
        </w:div>
        <w:div w:id="621621229">
          <w:marLeft w:val="480"/>
          <w:marRight w:val="0"/>
          <w:marTop w:val="0"/>
          <w:marBottom w:val="0"/>
          <w:divBdr>
            <w:top w:val="none" w:sz="0" w:space="0" w:color="auto"/>
            <w:left w:val="none" w:sz="0" w:space="0" w:color="auto"/>
            <w:bottom w:val="none" w:sz="0" w:space="0" w:color="auto"/>
            <w:right w:val="none" w:sz="0" w:space="0" w:color="auto"/>
          </w:divBdr>
        </w:div>
        <w:div w:id="1700548868">
          <w:marLeft w:val="480"/>
          <w:marRight w:val="0"/>
          <w:marTop w:val="0"/>
          <w:marBottom w:val="0"/>
          <w:divBdr>
            <w:top w:val="none" w:sz="0" w:space="0" w:color="auto"/>
            <w:left w:val="none" w:sz="0" w:space="0" w:color="auto"/>
            <w:bottom w:val="none" w:sz="0" w:space="0" w:color="auto"/>
            <w:right w:val="none" w:sz="0" w:space="0" w:color="auto"/>
          </w:divBdr>
        </w:div>
        <w:div w:id="918832442">
          <w:marLeft w:val="480"/>
          <w:marRight w:val="0"/>
          <w:marTop w:val="0"/>
          <w:marBottom w:val="0"/>
          <w:divBdr>
            <w:top w:val="none" w:sz="0" w:space="0" w:color="auto"/>
            <w:left w:val="none" w:sz="0" w:space="0" w:color="auto"/>
            <w:bottom w:val="none" w:sz="0" w:space="0" w:color="auto"/>
            <w:right w:val="none" w:sz="0" w:space="0" w:color="auto"/>
          </w:divBdr>
        </w:div>
        <w:div w:id="47537918">
          <w:marLeft w:val="480"/>
          <w:marRight w:val="0"/>
          <w:marTop w:val="0"/>
          <w:marBottom w:val="0"/>
          <w:divBdr>
            <w:top w:val="none" w:sz="0" w:space="0" w:color="auto"/>
            <w:left w:val="none" w:sz="0" w:space="0" w:color="auto"/>
            <w:bottom w:val="none" w:sz="0" w:space="0" w:color="auto"/>
            <w:right w:val="none" w:sz="0" w:space="0" w:color="auto"/>
          </w:divBdr>
        </w:div>
        <w:div w:id="1033307456">
          <w:marLeft w:val="480"/>
          <w:marRight w:val="0"/>
          <w:marTop w:val="0"/>
          <w:marBottom w:val="0"/>
          <w:divBdr>
            <w:top w:val="none" w:sz="0" w:space="0" w:color="auto"/>
            <w:left w:val="none" w:sz="0" w:space="0" w:color="auto"/>
            <w:bottom w:val="none" w:sz="0" w:space="0" w:color="auto"/>
            <w:right w:val="none" w:sz="0" w:space="0" w:color="auto"/>
          </w:divBdr>
        </w:div>
        <w:div w:id="1436369045">
          <w:marLeft w:val="480"/>
          <w:marRight w:val="0"/>
          <w:marTop w:val="0"/>
          <w:marBottom w:val="0"/>
          <w:divBdr>
            <w:top w:val="none" w:sz="0" w:space="0" w:color="auto"/>
            <w:left w:val="none" w:sz="0" w:space="0" w:color="auto"/>
            <w:bottom w:val="none" w:sz="0" w:space="0" w:color="auto"/>
            <w:right w:val="none" w:sz="0" w:space="0" w:color="auto"/>
          </w:divBdr>
        </w:div>
        <w:div w:id="232398691">
          <w:marLeft w:val="480"/>
          <w:marRight w:val="0"/>
          <w:marTop w:val="0"/>
          <w:marBottom w:val="0"/>
          <w:divBdr>
            <w:top w:val="none" w:sz="0" w:space="0" w:color="auto"/>
            <w:left w:val="none" w:sz="0" w:space="0" w:color="auto"/>
            <w:bottom w:val="none" w:sz="0" w:space="0" w:color="auto"/>
            <w:right w:val="none" w:sz="0" w:space="0" w:color="auto"/>
          </w:divBdr>
        </w:div>
        <w:div w:id="1440225588">
          <w:marLeft w:val="480"/>
          <w:marRight w:val="0"/>
          <w:marTop w:val="0"/>
          <w:marBottom w:val="0"/>
          <w:divBdr>
            <w:top w:val="none" w:sz="0" w:space="0" w:color="auto"/>
            <w:left w:val="none" w:sz="0" w:space="0" w:color="auto"/>
            <w:bottom w:val="none" w:sz="0" w:space="0" w:color="auto"/>
            <w:right w:val="none" w:sz="0" w:space="0" w:color="auto"/>
          </w:divBdr>
        </w:div>
        <w:div w:id="1764036098">
          <w:marLeft w:val="480"/>
          <w:marRight w:val="0"/>
          <w:marTop w:val="0"/>
          <w:marBottom w:val="0"/>
          <w:divBdr>
            <w:top w:val="none" w:sz="0" w:space="0" w:color="auto"/>
            <w:left w:val="none" w:sz="0" w:space="0" w:color="auto"/>
            <w:bottom w:val="none" w:sz="0" w:space="0" w:color="auto"/>
            <w:right w:val="none" w:sz="0" w:space="0" w:color="auto"/>
          </w:divBdr>
        </w:div>
        <w:div w:id="88935100">
          <w:marLeft w:val="480"/>
          <w:marRight w:val="0"/>
          <w:marTop w:val="0"/>
          <w:marBottom w:val="0"/>
          <w:divBdr>
            <w:top w:val="none" w:sz="0" w:space="0" w:color="auto"/>
            <w:left w:val="none" w:sz="0" w:space="0" w:color="auto"/>
            <w:bottom w:val="none" w:sz="0" w:space="0" w:color="auto"/>
            <w:right w:val="none" w:sz="0" w:space="0" w:color="auto"/>
          </w:divBdr>
        </w:div>
        <w:div w:id="1409032715">
          <w:marLeft w:val="480"/>
          <w:marRight w:val="0"/>
          <w:marTop w:val="0"/>
          <w:marBottom w:val="0"/>
          <w:divBdr>
            <w:top w:val="none" w:sz="0" w:space="0" w:color="auto"/>
            <w:left w:val="none" w:sz="0" w:space="0" w:color="auto"/>
            <w:bottom w:val="none" w:sz="0" w:space="0" w:color="auto"/>
            <w:right w:val="none" w:sz="0" w:space="0" w:color="auto"/>
          </w:divBdr>
        </w:div>
        <w:div w:id="1306741650">
          <w:marLeft w:val="480"/>
          <w:marRight w:val="0"/>
          <w:marTop w:val="0"/>
          <w:marBottom w:val="0"/>
          <w:divBdr>
            <w:top w:val="none" w:sz="0" w:space="0" w:color="auto"/>
            <w:left w:val="none" w:sz="0" w:space="0" w:color="auto"/>
            <w:bottom w:val="none" w:sz="0" w:space="0" w:color="auto"/>
            <w:right w:val="none" w:sz="0" w:space="0" w:color="auto"/>
          </w:divBdr>
        </w:div>
        <w:div w:id="453599414">
          <w:marLeft w:val="480"/>
          <w:marRight w:val="0"/>
          <w:marTop w:val="0"/>
          <w:marBottom w:val="0"/>
          <w:divBdr>
            <w:top w:val="none" w:sz="0" w:space="0" w:color="auto"/>
            <w:left w:val="none" w:sz="0" w:space="0" w:color="auto"/>
            <w:bottom w:val="none" w:sz="0" w:space="0" w:color="auto"/>
            <w:right w:val="none" w:sz="0" w:space="0" w:color="auto"/>
          </w:divBdr>
        </w:div>
        <w:div w:id="622345352">
          <w:marLeft w:val="480"/>
          <w:marRight w:val="0"/>
          <w:marTop w:val="0"/>
          <w:marBottom w:val="0"/>
          <w:divBdr>
            <w:top w:val="none" w:sz="0" w:space="0" w:color="auto"/>
            <w:left w:val="none" w:sz="0" w:space="0" w:color="auto"/>
            <w:bottom w:val="none" w:sz="0" w:space="0" w:color="auto"/>
            <w:right w:val="none" w:sz="0" w:space="0" w:color="auto"/>
          </w:divBdr>
        </w:div>
        <w:div w:id="1395398493">
          <w:marLeft w:val="480"/>
          <w:marRight w:val="0"/>
          <w:marTop w:val="0"/>
          <w:marBottom w:val="0"/>
          <w:divBdr>
            <w:top w:val="none" w:sz="0" w:space="0" w:color="auto"/>
            <w:left w:val="none" w:sz="0" w:space="0" w:color="auto"/>
            <w:bottom w:val="none" w:sz="0" w:space="0" w:color="auto"/>
            <w:right w:val="none" w:sz="0" w:space="0" w:color="auto"/>
          </w:divBdr>
        </w:div>
        <w:div w:id="108746028">
          <w:marLeft w:val="480"/>
          <w:marRight w:val="0"/>
          <w:marTop w:val="0"/>
          <w:marBottom w:val="0"/>
          <w:divBdr>
            <w:top w:val="none" w:sz="0" w:space="0" w:color="auto"/>
            <w:left w:val="none" w:sz="0" w:space="0" w:color="auto"/>
            <w:bottom w:val="none" w:sz="0" w:space="0" w:color="auto"/>
            <w:right w:val="none" w:sz="0" w:space="0" w:color="auto"/>
          </w:divBdr>
        </w:div>
        <w:div w:id="1233470808">
          <w:marLeft w:val="480"/>
          <w:marRight w:val="0"/>
          <w:marTop w:val="0"/>
          <w:marBottom w:val="0"/>
          <w:divBdr>
            <w:top w:val="none" w:sz="0" w:space="0" w:color="auto"/>
            <w:left w:val="none" w:sz="0" w:space="0" w:color="auto"/>
            <w:bottom w:val="none" w:sz="0" w:space="0" w:color="auto"/>
            <w:right w:val="none" w:sz="0" w:space="0" w:color="auto"/>
          </w:divBdr>
        </w:div>
        <w:div w:id="100878965">
          <w:marLeft w:val="480"/>
          <w:marRight w:val="0"/>
          <w:marTop w:val="0"/>
          <w:marBottom w:val="0"/>
          <w:divBdr>
            <w:top w:val="none" w:sz="0" w:space="0" w:color="auto"/>
            <w:left w:val="none" w:sz="0" w:space="0" w:color="auto"/>
            <w:bottom w:val="none" w:sz="0" w:space="0" w:color="auto"/>
            <w:right w:val="none" w:sz="0" w:space="0" w:color="auto"/>
          </w:divBdr>
        </w:div>
        <w:div w:id="987128519">
          <w:marLeft w:val="480"/>
          <w:marRight w:val="0"/>
          <w:marTop w:val="0"/>
          <w:marBottom w:val="0"/>
          <w:divBdr>
            <w:top w:val="none" w:sz="0" w:space="0" w:color="auto"/>
            <w:left w:val="none" w:sz="0" w:space="0" w:color="auto"/>
            <w:bottom w:val="none" w:sz="0" w:space="0" w:color="auto"/>
            <w:right w:val="none" w:sz="0" w:space="0" w:color="auto"/>
          </w:divBdr>
        </w:div>
        <w:div w:id="483670629">
          <w:marLeft w:val="480"/>
          <w:marRight w:val="0"/>
          <w:marTop w:val="0"/>
          <w:marBottom w:val="0"/>
          <w:divBdr>
            <w:top w:val="none" w:sz="0" w:space="0" w:color="auto"/>
            <w:left w:val="none" w:sz="0" w:space="0" w:color="auto"/>
            <w:bottom w:val="none" w:sz="0" w:space="0" w:color="auto"/>
            <w:right w:val="none" w:sz="0" w:space="0" w:color="auto"/>
          </w:divBdr>
        </w:div>
        <w:div w:id="774057826">
          <w:marLeft w:val="480"/>
          <w:marRight w:val="0"/>
          <w:marTop w:val="0"/>
          <w:marBottom w:val="0"/>
          <w:divBdr>
            <w:top w:val="none" w:sz="0" w:space="0" w:color="auto"/>
            <w:left w:val="none" w:sz="0" w:space="0" w:color="auto"/>
            <w:bottom w:val="none" w:sz="0" w:space="0" w:color="auto"/>
            <w:right w:val="none" w:sz="0" w:space="0" w:color="auto"/>
          </w:divBdr>
        </w:div>
        <w:div w:id="555161587">
          <w:marLeft w:val="480"/>
          <w:marRight w:val="0"/>
          <w:marTop w:val="0"/>
          <w:marBottom w:val="0"/>
          <w:divBdr>
            <w:top w:val="none" w:sz="0" w:space="0" w:color="auto"/>
            <w:left w:val="none" w:sz="0" w:space="0" w:color="auto"/>
            <w:bottom w:val="none" w:sz="0" w:space="0" w:color="auto"/>
            <w:right w:val="none" w:sz="0" w:space="0" w:color="auto"/>
          </w:divBdr>
        </w:div>
        <w:div w:id="2026864363">
          <w:marLeft w:val="480"/>
          <w:marRight w:val="0"/>
          <w:marTop w:val="0"/>
          <w:marBottom w:val="0"/>
          <w:divBdr>
            <w:top w:val="none" w:sz="0" w:space="0" w:color="auto"/>
            <w:left w:val="none" w:sz="0" w:space="0" w:color="auto"/>
            <w:bottom w:val="none" w:sz="0" w:space="0" w:color="auto"/>
            <w:right w:val="none" w:sz="0" w:space="0" w:color="auto"/>
          </w:divBdr>
        </w:div>
        <w:div w:id="1288201447">
          <w:marLeft w:val="480"/>
          <w:marRight w:val="0"/>
          <w:marTop w:val="0"/>
          <w:marBottom w:val="0"/>
          <w:divBdr>
            <w:top w:val="none" w:sz="0" w:space="0" w:color="auto"/>
            <w:left w:val="none" w:sz="0" w:space="0" w:color="auto"/>
            <w:bottom w:val="none" w:sz="0" w:space="0" w:color="auto"/>
            <w:right w:val="none" w:sz="0" w:space="0" w:color="auto"/>
          </w:divBdr>
        </w:div>
        <w:div w:id="1842425847">
          <w:marLeft w:val="480"/>
          <w:marRight w:val="0"/>
          <w:marTop w:val="0"/>
          <w:marBottom w:val="0"/>
          <w:divBdr>
            <w:top w:val="none" w:sz="0" w:space="0" w:color="auto"/>
            <w:left w:val="none" w:sz="0" w:space="0" w:color="auto"/>
            <w:bottom w:val="none" w:sz="0" w:space="0" w:color="auto"/>
            <w:right w:val="none" w:sz="0" w:space="0" w:color="auto"/>
          </w:divBdr>
        </w:div>
        <w:div w:id="17315264">
          <w:marLeft w:val="480"/>
          <w:marRight w:val="0"/>
          <w:marTop w:val="0"/>
          <w:marBottom w:val="0"/>
          <w:divBdr>
            <w:top w:val="none" w:sz="0" w:space="0" w:color="auto"/>
            <w:left w:val="none" w:sz="0" w:space="0" w:color="auto"/>
            <w:bottom w:val="none" w:sz="0" w:space="0" w:color="auto"/>
            <w:right w:val="none" w:sz="0" w:space="0" w:color="auto"/>
          </w:divBdr>
        </w:div>
        <w:div w:id="511837844">
          <w:marLeft w:val="480"/>
          <w:marRight w:val="0"/>
          <w:marTop w:val="0"/>
          <w:marBottom w:val="0"/>
          <w:divBdr>
            <w:top w:val="none" w:sz="0" w:space="0" w:color="auto"/>
            <w:left w:val="none" w:sz="0" w:space="0" w:color="auto"/>
            <w:bottom w:val="none" w:sz="0" w:space="0" w:color="auto"/>
            <w:right w:val="none" w:sz="0" w:space="0" w:color="auto"/>
          </w:divBdr>
        </w:div>
        <w:div w:id="28914961">
          <w:marLeft w:val="480"/>
          <w:marRight w:val="0"/>
          <w:marTop w:val="0"/>
          <w:marBottom w:val="0"/>
          <w:divBdr>
            <w:top w:val="none" w:sz="0" w:space="0" w:color="auto"/>
            <w:left w:val="none" w:sz="0" w:space="0" w:color="auto"/>
            <w:bottom w:val="none" w:sz="0" w:space="0" w:color="auto"/>
            <w:right w:val="none" w:sz="0" w:space="0" w:color="auto"/>
          </w:divBdr>
        </w:div>
        <w:div w:id="595676990">
          <w:marLeft w:val="480"/>
          <w:marRight w:val="0"/>
          <w:marTop w:val="0"/>
          <w:marBottom w:val="0"/>
          <w:divBdr>
            <w:top w:val="none" w:sz="0" w:space="0" w:color="auto"/>
            <w:left w:val="none" w:sz="0" w:space="0" w:color="auto"/>
            <w:bottom w:val="none" w:sz="0" w:space="0" w:color="auto"/>
            <w:right w:val="none" w:sz="0" w:space="0" w:color="auto"/>
          </w:divBdr>
        </w:div>
        <w:div w:id="1959681291">
          <w:marLeft w:val="480"/>
          <w:marRight w:val="0"/>
          <w:marTop w:val="0"/>
          <w:marBottom w:val="0"/>
          <w:divBdr>
            <w:top w:val="none" w:sz="0" w:space="0" w:color="auto"/>
            <w:left w:val="none" w:sz="0" w:space="0" w:color="auto"/>
            <w:bottom w:val="none" w:sz="0" w:space="0" w:color="auto"/>
            <w:right w:val="none" w:sz="0" w:space="0" w:color="auto"/>
          </w:divBdr>
        </w:div>
        <w:div w:id="1977057125">
          <w:marLeft w:val="480"/>
          <w:marRight w:val="0"/>
          <w:marTop w:val="0"/>
          <w:marBottom w:val="0"/>
          <w:divBdr>
            <w:top w:val="none" w:sz="0" w:space="0" w:color="auto"/>
            <w:left w:val="none" w:sz="0" w:space="0" w:color="auto"/>
            <w:bottom w:val="none" w:sz="0" w:space="0" w:color="auto"/>
            <w:right w:val="none" w:sz="0" w:space="0" w:color="auto"/>
          </w:divBdr>
        </w:div>
        <w:div w:id="1577353144">
          <w:marLeft w:val="480"/>
          <w:marRight w:val="0"/>
          <w:marTop w:val="0"/>
          <w:marBottom w:val="0"/>
          <w:divBdr>
            <w:top w:val="none" w:sz="0" w:space="0" w:color="auto"/>
            <w:left w:val="none" w:sz="0" w:space="0" w:color="auto"/>
            <w:bottom w:val="none" w:sz="0" w:space="0" w:color="auto"/>
            <w:right w:val="none" w:sz="0" w:space="0" w:color="auto"/>
          </w:divBdr>
        </w:div>
        <w:div w:id="1609509675">
          <w:marLeft w:val="480"/>
          <w:marRight w:val="0"/>
          <w:marTop w:val="0"/>
          <w:marBottom w:val="0"/>
          <w:divBdr>
            <w:top w:val="none" w:sz="0" w:space="0" w:color="auto"/>
            <w:left w:val="none" w:sz="0" w:space="0" w:color="auto"/>
            <w:bottom w:val="none" w:sz="0" w:space="0" w:color="auto"/>
            <w:right w:val="none" w:sz="0" w:space="0" w:color="auto"/>
          </w:divBdr>
        </w:div>
        <w:div w:id="42827058">
          <w:marLeft w:val="480"/>
          <w:marRight w:val="0"/>
          <w:marTop w:val="0"/>
          <w:marBottom w:val="0"/>
          <w:divBdr>
            <w:top w:val="none" w:sz="0" w:space="0" w:color="auto"/>
            <w:left w:val="none" w:sz="0" w:space="0" w:color="auto"/>
            <w:bottom w:val="none" w:sz="0" w:space="0" w:color="auto"/>
            <w:right w:val="none" w:sz="0" w:space="0" w:color="auto"/>
          </w:divBdr>
        </w:div>
        <w:div w:id="733309322">
          <w:marLeft w:val="480"/>
          <w:marRight w:val="0"/>
          <w:marTop w:val="0"/>
          <w:marBottom w:val="0"/>
          <w:divBdr>
            <w:top w:val="none" w:sz="0" w:space="0" w:color="auto"/>
            <w:left w:val="none" w:sz="0" w:space="0" w:color="auto"/>
            <w:bottom w:val="none" w:sz="0" w:space="0" w:color="auto"/>
            <w:right w:val="none" w:sz="0" w:space="0" w:color="auto"/>
          </w:divBdr>
        </w:div>
        <w:div w:id="966737360">
          <w:marLeft w:val="480"/>
          <w:marRight w:val="0"/>
          <w:marTop w:val="0"/>
          <w:marBottom w:val="0"/>
          <w:divBdr>
            <w:top w:val="none" w:sz="0" w:space="0" w:color="auto"/>
            <w:left w:val="none" w:sz="0" w:space="0" w:color="auto"/>
            <w:bottom w:val="none" w:sz="0" w:space="0" w:color="auto"/>
            <w:right w:val="none" w:sz="0" w:space="0" w:color="auto"/>
          </w:divBdr>
        </w:div>
        <w:div w:id="2146580376">
          <w:marLeft w:val="480"/>
          <w:marRight w:val="0"/>
          <w:marTop w:val="0"/>
          <w:marBottom w:val="0"/>
          <w:divBdr>
            <w:top w:val="none" w:sz="0" w:space="0" w:color="auto"/>
            <w:left w:val="none" w:sz="0" w:space="0" w:color="auto"/>
            <w:bottom w:val="none" w:sz="0" w:space="0" w:color="auto"/>
            <w:right w:val="none" w:sz="0" w:space="0" w:color="auto"/>
          </w:divBdr>
        </w:div>
      </w:divsChild>
    </w:div>
    <w:div w:id="174418838">
      <w:bodyDiv w:val="1"/>
      <w:marLeft w:val="0"/>
      <w:marRight w:val="0"/>
      <w:marTop w:val="0"/>
      <w:marBottom w:val="0"/>
      <w:divBdr>
        <w:top w:val="none" w:sz="0" w:space="0" w:color="auto"/>
        <w:left w:val="none" w:sz="0" w:space="0" w:color="auto"/>
        <w:bottom w:val="none" w:sz="0" w:space="0" w:color="auto"/>
        <w:right w:val="none" w:sz="0" w:space="0" w:color="auto"/>
      </w:divBdr>
      <w:divsChild>
        <w:div w:id="335883268">
          <w:marLeft w:val="480"/>
          <w:marRight w:val="0"/>
          <w:marTop w:val="0"/>
          <w:marBottom w:val="0"/>
          <w:divBdr>
            <w:top w:val="none" w:sz="0" w:space="0" w:color="auto"/>
            <w:left w:val="none" w:sz="0" w:space="0" w:color="auto"/>
            <w:bottom w:val="none" w:sz="0" w:space="0" w:color="auto"/>
            <w:right w:val="none" w:sz="0" w:space="0" w:color="auto"/>
          </w:divBdr>
        </w:div>
        <w:div w:id="1429085813">
          <w:marLeft w:val="480"/>
          <w:marRight w:val="0"/>
          <w:marTop w:val="0"/>
          <w:marBottom w:val="0"/>
          <w:divBdr>
            <w:top w:val="none" w:sz="0" w:space="0" w:color="auto"/>
            <w:left w:val="none" w:sz="0" w:space="0" w:color="auto"/>
            <w:bottom w:val="none" w:sz="0" w:space="0" w:color="auto"/>
            <w:right w:val="none" w:sz="0" w:space="0" w:color="auto"/>
          </w:divBdr>
        </w:div>
        <w:div w:id="1213273339">
          <w:marLeft w:val="480"/>
          <w:marRight w:val="0"/>
          <w:marTop w:val="0"/>
          <w:marBottom w:val="0"/>
          <w:divBdr>
            <w:top w:val="none" w:sz="0" w:space="0" w:color="auto"/>
            <w:left w:val="none" w:sz="0" w:space="0" w:color="auto"/>
            <w:bottom w:val="none" w:sz="0" w:space="0" w:color="auto"/>
            <w:right w:val="none" w:sz="0" w:space="0" w:color="auto"/>
          </w:divBdr>
        </w:div>
        <w:div w:id="1135221022">
          <w:marLeft w:val="480"/>
          <w:marRight w:val="0"/>
          <w:marTop w:val="0"/>
          <w:marBottom w:val="0"/>
          <w:divBdr>
            <w:top w:val="none" w:sz="0" w:space="0" w:color="auto"/>
            <w:left w:val="none" w:sz="0" w:space="0" w:color="auto"/>
            <w:bottom w:val="none" w:sz="0" w:space="0" w:color="auto"/>
            <w:right w:val="none" w:sz="0" w:space="0" w:color="auto"/>
          </w:divBdr>
        </w:div>
        <w:div w:id="1022978929">
          <w:marLeft w:val="480"/>
          <w:marRight w:val="0"/>
          <w:marTop w:val="0"/>
          <w:marBottom w:val="0"/>
          <w:divBdr>
            <w:top w:val="none" w:sz="0" w:space="0" w:color="auto"/>
            <w:left w:val="none" w:sz="0" w:space="0" w:color="auto"/>
            <w:bottom w:val="none" w:sz="0" w:space="0" w:color="auto"/>
            <w:right w:val="none" w:sz="0" w:space="0" w:color="auto"/>
          </w:divBdr>
        </w:div>
        <w:div w:id="840580175">
          <w:marLeft w:val="480"/>
          <w:marRight w:val="0"/>
          <w:marTop w:val="0"/>
          <w:marBottom w:val="0"/>
          <w:divBdr>
            <w:top w:val="none" w:sz="0" w:space="0" w:color="auto"/>
            <w:left w:val="none" w:sz="0" w:space="0" w:color="auto"/>
            <w:bottom w:val="none" w:sz="0" w:space="0" w:color="auto"/>
            <w:right w:val="none" w:sz="0" w:space="0" w:color="auto"/>
          </w:divBdr>
        </w:div>
        <w:div w:id="1342930145">
          <w:marLeft w:val="480"/>
          <w:marRight w:val="0"/>
          <w:marTop w:val="0"/>
          <w:marBottom w:val="0"/>
          <w:divBdr>
            <w:top w:val="none" w:sz="0" w:space="0" w:color="auto"/>
            <w:left w:val="none" w:sz="0" w:space="0" w:color="auto"/>
            <w:bottom w:val="none" w:sz="0" w:space="0" w:color="auto"/>
            <w:right w:val="none" w:sz="0" w:space="0" w:color="auto"/>
          </w:divBdr>
        </w:div>
        <w:div w:id="658466642">
          <w:marLeft w:val="480"/>
          <w:marRight w:val="0"/>
          <w:marTop w:val="0"/>
          <w:marBottom w:val="0"/>
          <w:divBdr>
            <w:top w:val="none" w:sz="0" w:space="0" w:color="auto"/>
            <w:left w:val="none" w:sz="0" w:space="0" w:color="auto"/>
            <w:bottom w:val="none" w:sz="0" w:space="0" w:color="auto"/>
            <w:right w:val="none" w:sz="0" w:space="0" w:color="auto"/>
          </w:divBdr>
        </w:div>
        <w:div w:id="1824159540">
          <w:marLeft w:val="480"/>
          <w:marRight w:val="0"/>
          <w:marTop w:val="0"/>
          <w:marBottom w:val="0"/>
          <w:divBdr>
            <w:top w:val="none" w:sz="0" w:space="0" w:color="auto"/>
            <w:left w:val="none" w:sz="0" w:space="0" w:color="auto"/>
            <w:bottom w:val="none" w:sz="0" w:space="0" w:color="auto"/>
            <w:right w:val="none" w:sz="0" w:space="0" w:color="auto"/>
          </w:divBdr>
        </w:div>
        <w:div w:id="852960877">
          <w:marLeft w:val="480"/>
          <w:marRight w:val="0"/>
          <w:marTop w:val="0"/>
          <w:marBottom w:val="0"/>
          <w:divBdr>
            <w:top w:val="none" w:sz="0" w:space="0" w:color="auto"/>
            <w:left w:val="none" w:sz="0" w:space="0" w:color="auto"/>
            <w:bottom w:val="none" w:sz="0" w:space="0" w:color="auto"/>
            <w:right w:val="none" w:sz="0" w:space="0" w:color="auto"/>
          </w:divBdr>
        </w:div>
        <w:div w:id="811403848">
          <w:marLeft w:val="480"/>
          <w:marRight w:val="0"/>
          <w:marTop w:val="0"/>
          <w:marBottom w:val="0"/>
          <w:divBdr>
            <w:top w:val="none" w:sz="0" w:space="0" w:color="auto"/>
            <w:left w:val="none" w:sz="0" w:space="0" w:color="auto"/>
            <w:bottom w:val="none" w:sz="0" w:space="0" w:color="auto"/>
            <w:right w:val="none" w:sz="0" w:space="0" w:color="auto"/>
          </w:divBdr>
        </w:div>
        <w:div w:id="1979143361">
          <w:marLeft w:val="480"/>
          <w:marRight w:val="0"/>
          <w:marTop w:val="0"/>
          <w:marBottom w:val="0"/>
          <w:divBdr>
            <w:top w:val="none" w:sz="0" w:space="0" w:color="auto"/>
            <w:left w:val="none" w:sz="0" w:space="0" w:color="auto"/>
            <w:bottom w:val="none" w:sz="0" w:space="0" w:color="auto"/>
            <w:right w:val="none" w:sz="0" w:space="0" w:color="auto"/>
          </w:divBdr>
        </w:div>
        <w:div w:id="558512618">
          <w:marLeft w:val="480"/>
          <w:marRight w:val="0"/>
          <w:marTop w:val="0"/>
          <w:marBottom w:val="0"/>
          <w:divBdr>
            <w:top w:val="none" w:sz="0" w:space="0" w:color="auto"/>
            <w:left w:val="none" w:sz="0" w:space="0" w:color="auto"/>
            <w:bottom w:val="none" w:sz="0" w:space="0" w:color="auto"/>
            <w:right w:val="none" w:sz="0" w:space="0" w:color="auto"/>
          </w:divBdr>
        </w:div>
        <w:div w:id="1699700888">
          <w:marLeft w:val="480"/>
          <w:marRight w:val="0"/>
          <w:marTop w:val="0"/>
          <w:marBottom w:val="0"/>
          <w:divBdr>
            <w:top w:val="none" w:sz="0" w:space="0" w:color="auto"/>
            <w:left w:val="none" w:sz="0" w:space="0" w:color="auto"/>
            <w:bottom w:val="none" w:sz="0" w:space="0" w:color="auto"/>
            <w:right w:val="none" w:sz="0" w:space="0" w:color="auto"/>
          </w:divBdr>
        </w:div>
        <w:div w:id="884364913">
          <w:marLeft w:val="480"/>
          <w:marRight w:val="0"/>
          <w:marTop w:val="0"/>
          <w:marBottom w:val="0"/>
          <w:divBdr>
            <w:top w:val="none" w:sz="0" w:space="0" w:color="auto"/>
            <w:left w:val="none" w:sz="0" w:space="0" w:color="auto"/>
            <w:bottom w:val="none" w:sz="0" w:space="0" w:color="auto"/>
            <w:right w:val="none" w:sz="0" w:space="0" w:color="auto"/>
          </w:divBdr>
        </w:div>
        <w:div w:id="227694611">
          <w:marLeft w:val="480"/>
          <w:marRight w:val="0"/>
          <w:marTop w:val="0"/>
          <w:marBottom w:val="0"/>
          <w:divBdr>
            <w:top w:val="none" w:sz="0" w:space="0" w:color="auto"/>
            <w:left w:val="none" w:sz="0" w:space="0" w:color="auto"/>
            <w:bottom w:val="none" w:sz="0" w:space="0" w:color="auto"/>
            <w:right w:val="none" w:sz="0" w:space="0" w:color="auto"/>
          </w:divBdr>
        </w:div>
        <w:div w:id="1007564655">
          <w:marLeft w:val="480"/>
          <w:marRight w:val="0"/>
          <w:marTop w:val="0"/>
          <w:marBottom w:val="0"/>
          <w:divBdr>
            <w:top w:val="none" w:sz="0" w:space="0" w:color="auto"/>
            <w:left w:val="none" w:sz="0" w:space="0" w:color="auto"/>
            <w:bottom w:val="none" w:sz="0" w:space="0" w:color="auto"/>
            <w:right w:val="none" w:sz="0" w:space="0" w:color="auto"/>
          </w:divBdr>
        </w:div>
        <w:div w:id="2130977703">
          <w:marLeft w:val="480"/>
          <w:marRight w:val="0"/>
          <w:marTop w:val="0"/>
          <w:marBottom w:val="0"/>
          <w:divBdr>
            <w:top w:val="none" w:sz="0" w:space="0" w:color="auto"/>
            <w:left w:val="none" w:sz="0" w:space="0" w:color="auto"/>
            <w:bottom w:val="none" w:sz="0" w:space="0" w:color="auto"/>
            <w:right w:val="none" w:sz="0" w:space="0" w:color="auto"/>
          </w:divBdr>
        </w:div>
        <w:div w:id="892930015">
          <w:marLeft w:val="480"/>
          <w:marRight w:val="0"/>
          <w:marTop w:val="0"/>
          <w:marBottom w:val="0"/>
          <w:divBdr>
            <w:top w:val="none" w:sz="0" w:space="0" w:color="auto"/>
            <w:left w:val="none" w:sz="0" w:space="0" w:color="auto"/>
            <w:bottom w:val="none" w:sz="0" w:space="0" w:color="auto"/>
            <w:right w:val="none" w:sz="0" w:space="0" w:color="auto"/>
          </w:divBdr>
        </w:div>
        <w:div w:id="798301495">
          <w:marLeft w:val="480"/>
          <w:marRight w:val="0"/>
          <w:marTop w:val="0"/>
          <w:marBottom w:val="0"/>
          <w:divBdr>
            <w:top w:val="none" w:sz="0" w:space="0" w:color="auto"/>
            <w:left w:val="none" w:sz="0" w:space="0" w:color="auto"/>
            <w:bottom w:val="none" w:sz="0" w:space="0" w:color="auto"/>
            <w:right w:val="none" w:sz="0" w:space="0" w:color="auto"/>
          </w:divBdr>
        </w:div>
        <w:div w:id="1403064073">
          <w:marLeft w:val="480"/>
          <w:marRight w:val="0"/>
          <w:marTop w:val="0"/>
          <w:marBottom w:val="0"/>
          <w:divBdr>
            <w:top w:val="none" w:sz="0" w:space="0" w:color="auto"/>
            <w:left w:val="none" w:sz="0" w:space="0" w:color="auto"/>
            <w:bottom w:val="none" w:sz="0" w:space="0" w:color="auto"/>
            <w:right w:val="none" w:sz="0" w:space="0" w:color="auto"/>
          </w:divBdr>
        </w:div>
        <w:div w:id="1622614985">
          <w:marLeft w:val="480"/>
          <w:marRight w:val="0"/>
          <w:marTop w:val="0"/>
          <w:marBottom w:val="0"/>
          <w:divBdr>
            <w:top w:val="none" w:sz="0" w:space="0" w:color="auto"/>
            <w:left w:val="none" w:sz="0" w:space="0" w:color="auto"/>
            <w:bottom w:val="none" w:sz="0" w:space="0" w:color="auto"/>
            <w:right w:val="none" w:sz="0" w:space="0" w:color="auto"/>
          </w:divBdr>
        </w:div>
        <w:div w:id="13502516">
          <w:marLeft w:val="480"/>
          <w:marRight w:val="0"/>
          <w:marTop w:val="0"/>
          <w:marBottom w:val="0"/>
          <w:divBdr>
            <w:top w:val="none" w:sz="0" w:space="0" w:color="auto"/>
            <w:left w:val="none" w:sz="0" w:space="0" w:color="auto"/>
            <w:bottom w:val="none" w:sz="0" w:space="0" w:color="auto"/>
            <w:right w:val="none" w:sz="0" w:space="0" w:color="auto"/>
          </w:divBdr>
        </w:div>
        <w:div w:id="1800806012">
          <w:marLeft w:val="480"/>
          <w:marRight w:val="0"/>
          <w:marTop w:val="0"/>
          <w:marBottom w:val="0"/>
          <w:divBdr>
            <w:top w:val="none" w:sz="0" w:space="0" w:color="auto"/>
            <w:left w:val="none" w:sz="0" w:space="0" w:color="auto"/>
            <w:bottom w:val="none" w:sz="0" w:space="0" w:color="auto"/>
            <w:right w:val="none" w:sz="0" w:space="0" w:color="auto"/>
          </w:divBdr>
        </w:div>
        <w:div w:id="1101102419">
          <w:marLeft w:val="480"/>
          <w:marRight w:val="0"/>
          <w:marTop w:val="0"/>
          <w:marBottom w:val="0"/>
          <w:divBdr>
            <w:top w:val="none" w:sz="0" w:space="0" w:color="auto"/>
            <w:left w:val="none" w:sz="0" w:space="0" w:color="auto"/>
            <w:bottom w:val="none" w:sz="0" w:space="0" w:color="auto"/>
            <w:right w:val="none" w:sz="0" w:space="0" w:color="auto"/>
          </w:divBdr>
        </w:div>
        <w:div w:id="1372727075">
          <w:marLeft w:val="480"/>
          <w:marRight w:val="0"/>
          <w:marTop w:val="0"/>
          <w:marBottom w:val="0"/>
          <w:divBdr>
            <w:top w:val="none" w:sz="0" w:space="0" w:color="auto"/>
            <w:left w:val="none" w:sz="0" w:space="0" w:color="auto"/>
            <w:bottom w:val="none" w:sz="0" w:space="0" w:color="auto"/>
            <w:right w:val="none" w:sz="0" w:space="0" w:color="auto"/>
          </w:divBdr>
        </w:div>
        <w:div w:id="772170967">
          <w:marLeft w:val="480"/>
          <w:marRight w:val="0"/>
          <w:marTop w:val="0"/>
          <w:marBottom w:val="0"/>
          <w:divBdr>
            <w:top w:val="none" w:sz="0" w:space="0" w:color="auto"/>
            <w:left w:val="none" w:sz="0" w:space="0" w:color="auto"/>
            <w:bottom w:val="none" w:sz="0" w:space="0" w:color="auto"/>
            <w:right w:val="none" w:sz="0" w:space="0" w:color="auto"/>
          </w:divBdr>
        </w:div>
        <w:div w:id="1642926407">
          <w:marLeft w:val="480"/>
          <w:marRight w:val="0"/>
          <w:marTop w:val="0"/>
          <w:marBottom w:val="0"/>
          <w:divBdr>
            <w:top w:val="none" w:sz="0" w:space="0" w:color="auto"/>
            <w:left w:val="none" w:sz="0" w:space="0" w:color="auto"/>
            <w:bottom w:val="none" w:sz="0" w:space="0" w:color="auto"/>
            <w:right w:val="none" w:sz="0" w:space="0" w:color="auto"/>
          </w:divBdr>
        </w:div>
        <w:div w:id="729769666">
          <w:marLeft w:val="480"/>
          <w:marRight w:val="0"/>
          <w:marTop w:val="0"/>
          <w:marBottom w:val="0"/>
          <w:divBdr>
            <w:top w:val="none" w:sz="0" w:space="0" w:color="auto"/>
            <w:left w:val="none" w:sz="0" w:space="0" w:color="auto"/>
            <w:bottom w:val="none" w:sz="0" w:space="0" w:color="auto"/>
            <w:right w:val="none" w:sz="0" w:space="0" w:color="auto"/>
          </w:divBdr>
        </w:div>
        <w:div w:id="925650409">
          <w:marLeft w:val="480"/>
          <w:marRight w:val="0"/>
          <w:marTop w:val="0"/>
          <w:marBottom w:val="0"/>
          <w:divBdr>
            <w:top w:val="none" w:sz="0" w:space="0" w:color="auto"/>
            <w:left w:val="none" w:sz="0" w:space="0" w:color="auto"/>
            <w:bottom w:val="none" w:sz="0" w:space="0" w:color="auto"/>
            <w:right w:val="none" w:sz="0" w:space="0" w:color="auto"/>
          </w:divBdr>
        </w:div>
        <w:div w:id="2055615050">
          <w:marLeft w:val="480"/>
          <w:marRight w:val="0"/>
          <w:marTop w:val="0"/>
          <w:marBottom w:val="0"/>
          <w:divBdr>
            <w:top w:val="none" w:sz="0" w:space="0" w:color="auto"/>
            <w:left w:val="none" w:sz="0" w:space="0" w:color="auto"/>
            <w:bottom w:val="none" w:sz="0" w:space="0" w:color="auto"/>
            <w:right w:val="none" w:sz="0" w:space="0" w:color="auto"/>
          </w:divBdr>
        </w:div>
        <w:div w:id="1139762779">
          <w:marLeft w:val="480"/>
          <w:marRight w:val="0"/>
          <w:marTop w:val="0"/>
          <w:marBottom w:val="0"/>
          <w:divBdr>
            <w:top w:val="none" w:sz="0" w:space="0" w:color="auto"/>
            <w:left w:val="none" w:sz="0" w:space="0" w:color="auto"/>
            <w:bottom w:val="none" w:sz="0" w:space="0" w:color="auto"/>
            <w:right w:val="none" w:sz="0" w:space="0" w:color="auto"/>
          </w:divBdr>
        </w:div>
        <w:div w:id="201747664">
          <w:marLeft w:val="480"/>
          <w:marRight w:val="0"/>
          <w:marTop w:val="0"/>
          <w:marBottom w:val="0"/>
          <w:divBdr>
            <w:top w:val="none" w:sz="0" w:space="0" w:color="auto"/>
            <w:left w:val="none" w:sz="0" w:space="0" w:color="auto"/>
            <w:bottom w:val="none" w:sz="0" w:space="0" w:color="auto"/>
            <w:right w:val="none" w:sz="0" w:space="0" w:color="auto"/>
          </w:divBdr>
        </w:div>
        <w:div w:id="1710689172">
          <w:marLeft w:val="480"/>
          <w:marRight w:val="0"/>
          <w:marTop w:val="0"/>
          <w:marBottom w:val="0"/>
          <w:divBdr>
            <w:top w:val="none" w:sz="0" w:space="0" w:color="auto"/>
            <w:left w:val="none" w:sz="0" w:space="0" w:color="auto"/>
            <w:bottom w:val="none" w:sz="0" w:space="0" w:color="auto"/>
            <w:right w:val="none" w:sz="0" w:space="0" w:color="auto"/>
          </w:divBdr>
        </w:div>
        <w:div w:id="20981738">
          <w:marLeft w:val="480"/>
          <w:marRight w:val="0"/>
          <w:marTop w:val="0"/>
          <w:marBottom w:val="0"/>
          <w:divBdr>
            <w:top w:val="none" w:sz="0" w:space="0" w:color="auto"/>
            <w:left w:val="none" w:sz="0" w:space="0" w:color="auto"/>
            <w:bottom w:val="none" w:sz="0" w:space="0" w:color="auto"/>
            <w:right w:val="none" w:sz="0" w:space="0" w:color="auto"/>
          </w:divBdr>
        </w:div>
        <w:div w:id="881750374">
          <w:marLeft w:val="480"/>
          <w:marRight w:val="0"/>
          <w:marTop w:val="0"/>
          <w:marBottom w:val="0"/>
          <w:divBdr>
            <w:top w:val="none" w:sz="0" w:space="0" w:color="auto"/>
            <w:left w:val="none" w:sz="0" w:space="0" w:color="auto"/>
            <w:bottom w:val="none" w:sz="0" w:space="0" w:color="auto"/>
            <w:right w:val="none" w:sz="0" w:space="0" w:color="auto"/>
          </w:divBdr>
        </w:div>
        <w:div w:id="932201671">
          <w:marLeft w:val="480"/>
          <w:marRight w:val="0"/>
          <w:marTop w:val="0"/>
          <w:marBottom w:val="0"/>
          <w:divBdr>
            <w:top w:val="none" w:sz="0" w:space="0" w:color="auto"/>
            <w:left w:val="none" w:sz="0" w:space="0" w:color="auto"/>
            <w:bottom w:val="none" w:sz="0" w:space="0" w:color="auto"/>
            <w:right w:val="none" w:sz="0" w:space="0" w:color="auto"/>
          </w:divBdr>
        </w:div>
        <w:div w:id="125858598">
          <w:marLeft w:val="480"/>
          <w:marRight w:val="0"/>
          <w:marTop w:val="0"/>
          <w:marBottom w:val="0"/>
          <w:divBdr>
            <w:top w:val="none" w:sz="0" w:space="0" w:color="auto"/>
            <w:left w:val="none" w:sz="0" w:space="0" w:color="auto"/>
            <w:bottom w:val="none" w:sz="0" w:space="0" w:color="auto"/>
            <w:right w:val="none" w:sz="0" w:space="0" w:color="auto"/>
          </w:divBdr>
        </w:div>
        <w:div w:id="58476843">
          <w:marLeft w:val="480"/>
          <w:marRight w:val="0"/>
          <w:marTop w:val="0"/>
          <w:marBottom w:val="0"/>
          <w:divBdr>
            <w:top w:val="none" w:sz="0" w:space="0" w:color="auto"/>
            <w:left w:val="none" w:sz="0" w:space="0" w:color="auto"/>
            <w:bottom w:val="none" w:sz="0" w:space="0" w:color="auto"/>
            <w:right w:val="none" w:sz="0" w:space="0" w:color="auto"/>
          </w:divBdr>
        </w:div>
        <w:div w:id="1518497925">
          <w:marLeft w:val="480"/>
          <w:marRight w:val="0"/>
          <w:marTop w:val="0"/>
          <w:marBottom w:val="0"/>
          <w:divBdr>
            <w:top w:val="none" w:sz="0" w:space="0" w:color="auto"/>
            <w:left w:val="none" w:sz="0" w:space="0" w:color="auto"/>
            <w:bottom w:val="none" w:sz="0" w:space="0" w:color="auto"/>
            <w:right w:val="none" w:sz="0" w:space="0" w:color="auto"/>
          </w:divBdr>
        </w:div>
        <w:div w:id="1247571132">
          <w:marLeft w:val="480"/>
          <w:marRight w:val="0"/>
          <w:marTop w:val="0"/>
          <w:marBottom w:val="0"/>
          <w:divBdr>
            <w:top w:val="none" w:sz="0" w:space="0" w:color="auto"/>
            <w:left w:val="none" w:sz="0" w:space="0" w:color="auto"/>
            <w:bottom w:val="none" w:sz="0" w:space="0" w:color="auto"/>
            <w:right w:val="none" w:sz="0" w:space="0" w:color="auto"/>
          </w:divBdr>
        </w:div>
        <w:div w:id="1006899946">
          <w:marLeft w:val="480"/>
          <w:marRight w:val="0"/>
          <w:marTop w:val="0"/>
          <w:marBottom w:val="0"/>
          <w:divBdr>
            <w:top w:val="none" w:sz="0" w:space="0" w:color="auto"/>
            <w:left w:val="none" w:sz="0" w:space="0" w:color="auto"/>
            <w:bottom w:val="none" w:sz="0" w:space="0" w:color="auto"/>
            <w:right w:val="none" w:sz="0" w:space="0" w:color="auto"/>
          </w:divBdr>
        </w:div>
        <w:div w:id="1673950901">
          <w:marLeft w:val="480"/>
          <w:marRight w:val="0"/>
          <w:marTop w:val="0"/>
          <w:marBottom w:val="0"/>
          <w:divBdr>
            <w:top w:val="none" w:sz="0" w:space="0" w:color="auto"/>
            <w:left w:val="none" w:sz="0" w:space="0" w:color="auto"/>
            <w:bottom w:val="none" w:sz="0" w:space="0" w:color="auto"/>
            <w:right w:val="none" w:sz="0" w:space="0" w:color="auto"/>
          </w:divBdr>
        </w:div>
        <w:div w:id="510266923">
          <w:marLeft w:val="480"/>
          <w:marRight w:val="0"/>
          <w:marTop w:val="0"/>
          <w:marBottom w:val="0"/>
          <w:divBdr>
            <w:top w:val="none" w:sz="0" w:space="0" w:color="auto"/>
            <w:left w:val="none" w:sz="0" w:space="0" w:color="auto"/>
            <w:bottom w:val="none" w:sz="0" w:space="0" w:color="auto"/>
            <w:right w:val="none" w:sz="0" w:space="0" w:color="auto"/>
          </w:divBdr>
        </w:div>
        <w:div w:id="900335886">
          <w:marLeft w:val="480"/>
          <w:marRight w:val="0"/>
          <w:marTop w:val="0"/>
          <w:marBottom w:val="0"/>
          <w:divBdr>
            <w:top w:val="none" w:sz="0" w:space="0" w:color="auto"/>
            <w:left w:val="none" w:sz="0" w:space="0" w:color="auto"/>
            <w:bottom w:val="none" w:sz="0" w:space="0" w:color="auto"/>
            <w:right w:val="none" w:sz="0" w:space="0" w:color="auto"/>
          </w:divBdr>
        </w:div>
        <w:div w:id="1851679136">
          <w:marLeft w:val="480"/>
          <w:marRight w:val="0"/>
          <w:marTop w:val="0"/>
          <w:marBottom w:val="0"/>
          <w:divBdr>
            <w:top w:val="none" w:sz="0" w:space="0" w:color="auto"/>
            <w:left w:val="none" w:sz="0" w:space="0" w:color="auto"/>
            <w:bottom w:val="none" w:sz="0" w:space="0" w:color="auto"/>
            <w:right w:val="none" w:sz="0" w:space="0" w:color="auto"/>
          </w:divBdr>
        </w:div>
        <w:div w:id="555776028">
          <w:marLeft w:val="480"/>
          <w:marRight w:val="0"/>
          <w:marTop w:val="0"/>
          <w:marBottom w:val="0"/>
          <w:divBdr>
            <w:top w:val="none" w:sz="0" w:space="0" w:color="auto"/>
            <w:left w:val="none" w:sz="0" w:space="0" w:color="auto"/>
            <w:bottom w:val="none" w:sz="0" w:space="0" w:color="auto"/>
            <w:right w:val="none" w:sz="0" w:space="0" w:color="auto"/>
          </w:divBdr>
        </w:div>
        <w:div w:id="159781735">
          <w:marLeft w:val="480"/>
          <w:marRight w:val="0"/>
          <w:marTop w:val="0"/>
          <w:marBottom w:val="0"/>
          <w:divBdr>
            <w:top w:val="none" w:sz="0" w:space="0" w:color="auto"/>
            <w:left w:val="none" w:sz="0" w:space="0" w:color="auto"/>
            <w:bottom w:val="none" w:sz="0" w:space="0" w:color="auto"/>
            <w:right w:val="none" w:sz="0" w:space="0" w:color="auto"/>
          </w:divBdr>
        </w:div>
        <w:div w:id="1114594077">
          <w:marLeft w:val="480"/>
          <w:marRight w:val="0"/>
          <w:marTop w:val="0"/>
          <w:marBottom w:val="0"/>
          <w:divBdr>
            <w:top w:val="none" w:sz="0" w:space="0" w:color="auto"/>
            <w:left w:val="none" w:sz="0" w:space="0" w:color="auto"/>
            <w:bottom w:val="none" w:sz="0" w:space="0" w:color="auto"/>
            <w:right w:val="none" w:sz="0" w:space="0" w:color="auto"/>
          </w:divBdr>
        </w:div>
        <w:div w:id="1300694896">
          <w:marLeft w:val="480"/>
          <w:marRight w:val="0"/>
          <w:marTop w:val="0"/>
          <w:marBottom w:val="0"/>
          <w:divBdr>
            <w:top w:val="none" w:sz="0" w:space="0" w:color="auto"/>
            <w:left w:val="none" w:sz="0" w:space="0" w:color="auto"/>
            <w:bottom w:val="none" w:sz="0" w:space="0" w:color="auto"/>
            <w:right w:val="none" w:sz="0" w:space="0" w:color="auto"/>
          </w:divBdr>
        </w:div>
        <w:div w:id="1426806024">
          <w:marLeft w:val="480"/>
          <w:marRight w:val="0"/>
          <w:marTop w:val="0"/>
          <w:marBottom w:val="0"/>
          <w:divBdr>
            <w:top w:val="none" w:sz="0" w:space="0" w:color="auto"/>
            <w:left w:val="none" w:sz="0" w:space="0" w:color="auto"/>
            <w:bottom w:val="none" w:sz="0" w:space="0" w:color="auto"/>
            <w:right w:val="none" w:sz="0" w:space="0" w:color="auto"/>
          </w:divBdr>
        </w:div>
        <w:div w:id="2055806622">
          <w:marLeft w:val="480"/>
          <w:marRight w:val="0"/>
          <w:marTop w:val="0"/>
          <w:marBottom w:val="0"/>
          <w:divBdr>
            <w:top w:val="none" w:sz="0" w:space="0" w:color="auto"/>
            <w:left w:val="none" w:sz="0" w:space="0" w:color="auto"/>
            <w:bottom w:val="none" w:sz="0" w:space="0" w:color="auto"/>
            <w:right w:val="none" w:sz="0" w:space="0" w:color="auto"/>
          </w:divBdr>
        </w:div>
        <w:div w:id="975332452">
          <w:marLeft w:val="480"/>
          <w:marRight w:val="0"/>
          <w:marTop w:val="0"/>
          <w:marBottom w:val="0"/>
          <w:divBdr>
            <w:top w:val="none" w:sz="0" w:space="0" w:color="auto"/>
            <w:left w:val="none" w:sz="0" w:space="0" w:color="auto"/>
            <w:bottom w:val="none" w:sz="0" w:space="0" w:color="auto"/>
            <w:right w:val="none" w:sz="0" w:space="0" w:color="auto"/>
          </w:divBdr>
        </w:div>
        <w:div w:id="1477918025">
          <w:marLeft w:val="480"/>
          <w:marRight w:val="0"/>
          <w:marTop w:val="0"/>
          <w:marBottom w:val="0"/>
          <w:divBdr>
            <w:top w:val="none" w:sz="0" w:space="0" w:color="auto"/>
            <w:left w:val="none" w:sz="0" w:space="0" w:color="auto"/>
            <w:bottom w:val="none" w:sz="0" w:space="0" w:color="auto"/>
            <w:right w:val="none" w:sz="0" w:space="0" w:color="auto"/>
          </w:divBdr>
        </w:div>
        <w:div w:id="451051157">
          <w:marLeft w:val="480"/>
          <w:marRight w:val="0"/>
          <w:marTop w:val="0"/>
          <w:marBottom w:val="0"/>
          <w:divBdr>
            <w:top w:val="none" w:sz="0" w:space="0" w:color="auto"/>
            <w:left w:val="none" w:sz="0" w:space="0" w:color="auto"/>
            <w:bottom w:val="none" w:sz="0" w:space="0" w:color="auto"/>
            <w:right w:val="none" w:sz="0" w:space="0" w:color="auto"/>
          </w:divBdr>
        </w:div>
        <w:div w:id="1314063528">
          <w:marLeft w:val="480"/>
          <w:marRight w:val="0"/>
          <w:marTop w:val="0"/>
          <w:marBottom w:val="0"/>
          <w:divBdr>
            <w:top w:val="none" w:sz="0" w:space="0" w:color="auto"/>
            <w:left w:val="none" w:sz="0" w:space="0" w:color="auto"/>
            <w:bottom w:val="none" w:sz="0" w:space="0" w:color="auto"/>
            <w:right w:val="none" w:sz="0" w:space="0" w:color="auto"/>
          </w:divBdr>
        </w:div>
        <w:div w:id="2127117940">
          <w:marLeft w:val="480"/>
          <w:marRight w:val="0"/>
          <w:marTop w:val="0"/>
          <w:marBottom w:val="0"/>
          <w:divBdr>
            <w:top w:val="none" w:sz="0" w:space="0" w:color="auto"/>
            <w:left w:val="none" w:sz="0" w:space="0" w:color="auto"/>
            <w:bottom w:val="none" w:sz="0" w:space="0" w:color="auto"/>
            <w:right w:val="none" w:sz="0" w:space="0" w:color="auto"/>
          </w:divBdr>
        </w:div>
        <w:div w:id="1955013360">
          <w:marLeft w:val="480"/>
          <w:marRight w:val="0"/>
          <w:marTop w:val="0"/>
          <w:marBottom w:val="0"/>
          <w:divBdr>
            <w:top w:val="none" w:sz="0" w:space="0" w:color="auto"/>
            <w:left w:val="none" w:sz="0" w:space="0" w:color="auto"/>
            <w:bottom w:val="none" w:sz="0" w:space="0" w:color="auto"/>
            <w:right w:val="none" w:sz="0" w:space="0" w:color="auto"/>
          </w:divBdr>
        </w:div>
        <w:div w:id="1438259904">
          <w:marLeft w:val="480"/>
          <w:marRight w:val="0"/>
          <w:marTop w:val="0"/>
          <w:marBottom w:val="0"/>
          <w:divBdr>
            <w:top w:val="none" w:sz="0" w:space="0" w:color="auto"/>
            <w:left w:val="none" w:sz="0" w:space="0" w:color="auto"/>
            <w:bottom w:val="none" w:sz="0" w:space="0" w:color="auto"/>
            <w:right w:val="none" w:sz="0" w:space="0" w:color="auto"/>
          </w:divBdr>
        </w:div>
        <w:div w:id="2044865406">
          <w:marLeft w:val="480"/>
          <w:marRight w:val="0"/>
          <w:marTop w:val="0"/>
          <w:marBottom w:val="0"/>
          <w:divBdr>
            <w:top w:val="none" w:sz="0" w:space="0" w:color="auto"/>
            <w:left w:val="none" w:sz="0" w:space="0" w:color="auto"/>
            <w:bottom w:val="none" w:sz="0" w:space="0" w:color="auto"/>
            <w:right w:val="none" w:sz="0" w:space="0" w:color="auto"/>
          </w:divBdr>
        </w:div>
        <w:div w:id="720254579">
          <w:marLeft w:val="480"/>
          <w:marRight w:val="0"/>
          <w:marTop w:val="0"/>
          <w:marBottom w:val="0"/>
          <w:divBdr>
            <w:top w:val="none" w:sz="0" w:space="0" w:color="auto"/>
            <w:left w:val="none" w:sz="0" w:space="0" w:color="auto"/>
            <w:bottom w:val="none" w:sz="0" w:space="0" w:color="auto"/>
            <w:right w:val="none" w:sz="0" w:space="0" w:color="auto"/>
          </w:divBdr>
        </w:div>
        <w:div w:id="392701123">
          <w:marLeft w:val="480"/>
          <w:marRight w:val="0"/>
          <w:marTop w:val="0"/>
          <w:marBottom w:val="0"/>
          <w:divBdr>
            <w:top w:val="none" w:sz="0" w:space="0" w:color="auto"/>
            <w:left w:val="none" w:sz="0" w:space="0" w:color="auto"/>
            <w:bottom w:val="none" w:sz="0" w:space="0" w:color="auto"/>
            <w:right w:val="none" w:sz="0" w:space="0" w:color="auto"/>
          </w:divBdr>
        </w:div>
        <w:div w:id="1778870219">
          <w:marLeft w:val="480"/>
          <w:marRight w:val="0"/>
          <w:marTop w:val="0"/>
          <w:marBottom w:val="0"/>
          <w:divBdr>
            <w:top w:val="none" w:sz="0" w:space="0" w:color="auto"/>
            <w:left w:val="none" w:sz="0" w:space="0" w:color="auto"/>
            <w:bottom w:val="none" w:sz="0" w:space="0" w:color="auto"/>
            <w:right w:val="none" w:sz="0" w:space="0" w:color="auto"/>
          </w:divBdr>
        </w:div>
        <w:div w:id="656153474">
          <w:marLeft w:val="480"/>
          <w:marRight w:val="0"/>
          <w:marTop w:val="0"/>
          <w:marBottom w:val="0"/>
          <w:divBdr>
            <w:top w:val="none" w:sz="0" w:space="0" w:color="auto"/>
            <w:left w:val="none" w:sz="0" w:space="0" w:color="auto"/>
            <w:bottom w:val="none" w:sz="0" w:space="0" w:color="auto"/>
            <w:right w:val="none" w:sz="0" w:space="0" w:color="auto"/>
          </w:divBdr>
        </w:div>
        <w:div w:id="707022810">
          <w:marLeft w:val="480"/>
          <w:marRight w:val="0"/>
          <w:marTop w:val="0"/>
          <w:marBottom w:val="0"/>
          <w:divBdr>
            <w:top w:val="none" w:sz="0" w:space="0" w:color="auto"/>
            <w:left w:val="none" w:sz="0" w:space="0" w:color="auto"/>
            <w:bottom w:val="none" w:sz="0" w:space="0" w:color="auto"/>
            <w:right w:val="none" w:sz="0" w:space="0" w:color="auto"/>
          </w:divBdr>
        </w:div>
        <w:div w:id="38167171">
          <w:marLeft w:val="480"/>
          <w:marRight w:val="0"/>
          <w:marTop w:val="0"/>
          <w:marBottom w:val="0"/>
          <w:divBdr>
            <w:top w:val="none" w:sz="0" w:space="0" w:color="auto"/>
            <w:left w:val="none" w:sz="0" w:space="0" w:color="auto"/>
            <w:bottom w:val="none" w:sz="0" w:space="0" w:color="auto"/>
            <w:right w:val="none" w:sz="0" w:space="0" w:color="auto"/>
          </w:divBdr>
        </w:div>
        <w:div w:id="1184981012">
          <w:marLeft w:val="480"/>
          <w:marRight w:val="0"/>
          <w:marTop w:val="0"/>
          <w:marBottom w:val="0"/>
          <w:divBdr>
            <w:top w:val="none" w:sz="0" w:space="0" w:color="auto"/>
            <w:left w:val="none" w:sz="0" w:space="0" w:color="auto"/>
            <w:bottom w:val="none" w:sz="0" w:space="0" w:color="auto"/>
            <w:right w:val="none" w:sz="0" w:space="0" w:color="auto"/>
          </w:divBdr>
        </w:div>
      </w:divsChild>
    </w:div>
    <w:div w:id="185297188">
      <w:bodyDiv w:val="1"/>
      <w:marLeft w:val="0"/>
      <w:marRight w:val="0"/>
      <w:marTop w:val="0"/>
      <w:marBottom w:val="0"/>
      <w:divBdr>
        <w:top w:val="none" w:sz="0" w:space="0" w:color="auto"/>
        <w:left w:val="none" w:sz="0" w:space="0" w:color="auto"/>
        <w:bottom w:val="none" w:sz="0" w:space="0" w:color="auto"/>
        <w:right w:val="none" w:sz="0" w:space="0" w:color="auto"/>
      </w:divBdr>
      <w:divsChild>
        <w:div w:id="2119637678">
          <w:marLeft w:val="480"/>
          <w:marRight w:val="0"/>
          <w:marTop w:val="0"/>
          <w:marBottom w:val="0"/>
          <w:divBdr>
            <w:top w:val="none" w:sz="0" w:space="0" w:color="auto"/>
            <w:left w:val="none" w:sz="0" w:space="0" w:color="auto"/>
            <w:bottom w:val="none" w:sz="0" w:space="0" w:color="auto"/>
            <w:right w:val="none" w:sz="0" w:space="0" w:color="auto"/>
          </w:divBdr>
        </w:div>
        <w:div w:id="798493544">
          <w:marLeft w:val="480"/>
          <w:marRight w:val="0"/>
          <w:marTop w:val="0"/>
          <w:marBottom w:val="0"/>
          <w:divBdr>
            <w:top w:val="none" w:sz="0" w:space="0" w:color="auto"/>
            <w:left w:val="none" w:sz="0" w:space="0" w:color="auto"/>
            <w:bottom w:val="none" w:sz="0" w:space="0" w:color="auto"/>
            <w:right w:val="none" w:sz="0" w:space="0" w:color="auto"/>
          </w:divBdr>
        </w:div>
        <w:div w:id="957569671">
          <w:marLeft w:val="480"/>
          <w:marRight w:val="0"/>
          <w:marTop w:val="0"/>
          <w:marBottom w:val="0"/>
          <w:divBdr>
            <w:top w:val="none" w:sz="0" w:space="0" w:color="auto"/>
            <w:left w:val="none" w:sz="0" w:space="0" w:color="auto"/>
            <w:bottom w:val="none" w:sz="0" w:space="0" w:color="auto"/>
            <w:right w:val="none" w:sz="0" w:space="0" w:color="auto"/>
          </w:divBdr>
        </w:div>
        <w:div w:id="239606407">
          <w:marLeft w:val="480"/>
          <w:marRight w:val="0"/>
          <w:marTop w:val="0"/>
          <w:marBottom w:val="0"/>
          <w:divBdr>
            <w:top w:val="none" w:sz="0" w:space="0" w:color="auto"/>
            <w:left w:val="none" w:sz="0" w:space="0" w:color="auto"/>
            <w:bottom w:val="none" w:sz="0" w:space="0" w:color="auto"/>
            <w:right w:val="none" w:sz="0" w:space="0" w:color="auto"/>
          </w:divBdr>
        </w:div>
        <w:div w:id="2101871753">
          <w:marLeft w:val="480"/>
          <w:marRight w:val="0"/>
          <w:marTop w:val="0"/>
          <w:marBottom w:val="0"/>
          <w:divBdr>
            <w:top w:val="none" w:sz="0" w:space="0" w:color="auto"/>
            <w:left w:val="none" w:sz="0" w:space="0" w:color="auto"/>
            <w:bottom w:val="none" w:sz="0" w:space="0" w:color="auto"/>
            <w:right w:val="none" w:sz="0" w:space="0" w:color="auto"/>
          </w:divBdr>
        </w:div>
        <w:div w:id="1731920174">
          <w:marLeft w:val="480"/>
          <w:marRight w:val="0"/>
          <w:marTop w:val="0"/>
          <w:marBottom w:val="0"/>
          <w:divBdr>
            <w:top w:val="none" w:sz="0" w:space="0" w:color="auto"/>
            <w:left w:val="none" w:sz="0" w:space="0" w:color="auto"/>
            <w:bottom w:val="none" w:sz="0" w:space="0" w:color="auto"/>
            <w:right w:val="none" w:sz="0" w:space="0" w:color="auto"/>
          </w:divBdr>
        </w:div>
        <w:div w:id="1014376763">
          <w:marLeft w:val="480"/>
          <w:marRight w:val="0"/>
          <w:marTop w:val="0"/>
          <w:marBottom w:val="0"/>
          <w:divBdr>
            <w:top w:val="none" w:sz="0" w:space="0" w:color="auto"/>
            <w:left w:val="none" w:sz="0" w:space="0" w:color="auto"/>
            <w:bottom w:val="none" w:sz="0" w:space="0" w:color="auto"/>
            <w:right w:val="none" w:sz="0" w:space="0" w:color="auto"/>
          </w:divBdr>
        </w:div>
        <w:div w:id="2136483427">
          <w:marLeft w:val="480"/>
          <w:marRight w:val="0"/>
          <w:marTop w:val="0"/>
          <w:marBottom w:val="0"/>
          <w:divBdr>
            <w:top w:val="none" w:sz="0" w:space="0" w:color="auto"/>
            <w:left w:val="none" w:sz="0" w:space="0" w:color="auto"/>
            <w:bottom w:val="none" w:sz="0" w:space="0" w:color="auto"/>
            <w:right w:val="none" w:sz="0" w:space="0" w:color="auto"/>
          </w:divBdr>
        </w:div>
        <w:div w:id="524901757">
          <w:marLeft w:val="480"/>
          <w:marRight w:val="0"/>
          <w:marTop w:val="0"/>
          <w:marBottom w:val="0"/>
          <w:divBdr>
            <w:top w:val="none" w:sz="0" w:space="0" w:color="auto"/>
            <w:left w:val="none" w:sz="0" w:space="0" w:color="auto"/>
            <w:bottom w:val="none" w:sz="0" w:space="0" w:color="auto"/>
            <w:right w:val="none" w:sz="0" w:space="0" w:color="auto"/>
          </w:divBdr>
        </w:div>
        <w:div w:id="2071951216">
          <w:marLeft w:val="480"/>
          <w:marRight w:val="0"/>
          <w:marTop w:val="0"/>
          <w:marBottom w:val="0"/>
          <w:divBdr>
            <w:top w:val="none" w:sz="0" w:space="0" w:color="auto"/>
            <w:left w:val="none" w:sz="0" w:space="0" w:color="auto"/>
            <w:bottom w:val="none" w:sz="0" w:space="0" w:color="auto"/>
            <w:right w:val="none" w:sz="0" w:space="0" w:color="auto"/>
          </w:divBdr>
        </w:div>
        <w:div w:id="2024743237">
          <w:marLeft w:val="480"/>
          <w:marRight w:val="0"/>
          <w:marTop w:val="0"/>
          <w:marBottom w:val="0"/>
          <w:divBdr>
            <w:top w:val="none" w:sz="0" w:space="0" w:color="auto"/>
            <w:left w:val="none" w:sz="0" w:space="0" w:color="auto"/>
            <w:bottom w:val="none" w:sz="0" w:space="0" w:color="auto"/>
            <w:right w:val="none" w:sz="0" w:space="0" w:color="auto"/>
          </w:divBdr>
        </w:div>
        <w:div w:id="279343084">
          <w:marLeft w:val="480"/>
          <w:marRight w:val="0"/>
          <w:marTop w:val="0"/>
          <w:marBottom w:val="0"/>
          <w:divBdr>
            <w:top w:val="none" w:sz="0" w:space="0" w:color="auto"/>
            <w:left w:val="none" w:sz="0" w:space="0" w:color="auto"/>
            <w:bottom w:val="none" w:sz="0" w:space="0" w:color="auto"/>
            <w:right w:val="none" w:sz="0" w:space="0" w:color="auto"/>
          </w:divBdr>
        </w:div>
        <w:div w:id="323245886">
          <w:marLeft w:val="480"/>
          <w:marRight w:val="0"/>
          <w:marTop w:val="0"/>
          <w:marBottom w:val="0"/>
          <w:divBdr>
            <w:top w:val="none" w:sz="0" w:space="0" w:color="auto"/>
            <w:left w:val="none" w:sz="0" w:space="0" w:color="auto"/>
            <w:bottom w:val="none" w:sz="0" w:space="0" w:color="auto"/>
            <w:right w:val="none" w:sz="0" w:space="0" w:color="auto"/>
          </w:divBdr>
        </w:div>
        <w:div w:id="379793496">
          <w:marLeft w:val="480"/>
          <w:marRight w:val="0"/>
          <w:marTop w:val="0"/>
          <w:marBottom w:val="0"/>
          <w:divBdr>
            <w:top w:val="none" w:sz="0" w:space="0" w:color="auto"/>
            <w:left w:val="none" w:sz="0" w:space="0" w:color="auto"/>
            <w:bottom w:val="none" w:sz="0" w:space="0" w:color="auto"/>
            <w:right w:val="none" w:sz="0" w:space="0" w:color="auto"/>
          </w:divBdr>
        </w:div>
        <w:div w:id="1785878007">
          <w:marLeft w:val="480"/>
          <w:marRight w:val="0"/>
          <w:marTop w:val="0"/>
          <w:marBottom w:val="0"/>
          <w:divBdr>
            <w:top w:val="none" w:sz="0" w:space="0" w:color="auto"/>
            <w:left w:val="none" w:sz="0" w:space="0" w:color="auto"/>
            <w:bottom w:val="none" w:sz="0" w:space="0" w:color="auto"/>
            <w:right w:val="none" w:sz="0" w:space="0" w:color="auto"/>
          </w:divBdr>
        </w:div>
        <w:div w:id="1201164795">
          <w:marLeft w:val="480"/>
          <w:marRight w:val="0"/>
          <w:marTop w:val="0"/>
          <w:marBottom w:val="0"/>
          <w:divBdr>
            <w:top w:val="none" w:sz="0" w:space="0" w:color="auto"/>
            <w:left w:val="none" w:sz="0" w:space="0" w:color="auto"/>
            <w:bottom w:val="none" w:sz="0" w:space="0" w:color="auto"/>
            <w:right w:val="none" w:sz="0" w:space="0" w:color="auto"/>
          </w:divBdr>
        </w:div>
        <w:div w:id="2065716440">
          <w:marLeft w:val="480"/>
          <w:marRight w:val="0"/>
          <w:marTop w:val="0"/>
          <w:marBottom w:val="0"/>
          <w:divBdr>
            <w:top w:val="none" w:sz="0" w:space="0" w:color="auto"/>
            <w:left w:val="none" w:sz="0" w:space="0" w:color="auto"/>
            <w:bottom w:val="none" w:sz="0" w:space="0" w:color="auto"/>
            <w:right w:val="none" w:sz="0" w:space="0" w:color="auto"/>
          </w:divBdr>
        </w:div>
        <w:div w:id="1276909709">
          <w:marLeft w:val="480"/>
          <w:marRight w:val="0"/>
          <w:marTop w:val="0"/>
          <w:marBottom w:val="0"/>
          <w:divBdr>
            <w:top w:val="none" w:sz="0" w:space="0" w:color="auto"/>
            <w:left w:val="none" w:sz="0" w:space="0" w:color="auto"/>
            <w:bottom w:val="none" w:sz="0" w:space="0" w:color="auto"/>
            <w:right w:val="none" w:sz="0" w:space="0" w:color="auto"/>
          </w:divBdr>
        </w:div>
        <w:div w:id="894046517">
          <w:marLeft w:val="480"/>
          <w:marRight w:val="0"/>
          <w:marTop w:val="0"/>
          <w:marBottom w:val="0"/>
          <w:divBdr>
            <w:top w:val="none" w:sz="0" w:space="0" w:color="auto"/>
            <w:left w:val="none" w:sz="0" w:space="0" w:color="auto"/>
            <w:bottom w:val="none" w:sz="0" w:space="0" w:color="auto"/>
            <w:right w:val="none" w:sz="0" w:space="0" w:color="auto"/>
          </w:divBdr>
        </w:div>
        <w:div w:id="1415777919">
          <w:marLeft w:val="480"/>
          <w:marRight w:val="0"/>
          <w:marTop w:val="0"/>
          <w:marBottom w:val="0"/>
          <w:divBdr>
            <w:top w:val="none" w:sz="0" w:space="0" w:color="auto"/>
            <w:left w:val="none" w:sz="0" w:space="0" w:color="auto"/>
            <w:bottom w:val="none" w:sz="0" w:space="0" w:color="auto"/>
            <w:right w:val="none" w:sz="0" w:space="0" w:color="auto"/>
          </w:divBdr>
        </w:div>
        <w:div w:id="1843815634">
          <w:marLeft w:val="480"/>
          <w:marRight w:val="0"/>
          <w:marTop w:val="0"/>
          <w:marBottom w:val="0"/>
          <w:divBdr>
            <w:top w:val="none" w:sz="0" w:space="0" w:color="auto"/>
            <w:left w:val="none" w:sz="0" w:space="0" w:color="auto"/>
            <w:bottom w:val="none" w:sz="0" w:space="0" w:color="auto"/>
            <w:right w:val="none" w:sz="0" w:space="0" w:color="auto"/>
          </w:divBdr>
        </w:div>
        <w:div w:id="2129809636">
          <w:marLeft w:val="480"/>
          <w:marRight w:val="0"/>
          <w:marTop w:val="0"/>
          <w:marBottom w:val="0"/>
          <w:divBdr>
            <w:top w:val="none" w:sz="0" w:space="0" w:color="auto"/>
            <w:left w:val="none" w:sz="0" w:space="0" w:color="auto"/>
            <w:bottom w:val="none" w:sz="0" w:space="0" w:color="auto"/>
            <w:right w:val="none" w:sz="0" w:space="0" w:color="auto"/>
          </w:divBdr>
        </w:div>
        <w:div w:id="977224600">
          <w:marLeft w:val="480"/>
          <w:marRight w:val="0"/>
          <w:marTop w:val="0"/>
          <w:marBottom w:val="0"/>
          <w:divBdr>
            <w:top w:val="none" w:sz="0" w:space="0" w:color="auto"/>
            <w:left w:val="none" w:sz="0" w:space="0" w:color="auto"/>
            <w:bottom w:val="none" w:sz="0" w:space="0" w:color="auto"/>
            <w:right w:val="none" w:sz="0" w:space="0" w:color="auto"/>
          </w:divBdr>
        </w:div>
        <w:div w:id="1123424149">
          <w:marLeft w:val="480"/>
          <w:marRight w:val="0"/>
          <w:marTop w:val="0"/>
          <w:marBottom w:val="0"/>
          <w:divBdr>
            <w:top w:val="none" w:sz="0" w:space="0" w:color="auto"/>
            <w:left w:val="none" w:sz="0" w:space="0" w:color="auto"/>
            <w:bottom w:val="none" w:sz="0" w:space="0" w:color="auto"/>
            <w:right w:val="none" w:sz="0" w:space="0" w:color="auto"/>
          </w:divBdr>
        </w:div>
        <w:div w:id="1605068860">
          <w:marLeft w:val="480"/>
          <w:marRight w:val="0"/>
          <w:marTop w:val="0"/>
          <w:marBottom w:val="0"/>
          <w:divBdr>
            <w:top w:val="none" w:sz="0" w:space="0" w:color="auto"/>
            <w:left w:val="none" w:sz="0" w:space="0" w:color="auto"/>
            <w:bottom w:val="none" w:sz="0" w:space="0" w:color="auto"/>
            <w:right w:val="none" w:sz="0" w:space="0" w:color="auto"/>
          </w:divBdr>
        </w:div>
        <w:div w:id="2117820251">
          <w:marLeft w:val="480"/>
          <w:marRight w:val="0"/>
          <w:marTop w:val="0"/>
          <w:marBottom w:val="0"/>
          <w:divBdr>
            <w:top w:val="none" w:sz="0" w:space="0" w:color="auto"/>
            <w:left w:val="none" w:sz="0" w:space="0" w:color="auto"/>
            <w:bottom w:val="none" w:sz="0" w:space="0" w:color="auto"/>
            <w:right w:val="none" w:sz="0" w:space="0" w:color="auto"/>
          </w:divBdr>
        </w:div>
        <w:div w:id="1447388513">
          <w:marLeft w:val="480"/>
          <w:marRight w:val="0"/>
          <w:marTop w:val="0"/>
          <w:marBottom w:val="0"/>
          <w:divBdr>
            <w:top w:val="none" w:sz="0" w:space="0" w:color="auto"/>
            <w:left w:val="none" w:sz="0" w:space="0" w:color="auto"/>
            <w:bottom w:val="none" w:sz="0" w:space="0" w:color="auto"/>
            <w:right w:val="none" w:sz="0" w:space="0" w:color="auto"/>
          </w:divBdr>
        </w:div>
        <w:div w:id="912743664">
          <w:marLeft w:val="480"/>
          <w:marRight w:val="0"/>
          <w:marTop w:val="0"/>
          <w:marBottom w:val="0"/>
          <w:divBdr>
            <w:top w:val="none" w:sz="0" w:space="0" w:color="auto"/>
            <w:left w:val="none" w:sz="0" w:space="0" w:color="auto"/>
            <w:bottom w:val="none" w:sz="0" w:space="0" w:color="auto"/>
            <w:right w:val="none" w:sz="0" w:space="0" w:color="auto"/>
          </w:divBdr>
        </w:div>
        <w:div w:id="475991099">
          <w:marLeft w:val="480"/>
          <w:marRight w:val="0"/>
          <w:marTop w:val="0"/>
          <w:marBottom w:val="0"/>
          <w:divBdr>
            <w:top w:val="none" w:sz="0" w:space="0" w:color="auto"/>
            <w:left w:val="none" w:sz="0" w:space="0" w:color="auto"/>
            <w:bottom w:val="none" w:sz="0" w:space="0" w:color="auto"/>
            <w:right w:val="none" w:sz="0" w:space="0" w:color="auto"/>
          </w:divBdr>
        </w:div>
        <w:div w:id="1203202420">
          <w:marLeft w:val="480"/>
          <w:marRight w:val="0"/>
          <w:marTop w:val="0"/>
          <w:marBottom w:val="0"/>
          <w:divBdr>
            <w:top w:val="none" w:sz="0" w:space="0" w:color="auto"/>
            <w:left w:val="none" w:sz="0" w:space="0" w:color="auto"/>
            <w:bottom w:val="none" w:sz="0" w:space="0" w:color="auto"/>
            <w:right w:val="none" w:sz="0" w:space="0" w:color="auto"/>
          </w:divBdr>
        </w:div>
        <w:div w:id="2094429420">
          <w:marLeft w:val="480"/>
          <w:marRight w:val="0"/>
          <w:marTop w:val="0"/>
          <w:marBottom w:val="0"/>
          <w:divBdr>
            <w:top w:val="none" w:sz="0" w:space="0" w:color="auto"/>
            <w:left w:val="none" w:sz="0" w:space="0" w:color="auto"/>
            <w:bottom w:val="none" w:sz="0" w:space="0" w:color="auto"/>
            <w:right w:val="none" w:sz="0" w:space="0" w:color="auto"/>
          </w:divBdr>
        </w:div>
        <w:div w:id="1894072496">
          <w:marLeft w:val="480"/>
          <w:marRight w:val="0"/>
          <w:marTop w:val="0"/>
          <w:marBottom w:val="0"/>
          <w:divBdr>
            <w:top w:val="none" w:sz="0" w:space="0" w:color="auto"/>
            <w:left w:val="none" w:sz="0" w:space="0" w:color="auto"/>
            <w:bottom w:val="none" w:sz="0" w:space="0" w:color="auto"/>
            <w:right w:val="none" w:sz="0" w:space="0" w:color="auto"/>
          </w:divBdr>
        </w:div>
        <w:div w:id="1228494608">
          <w:marLeft w:val="480"/>
          <w:marRight w:val="0"/>
          <w:marTop w:val="0"/>
          <w:marBottom w:val="0"/>
          <w:divBdr>
            <w:top w:val="none" w:sz="0" w:space="0" w:color="auto"/>
            <w:left w:val="none" w:sz="0" w:space="0" w:color="auto"/>
            <w:bottom w:val="none" w:sz="0" w:space="0" w:color="auto"/>
            <w:right w:val="none" w:sz="0" w:space="0" w:color="auto"/>
          </w:divBdr>
        </w:div>
        <w:div w:id="1333408004">
          <w:marLeft w:val="480"/>
          <w:marRight w:val="0"/>
          <w:marTop w:val="0"/>
          <w:marBottom w:val="0"/>
          <w:divBdr>
            <w:top w:val="none" w:sz="0" w:space="0" w:color="auto"/>
            <w:left w:val="none" w:sz="0" w:space="0" w:color="auto"/>
            <w:bottom w:val="none" w:sz="0" w:space="0" w:color="auto"/>
            <w:right w:val="none" w:sz="0" w:space="0" w:color="auto"/>
          </w:divBdr>
        </w:div>
        <w:div w:id="44988548">
          <w:marLeft w:val="480"/>
          <w:marRight w:val="0"/>
          <w:marTop w:val="0"/>
          <w:marBottom w:val="0"/>
          <w:divBdr>
            <w:top w:val="none" w:sz="0" w:space="0" w:color="auto"/>
            <w:left w:val="none" w:sz="0" w:space="0" w:color="auto"/>
            <w:bottom w:val="none" w:sz="0" w:space="0" w:color="auto"/>
            <w:right w:val="none" w:sz="0" w:space="0" w:color="auto"/>
          </w:divBdr>
        </w:div>
        <w:div w:id="1788809522">
          <w:marLeft w:val="480"/>
          <w:marRight w:val="0"/>
          <w:marTop w:val="0"/>
          <w:marBottom w:val="0"/>
          <w:divBdr>
            <w:top w:val="none" w:sz="0" w:space="0" w:color="auto"/>
            <w:left w:val="none" w:sz="0" w:space="0" w:color="auto"/>
            <w:bottom w:val="none" w:sz="0" w:space="0" w:color="auto"/>
            <w:right w:val="none" w:sz="0" w:space="0" w:color="auto"/>
          </w:divBdr>
        </w:div>
        <w:div w:id="1789162289">
          <w:marLeft w:val="480"/>
          <w:marRight w:val="0"/>
          <w:marTop w:val="0"/>
          <w:marBottom w:val="0"/>
          <w:divBdr>
            <w:top w:val="none" w:sz="0" w:space="0" w:color="auto"/>
            <w:left w:val="none" w:sz="0" w:space="0" w:color="auto"/>
            <w:bottom w:val="none" w:sz="0" w:space="0" w:color="auto"/>
            <w:right w:val="none" w:sz="0" w:space="0" w:color="auto"/>
          </w:divBdr>
        </w:div>
        <w:div w:id="1927835510">
          <w:marLeft w:val="480"/>
          <w:marRight w:val="0"/>
          <w:marTop w:val="0"/>
          <w:marBottom w:val="0"/>
          <w:divBdr>
            <w:top w:val="none" w:sz="0" w:space="0" w:color="auto"/>
            <w:left w:val="none" w:sz="0" w:space="0" w:color="auto"/>
            <w:bottom w:val="none" w:sz="0" w:space="0" w:color="auto"/>
            <w:right w:val="none" w:sz="0" w:space="0" w:color="auto"/>
          </w:divBdr>
        </w:div>
        <w:div w:id="168713349">
          <w:marLeft w:val="480"/>
          <w:marRight w:val="0"/>
          <w:marTop w:val="0"/>
          <w:marBottom w:val="0"/>
          <w:divBdr>
            <w:top w:val="none" w:sz="0" w:space="0" w:color="auto"/>
            <w:left w:val="none" w:sz="0" w:space="0" w:color="auto"/>
            <w:bottom w:val="none" w:sz="0" w:space="0" w:color="auto"/>
            <w:right w:val="none" w:sz="0" w:space="0" w:color="auto"/>
          </w:divBdr>
        </w:div>
        <w:div w:id="515073784">
          <w:marLeft w:val="480"/>
          <w:marRight w:val="0"/>
          <w:marTop w:val="0"/>
          <w:marBottom w:val="0"/>
          <w:divBdr>
            <w:top w:val="none" w:sz="0" w:space="0" w:color="auto"/>
            <w:left w:val="none" w:sz="0" w:space="0" w:color="auto"/>
            <w:bottom w:val="none" w:sz="0" w:space="0" w:color="auto"/>
            <w:right w:val="none" w:sz="0" w:space="0" w:color="auto"/>
          </w:divBdr>
        </w:div>
        <w:div w:id="470438927">
          <w:marLeft w:val="480"/>
          <w:marRight w:val="0"/>
          <w:marTop w:val="0"/>
          <w:marBottom w:val="0"/>
          <w:divBdr>
            <w:top w:val="none" w:sz="0" w:space="0" w:color="auto"/>
            <w:left w:val="none" w:sz="0" w:space="0" w:color="auto"/>
            <w:bottom w:val="none" w:sz="0" w:space="0" w:color="auto"/>
            <w:right w:val="none" w:sz="0" w:space="0" w:color="auto"/>
          </w:divBdr>
        </w:div>
        <w:div w:id="450129687">
          <w:marLeft w:val="480"/>
          <w:marRight w:val="0"/>
          <w:marTop w:val="0"/>
          <w:marBottom w:val="0"/>
          <w:divBdr>
            <w:top w:val="none" w:sz="0" w:space="0" w:color="auto"/>
            <w:left w:val="none" w:sz="0" w:space="0" w:color="auto"/>
            <w:bottom w:val="none" w:sz="0" w:space="0" w:color="auto"/>
            <w:right w:val="none" w:sz="0" w:space="0" w:color="auto"/>
          </w:divBdr>
        </w:div>
        <w:div w:id="1635483082">
          <w:marLeft w:val="480"/>
          <w:marRight w:val="0"/>
          <w:marTop w:val="0"/>
          <w:marBottom w:val="0"/>
          <w:divBdr>
            <w:top w:val="none" w:sz="0" w:space="0" w:color="auto"/>
            <w:left w:val="none" w:sz="0" w:space="0" w:color="auto"/>
            <w:bottom w:val="none" w:sz="0" w:space="0" w:color="auto"/>
            <w:right w:val="none" w:sz="0" w:space="0" w:color="auto"/>
          </w:divBdr>
        </w:div>
        <w:div w:id="1385564954">
          <w:marLeft w:val="480"/>
          <w:marRight w:val="0"/>
          <w:marTop w:val="0"/>
          <w:marBottom w:val="0"/>
          <w:divBdr>
            <w:top w:val="none" w:sz="0" w:space="0" w:color="auto"/>
            <w:left w:val="none" w:sz="0" w:space="0" w:color="auto"/>
            <w:bottom w:val="none" w:sz="0" w:space="0" w:color="auto"/>
            <w:right w:val="none" w:sz="0" w:space="0" w:color="auto"/>
          </w:divBdr>
        </w:div>
        <w:div w:id="1605916087">
          <w:marLeft w:val="480"/>
          <w:marRight w:val="0"/>
          <w:marTop w:val="0"/>
          <w:marBottom w:val="0"/>
          <w:divBdr>
            <w:top w:val="none" w:sz="0" w:space="0" w:color="auto"/>
            <w:left w:val="none" w:sz="0" w:space="0" w:color="auto"/>
            <w:bottom w:val="none" w:sz="0" w:space="0" w:color="auto"/>
            <w:right w:val="none" w:sz="0" w:space="0" w:color="auto"/>
          </w:divBdr>
        </w:div>
        <w:div w:id="561211279">
          <w:marLeft w:val="480"/>
          <w:marRight w:val="0"/>
          <w:marTop w:val="0"/>
          <w:marBottom w:val="0"/>
          <w:divBdr>
            <w:top w:val="none" w:sz="0" w:space="0" w:color="auto"/>
            <w:left w:val="none" w:sz="0" w:space="0" w:color="auto"/>
            <w:bottom w:val="none" w:sz="0" w:space="0" w:color="auto"/>
            <w:right w:val="none" w:sz="0" w:space="0" w:color="auto"/>
          </w:divBdr>
        </w:div>
        <w:div w:id="1189098701">
          <w:marLeft w:val="480"/>
          <w:marRight w:val="0"/>
          <w:marTop w:val="0"/>
          <w:marBottom w:val="0"/>
          <w:divBdr>
            <w:top w:val="none" w:sz="0" w:space="0" w:color="auto"/>
            <w:left w:val="none" w:sz="0" w:space="0" w:color="auto"/>
            <w:bottom w:val="none" w:sz="0" w:space="0" w:color="auto"/>
            <w:right w:val="none" w:sz="0" w:space="0" w:color="auto"/>
          </w:divBdr>
        </w:div>
        <w:div w:id="1151559154">
          <w:marLeft w:val="480"/>
          <w:marRight w:val="0"/>
          <w:marTop w:val="0"/>
          <w:marBottom w:val="0"/>
          <w:divBdr>
            <w:top w:val="none" w:sz="0" w:space="0" w:color="auto"/>
            <w:left w:val="none" w:sz="0" w:space="0" w:color="auto"/>
            <w:bottom w:val="none" w:sz="0" w:space="0" w:color="auto"/>
            <w:right w:val="none" w:sz="0" w:space="0" w:color="auto"/>
          </w:divBdr>
        </w:div>
        <w:div w:id="1804275960">
          <w:marLeft w:val="480"/>
          <w:marRight w:val="0"/>
          <w:marTop w:val="0"/>
          <w:marBottom w:val="0"/>
          <w:divBdr>
            <w:top w:val="none" w:sz="0" w:space="0" w:color="auto"/>
            <w:left w:val="none" w:sz="0" w:space="0" w:color="auto"/>
            <w:bottom w:val="none" w:sz="0" w:space="0" w:color="auto"/>
            <w:right w:val="none" w:sz="0" w:space="0" w:color="auto"/>
          </w:divBdr>
        </w:div>
        <w:div w:id="1222671669">
          <w:marLeft w:val="480"/>
          <w:marRight w:val="0"/>
          <w:marTop w:val="0"/>
          <w:marBottom w:val="0"/>
          <w:divBdr>
            <w:top w:val="none" w:sz="0" w:space="0" w:color="auto"/>
            <w:left w:val="none" w:sz="0" w:space="0" w:color="auto"/>
            <w:bottom w:val="none" w:sz="0" w:space="0" w:color="auto"/>
            <w:right w:val="none" w:sz="0" w:space="0" w:color="auto"/>
          </w:divBdr>
        </w:div>
        <w:div w:id="986057016">
          <w:marLeft w:val="480"/>
          <w:marRight w:val="0"/>
          <w:marTop w:val="0"/>
          <w:marBottom w:val="0"/>
          <w:divBdr>
            <w:top w:val="none" w:sz="0" w:space="0" w:color="auto"/>
            <w:left w:val="none" w:sz="0" w:space="0" w:color="auto"/>
            <w:bottom w:val="none" w:sz="0" w:space="0" w:color="auto"/>
            <w:right w:val="none" w:sz="0" w:space="0" w:color="auto"/>
          </w:divBdr>
        </w:div>
        <w:div w:id="1761755896">
          <w:marLeft w:val="480"/>
          <w:marRight w:val="0"/>
          <w:marTop w:val="0"/>
          <w:marBottom w:val="0"/>
          <w:divBdr>
            <w:top w:val="none" w:sz="0" w:space="0" w:color="auto"/>
            <w:left w:val="none" w:sz="0" w:space="0" w:color="auto"/>
            <w:bottom w:val="none" w:sz="0" w:space="0" w:color="auto"/>
            <w:right w:val="none" w:sz="0" w:space="0" w:color="auto"/>
          </w:divBdr>
        </w:div>
        <w:div w:id="875508706">
          <w:marLeft w:val="480"/>
          <w:marRight w:val="0"/>
          <w:marTop w:val="0"/>
          <w:marBottom w:val="0"/>
          <w:divBdr>
            <w:top w:val="none" w:sz="0" w:space="0" w:color="auto"/>
            <w:left w:val="none" w:sz="0" w:space="0" w:color="auto"/>
            <w:bottom w:val="none" w:sz="0" w:space="0" w:color="auto"/>
            <w:right w:val="none" w:sz="0" w:space="0" w:color="auto"/>
          </w:divBdr>
        </w:div>
        <w:div w:id="1255944310">
          <w:marLeft w:val="480"/>
          <w:marRight w:val="0"/>
          <w:marTop w:val="0"/>
          <w:marBottom w:val="0"/>
          <w:divBdr>
            <w:top w:val="none" w:sz="0" w:space="0" w:color="auto"/>
            <w:left w:val="none" w:sz="0" w:space="0" w:color="auto"/>
            <w:bottom w:val="none" w:sz="0" w:space="0" w:color="auto"/>
            <w:right w:val="none" w:sz="0" w:space="0" w:color="auto"/>
          </w:divBdr>
        </w:div>
        <w:div w:id="1408966211">
          <w:marLeft w:val="480"/>
          <w:marRight w:val="0"/>
          <w:marTop w:val="0"/>
          <w:marBottom w:val="0"/>
          <w:divBdr>
            <w:top w:val="none" w:sz="0" w:space="0" w:color="auto"/>
            <w:left w:val="none" w:sz="0" w:space="0" w:color="auto"/>
            <w:bottom w:val="none" w:sz="0" w:space="0" w:color="auto"/>
            <w:right w:val="none" w:sz="0" w:space="0" w:color="auto"/>
          </w:divBdr>
        </w:div>
        <w:div w:id="255603407">
          <w:marLeft w:val="480"/>
          <w:marRight w:val="0"/>
          <w:marTop w:val="0"/>
          <w:marBottom w:val="0"/>
          <w:divBdr>
            <w:top w:val="none" w:sz="0" w:space="0" w:color="auto"/>
            <w:left w:val="none" w:sz="0" w:space="0" w:color="auto"/>
            <w:bottom w:val="none" w:sz="0" w:space="0" w:color="auto"/>
            <w:right w:val="none" w:sz="0" w:space="0" w:color="auto"/>
          </w:divBdr>
        </w:div>
        <w:div w:id="1254702961">
          <w:marLeft w:val="480"/>
          <w:marRight w:val="0"/>
          <w:marTop w:val="0"/>
          <w:marBottom w:val="0"/>
          <w:divBdr>
            <w:top w:val="none" w:sz="0" w:space="0" w:color="auto"/>
            <w:left w:val="none" w:sz="0" w:space="0" w:color="auto"/>
            <w:bottom w:val="none" w:sz="0" w:space="0" w:color="auto"/>
            <w:right w:val="none" w:sz="0" w:space="0" w:color="auto"/>
          </w:divBdr>
        </w:div>
        <w:div w:id="253437200">
          <w:marLeft w:val="480"/>
          <w:marRight w:val="0"/>
          <w:marTop w:val="0"/>
          <w:marBottom w:val="0"/>
          <w:divBdr>
            <w:top w:val="none" w:sz="0" w:space="0" w:color="auto"/>
            <w:left w:val="none" w:sz="0" w:space="0" w:color="auto"/>
            <w:bottom w:val="none" w:sz="0" w:space="0" w:color="auto"/>
            <w:right w:val="none" w:sz="0" w:space="0" w:color="auto"/>
          </w:divBdr>
        </w:div>
        <w:div w:id="1374185737">
          <w:marLeft w:val="480"/>
          <w:marRight w:val="0"/>
          <w:marTop w:val="0"/>
          <w:marBottom w:val="0"/>
          <w:divBdr>
            <w:top w:val="none" w:sz="0" w:space="0" w:color="auto"/>
            <w:left w:val="none" w:sz="0" w:space="0" w:color="auto"/>
            <w:bottom w:val="none" w:sz="0" w:space="0" w:color="auto"/>
            <w:right w:val="none" w:sz="0" w:space="0" w:color="auto"/>
          </w:divBdr>
        </w:div>
        <w:div w:id="685249290">
          <w:marLeft w:val="480"/>
          <w:marRight w:val="0"/>
          <w:marTop w:val="0"/>
          <w:marBottom w:val="0"/>
          <w:divBdr>
            <w:top w:val="none" w:sz="0" w:space="0" w:color="auto"/>
            <w:left w:val="none" w:sz="0" w:space="0" w:color="auto"/>
            <w:bottom w:val="none" w:sz="0" w:space="0" w:color="auto"/>
            <w:right w:val="none" w:sz="0" w:space="0" w:color="auto"/>
          </w:divBdr>
        </w:div>
        <w:div w:id="1863126687">
          <w:marLeft w:val="480"/>
          <w:marRight w:val="0"/>
          <w:marTop w:val="0"/>
          <w:marBottom w:val="0"/>
          <w:divBdr>
            <w:top w:val="none" w:sz="0" w:space="0" w:color="auto"/>
            <w:left w:val="none" w:sz="0" w:space="0" w:color="auto"/>
            <w:bottom w:val="none" w:sz="0" w:space="0" w:color="auto"/>
            <w:right w:val="none" w:sz="0" w:space="0" w:color="auto"/>
          </w:divBdr>
        </w:div>
        <w:div w:id="2120566489">
          <w:marLeft w:val="480"/>
          <w:marRight w:val="0"/>
          <w:marTop w:val="0"/>
          <w:marBottom w:val="0"/>
          <w:divBdr>
            <w:top w:val="none" w:sz="0" w:space="0" w:color="auto"/>
            <w:left w:val="none" w:sz="0" w:space="0" w:color="auto"/>
            <w:bottom w:val="none" w:sz="0" w:space="0" w:color="auto"/>
            <w:right w:val="none" w:sz="0" w:space="0" w:color="auto"/>
          </w:divBdr>
        </w:div>
        <w:div w:id="619144367">
          <w:marLeft w:val="480"/>
          <w:marRight w:val="0"/>
          <w:marTop w:val="0"/>
          <w:marBottom w:val="0"/>
          <w:divBdr>
            <w:top w:val="none" w:sz="0" w:space="0" w:color="auto"/>
            <w:left w:val="none" w:sz="0" w:space="0" w:color="auto"/>
            <w:bottom w:val="none" w:sz="0" w:space="0" w:color="auto"/>
            <w:right w:val="none" w:sz="0" w:space="0" w:color="auto"/>
          </w:divBdr>
        </w:div>
        <w:div w:id="1081679752">
          <w:marLeft w:val="480"/>
          <w:marRight w:val="0"/>
          <w:marTop w:val="0"/>
          <w:marBottom w:val="0"/>
          <w:divBdr>
            <w:top w:val="none" w:sz="0" w:space="0" w:color="auto"/>
            <w:left w:val="none" w:sz="0" w:space="0" w:color="auto"/>
            <w:bottom w:val="none" w:sz="0" w:space="0" w:color="auto"/>
            <w:right w:val="none" w:sz="0" w:space="0" w:color="auto"/>
          </w:divBdr>
        </w:div>
      </w:divsChild>
    </w:div>
    <w:div w:id="195198918">
      <w:bodyDiv w:val="1"/>
      <w:marLeft w:val="0"/>
      <w:marRight w:val="0"/>
      <w:marTop w:val="0"/>
      <w:marBottom w:val="0"/>
      <w:divBdr>
        <w:top w:val="none" w:sz="0" w:space="0" w:color="auto"/>
        <w:left w:val="none" w:sz="0" w:space="0" w:color="auto"/>
        <w:bottom w:val="none" w:sz="0" w:space="0" w:color="auto"/>
        <w:right w:val="none" w:sz="0" w:space="0" w:color="auto"/>
      </w:divBdr>
    </w:div>
    <w:div w:id="214970801">
      <w:bodyDiv w:val="1"/>
      <w:marLeft w:val="0"/>
      <w:marRight w:val="0"/>
      <w:marTop w:val="0"/>
      <w:marBottom w:val="0"/>
      <w:divBdr>
        <w:top w:val="none" w:sz="0" w:space="0" w:color="auto"/>
        <w:left w:val="none" w:sz="0" w:space="0" w:color="auto"/>
        <w:bottom w:val="none" w:sz="0" w:space="0" w:color="auto"/>
        <w:right w:val="none" w:sz="0" w:space="0" w:color="auto"/>
      </w:divBdr>
      <w:divsChild>
        <w:div w:id="693462952">
          <w:marLeft w:val="480"/>
          <w:marRight w:val="0"/>
          <w:marTop w:val="0"/>
          <w:marBottom w:val="0"/>
          <w:divBdr>
            <w:top w:val="none" w:sz="0" w:space="0" w:color="auto"/>
            <w:left w:val="none" w:sz="0" w:space="0" w:color="auto"/>
            <w:bottom w:val="none" w:sz="0" w:space="0" w:color="auto"/>
            <w:right w:val="none" w:sz="0" w:space="0" w:color="auto"/>
          </w:divBdr>
        </w:div>
        <w:div w:id="834300799">
          <w:marLeft w:val="480"/>
          <w:marRight w:val="0"/>
          <w:marTop w:val="0"/>
          <w:marBottom w:val="0"/>
          <w:divBdr>
            <w:top w:val="none" w:sz="0" w:space="0" w:color="auto"/>
            <w:left w:val="none" w:sz="0" w:space="0" w:color="auto"/>
            <w:bottom w:val="none" w:sz="0" w:space="0" w:color="auto"/>
            <w:right w:val="none" w:sz="0" w:space="0" w:color="auto"/>
          </w:divBdr>
        </w:div>
        <w:div w:id="1358003844">
          <w:marLeft w:val="480"/>
          <w:marRight w:val="0"/>
          <w:marTop w:val="0"/>
          <w:marBottom w:val="0"/>
          <w:divBdr>
            <w:top w:val="none" w:sz="0" w:space="0" w:color="auto"/>
            <w:left w:val="none" w:sz="0" w:space="0" w:color="auto"/>
            <w:bottom w:val="none" w:sz="0" w:space="0" w:color="auto"/>
            <w:right w:val="none" w:sz="0" w:space="0" w:color="auto"/>
          </w:divBdr>
        </w:div>
        <w:div w:id="879828375">
          <w:marLeft w:val="480"/>
          <w:marRight w:val="0"/>
          <w:marTop w:val="0"/>
          <w:marBottom w:val="0"/>
          <w:divBdr>
            <w:top w:val="none" w:sz="0" w:space="0" w:color="auto"/>
            <w:left w:val="none" w:sz="0" w:space="0" w:color="auto"/>
            <w:bottom w:val="none" w:sz="0" w:space="0" w:color="auto"/>
            <w:right w:val="none" w:sz="0" w:space="0" w:color="auto"/>
          </w:divBdr>
        </w:div>
        <w:div w:id="599338282">
          <w:marLeft w:val="480"/>
          <w:marRight w:val="0"/>
          <w:marTop w:val="0"/>
          <w:marBottom w:val="0"/>
          <w:divBdr>
            <w:top w:val="none" w:sz="0" w:space="0" w:color="auto"/>
            <w:left w:val="none" w:sz="0" w:space="0" w:color="auto"/>
            <w:bottom w:val="none" w:sz="0" w:space="0" w:color="auto"/>
            <w:right w:val="none" w:sz="0" w:space="0" w:color="auto"/>
          </w:divBdr>
        </w:div>
        <w:div w:id="165248744">
          <w:marLeft w:val="480"/>
          <w:marRight w:val="0"/>
          <w:marTop w:val="0"/>
          <w:marBottom w:val="0"/>
          <w:divBdr>
            <w:top w:val="none" w:sz="0" w:space="0" w:color="auto"/>
            <w:left w:val="none" w:sz="0" w:space="0" w:color="auto"/>
            <w:bottom w:val="none" w:sz="0" w:space="0" w:color="auto"/>
            <w:right w:val="none" w:sz="0" w:space="0" w:color="auto"/>
          </w:divBdr>
        </w:div>
        <w:div w:id="1339389353">
          <w:marLeft w:val="480"/>
          <w:marRight w:val="0"/>
          <w:marTop w:val="0"/>
          <w:marBottom w:val="0"/>
          <w:divBdr>
            <w:top w:val="none" w:sz="0" w:space="0" w:color="auto"/>
            <w:left w:val="none" w:sz="0" w:space="0" w:color="auto"/>
            <w:bottom w:val="none" w:sz="0" w:space="0" w:color="auto"/>
            <w:right w:val="none" w:sz="0" w:space="0" w:color="auto"/>
          </w:divBdr>
        </w:div>
        <w:div w:id="80956581">
          <w:marLeft w:val="480"/>
          <w:marRight w:val="0"/>
          <w:marTop w:val="0"/>
          <w:marBottom w:val="0"/>
          <w:divBdr>
            <w:top w:val="none" w:sz="0" w:space="0" w:color="auto"/>
            <w:left w:val="none" w:sz="0" w:space="0" w:color="auto"/>
            <w:bottom w:val="none" w:sz="0" w:space="0" w:color="auto"/>
            <w:right w:val="none" w:sz="0" w:space="0" w:color="auto"/>
          </w:divBdr>
        </w:div>
        <w:div w:id="1810901674">
          <w:marLeft w:val="480"/>
          <w:marRight w:val="0"/>
          <w:marTop w:val="0"/>
          <w:marBottom w:val="0"/>
          <w:divBdr>
            <w:top w:val="none" w:sz="0" w:space="0" w:color="auto"/>
            <w:left w:val="none" w:sz="0" w:space="0" w:color="auto"/>
            <w:bottom w:val="none" w:sz="0" w:space="0" w:color="auto"/>
            <w:right w:val="none" w:sz="0" w:space="0" w:color="auto"/>
          </w:divBdr>
        </w:div>
        <w:div w:id="1759518193">
          <w:marLeft w:val="480"/>
          <w:marRight w:val="0"/>
          <w:marTop w:val="0"/>
          <w:marBottom w:val="0"/>
          <w:divBdr>
            <w:top w:val="none" w:sz="0" w:space="0" w:color="auto"/>
            <w:left w:val="none" w:sz="0" w:space="0" w:color="auto"/>
            <w:bottom w:val="none" w:sz="0" w:space="0" w:color="auto"/>
            <w:right w:val="none" w:sz="0" w:space="0" w:color="auto"/>
          </w:divBdr>
        </w:div>
        <w:div w:id="1794250708">
          <w:marLeft w:val="480"/>
          <w:marRight w:val="0"/>
          <w:marTop w:val="0"/>
          <w:marBottom w:val="0"/>
          <w:divBdr>
            <w:top w:val="none" w:sz="0" w:space="0" w:color="auto"/>
            <w:left w:val="none" w:sz="0" w:space="0" w:color="auto"/>
            <w:bottom w:val="none" w:sz="0" w:space="0" w:color="auto"/>
            <w:right w:val="none" w:sz="0" w:space="0" w:color="auto"/>
          </w:divBdr>
        </w:div>
        <w:div w:id="1658221919">
          <w:marLeft w:val="480"/>
          <w:marRight w:val="0"/>
          <w:marTop w:val="0"/>
          <w:marBottom w:val="0"/>
          <w:divBdr>
            <w:top w:val="none" w:sz="0" w:space="0" w:color="auto"/>
            <w:left w:val="none" w:sz="0" w:space="0" w:color="auto"/>
            <w:bottom w:val="none" w:sz="0" w:space="0" w:color="auto"/>
            <w:right w:val="none" w:sz="0" w:space="0" w:color="auto"/>
          </w:divBdr>
        </w:div>
        <w:div w:id="566770425">
          <w:marLeft w:val="480"/>
          <w:marRight w:val="0"/>
          <w:marTop w:val="0"/>
          <w:marBottom w:val="0"/>
          <w:divBdr>
            <w:top w:val="none" w:sz="0" w:space="0" w:color="auto"/>
            <w:left w:val="none" w:sz="0" w:space="0" w:color="auto"/>
            <w:bottom w:val="none" w:sz="0" w:space="0" w:color="auto"/>
            <w:right w:val="none" w:sz="0" w:space="0" w:color="auto"/>
          </w:divBdr>
        </w:div>
        <w:div w:id="1512597475">
          <w:marLeft w:val="480"/>
          <w:marRight w:val="0"/>
          <w:marTop w:val="0"/>
          <w:marBottom w:val="0"/>
          <w:divBdr>
            <w:top w:val="none" w:sz="0" w:space="0" w:color="auto"/>
            <w:left w:val="none" w:sz="0" w:space="0" w:color="auto"/>
            <w:bottom w:val="none" w:sz="0" w:space="0" w:color="auto"/>
            <w:right w:val="none" w:sz="0" w:space="0" w:color="auto"/>
          </w:divBdr>
        </w:div>
        <w:div w:id="74404956">
          <w:marLeft w:val="480"/>
          <w:marRight w:val="0"/>
          <w:marTop w:val="0"/>
          <w:marBottom w:val="0"/>
          <w:divBdr>
            <w:top w:val="none" w:sz="0" w:space="0" w:color="auto"/>
            <w:left w:val="none" w:sz="0" w:space="0" w:color="auto"/>
            <w:bottom w:val="none" w:sz="0" w:space="0" w:color="auto"/>
            <w:right w:val="none" w:sz="0" w:space="0" w:color="auto"/>
          </w:divBdr>
        </w:div>
        <w:div w:id="1397708436">
          <w:marLeft w:val="480"/>
          <w:marRight w:val="0"/>
          <w:marTop w:val="0"/>
          <w:marBottom w:val="0"/>
          <w:divBdr>
            <w:top w:val="none" w:sz="0" w:space="0" w:color="auto"/>
            <w:left w:val="none" w:sz="0" w:space="0" w:color="auto"/>
            <w:bottom w:val="none" w:sz="0" w:space="0" w:color="auto"/>
            <w:right w:val="none" w:sz="0" w:space="0" w:color="auto"/>
          </w:divBdr>
        </w:div>
        <w:div w:id="1820343519">
          <w:marLeft w:val="480"/>
          <w:marRight w:val="0"/>
          <w:marTop w:val="0"/>
          <w:marBottom w:val="0"/>
          <w:divBdr>
            <w:top w:val="none" w:sz="0" w:space="0" w:color="auto"/>
            <w:left w:val="none" w:sz="0" w:space="0" w:color="auto"/>
            <w:bottom w:val="none" w:sz="0" w:space="0" w:color="auto"/>
            <w:right w:val="none" w:sz="0" w:space="0" w:color="auto"/>
          </w:divBdr>
        </w:div>
        <w:div w:id="1647735915">
          <w:marLeft w:val="480"/>
          <w:marRight w:val="0"/>
          <w:marTop w:val="0"/>
          <w:marBottom w:val="0"/>
          <w:divBdr>
            <w:top w:val="none" w:sz="0" w:space="0" w:color="auto"/>
            <w:left w:val="none" w:sz="0" w:space="0" w:color="auto"/>
            <w:bottom w:val="none" w:sz="0" w:space="0" w:color="auto"/>
            <w:right w:val="none" w:sz="0" w:space="0" w:color="auto"/>
          </w:divBdr>
        </w:div>
        <w:div w:id="639308191">
          <w:marLeft w:val="480"/>
          <w:marRight w:val="0"/>
          <w:marTop w:val="0"/>
          <w:marBottom w:val="0"/>
          <w:divBdr>
            <w:top w:val="none" w:sz="0" w:space="0" w:color="auto"/>
            <w:left w:val="none" w:sz="0" w:space="0" w:color="auto"/>
            <w:bottom w:val="none" w:sz="0" w:space="0" w:color="auto"/>
            <w:right w:val="none" w:sz="0" w:space="0" w:color="auto"/>
          </w:divBdr>
        </w:div>
        <w:div w:id="168570984">
          <w:marLeft w:val="480"/>
          <w:marRight w:val="0"/>
          <w:marTop w:val="0"/>
          <w:marBottom w:val="0"/>
          <w:divBdr>
            <w:top w:val="none" w:sz="0" w:space="0" w:color="auto"/>
            <w:left w:val="none" w:sz="0" w:space="0" w:color="auto"/>
            <w:bottom w:val="none" w:sz="0" w:space="0" w:color="auto"/>
            <w:right w:val="none" w:sz="0" w:space="0" w:color="auto"/>
          </w:divBdr>
        </w:div>
        <w:div w:id="1344362468">
          <w:marLeft w:val="480"/>
          <w:marRight w:val="0"/>
          <w:marTop w:val="0"/>
          <w:marBottom w:val="0"/>
          <w:divBdr>
            <w:top w:val="none" w:sz="0" w:space="0" w:color="auto"/>
            <w:left w:val="none" w:sz="0" w:space="0" w:color="auto"/>
            <w:bottom w:val="none" w:sz="0" w:space="0" w:color="auto"/>
            <w:right w:val="none" w:sz="0" w:space="0" w:color="auto"/>
          </w:divBdr>
        </w:div>
        <w:div w:id="1605114397">
          <w:marLeft w:val="480"/>
          <w:marRight w:val="0"/>
          <w:marTop w:val="0"/>
          <w:marBottom w:val="0"/>
          <w:divBdr>
            <w:top w:val="none" w:sz="0" w:space="0" w:color="auto"/>
            <w:left w:val="none" w:sz="0" w:space="0" w:color="auto"/>
            <w:bottom w:val="none" w:sz="0" w:space="0" w:color="auto"/>
            <w:right w:val="none" w:sz="0" w:space="0" w:color="auto"/>
          </w:divBdr>
        </w:div>
        <w:div w:id="862284361">
          <w:marLeft w:val="480"/>
          <w:marRight w:val="0"/>
          <w:marTop w:val="0"/>
          <w:marBottom w:val="0"/>
          <w:divBdr>
            <w:top w:val="none" w:sz="0" w:space="0" w:color="auto"/>
            <w:left w:val="none" w:sz="0" w:space="0" w:color="auto"/>
            <w:bottom w:val="none" w:sz="0" w:space="0" w:color="auto"/>
            <w:right w:val="none" w:sz="0" w:space="0" w:color="auto"/>
          </w:divBdr>
        </w:div>
        <w:div w:id="2131585334">
          <w:marLeft w:val="480"/>
          <w:marRight w:val="0"/>
          <w:marTop w:val="0"/>
          <w:marBottom w:val="0"/>
          <w:divBdr>
            <w:top w:val="none" w:sz="0" w:space="0" w:color="auto"/>
            <w:left w:val="none" w:sz="0" w:space="0" w:color="auto"/>
            <w:bottom w:val="none" w:sz="0" w:space="0" w:color="auto"/>
            <w:right w:val="none" w:sz="0" w:space="0" w:color="auto"/>
          </w:divBdr>
        </w:div>
        <w:div w:id="479156728">
          <w:marLeft w:val="480"/>
          <w:marRight w:val="0"/>
          <w:marTop w:val="0"/>
          <w:marBottom w:val="0"/>
          <w:divBdr>
            <w:top w:val="none" w:sz="0" w:space="0" w:color="auto"/>
            <w:left w:val="none" w:sz="0" w:space="0" w:color="auto"/>
            <w:bottom w:val="none" w:sz="0" w:space="0" w:color="auto"/>
            <w:right w:val="none" w:sz="0" w:space="0" w:color="auto"/>
          </w:divBdr>
        </w:div>
        <w:div w:id="2118209010">
          <w:marLeft w:val="480"/>
          <w:marRight w:val="0"/>
          <w:marTop w:val="0"/>
          <w:marBottom w:val="0"/>
          <w:divBdr>
            <w:top w:val="none" w:sz="0" w:space="0" w:color="auto"/>
            <w:left w:val="none" w:sz="0" w:space="0" w:color="auto"/>
            <w:bottom w:val="none" w:sz="0" w:space="0" w:color="auto"/>
            <w:right w:val="none" w:sz="0" w:space="0" w:color="auto"/>
          </w:divBdr>
        </w:div>
        <w:div w:id="334504613">
          <w:marLeft w:val="480"/>
          <w:marRight w:val="0"/>
          <w:marTop w:val="0"/>
          <w:marBottom w:val="0"/>
          <w:divBdr>
            <w:top w:val="none" w:sz="0" w:space="0" w:color="auto"/>
            <w:left w:val="none" w:sz="0" w:space="0" w:color="auto"/>
            <w:bottom w:val="none" w:sz="0" w:space="0" w:color="auto"/>
            <w:right w:val="none" w:sz="0" w:space="0" w:color="auto"/>
          </w:divBdr>
        </w:div>
        <w:div w:id="653415612">
          <w:marLeft w:val="480"/>
          <w:marRight w:val="0"/>
          <w:marTop w:val="0"/>
          <w:marBottom w:val="0"/>
          <w:divBdr>
            <w:top w:val="none" w:sz="0" w:space="0" w:color="auto"/>
            <w:left w:val="none" w:sz="0" w:space="0" w:color="auto"/>
            <w:bottom w:val="none" w:sz="0" w:space="0" w:color="auto"/>
            <w:right w:val="none" w:sz="0" w:space="0" w:color="auto"/>
          </w:divBdr>
        </w:div>
        <w:div w:id="1652173677">
          <w:marLeft w:val="480"/>
          <w:marRight w:val="0"/>
          <w:marTop w:val="0"/>
          <w:marBottom w:val="0"/>
          <w:divBdr>
            <w:top w:val="none" w:sz="0" w:space="0" w:color="auto"/>
            <w:left w:val="none" w:sz="0" w:space="0" w:color="auto"/>
            <w:bottom w:val="none" w:sz="0" w:space="0" w:color="auto"/>
            <w:right w:val="none" w:sz="0" w:space="0" w:color="auto"/>
          </w:divBdr>
        </w:div>
        <w:div w:id="1815902133">
          <w:marLeft w:val="480"/>
          <w:marRight w:val="0"/>
          <w:marTop w:val="0"/>
          <w:marBottom w:val="0"/>
          <w:divBdr>
            <w:top w:val="none" w:sz="0" w:space="0" w:color="auto"/>
            <w:left w:val="none" w:sz="0" w:space="0" w:color="auto"/>
            <w:bottom w:val="none" w:sz="0" w:space="0" w:color="auto"/>
            <w:right w:val="none" w:sz="0" w:space="0" w:color="auto"/>
          </w:divBdr>
        </w:div>
        <w:div w:id="1203858681">
          <w:marLeft w:val="480"/>
          <w:marRight w:val="0"/>
          <w:marTop w:val="0"/>
          <w:marBottom w:val="0"/>
          <w:divBdr>
            <w:top w:val="none" w:sz="0" w:space="0" w:color="auto"/>
            <w:left w:val="none" w:sz="0" w:space="0" w:color="auto"/>
            <w:bottom w:val="none" w:sz="0" w:space="0" w:color="auto"/>
            <w:right w:val="none" w:sz="0" w:space="0" w:color="auto"/>
          </w:divBdr>
        </w:div>
        <w:div w:id="703554832">
          <w:marLeft w:val="480"/>
          <w:marRight w:val="0"/>
          <w:marTop w:val="0"/>
          <w:marBottom w:val="0"/>
          <w:divBdr>
            <w:top w:val="none" w:sz="0" w:space="0" w:color="auto"/>
            <w:left w:val="none" w:sz="0" w:space="0" w:color="auto"/>
            <w:bottom w:val="none" w:sz="0" w:space="0" w:color="auto"/>
            <w:right w:val="none" w:sz="0" w:space="0" w:color="auto"/>
          </w:divBdr>
        </w:div>
        <w:div w:id="1619020024">
          <w:marLeft w:val="480"/>
          <w:marRight w:val="0"/>
          <w:marTop w:val="0"/>
          <w:marBottom w:val="0"/>
          <w:divBdr>
            <w:top w:val="none" w:sz="0" w:space="0" w:color="auto"/>
            <w:left w:val="none" w:sz="0" w:space="0" w:color="auto"/>
            <w:bottom w:val="none" w:sz="0" w:space="0" w:color="auto"/>
            <w:right w:val="none" w:sz="0" w:space="0" w:color="auto"/>
          </w:divBdr>
        </w:div>
        <w:div w:id="878394495">
          <w:marLeft w:val="480"/>
          <w:marRight w:val="0"/>
          <w:marTop w:val="0"/>
          <w:marBottom w:val="0"/>
          <w:divBdr>
            <w:top w:val="none" w:sz="0" w:space="0" w:color="auto"/>
            <w:left w:val="none" w:sz="0" w:space="0" w:color="auto"/>
            <w:bottom w:val="none" w:sz="0" w:space="0" w:color="auto"/>
            <w:right w:val="none" w:sz="0" w:space="0" w:color="auto"/>
          </w:divBdr>
        </w:div>
        <w:div w:id="1989940895">
          <w:marLeft w:val="480"/>
          <w:marRight w:val="0"/>
          <w:marTop w:val="0"/>
          <w:marBottom w:val="0"/>
          <w:divBdr>
            <w:top w:val="none" w:sz="0" w:space="0" w:color="auto"/>
            <w:left w:val="none" w:sz="0" w:space="0" w:color="auto"/>
            <w:bottom w:val="none" w:sz="0" w:space="0" w:color="auto"/>
            <w:right w:val="none" w:sz="0" w:space="0" w:color="auto"/>
          </w:divBdr>
        </w:div>
        <w:div w:id="424811770">
          <w:marLeft w:val="480"/>
          <w:marRight w:val="0"/>
          <w:marTop w:val="0"/>
          <w:marBottom w:val="0"/>
          <w:divBdr>
            <w:top w:val="none" w:sz="0" w:space="0" w:color="auto"/>
            <w:left w:val="none" w:sz="0" w:space="0" w:color="auto"/>
            <w:bottom w:val="none" w:sz="0" w:space="0" w:color="auto"/>
            <w:right w:val="none" w:sz="0" w:space="0" w:color="auto"/>
          </w:divBdr>
        </w:div>
        <w:div w:id="1545481222">
          <w:marLeft w:val="480"/>
          <w:marRight w:val="0"/>
          <w:marTop w:val="0"/>
          <w:marBottom w:val="0"/>
          <w:divBdr>
            <w:top w:val="none" w:sz="0" w:space="0" w:color="auto"/>
            <w:left w:val="none" w:sz="0" w:space="0" w:color="auto"/>
            <w:bottom w:val="none" w:sz="0" w:space="0" w:color="auto"/>
            <w:right w:val="none" w:sz="0" w:space="0" w:color="auto"/>
          </w:divBdr>
        </w:div>
        <w:div w:id="17775657">
          <w:marLeft w:val="480"/>
          <w:marRight w:val="0"/>
          <w:marTop w:val="0"/>
          <w:marBottom w:val="0"/>
          <w:divBdr>
            <w:top w:val="none" w:sz="0" w:space="0" w:color="auto"/>
            <w:left w:val="none" w:sz="0" w:space="0" w:color="auto"/>
            <w:bottom w:val="none" w:sz="0" w:space="0" w:color="auto"/>
            <w:right w:val="none" w:sz="0" w:space="0" w:color="auto"/>
          </w:divBdr>
        </w:div>
        <w:div w:id="1249194227">
          <w:marLeft w:val="480"/>
          <w:marRight w:val="0"/>
          <w:marTop w:val="0"/>
          <w:marBottom w:val="0"/>
          <w:divBdr>
            <w:top w:val="none" w:sz="0" w:space="0" w:color="auto"/>
            <w:left w:val="none" w:sz="0" w:space="0" w:color="auto"/>
            <w:bottom w:val="none" w:sz="0" w:space="0" w:color="auto"/>
            <w:right w:val="none" w:sz="0" w:space="0" w:color="auto"/>
          </w:divBdr>
        </w:div>
        <w:div w:id="352653439">
          <w:marLeft w:val="480"/>
          <w:marRight w:val="0"/>
          <w:marTop w:val="0"/>
          <w:marBottom w:val="0"/>
          <w:divBdr>
            <w:top w:val="none" w:sz="0" w:space="0" w:color="auto"/>
            <w:left w:val="none" w:sz="0" w:space="0" w:color="auto"/>
            <w:bottom w:val="none" w:sz="0" w:space="0" w:color="auto"/>
            <w:right w:val="none" w:sz="0" w:space="0" w:color="auto"/>
          </w:divBdr>
        </w:div>
        <w:div w:id="2039157293">
          <w:marLeft w:val="480"/>
          <w:marRight w:val="0"/>
          <w:marTop w:val="0"/>
          <w:marBottom w:val="0"/>
          <w:divBdr>
            <w:top w:val="none" w:sz="0" w:space="0" w:color="auto"/>
            <w:left w:val="none" w:sz="0" w:space="0" w:color="auto"/>
            <w:bottom w:val="none" w:sz="0" w:space="0" w:color="auto"/>
            <w:right w:val="none" w:sz="0" w:space="0" w:color="auto"/>
          </w:divBdr>
        </w:div>
        <w:div w:id="54087109">
          <w:marLeft w:val="480"/>
          <w:marRight w:val="0"/>
          <w:marTop w:val="0"/>
          <w:marBottom w:val="0"/>
          <w:divBdr>
            <w:top w:val="none" w:sz="0" w:space="0" w:color="auto"/>
            <w:left w:val="none" w:sz="0" w:space="0" w:color="auto"/>
            <w:bottom w:val="none" w:sz="0" w:space="0" w:color="auto"/>
            <w:right w:val="none" w:sz="0" w:space="0" w:color="auto"/>
          </w:divBdr>
        </w:div>
        <w:div w:id="2044673434">
          <w:marLeft w:val="480"/>
          <w:marRight w:val="0"/>
          <w:marTop w:val="0"/>
          <w:marBottom w:val="0"/>
          <w:divBdr>
            <w:top w:val="none" w:sz="0" w:space="0" w:color="auto"/>
            <w:left w:val="none" w:sz="0" w:space="0" w:color="auto"/>
            <w:bottom w:val="none" w:sz="0" w:space="0" w:color="auto"/>
            <w:right w:val="none" w:sz="0" w:space="0" w:color="auto"/>
          </w:divBdr>
        </w:div>
        <w:div w:id="2143838390">
          <w:marLeft w:val="480"/>
          <w:marRight w:val="0"/>
          <w:marTop w:val="0"/>
          <w:marBottom w:val="0"/>
          <w:divBdr>
            <w:top w:val="none" w:sz="0" w:space="0" w:color="auto"/>
            <w:left w:val="none" w:sz="0" w:space="0" w:color="auto"/>
            <w:bottom w:val="none" w:sz="0" w:space="0" w:color="auto"/>
            <w:right w:val="none" w:sz="0" w:space="0" w:color="auto"/>
          </w:divBdr>
        </w:div>
        <w:div w:id="323969938">
          <w:marLeft w:val="480"/>
          <w:marRight w:val="0"/>
          <w:marTop w:val="0"/>
          <w:marBottom w:val="0"/>
          <w:divBdr>
            <w:top w:val="none" w:sz="0" w:space="0" w:color="auto"/>
            <w:left w:val="none" w:sz="0" w:space="0" w:color="auto"/>
            <w:bottom w:val="none" w:sz="0" w:space="0" w:color="auto"/>
            <w:right w:val="none" w:sz="0" w:space="0" w:color="auto"/>
          </w:divBdr>
        </w:div>
        <w:div w:id="469054072">
          <w:marLeft w:val="480"/>
          <w:marRight w:val="0"/>
          <w:marTop w:val="0"/>
          <w:marBottom w:val="0"/>
          <w:divBdr>
            <w:top w:val="none" w:sz="0" w:space="0" w:color="auto"/>
            <w:left w:val="none" w:sz="0" w:space="0" w:color="auto"/>
            <w:bottom w:val="none" w:sz="0" w:space="0" w:color="auto"/>
            <w:right w:val="none" w:sz="0" w:space="0" w:color="auto"/>
          </w:divBdr>
        </w:div>
        <w:div w:id="1489711197">
          <w:marLeft w:val="480"/>
          <w:marRight w:val="0"/>
          <w:marTop w:val="0"/>
          <w:marBottom w:val="0"/>
          <w:divBdr>
            <w:top w:val="none" w:sz="0" w:space="0" w:color="auto"/>
            <w:left w:val="none" w:sz="0" w:space="0" w:color="auto"/>
            <w:bottom w:val="none" w:sz="0" w:space="0" w:color="auto"/>
            <w:right w:val="none" w:sz="0" w:space="0" w:color="auto"/>
          </w:divBdr>
        </w:div>
        <w:div w:id="1756710340">
          <w:marLeft w:val="480"/>
          <w:marRight w:val="0"/>
          <w:marTop w:val="0"/>
          <w:marBottom w:val="0"/>
          <w:divBdr>
            <w:top w:val="none" w:sz="0" w:space="0" w:color="auto"/>
            <w:left w:val="none" w:sz="0" w:space="0" w:color="auto"/>
            <w:bottom w:val="none" w:sz="0" w:space="0" w:color="auto"/>
            <w:right w:val="none" w:sz="0" w:space="0" w:color="auto"/>
          </w:divBdr>
        </w:div>
        <w:div w:id="488138715">
          <w:marLeft w:val="480"/>
          <w:marRight w:val="0"/>
          <w:marTop w:val="0"/>
          <w:marBottom w:val="0"/>
          <w:divBdr>
            <w:top w:val="none" w:sz="0" w:space="0" w:color="auto"/>
            <w:left w:val="none" w:sz="0" w:space="0" w:color="auto"/>
            <w:bottom w:val="none" w:sz="0" w:space="0" w:color="auto"/>
            <w:right w:val="none" w:sz="0" w:space="0" w:color="auto"/>
          </w:divBdr>
        </w:div>
        <w:div w:id="1632788612">
          <w:marLeft w:val="480"/>
          <w:marRight w:val="0"/>
          <w:marTop w:val="0"/>
          <w:marBottom w:val="0"/>
          <w:divBdr>
            <w:top w:val="none" w:sz="0" w:space="0" w:color="auto"/>
            <w:left w:val="none" w:sz="0" w:space="0" w:color="auto"/>
            <w:bottom w:val="none" w:sz="0" w:space="0" w:color="auto"/>
            <w:right w:val="none" w:sz="0" w:space="0" w:color="auto"/>
          </w:divBdr>
        </w:div>
        <w:div w:id="270553302">
          <w:marLeft w:val="480"/>
          <w:marRight w:val="0"/>
          <w:marTop w:val="0"/>
          <w:marBottom w:val="0"/>
          <w:divBdr>
            <w:top w:val="none" w:sz="0" w:space="0" w:color="auto"/>
            <w:left w:val="none" w:sz="0" w:space="0" w:color="auto"/>
            <w:bottom w:val="none" w:sz="0" w:space="0" w:color="auto"/>
            <w:right w:val="none" w:sz="0" w:space="0" w:color="auto"/>
          </w:divBdr>
        </w:div>
        <w:div w:id="938492692">
          <w:marLeft w:val="480"/>
          <w:marRight w:val="0"/>
          <w:marTop w:val="0"/>
          <w:marBottom w:val="0"/>
          <w:divBdr>
            <w:top w:val="none" w:sz="0" w:space="0" w:color="auto"/>
            <w:left w:val="none" w:sz="0" w:space="0" w:color="auto"/>
            <w:bottom w:val="none" w:sz="0" w:space="0" w:color="auto"/>
            <w:right w:val="none" w:sz="0" w:space="0" w:color="auto"/>
          </w:divBdr>
        </w:div>
        <w:div w:id="1259144240">
          <w:marLeft w:val="480"/>
          <w:marRight w:val="0"/>
          <w:marTop w:val="0"/>
          <w:marBottom w:val="0"/>
          <w:divBdr>
            <w:top w:val="none" w:sz="0" w:space="0" w:color="auto"/>
            <w:left w:val="none" w:sz="0" w:space="0" w:color="auto"/>
            <w:bottom w:val="none" w:sz="0" w:space="0" w:color="auto"/>
            <w:right w:val="none" w:sz="0" w:space="0" w:color="auto"/>
          </w:divBdr>
        </w:div>
        <w:div w:id="612053567">
          <w:marLeft w:val="480"/>
          <w:marRight w:val="0"/>
          <w:marTop w:val="0"/>
          <w:marBottom w:val="0"/>
          <w:divBdr>
            <w:top w:val="none" w:sz="0" w:space="0" w:color="auto"/>
            <w:left w:val="none" w:sz="0" w:space="0" w:color="auto"/>
            <w:bottom w:val="none" w:sz="0" w:space="0" w:color="auto"/>
            <w:right w:val="none" w:sz="0" w:space="0" w:color="auto"/>
          </w:divBdr>
        </w:div>
        <w:div w:id="1366098081">
          <w:marLeft w:val="480"/>
          <w:marRight w:val="0"/>
          <w:marTop w:val="0"/>
          <w:marBottom w:val="0"/>
          <w:divBdr>
            <w:top w:val="none" w:sz="0" w:space="0" w:color="auto"/>
            <w:left w:val="none" w:sz="0" w:space="0" w:color="auto"/>
            <w:bottom w:val="none" w:sz="0" w:space="0" w:color="auto"/>
            <w:right w:val="none" w:sz="0" w:space="0" w:color="auto"/>
          </w:divBdr>
        </w:div>
        <w:div w:id="1207527068">
          <w:marLeft w:val="480"/>
          <w:marRight w:val="0"/>
          <w:marTop w:val="0"/>
          <w:marBottom w:val="0"/>
          <w:divBdr>
            <w:top w:val="none" w:sz="0" w:space="0" w:color="auto"/>
            <w:left w:val="none" w:sz="0" w:space="0" w:color="auto"/>
            <w:bottom w:val="none" w:sz="0" w:space="0" w:color="auto"/>
            <w:right w:val="none" w:sz="0" w:space="0" w:color="auto"/>
          </w:divBdr>
        </w:div>
        <w:div w:id="1769690456">
          <w:marLeft w:val="480"/>
          <w:marRight w:val="0"/>
          <w:marTop w:val="0"/>
          <w:marBottom w:val="0"/>
          <w:divBdr>
            <w:top w:val="none" w:sz="0" w:space="0" w:color="auto"/>
            <w:left w:val="none" w:sz="0" w:space="0" w:color="auto"/>
            <w:bottom w:val="none" w:sz="0" w:space="0" w:color="auto"/>
            <w:right w:val="none" w:sz="0" w:space="0" w:color="auto"/>
          </w:divBdr>
        </w:div>
        <w:div w:id="1050350505">
          <w:marLeft w:val="480"/>
          <w:marRight w:val="0"/>
          <w:marTop w:val="0"/>
          <w:marBottom w:val="0"/>
          <w:divBdr>
            <w:top w:val="none" w:sz="0" w:space="0" w:color="auto"/>
            <w:left w:val="none" w:sz="0" w:space="0" w:color="auto"/>
            <w:bottom w:val="none" w:sz="0" w:space="0" w:color="auto"/>
            <w:right w:val="none" w:sz="0" w:space="0" w:color="auto"/>
          </w:divBdr>
        </w:div>
        <w:div w:id="2025815185">
          <w:marLeft w:val="480"/>
          <w:marRight w:val="0"/>
          <w:marTop w:val="0"/>
          <w:marBottom w:val="0"/>
          <w:divBdr>
            <w:top w:val="none" w:sz="0" w:space="0" w:color="auto"/>
            <w:left w:val="none" w:sz="0" w:space="0" w:color="auto"/>
            <w:bottom w:val="none" w:sz="0" w:space="0" w:color="auto"/>
            <w:right w:val="none" w:sz="0" w:space="0" w:color="auto"/>
          </w:divBdr>
        </w:div>
        <w:div w:id="474956416">
          <w:marLeft w:val="480"/>
          <w:marRight w:val="0"/>
          <w:marTop w:val="0"/>
          <w:marBottom w:val="0"/>
          <w:divBdr>
            <w:top w:val="none" w:sz="0" w:space="0" w:color="auto"/>
            <w:left w:val="none" w:sz="0" w:space="0" w:color="auto"/>
            <w:bottom w:val="none" w:sz="0" w:space="0" w:color="auto"/>
            <w:right w:val="none" w:sz="0" w:space="0" w:color="auto"/>
          </w:divBdr>
        </w:div>
      </w:divsChild>
    </w:div>
    <w:div w:id="215509447">
      <w:bodyDiv w:val="1"/>
      <w:marLeft w:val="0"/>
      <w:marRight w:val="0"/>
      <w:marTop w:val="0"/>
      <w:marBottom w:val="0"/>
      <w:divBdr>
        <w:top w:val="none" w:sz="0" w:space="0" w:color="auto"/>
        <w:left w:val="none" w:sz="0" w:space="0" w:color="auto"/>
        <w:bottom w:val="none" w:sz="0" w:space="0" w:color="auto"/>
        <w:right w:val="none" w:sz="0" w:space="0" w:color="auto"/>
      </w:divBdr>
      <w:divsChild>
        <w:div w:id="1227953754">
          <w:marLeft w:val="640"/>
          <w:marRight w:val="0"/>
          <w:marTop w:val="0"/>
          <w:marBottom w:val="0"/>
          <w:divBdr>
            <w:top w:val="none" w:sz="0" w:space="0" w:color="auto"/>
            <w:left w:val="none" w:sz="0" w:space="0" w:color="auto"/>
            <w:bottom w:val="none" w:sz="0" w:space="0" w:color="auto"/>
            <w:right w:val="none" w:sz="0" w:space="0" w:color="auto"/>
          </w:divBdr>
        </w:div>
        <w:div w:id="362021219">
          <w:marLeft w:val="640"/>
          <w:marRight w:val="0"/>
          <w:marTop w:val="0"/>
          <w:marBottom w:val="0"/>
          <w:divBdr>
            <w:top w:val="none" w:sz="0" w:space="0" w:color="auto"/>
            <w:left w:val="none" w:sz="0" w:space="0" w:color="auto"/>
            <w:bottom w:val="none" w:sz="0" w:space="0" w:color="auto"/>
            <w:right w:val="none" w:sz="0" w:space="0" w:color="auto"/>
          </w:divBdr>
        </w:div>
        <w:div w:id="1343631452">
          <w:marLeft w:val="640"/>
          <w:marRight w:val="0"/>
          <w:marTop w:val="0"/>
          <w:marBottom w:val="0"/>
          <w:divBdr>
            <w:top w:val="none" w:sz="0" w:space="0" w:color="auto"/>
            <w:left w:val="none" w:sz="0" w:space="0" w:color="auto"/>
            <w:bottom w:val="none" w:sz="0" w:space="0" w:color="auto"/>
            <w:right w:val="none" w:sz="0" w:space="0" w:color="auto"/>
          </w:divBdr>
        </w:div>
        <w:div w:id="1622297647">
          <w:marLeft w:val="640"/>
          <w:marRight w:val="0"/>
          <w:marTop w:val="0"/>
          <w:marBottom w:val="0"/>
          <w:divBdr>
            <w:top w:val="none" w:sz="0" w:space="0" w:color="auto"/>
            <w:left w:val="none" w:sz="0" w:space="0" w:color="auto"/>
            <w:bottom w:val="none" w:sz="0" w:space="0" w:color="auto"/>
            <w:right w:val="none" w:sz="0" w:space="0" w:color="auto"/>
          </w:divBdr>
        </w:div>
        <w:div w:id="1404331268">
          <w:marLeft w:val="640"/>
          <w:marRight w:val="0"/>
          <w:marTop w:val="0"/>
          <w:marBottom w:val="0"/>
          <w:divBdr>
            <w:top w:val="none" w:sz="0" w:space="0" w:color="auto"/>
            <w:left w:val="none" w:sz="0" w:space="0" w:color="auto"/>
            <w:bottom w:val="none" w:sz="0" w:space="0" w:color="auto"/>
            <w:right w:val="none" w:sz="0" w:space="0" w:color="auto"/>
          </w:divBdr>
        </w:div>
        <w:div w:id="1127772159">
          <w:marLeft w:val="640"/>
          <w:marRight w:val="0"/>
          <w:marTop w:val="0"/>
          <w:marBottom w:val="0"/>
          <w:divBdr>
            <w:top w:val="none" w:sz="0" w:space="0" w:color="auto"/>
            <w:left w:val="none" w:sz="0" w:space="0" w:color="auto"/>
            <w:bottom w:val="none" w:sz="0" w:space="0" w:color="auto"/>
            <w:right w:val="none" w:sz="0" w:space="0" w:color="auto"/>
          </w:divBdr>
        </w:div>
        <w:div w:id="1388844328">
          <w:marLeft w:val="640"/>
          <w:marRight w:val="0"/>
          <w:marTop w:val="0"/>
          <w:marBottom w:val="0"/>
          <w:divBdr>
            <w:top w:val="none" w:sz="0" w:space="0" w:color="auto"/>
            <w:left w:val="none" w:sz="0" w:space="0" w:color="auto"/>
            <w:bottom w:val="none" w:sz="0" w:space="0" w:color="auto"/>
            <w:right w:val="none" w:sz="0" w:space="0" w:color="auto"/>
          </w:divBdr>
        </w:div>
        <w:div w:id="1418551934">
          <w:marLeft w:val="640"/>
          <w:marRight w:val="0"/>
          <w:marTop w:val="0"/>
          <w:marBottom w:val="0"/>
          <w:divBdr>
            <w:top w:val="none" w:sz="0" w:space="0" w:color="auto"/>
            <w:left w:val="none" w:sz="0" w:space="0" w:color="auto"/>
            <w:bottom w:val="none" w:sz="0" w:space="0" w:color="auto"/>
            <w:right w:val="none" w:sz="0" w:space="0" w:color="auto"/>
          </w:divBdr>
        </w:div>
        <w:div w:id="1894996641">
          <w:marLeft w:val="640"/>
          <w:marRight w:val="0"/>
          <w:marTop w:val="0"/>
          <w:marBottom w:val="0"/>
          <w:divBdr>
            <w:top w:val="none" w:sz="0" w:space="0" w:color="auto"/>
            <w:left w:val="none" w:sz="0" w:space="0" w:color="auto"/>
            <w:bottom w:val="none" w:sz="0" w:space="0" w:color="auto"/>
            <w:right w:val="none" w:sz="0" w:space="0" w:color="auto"/>
          </w:divBdr>
        </w:div>
        <w:div w:id="301083798">
          <w:marLeft w:val="640"/>
          <w:marRight w:val="0"/>
          <w:marTop w:val="0"/>
          <w:marBottom w:val="0"/>
          <w:divBdr>
            <w:top w:val="none" w:sz="0" w:space="0" w:color="auto"/>
            <w:left w:val="none" w:sz="0" w:space="0" w:color="auto"/>
            <w:bottom w:val="none" w:sz="0" w:space="0" w:color="auto"/>
            <w:right w:val="none" w:sz="0" w:space="0" w:color="auto"/>
          </w:divBdr>
        </w:div>
        <w:div w:id="2113473582">
          <w:marLeft w:val="640"/>
          <w:marRight w:val="0"/>
          <w:marTop w:val="0"/>
          <w:marBottom w:val="0"/>
          <w:divBdr>
            <w:top w:val="none" w:sz="0" w:space="0" w:color="auto"/>
            <w:left w:val="none" w:sz="0" w:space="0" w:color="auto"/>
            <w:bottom w:val="none" w:sz="0" w:space="0" w:color="auto"/>
            <w:right w:val="none" w:sz="0" w:space="0" w:color="auto"/>
          </w:divBdr>
        </w:div>
        <w:div w:id="993601730">
          <w:marLeft w:val="640"/>
          <w:marRight w:val="0"/>
          <w:marTop w:val="0"/>
          <w:marBottom w:val="0"/>
          <w:divBdr>
            <w:top w:val="none" w:sz="0" w:space="0" w:color="auto"/>
            <w:left w:val="none" w:sz="0" w:space="0" w:color="auto"/>
            <w:bottom w:val="none" w:sz="0" w:space="0" w:color="auto"/>
            <w:right w:val="none" w:sz="0" w:space="0" w:color="auto"/>
          </w:divBdr>
        </w:div>
        <w:div w:id="1645575802">
          <w:marLeft w:val="640"/>
          <w:marRight w:val="0"/>
          <w:marTop w:val="0"/>
          <w:marBottom w:val="0"/>
          <w:divBdr>
            <w:top w:val="none" w:sz="0" w:space="0" w:color="auto"/>
            <w:left w:val="none" w:sz="0" w:space="0" w:color="auto"/>
            <w:bottom w:val="none" w:sz="0" w:space="0" w:color="auto"/>
            <w:right w:val="none" w:sz="0" w:space="0" w:color="auto"/>
          </w:divBdr>
        </w:div>
        <w:div w:id="739983769">
          <w:marLeft w:val="640"/>
          <w:marRight w:val="0"/>
          <w:marTop w:val="0"/>
          <w:marBottom w:val="0"/>
          <w:divBdr>
            <w:top w:val="none" w:sz="0" w:space="0" w:color="auto"/>
            <w:left w:val="none" w:sz="0" w:space="0" w:color="auto"/>
            <w:bottom w:val="none" w:sz="0" w:space="0" w:color="auto"/>
            <w:right w:val="none" w:sz="0" w:space="0" w:color="auto"/>
          </w:divBdr>
        </w:div>
        <w:div w:id="907958731">
          <w:marLeft w:val="640"/>
          <w:marRight w:val="0"/>
          <w:marTop w:val="0"/>
          <w:marBottom w:val="0"/>
          <w:divBdr>
            <w:top w:val="none" w:sz="0" w:space="0" w:color="auto"/>
            <w:left w:val="none" w:sz="0" w:space="0" w:color="auto"/>
            <w:bottom w:val="none" w:sz="0" w:space="0" w:color="auto"/>
            <w:right w:val="none" w:sz="0" w:space="0" w:color="auto"/>
          </w:divBdr>
        </w:div>
        <w:div w:id="1739982425">
          <w:marLeft w:val="640"/>
          <w:marRight w:val="0"/>
          <w:marTop w:val="0"/>
          <w:marBottom w:val="0"/>
          <w:divBdr>
            <w:top w:val="none" w:sz="0" w:space="0" w:color="auto"/>
            <w:left w:val="none" w:sz="0" w:space="0" w:color="auto"/>
            <w:bottom w:val="none" w:sz="0" w:space="0" w:color="auto"/>
            <w:right w:val="none" w:sz="0" w:space="0" w:color="auto"/>
          </w:divBdr>
        </w:div>
        <w:div w:id="519470263">
          <w:marLeft w:val="640"/>
          <w:marRight w:val="0"/>
          <w:marTop w:val="0"/>
          <w:marBottom w:val="0"/>
          <w:divBdr>
            <w:top w:val="none" w:sz="0" w:space="0" w:color="auto"/>
            <w:left w:val="none" w:sz="0" w:space="0" w:color="auto"/>
            <w:bottom w:val="none" w:sz="0" w:space="0" w:color="auto"/>
            <w:right w:val="none" w:sz="0" w:space="0" w:color="auto"/>
          </w:divBdr>
        </w:div>
        <w:div w:id="1523667396">
          <w:marLeft w:val="640"/>
          <w:marRight w:val="0"/>
          <w:marTop w:val="0"/>
          <w:marBottom w:val="0"/>
          <w:divBdr>
            <w:top w:val="none" w:sz="0" w:space="0" w:color="auto"/>
            <w:left w:val="none" w:sz="0" w:space="0" w:color="auto"/>
            <w:bottom w:val="none" w:sz="0" w:space="0" w:color="auto"/>
            <w:right w:val="none" w:sz="0" w:space="0" w:color="auto"/>
          </w:divBdr>
        </w:div>
        <w:div w:id="330521346">
          <w:marLeft w:val="640"/>
          <w:marRight w:val="0"/>
          <w:marTop w:val="0"/>
          <w:marBottom w:val="0"/>
          <w:divBdr>
            <w:top w:val="none" w:sz="0" w:space="0" w:color="auto"/>
            <w:left w:val="none" w:sz="0" w:space="0" w:color="auto"/>
            <w:bottom w:val="none" w:sz="0" w:space="0" w:color="auto"/>
            <w:right w:val="none" w:sz="0" w:space="0" w:color="auto"/>
          </w:divBdr>
        </w:div>
        <w:div w:id="1650479193">
          <w:marLeft w:val="640"/>
          <w:marRight w:val="0"/>
          <w:marTop w:val="0"/>
          <w:marBottom w:val="0"/>
          <w:divBdr>
            <w:top w:val="none" w:sz="0" w:space="0" w:color="auto"/>
            <w:left w:val="none" w:sz="0" w:space="0" w:color="auto"/>
            <w:bottom w:val="none" w:sz="0" w:space="0" w:color="auto"/>
            <w:right w:val="none" w:sz="0" w:space="0" w:color="auto"/>
          </w:divBdr>
        </w:div>
        <w:div w:id="1344471665">
          <w:marLeft w:val="640"/>
          <w:marRight w:val="0"/>
          <w:marTop w:val="0"/>
          <w:marBottom w:val="0"/>
          <w:divBdr>
            <w:top w:val="none" w:sz="0" w:space="0" w:color="auto"/>
            <w:left w:val="none" w:sz="0" w:space="0" w:color="auto"/>
            <w:bottom w:val="none" w:sz="0" w:space="0" w:color="auto"/>
            <w:right w:val="none" w:sz="0" w:space="0" w:color="auto"/>
          </w:divBdr>
        </w:div>
        <w:div w:id="1987317357">
          <w:marLeft w:val="640"/>
          <w:marRight w:val="0"/>
          <w:marTop w:val="0"/>
          <w:marBottom w:val="0"/>
          <w:divBdr>
            <w:top w:val="none" w:sz="0" w:space="0" w:color="auto"/>
            <w:left w:val="none" w:sz="0" w:space="0" w:color="auto"/>
            <w:bottom w:val="none" w:sz="0" w:space="0" w:color="auto"/>
            <w:right w:val="none" w:sz="0" w:space="0" w:color="auto"/>
          </w:divBdr>
        </w:div>
        <w:div w:id="711536892">
          <w:marLeft w:val="640"/>
          <w:marRight w:val="0"/>
          <w:marTop w:val="0"/>
          <w:marBottom w:val="0"/>
          <w:divBdr>
            <w:top w:val="none" w:sz="0" w:space="0" w:color="auto"/>
            <w:left w:val="none" w:sz="0" w:space="0" w:color="auto"/>
            <w:bottom w:val="none" w:sz="0" w:space="0" w:color="auto"/>
            <w:right w:val="none" w:sz="0" w:space="0" w:color="auto"/>
          </w:divBdr>
        </w:div>
        <w:div w:id="1827236267">
          <w:marLeft w:val="640"/>
          <w:marRight w:val="0"/>
          <w:marTop w:val="0"/>
          <w:marBottom w:val="0"/>
          <w:divBdr>
            <w:top w:val="none" w:sz="0" w:space="0" w:color="auto"/>
            <w:left w:val="none" w:sz="0" w:space="0" w:color="auto"/>
            <w:bottom w:val="none" w:sz="0" w:space="0" w:color="auto"/>
            <w:right w:val="none" w:sz="0" w:space="0" w:color="auto"/>
          </w:divBdr>
        </w:div>
        <w:div w:id="1226180011">
          <w:marLeft w:val="640"/>
          <w:marRight w:val="0"/>
          <w:marTop w:val="0"/>
          <w:marBottom w:val="0"/>
          <w:divBdr>
            <w:top w:val="none" w:sz="0" w:space="0" w:color="auto"/>
            <w:left w:val="none" w:sz="0" w:space="0" w:color="auto"/>
            <w:bottom w:val="none" w:sz="0" w:space="0" w:color="auto"/>
            <w:right w:val="none" w:sz="0" w:space="0" w:color="auto"/>
          </w:divBdr>
        </w:div>
        <w:div w:id="1433819983">
          <w:marLeft w:val="640"/>
          <w:marRight w:val="0"/>
          <w:marTop w:val="0"/>
          <w:marBottom w:val="0"/>
          <w:divBdr>
            <w:top w:val="none" w:sz="0" w:space="0" w:color="auto"/>
            <w:left w:val="none" w:sz="0" w:space="0" w:color="auto"/>
            <w:bottom w:val="none" w:sz="0" w:space="0" w:color="auto"/>
            <w:right w:val="none" w:sz="0" w:space="0" w:color="auto"/>
          </w:divBdr>
          <w:divsChild>
            <w:div w:id="680930590">
              <w:marLeft w:val="0"/>
              <w:marRight w:val="0"/>
              <w:marTop w:val="0"/>
              <w:marBottom w:val="0"/>
              <w:divBdr>
                <w:top w:val="none" w:sz="0" w:space="0" w:color="auto"/>
                <w:left w:val="none" w:sz="0" w:space="0" w:color="auto"/>
                <w:bottom w:val="none" w:sz="0" w:space="0" w:color="auto"/>
                <w:right w:val="none" w:sz="0" w:space="0" w:color="auto"/>
              </w:divBdr>
            </w:div>
          </w:divsChild>
        </w:div>
        <w:div w:id="1314407235">
          <w:marLeft w:val="640"/>
          <w:marRight w:val="0"/>
          <w:marTop w:val="0"/>
          <w:marBottom w:val="0"/>
          <w:divBdr>
            <w:top w:val="none" w:sz="0" w:space="0" w:color="auto"/>
            <w:left w:val="none" w:sz="0" w:space="0" w:color="auto"/>
            <w:bottom w:val="none" w:sz="0" w:space="0" w:color="auto"/>
            <w:right w:val="none" w:sz="0" w:space="0" w:color="auto"/>
          </w:divBdr>
          <w:divsChild>
            <w:div w:id="2133399148">
              <w:marLeft w:val="0"/>
              <w:marRight w:val="0"/>
              <w:marTop w:val="0"/>
              <w:marBottom w:val="0"/>
              <w:divBdr>
                <w:top w:val="none" w:sz="0" w:space="0" w:color="auto"/>
                <w:left w:val="none" w:sz="0" w:space="0" w:color="auto"/>
                <w:bottom w:val="none" w:sz="0" w:space="0" w:color="auto"/>
                <w:right w:val="none" w:sz="0" w:space="0" w:color="auto"/>
              </w:divBdr>
            </w:div>
            <w:div w:id="628360647">
              <w:marLeft w:val="0"/>
              <w:marRight w:val="0"/>
              <w:marTop w:val="0"/>
              <w:marBottom w:val="0"/>
              <w:divBdr>
                <w:top w:val="none" w:sz="0" w:space="0" w:color="auto"/>
                <w:left w:val="none" w:sz="0" w:space="0" w:color="auto"/>
                <w:bottom w:val="none" w:sz="0" w:space="0" w:color="auto"/>
                <w:right w:val="none" w:sz="0" w:space="0" w:color="auto"/>
              </w:divBdr>
            </w:div>
          </w:divsChild>
        </w:div>
        <w:div w:id="1246307425">
          <w:marLeft w:val="640"/>
          <w:marRight w:val="0"/>
          <w:marTop w:val="0"/>
          <w:marBottom w:val="0"/>
          <w:divBdr>
            <w:top w:val="none" w:sz="0" w:space="0" w:color="auto"/>
            <w:left w:val="none" w:sz="0" w:space="0" w:color="auto"/>
            <w:bottom w:val="none" w:sz="0" w:space="0" w:color="auto"/>
            <w:right w:val="none" w:sz="0" w:space="0" w:color="auto"/>
          </w:divBdr>
        </w:div>
        <w:div w:id="890113687">
          <w:marLeft w:val="640"/>
          <w:marRight w:val="0"/>
          <w:marTop w:val="0"/>
          <w:marBottom w:val="0"/>
          <w:divBdr>
            <w:top w:val="none" w:sz="0" w:space="0" w:color="auto"/>
            <w:left w:val="none" w:sz="0" w:space="0" w:color="auto"/>
            <w:bottom w:val="none" w:sz="0" w:space="0" w:color="auto"/>
            <w:right w:val="none" w:sz="0" w:space="0" w:color="auto"/>
          </w:divBdr>
        </w:div>
        <w:div w:id="771172296">
          <w:marLeft w:val="640"/>
          <w:marRight w:val="0"/>
          <w:marTop w:val="0"/>
          <w:marBottom w:val="0"/>
          <w:divBdr>
            <w:top w:val="none" w:sz="0" w:space="0" w:color="auto"/>
            <w:left w:val="none" w:sz="0" w:space="0" w:color="auto"/>
            <w:bottom w:val="none" w:sz="0" w:space="0" w:color="auto"/>
            <w:right w:val="none" w:sz="0" w:space="0" w:color="auto"/>
          </w:divBdr>
        </w:div>
        <w:div w:id="1988590692">
          <w:marLeft w:val="640"/>
          <w:marRight w:val="0"/>
          <w:marTop w:val="0"/>
          <w:marBottom w:val="0"/>
          <w:divBdr>
            <w:top w:val="none" w:sz="0" w:space="0" w:color="auto"/>
            <w:left w:val="none" w:sz="0" w:space="0" w:color="auto"/>
            <w:bottom w:val="none" w:sz="0" w:space="0" w:color="auto"/>
            <w:right w:val="none" w:sz="0" w:space="0" w:color="auto"/>
          </w:divBdr>
        </w:div>
        <w:div w:id="1294095414">
          <w:marLeft w:val="640"/>
          <w:marRight w:val="0"/>
          <w:marTop w:val="0"/>
          <w:marBottom w:val="0"/>
          <w:divBdr>
            <w:top w:val="none" w:sz="0" w:space="0" w:color="auto"/>
            <w:left w:val="none" w:sz="0" w:space="0" w:color="auto"/>
            <w:bottom w:val="none" w:sz="0" w:space="0" w:color="auto"/>
            <w:right w:val="none" w:sz="0" w:space="0" w:color="auto"/>
          </w:divBdr>
        </w:div>
        <w:div w:id="6296383">
          <w:marLeft w:val="640"/>
          <w:marRight w:val="0"/>
          <w:marTop w:val="0"/>
          <w:marBottom w:val="0"/>
          <w:divBdr>
            <w:top w:val="none" w:sz="0" w:space="0" w:color="auto"/>
            <w:left w:val="none" w:sz="0" w:space="0" w:color="auto"/>
            <w:bottom w:val="none" w:sz="0" w:space="0" w:color="auto"/>
            <w:right w:val="none" w:sz="0" w:space="0" w:color="auto"/>
          </w:divBdr>
        </w:div>
        <w:div w:id="899630670">
          <w:marLeft w:val="640"/>
          <w:marRight w:val="0"/>
          <w:marTop w:val="0"/>
          <w:marBottom w:val="0"/>
          <w:divBdr>
            <w:top w:val="none" w:sz="0" w:space="0" w:color="auto"/>
            <w:left w:val="none" w:sz="0" w:space="0" w:color="auto"/>
            <w:bottom w:val="none" w:sz="0" w:space="0" w:color="auto"/>
            <w:right w:val="none" w:sz="0" w:space="0" w:color="auto"/>
          </w:divBdr>
        </w:div>
        <w:div w:id="1852985620">
          <w:marLeft w:val="640"/>
          <w:marRight w:val="0"/>
          <w:marTop w:val="0"/>
          <w:marBottom w:val="0"/>
          <w:divBdr>
            <w:top w:val="none" w:sz="0" w:space="0" w:color="auto"/>
            <w:left w:val="none" w:sz="0" w:space="0" w:color="auto"/>
            <w:bottom w:val="none" w:sz="0" w:space="0" w:color="auto"/>
            <w:right w:val="none" w:sz="0" w:space="0" w:color="auto"/>
          </w:divBdr>
        </w:div>
        <w:div w:id="1289893375">
          <w:marLeft w:val="640"/>
          <w:marRight w:val="0"/>
          <w:marTop w:val="0"/>
          <w:marBottom w:val="0"/>
          <w:divBdr>
            <w:top w:val="none" w:sz="0" w:space="0" w:color="auto"/>
            <w:left w:val="none" w:sz="0" w:space="0" w:color="auto"/>
            <w:bottom w:val="none" w:sz="0" w:space="0" w:color="auto"/>
            <w:right w:val="none" w:sz="0" w:space="0" w:color="auto"/>
          </w:divBdr>
        </w:div>
        <w:div w:id="240219820">
          <w:marLeft w:val="640"/>
          <w:marRight w:val="0"/>
          <w:marTop w:val="0"/>
          <w:marBottom w:val="0"/>
          <w:divBdr>
            <w:top w:val="none" w:sz="0" w:space="0" w:color="auto"/>
            <w:left w:val="none" w:sz="0" w:space="0" w:color="auto"/>
            <w:bottom w:val="none" w:sz="0" w:space="0" w:color="auto"/>
            <w:right w:val="none" w:sz="0" w:space="0" w:color="auto"/>
          </w:divBdr>
        </w:div>
        <w:div w:id="376665618">
          <w:marLeft w:val="640"/>
          <w:marRight w:val="0"/>
          <w:marTop w:val="0"/>
          <w:marBottom w:val="0"/>
          <w:divBdr>
            <w:top w:val="none" w:sz="0" w:space="0" w:color="auto"/>
            <w:left w:val="none" w:sz="0" w:space="0" w:color="auto"/>
            <w:bottom w:val="none" w:sz="0" w:space="0" w:color="auto"/>
            <w:right w:val="none" w:sz="0" w:space="0" w:color="auto"/>
          </w:divBdr>
        </w:div>
        <w:div w:id="658390815">
          <w:marLeft w:val="640"/>
          <w:marRight w:val="0"/>
          <w:marTop w:val="0"/>
          <w:marBottom w:val="0"/>
          <w:divBdr>
            <w:top w:val="none" w:sz="0" w:space="0" w:color="auto"/>
            <w:left w:val="none" w:sz="0" w:space="0" w:color="auto"/>
            <w:bottom w:val="none" w:sz="0" w:space="0" w:color="auto"/>
            <w:right w:val="none" w:sz="0" w:space="0" w:color="auto"/>
          </w:divBdr>
        </w:div>
        <w:div w:id="1103376122">
          <w:marLeft w:val="640"/>
          <w:marRight w:val="0"/>
          <w:marTop w:val="0"/>
          <w:marBottom w:val="0"/>
          <w:divBdr>
            <w:top w:val="none" w:sz="0" w:space="0" w:color="auto"/>
            <w:left w:val="none" w:sz="0" w:space="0" w:color="auto"/>
            <w:bottom w:val="none" w:sz="0" w:space="0" w:color="auto"/>
            <w:right w:val="none" w:sz="0" w:space="0" w:color="auto"/>
          </w:divBdr>
        </w:div>
        <w:div w:id="890504628">
          <w:marLeft w:val="640"/>
          <w:marRight w:val="0"/>
          <w:marTop w:val="0"/>
          <w:marBottom w:val="0"/>
          <w:divBdr>
            <w:top w:val="none" w:sz="0" w:space="0" w:color="auto"/>
            <w:left w:val="none" w:sz="0" w:space="0" w:color="auto"/>
            <w:bottom w:val="none" w:sz="0" w:space="0" w:color="auto"/>
            <w:right w:val="none" w:sz="0" w:space="0" w:color="auto"/>
          </w:divBdr>
        </w:div>
        <w:div w:id="968391915">
          <w:marLeft w:val="640"/>
          <w:marRight w:val="0"/>
          <w:marTop w:val="0"/>
          <w:marBottom w:val="0"/>
          <w:divBdr>
            <w:top w:val="none" w:sz="0" w:space="0" w:color="auto"/>
            <w:left w:val="none" w:sz="0" w:space="0" w:color="auto"/>
            <w:bottom w:val="none" w:sz="0" w:space="0" w:color="auto"/>
            <w:right w:val="none" w:sz="0" w:space="0" w:color="auto"/>
          </w:divBdr>
        </w:div>
        <w:div w:id="700477043">
          <w:marLeft w:val="640"/>
          <w:marRight w:val="0"/>
          <w:marTop w:val="0"/>
          <w:marBottom w:val="0"/>
          <w:divBdr>
            <w:top w:val="none" w:sz="0" w:space="0" w:color="auto"/>
            <w:left w:val="none" w:sz="0" w:space="0" w:color="auto"/>
            <w:bottom w:val="none" w:sz="0" w:space="0" w:color="auto"/>
            <w:right w:val="none" w:sz="0" w:space="0" w:color="auto"/>
          </w:divBdr>
        </w:div>
        <w:div w:id="2038002504">
          <w:marLeft w:val="640"/>
          <w:marRight w:val="0"/>
          <w:marTop w:val="0"/>
          <w:marBottom w:val="0"/>
          <w:divBdr>
            <w:top w:val="none" w:sz="0" w:space="0" w:color="auto"/>
            <w:left w:val="none" w:sz="0" w:space="0" w:color="auto"/>
            <w:bottom w:val="none" w:sz="0" w:space="0" w:color="auto"/>
            <w:right w:val="none" w:sz="0" w:space="0" w:color="auto"/>
          </w:divBdr>
        </w:div>
        <w:div w:id="1754233472">
          <w:marLeft w:val="640"/>
          <w:marRight w:val="0"/>
          <w:marTop w:val="0"/>
          <w:marBottom w:val="0"/>
          <w:divBdr>
            <w:top w:val="none" w:sz="0" w:space="0" w:color="auto"/>
            <w:left w:val="none" w:sz="0" w:space="0" w:color="auto"/>
            <w:bottom w:val="none" w:sz="0" w:space="0" w:color="auto"/>
            <w:right w:val="none" w:sz="0" w:space="0" w:color="auto"/>
          </w:divBdr>
        </w:div>
        <w:div w:id="2143620722">
          <w:marLeft w:val="640"/>
          <w:marRight w:val="0"/>
          <w:marTop w:val="0"/>
          <w:marBottom w:val="0"/>
          <w:divBdr>
            <w:top w:val="none" w:sz="0" w:space="0" w:color="auto"/>
            <w:left w:val="none" w:sz="0" w:space="0" w:color="auto"/>
            <w:bottom w:val="none" w:sz="0" w:space="0" w:color="auto"/>
            <w:right w:val="none" w:sz="0" w:space="0" w:color="auto"/>
          </w:divBdr>
        </w:div>
        <w:div w:id="1550263034">
          <w:marLeft w:val="640"/>
          <w:marRight w:val="0"/>
          <w:marTop w:val="0"/>
          <w:marBottom w:val="0"/>
          <w:divBdr>
            <w:top w:val="none" w:sz="0" w:space="0" w:color="auto"/>
            <w:left w:val="none" w:sz="0" w:space="0" w:color="auto"/>
            <w:bottom w:val="none" w:sz="0" w:space="0" w:color="auto"/>
            <w:right w:val="none" w:sz="0" w:space="0" w:color="auto"/>
          </w:divBdr>
        </w:div>
        <w:div w:id="1140418933">
          <w:marLeft w:val="640"/>
          <w:marRight w:val="0"/>
          <w:marTop w:val="0"/>
          <w:marBottom w:val="0"/>
          <w:divBdr>
            <w:top w:val="none" w:sz="0" w:space="0" w:color="auto"/>
            <w:left w:val="none" w:sz="0" w:space="0" w:color="auto"/>
            <w:bottom w:val="none" w:sz="0" w:space="0" w:color="auto"/>
            <w:right w:val="none" w:sz="0" w:space="0" w:color="auto"/>
          </w:divBdr>
        </w:div>
        <w:div w:id="1198083888">
          <w:marLeft w:val="640"/>
          <w:marRight w:val="0"/>
          <w:marTop w:val="0"/>
          <w:marBottom w:val="0"/>
          <w:divBdr>
            <w:top w:val="none" w:sz="0" w:space="0" w:color="auto"/>
            <w:left w:val="none" w:sz="0" w:space="0" w:color="auto"/>
            <w:bottom w:val="none" w:sz="0" w:space="0" w:color="auto"/>
            <w:right w:val="none" w:sz="0" w:space="0" w:color="auto"/>
          </w:divBdr>
        </w:div>
        <w:div w:id="139155914">
          <w:marLeft w:val="640"/>
          <w:marRight w:val="0"/>
          <w:marTop w:val="0"/>
          <w:marBottom w:val="0"/>
          <w:divBdr>
            <w:top w:val="none" w:sz="0" w:space="0" w:color="auto"/>
            <w:left w:val="none" w:sz="0" w:space="0" w:color="auto"/>
            <w:bottom w:val="none" w:sz="0" w:space="0" w:color="auto"/>
            <w:right w:val="none" w:sz="0" w:space="0" w:color="auto"/>
          </w:divBdr>
          <w:divsChild>
            <w:div w:id="701055016">
              <w:marLeft w:val="0"/>
              <w:marRight w:val="0"/>
              <w:marTop w:val="0"/>
              <w:marBottom w:val="0"/>
              <w:divBdr>
                <w:top w:val="none" w:sz="0" w:space="0" w:color="auto"/>
                <w:left w:val="none" w:sz="0" w:space="0" w:color="auto"/>
                <w:bottom w:val="none" w:sz="0" w:space="0" w:color="auto"/>
                <w:right w:val="none" w:sz="0" w:space="0" w:color="auto"/>
              </w:divBdr>
            </w:div>
          </w:divsChild>
        </w:div>
        <w:div w:id="67923058">
          <w:marLeft w:val="640"/>
          <w:marRight w:val="0"/>
          <w:marTop w:val="0"/>
          <w:marBottom w:val="0"/>
          <w:divBdr>
            <w:top w:val="none" w:sz="0" w:space="0" w:color="auto"/>
            <w:left w:val="none" w:sz="0" w:space="0" w:color="auto"/>
            <w:bottom w:val="none" w:sz="0" w:space="0" w:color="auto"/>
            <w:right w:val="none" w:sz="0" w:space="0" w:color="auto"/>
          </w:divBdr>
        </w:div>
        <w:div w:id="599334317">
          <w:marLeft w:val="640"/>
          <w:marRight w:val="0"/>
          <w:marTop w:val="0"/>
          <w:marBottom w:val="0"/>
          <w:divBdr>
            <w:top w:val="none" w:sz="0" w:space="0" w:color="auto"/>
            <w:left w:val="none" w:sz="0" w:space="0" w:color="auto"/>
            <w:bottom w:val="none" w:sz="0" w:space="0" w:color="auto"/>
            <w:right w:val="none" w:sz="0" w:space="0" w:color="auto"/>
          </w:divBdr>
        </w:div>
        <w:div w:id="1766224011">
          <w:marLeft w:val="640"/>
          <w:marRight w:val="0"/>
          <w:marTop w:val="0"/>
          <w:marBottom w:val="0"/>
          <w:divBdr>
            <w:top w:val="none" w:sz="0" w:space="0" w:color="auto"/>
            <w:left w:val="none" w:sz="0" w:space="0" w:color="auto"/>
            <w:bottom w:val="none" w:sz="0" w:space="0" w:color="auto"/>
            <w:right w:val="none" w:sz="0" w:space="0" w:color="auto"/>
          </w:divBdr>
        </w:div>
        <w:div w:id="177888574">
          <w:marLeft w:val="640"/>
          <w:marRight w:val="0"/>
          <w:marTop w:val="0"/>
          <w:marBottom w:val="0"/>
          <w:divBdr>
            <w:top w:val="none" w:sz="0" w:space="0" w:color="auto"/>
            <w:left w:val="none" w:sz="0" w:space="0" w:color="auto"/>
            <w:bottom w:val="none" w:sz="0" w:space="0" w:color="auto"/>
            <w:right w:val="none" w:sz="0" w:space="0" w:color="auto"/>
          </w:divBdr>
        </w:div>
        <w:div w:id="970014895">
          <w:marLeft w:val="640"/>
          <w:marRight w:val="0"/>
          <w:marTop w:val="0"/>
          <w:marBottom w:val="0"/>
          <w:divBdr>
            <w:top w:val="none" w:sz="0" w:space="0" w:color="auto"/>
            <w:left w:val="none" w:sz="0" w:space="0" w:color="auto"/>
            <w:bottom w:val="none" w:sz="0" w:space="0" w:color="auto"/>
            <w:right w:val="none" w:sz="0" w:space="0" w:color="auto"/>
          </w:divBdr>
        </w:div>
        <w:div w:id="445127111">
          <w:marLeft w:val="640"/>
          <w:marRight w:val="0"/>
          <w:marTop w:val="0"/>
          <w:marBottom w:val="0"/>
          <w:divBdr>
            <w:top w:val="none" w:sz="0" w:space="0" w:color="auto"/>
            <w:left w:val="none" w:sz="0" w:space="0" w:color="auto"/>
            <w:bottom w:val="none" w:sz="0" w:space="0" w:color="auto"/>
            <w:right w:val="none" w:sz="0" w:space="0" w:color="auto"/>
          </w:divBdr>
        </w:div>
        <w:div w:id="763957279">
          <w:marLeft w:val="640"/>
          <w:marRight w:val="0"/>
          <w:marTop w:val="0"/>
          <w:marBottom w:val="0"/>
          <w:divBdr>
            <w:top w:val="none" w:sz="0" w:space="0" w:color="auto"/>
            <w:left w:val="none" w:sz="0" w:space="0" w:color="auto"/>
            <w:bottom w:val="none" w:sz="0" w:space="0" w:color="auto"/>
            <w:right w:val="none" w:sz="0" w:space="0" w:color="auto"/>
          </w:divBdr>
        </w:div>
        <w:div w:id="938607482">
          <w:marLeft w:val="640"/>
          <w:marRight w:val="0"/>
          <w:marTop w:val="0"/>
          <w:marBottom w:val="0"/>
          <w:divBdr>
            <w:top w:val="none" w:sz="0" w:space="0" w:color="auto"/>
            <w:left w:val="none" w:sz="0" w:space="0" w:color="auto"/>
            <w:bottom w:val="none" w:sz="0" w:space="0" w:color="auto"/>
            <w:right w:val="none" w:sz="0" w:space="0" w:color="auto"/>
          </w:divBdr>
        </w:div>
        <w:div w:id="1944847941">
          <w:marLeft w:val="640"/>
          <w:marRight w:val="0"/>
          <w:marTop w:val="0"/>
          <w:marBottom w:val="0"/>
          <w:divBdr>
            <w:top w:val="none" w:sz="0" w:space="0" w:color="auto"/>
            <w:left w:val="none" w:sz="0" w:space="0" w:color="auto"/>
            <w:bottom w:val="none" w:sz="0" w:space="0" w:color="auto"/>
            <w:right w:val="none" w:sz="0" w:space="0" w:color="auto"/>
          </w:divBdr>
        </w:div>
        <w:div w:id="1418287197">
          <w:marLeft w:val="640"/>
          <w:marRight w:val="0"/>
          <w:marTop w:val="0"/>
          <w:marBottom w:val="0"/>
          <w:divBdr>
            <w:top w:val="none" w:sz="0" w:space="0" w:color="auto"/>
            <w:left w:val="none" w:sz="0" w:space="0" w:color="auto"/>
            <w:bottom w:val="none" w:sz="0" w:space="0" w:color="auto"/>
            <w:right w:val="none" w:sz="0" w:space="0" w:color="auto"/>
          </w:divBdr>
        </w:div>
      </w:divsChild>
    </w:div>
    <w:div w:id="223493142">
      <w:bodyDiv w:val="1"/>
      <w:marLeft w:val="0"/>
      <w:marRight w:val="0"/>
      <w:marTop w:val="0"/>
      <w:marBottom w:val="0"/>
      <w:divBdr>
        <w:top w:val="none" w:sz="0" w:space="0" w:color="auto"/>
        <w:left w:val="none" w:sz="0" w:space="0" w:color="auto"/>
        <w:bottom w:val="none" w:sz="0" w:space="0" w:color="auto"/>
        <w:right w:val="none" w:sz="0" w:space="0" w:color="auto"/>
      </w:divBdr>
    </w:div>
    <w:div w:id="223610480">
      <w:bodyDiv w:val="1"/>
      <w:marLeft w:val="0"/>
      <w:marRight w:val="0"/>
      <w:marTop w:val="0"/>
      <w:marBottom w:val="0"/>
      <w:divBdr>
        <w:top w:val="none" w:sz="0" w:space="0" w:color="auto"/>
        <w:left w:val="none" w:sz="0" w:space="0" w:color="auto"/>
        <w:bottom w:val="none" w:sz="0" w:space="0" w:color="auto"/>
        <w:right w:val="none" w:sz="0" w:space="0" w:color="auto"/>
      </w:divBdr>
    </w:div>
    <w:div w:id="223881269">
      <w:bodyDiv w:val="1"/>
      <w:marLeft w:val="0"/>
      <w:marRight w:val="0"/>
      <w:marTop w:val="0"/>
      <w:marBottom w:val="0"/>
      <w:divBdr>
        <w:top w:val="none" w:sz="0" w:space="0" w:color="auto"/>
        <w:left w:val="none" w:sz="0" w:space="0" w:color="auto"/>
        <w:bottom w:val="none" w:sz="0" w:space="0" w:color="auto"/>
        <w:right w:val="none" w:sz="0" w:space="0" w:color="auto"/>
      </w:divBdr>
    </w:div>
    <w:div w:id="240917775">
      <w:bodyDiv w:val="1"/>
      <w:marLeft w:val="0"/>
      <w:marRight w:val="0"/>
      <w:marTop w:val="0"/>
      <w:marBottom w:val="0"/>
      <w:divBdr>
        <w:top w:val="none" w:sz="0" w:space="0" w:color="auto"/>
        <w:left w:val="none" w:sz="0" w:space="0" w:color="auto"/>
        <w:bottom w:val="none" w:sz="0" w:space="0" w:color="auto"/>
        <w:right w:val="none" w:sz="0" w:space="0" w:color="auto"/>
      </w:divBdr>
      <w:divsChild>
        <w:div w:id="2013680006">
          <w:marLeft w:val="480"/>
          <w:marRight w:val="0"/>
          <w:marTop w:val="0"/>
          <w:marBottom w:val="0"/>
          <w:divBdr>
            <w:top w:val="none" w:sz="0" w:space="0" w:color="auto"/>
            <w:left w:val="none" w:sz="0" w:space="0" w:color="auto"/>
            <w:bottom w:val="none" w:sz="0" w:space="0" w:color="auto"/>
            <w:right w:val="none" w:sz="0" w:space="0" w:color="auto"/>
          </w:divBdr>
        </w:div>
        <w:div w:id="451169467">
          <w:marLeft w:val="480"/>
          <w:marRight w:val="0"/>
          <w:marTop w:val="0"/>
          <w:marBottom w:val="0"/>
          <w:divBdr>
            <w:top w:val="none" w:sz="0" w:space="0" w:color="auto"/>
            <w:left w:val="none" w:sz="0" w:space="0" w:color="auto"/>
            <w:bottom w:val="none" w:sz="0" w:space="0" w:color="auto"/>
            <w:right w:val="none" w:sz="0" w:space="0" w:color="auto"/>
          </w:divBdr>
        </w:div>
        <w:div w:id="938291443">
          <w:marLeft w:val="480"/>
          <w:marRight w:val="0"/>
          <w:marTop w:val="0"/>
          <w:marBottom w:val="0"/>
          <w:divBdr>
            <w:top w:val="none" w:sz="0" w:space="0" w:color="auto"/>
            <w:left w:val="none" w:sz="0" w:space="0" w:color="auto"/>
            <w:bottom w:val="none" w:sz="0" w:space="0" w:color="auto"/>
            <w:right w:val="none" w:sz="0" w:space="0" w:color="auto"/>
          </w:divBdr>
        </w:div>
        <w:div w:id="476535365">
          <w:marLeft w:val="480"/>
          <w:marRight w:val="0"/>
          <w:marTop w:val="0"/>
          <w:marBottom w:val="0"/>
          <w:divBdr>
            <w:top w:val="none" w:sz="0" w:space="0" w:color="auto"/>
            <w:left w:val="none" w:sz="0" w:space="0" w:color="auto"/>
            <w:bottom w:val="none" w:sz="0" w:space="0" w:color="auto"/>
            <w:right w:val="none" w:sz="0" w:space="0" w:color="auto"/>
          </w:divBdr>
        </w:div>
        <w:div w:id="672033373">
          <w:marLeft w:val="480"/>
          <w:marRight w:val="0"/>
          <w:marTop w:val="0"/>
          <w:marBottom w:val="0"/>
          <w:divBdr>
            <w:top w:val="none" w:sz="0" w:space="0" w:color="auto"/>
            <w:left w:val="none" w:sz="0" w:space="0" w:color="auto"/>
            <w:bottom w:val="none" w:sz="0" w:space="0" w:color="auto"/>
            <w:right w:val="none" w:sz="0" w:space="0" w:color="auto"/>
          </w:divBdr>
        </w:div>
        <w:div w:id="656567077">
          <w:marLeft w:val="480"/>
          <w:marRight w:val="0"/>
          <w:marTop w:val="0"/>
          <w:marBottom w:val="0"/>
          <w:divBdr>
            <w:top w:val="none" w:sz="0" w:space="0" w:color="auto"/>
            <w:left w:val="none" w:sz="0" w:space="0" w:color="auto"/>
            <w:bottom w:val="none" w:sz="0" w:space="0" w:color="auto"/>
            <w:right w:val="none" w:sz="0" w:space="0" w:color="auto"/>
          </w:divBdr>
        </w:div>
        <w:div w:id="1555118732">
          <w:marLeft w:val="480"/>
          <w:marRight w:val="0"/>
          <w:marTop w:val="0"/>
          <w:marBottom w:val="0"/>
          <w:divBdr>
            <w:top w:val="none" w:sz="0" w:space="0" w:color="auto"/>
            <w:left w:val="none" w:sz="0" w:space="0" w:color="auto"/>
            <w:bottom w:val="none" w:sz="0" w:space="0" w:color="auto"/>
            <w:right w:val="none" w:sz="0" w:space="0" w:color="auto"/>
          </w:divBdr>
        </w:div>
        <w:div w:id="1248736253">
          <w:marLeft w:val="480"/>
          <w:marRight w:val="0"/>
          <w:marTop w:val="0"/>
          <w:marBottom w:val="0"/>
          <w:divBdr>
            <w:top w:val="none" w:sz="0" w:space="0" w:color="auto"/>
            <w:left w:val="none" w:sz="0" w:space="0" w:color="auto"/>
            <w:bottom w:val="none" w:sz="0" w:space="0" w:color="auto"/>
            <w:right w:val="none" w:sz="0" w:space="0" w:color="auto"/>
          </w:divBdr>
        </w:div>
        <w:div w:id="1013580141">
          <w:marLeft w:val="480"/>
          <w:marRight w:val="0"/>
          <w:marTop w:val="0"/>
          <w:marBottom w:val="0"/>
          <w:divBdr>
            <w:top w:val="none" w:sz="0" w:space="0" w:color="auto"/>
            <w:left w:val="none" w:sz="0" w:space="0" w:color="auto"/>
            <w:bottom w:val="none" w:sz="0" w:space="0" w:color="auto"/>
            <w:right w:val="none" w:sz="0" w:space="0" w:color="auto"/>
          </w:divBdr>
        </w:div>
        <w:div w:id="2133016683">
          <w:marLeft w:val="480"/>
          <w:marRight w:val="0"/>
          <w:marTop w:val="0"/>
          <w:marBottom w:val="0"/>
          <w:divBdr>
            <w:top w:val="none" w:sz="0" w:space="0" w:color="auto"/>
            <w:left w:val="none" w:sz="0" w:space="0" w:color="auto"/>
            <w:bottom w:val="none" w:sz="0" w:space="0" w:color="auto"/>
            <w:right w:val="none" w:sz="0" w:space="0" w:color="auto"/>
          </w:divBdr>
        </w:div>
        <w:div w:id="1424954020">
          <w:marLeft w:val="480"/>
          <w:marRight w:val="0"/>
          <w:marTop w:val="0"/>
          <w:marBottom w:val="0"/>
          <w:divBdr>
            <w:top w:val="none" w:sz="0" w:space="0" w:color="auto"/>
            <w:left w:val="none" w:sz="0" w:space="0" w:color="auto"/>
            <w:bottom w:val="none" w:sz="0" w:space="0" w:color="auto"/>
            <w:right w:val="none" w:sz="0" w:space="0" w:color="auto"/>
          </w:divBdr>
        </w:div>
        <w:div w:id="584073417">
          <w:marLeft w:val="480"/>
          <w:marRight w:val="0"/>
          <w:marTop w:val="0"/>
          <w:marBottom w:val="0"/>
          <w:divBdr>
            <w:top w:val="none" w:sz="0" w:space="0" w:color="auto"/>
            <w:left w:val="none" w:sz="0" w:space="0" w:color="auto"/>
            <w:bottom w:val="none" w:sz="0" w:space="0" w:color="auto"/>
            <w:right w:val="none" w:sz="0" w:space="0" w:color="auto"/>
          </w:divBdr>
        </w:div>
        <w:div w:id="1437676154">
          <w:marLeft w:val="480"/>
          <w:marRight w:val="0"/>
          <w:marTop w:val="0"/>
          <w:marBottom w:val="0"/>
          <w:divBdr>
            <w:top w:val="none" w:sz="0" w:space="0" w:color="auto"/>
            <w:left w:val="none" w:sz="0" w:space="0" w:color="auto"/>
            <w:bottom w:val="none" w:sz="0" w:space="0" w:color="auto"/>
            <w:right w:val="none" w:sz="0" w:space="0" w:color="auto"/>
          </w:divBdr>
        </w:div>
        <w:div w:id="82344724">
          <w:marLeft w:val="480"/>
          <w:marRight w:val="0"/>
          <w:marTop w:val="0"/>
          <w:marBottom w:val="0"/>
          <w:divBdr>
            <w:top w:val="none" w:sz="0" w:space="0" w:color="auto"/>
            <w:left w:val="none" w:sz="0" w:space="0" w:color="auto"/>
            <w:bottom w:val="none" w:sz="0" w:space="0" w:color="auto"/>
            <w:right w:val="none" w:sz="0" w:space="0" w:color="auto"/>
          </w:divBdr>
        </w:div>
        <w:div w:id="1906144381">
          <w:marLeft w:val="480"/>
          <w:marRight w:val="0"/>
          <w:marTop w:val="0"/>
          <w:marBottom w:val="0"/>
          <w:divBdr>
            <w:top w:val="none" w:sz="0" w:space="0" w:color="auto"/>
            <w:left w:val="none" w:sz="0" w:space="0" w:color="auto"/>
            <w:bottom w:val="none" w:sz="0" w:space="0" w:color="auto"/>
            <w:right w:val="none" w:sz="0" w:space="0" w:color="auto"/>
          </w:divBdr>
        </w:div>
        <w:div w:id="1140685248">
          <w:marLeft w:val="480"/>
          <w:marRight w:val="0"/>
          <w:marTop w:val="0"/>
          <w:marBottom w:val="0"/>
          <w:divBdr>
            <w:top w:val="none" w:sz="0" w:space="0" w:color="auto"/>
            <w:left w:val="none" w:sz="0" w:space="0" w:color="auto"/>
            <w:bottom w:val="none" w:sz="0" w:space="0" w:color="auto"/>
            <w:right w:val="none" w:sz="0" w:space="0" w:color="auto"/>
          </w:divBdr>
        </w:div>
        <w:div w:id="599220941">
          <w:marLeft w:val="480"/>
          <w:marRight w:val="0"/>
          <w:marTop w:val="0"/>
          <w:marBottom w:val="0"/>
          <w:divBdr>
            <w:top w:val="none" w:sz="0" w:space="0" w:color="auto"/>
            <w:left w:val="none" w:sz="0" w:space="0" w:color="auto"/>
            <w:bottom w:val="none" w:sz="0" w:space="0" w:color="auto"/>
            <w:right w:val="none" w:sz="0" w:space="0" w:color="auto"/>
          </w:divBdr>
        </w:div>
        <w:div w:id="793013961">
          <w:marLeft w:val="480"/>
          <w:marRight w:val="0"/>
          <w:marTop w:val="0"/>
          <w:marBottom w:val="0"/>
          <w:divBdr>
            <w:top w:val="none" w:sz="0" w:space="0" w:color="auto"/>
            <w:left w:val="none" w:sz="0" w:space="0" w:color="auto"/>
            <w:bottom w:val="none" w:sz="0" w:space="0" w:color="auto"/>
            <w:right w:val="none" w:sz="0" w:space="0" w:color="auto"/>
          </w:divBdr>
        </w:div>
        <w:div w:id="219292048">
          <w:marLeft w:val="480"/>
          <w:marRight w:val="0"/>
          <w:marTop w:val="0"/>
          <w:marBottom w:val="0"/>
          <w:divBdr>
            <w:top w:val="none" w:sz="0" w:space="0" w:color="auto"/>
            <w:left w:val="none" w:sz="0" w:space="0" w:color="auto"/>
            <w:bottom w:val="none" w:sz="0" w:space="0" w:color="auto"/>
            <w:right w:val="none" w:sz="0" w:space="0" w:color="auto"/>
          </w:divBdr>
        </w:div>
        <w:div w:id="1413700472">
          <w:marLeft w:val="480"/>
          <w:marRight w:val="0"/>
          <w:marTop w:val="0"/>
          <w:marBottom w:val="0"/>
          <w:divBdr>
            <w:top w:val="none" w:sz="0" w:space="0" w:color="auto"/>
            <w:left w:val="none" w:sz="0" w:space="0" w:color="auto"/>
            <w:bottom w:val="none" w:sz="0" w:space="0" w:color="auto"/>
            <w:right w:val="none" w:sz="0" w:space="0" w:color="auto"/>
          </w:divBdr>
        </w:div>
        <w:div w:id="705760753">
          <w:marLeft w:val="480"/>
          <w:marRight w:val="0"/>
          <w:marTop w:val="0"/>
          <w:marBottom w:val="0"/>
          <w:divBdr>
            <w:top w:val="none" w:sz="0" w:space="0" w:color="auto"/>
            <w:left w:val="none" w:sz="0" w:space="0" w:color="auto"/>
            <w:bottom w:val="none" w:sz="0" w:space="0" w:color="auto"/>
            <w:right w:val="none" w:sz="0" w:space="0" w:color="auto"/>
          </w:divBdr>
        </w:div>
        <w:div w:id="81069618">
          <w:marLeft w:val="480"/>
          <w:marRight w:val="0"/>
          <w:marTop w:val="0"/>
          <w:marBottom w:val="0"/>
          <w:divBdr>
            <w:top w:val="none" w:sz="0" w:space="0" w:color="auto"/>
            <w:left w:val="none" w:sz="0" w:space="0" w:color="auto"/>
            <w:bottom w:val="none" w:sz="0" w:space="0" w:color="auto"/>
            <w:right w:val="none" w:sz="0" w:space="0" w:color="auto"/>
          </w:divBdr>
        </w:div>
        <w:div w:id="1060441504">
          <w:marLeft w:val="480"/>
          <w:marRight w:val="0"/>
          <w:marTop w:val="0"/>
          <w:marBottom w:val="0"/>
          <w:divBdr>
            <w:top w:val="none" w:sz="0" w:space="0" w:color="auto"/>
            <w:left w:val="none" w:sz="0" w:space="0" w:color="auto"/>
            <w:bottom w:val="none" w:sz="0" w:space="0" w:color="auto"/>
            <w:right w:val="none" w:sz="0" w:space="0" w:color="auto"/>
          </w:divBdr>
        </w:div>
        <w:div w:id="834149318">
          <w:marLeft w:val="480"/>
          <w:marRight w:val="0"/>
          <w:marTop w:val="0"/>
          <w:marBottom w:val="0"/>
          <w:divBdr>
            <w:top w:val="none" w:sz="0" w:space="0" w:color="auto"/>
            <w:left w:val="none" w:sz="0" w:space="0" w:color="auto"/>
            <w:bottom w:val="none" w:sz="0" w:space="0" w:color="auto"/>
            <w:right w:val="none" w:sz="0" w:space="0" w:color="auto"/>
          </w:divBdr>
        </w:div>
        <w:div w:id="1746144855">
          <w:marLeft w:val="480"/>
          <w:marRight w:val="0"/>
          <w:marTop w:val="0"/>
          <w:marBottom w:val="0"/>
          <w:divBdr>
            <w:top w:val="none" w:sz="0" w:space="0" w:color="auto"/>
            <w:left w:val="none" w:sz="0" w:space="0" w:color="auto"/>
            <w:bottom w:val="none" w:sz="0" w:space="0" w:color="auto"/>
            <w:right w:val="none" w:sz="0" w:space="0" w:color="auto"/>
          </w:divBdr>
        </w:div>
        <w:div w:id="2146194356">
          <w:marLeft w:val="480"/>
          <w:marRight w:val="0"/>
          <w:marTop w:val="0"/>
          <w:marBottom w:val="0"/>
          <w:divBdr>
            <w:top w:val="none" w:sz="0" w:space="0" w:color="auto"/>
            <w:left w:val="none" w:sz="0" w:space="0" w:color="auto"/>
            <w:bottom w:val="none" w:sz="0" w:space="0" w:color="auto"/>
            <w:right w:val="none" w:sz="0" w:space="0" w:color="auto"/>
          </w:divBdr>
        </w:div>
        <w:div w:id="177502785">
          <w:marLeft w:val="480"/>
          <w:marRight w:val="0"/>
          <w:marTop w:val="0"/>
          <w:marBottom w:val="0"/>
          <w:divBdr>
            <w:top w:val="none" w:sz="0" w:space="0" w:color="auto"/>
            <w:left w:val="none" w:sz="0" w:space="0" w:color="auto"/>
            <w:bottom w:val="none" w:sz="0" w:space="0" w:color="auto"/>
            <w:right w:val="none" w:sz="0" w:space="0" w:color="auto"/>
          </w:divBdr>
        </w:div>
        <w:div w:id="2118209241">
          <w:marLeft w:val="480"/>
          <w:marRight w:val="0"/>
          <w:marTop w:val="0"/>
          <w:marBottom w:val="0"/>
          <w:divBdr>
            <w:top w:val="none" w:sz="0" w:space="0" w:color="auto"/>
            <w:left w:val="none" w:sz="0" w:space="0" w:color="auto"/>
            <w:bottom w:val="none" w:sz="0" w:space="0" w:color="auto"/>
            <w:right w:val="none" w:sz="0" w:space="0" w:color="auto"/>
          </w:divBdr>
        </w:div>
        <w:div w:id="762451793">
          <w:marLeft w:val="480"/>
          <w:marRight w:val="0"/>
          <w:marTop w:val="0"/>
          <w:marBottom w:val="0"/>
          <w:divBdr>
            <w:top w:val="none" w:sz="0" w:space="0" w:color="auto"/>
            <w:left w:val="none" w:sz="0" w:space="0" w:color="auto"/>
            <w:bottom w:val="none" w:sz="0" w:space="0" w:color="auto"/>
            <w:right w:val="none" w:sz="0" w:space="0" w:color="auto"/>
          </w:divBdr>
        </w:div>
        <w:div w:id="1581284371">
          <w:marLeft w:val="480"/>
          <w:marRight w:val="0"/>
          <w:marTop w:val="0"/>
          <w:marBottom w:val="0"/>
          <w:divBdr>
            <w:top w:val="none" w:sz="0" w:space="0" w:color="auto"/>
            <w:left w:val="none" w:sz="0" w:space="0" w:color="auto"/>
            <w:bottom w:val="none" w:sz="0" w:space="0" w:color="auto"/>
            <w:right w:val="none" w:sz="0" w:space="0" w:color="auto"/>
          </w:divBdr>
        </w:div>
        <w:div w:id="1043748149">
          <w:marLeft w:val="480"/>
          <w:marRight w:val="0"/>
          <w:marTop w:val="0"/>
          <w:marBottom w:val="0"/>
          <w:divBdr>
            <w:top w:val="none" w:sz="0" w:space="0" w:color="auto"/>
            <w:left w:val="none" w:sz="0" w:space="0" w:color="auto"/>
            <w:bottom w:val="none" w:sz="0" w:space="0" w:color="auto"/>
            <w:right w:val="none" w:sz="0" w:space="0" w:color="auto"/>
          </w:divBdr>
        </w:div>
        <w:div w:id="322198968">
          <w:marLeft w:val="480"/>
          <w:marRight w:val="0"/>
          <w:marTop w:val="0"/>
          <w:marBottom w:val="0"/>
          <w:divBdr>
            <w:top w:val="none" w:sz="0" w:space="0" w:color="auto"/>
            <w:left w:val="none" w:sz="0" w:space="0" w:color="auto"/>
            <w:bottom w:val="none" w:sz="0" w:space="0" w:color="auto"/>
            <w:right w:val="none" w:sz="0" w:space="0" w:color="auto"/>
          </w:divBdr>
        </w:div>
        <w:div w:id="185532990">
          <w:marLeft w:val="480"/>
          <w:marRight w:val="0"/>
          <w:marTop w:val="0"/>
          <w:marBottom w:val="0"/>
          <w:divBdr>
            <w:top w:val="none" w:sz="0" w:space="0" w:color="auto"/>
            <w:left w:val="none" w:sz="0" w:space="0" w:color="auto"/>
            <w:bottom w:val="none" w:sz="0" w:space="0" w:color="auto"/>
            <w:right w:val="none" w:sz="0" w:space="0" w:color="auto"/>
          </w:divBdr>
        </w:div>
        <w:div w:id="544677868">
          <w:marLeft w:val="480"/>
          <w:marRight w:val="0"/>
          <w:marTop w:val="0"/>
          <w:marBottom w:val="0"/>
          <w:divBdr>
            <w:top w:val="none" w:sz="0" w:space="0" w:color="auto"/>
            <w:left w:val="none" w:sz="0" w:space="0" w:color="auto"/>
            <w:bottom w:val="none" w:sz="0" w:space="0" w:color="auto"/>
            <w:right w:val="none" w:sz="0" w:space="0" w:color="auto"/>
          </w:divBdr>
        </w:div>
        <w:div w:id="1521969399">
          <w:marLeft w:val="480"/>
          <w:marRight w:val="0"/>
          <w:marTop w:val="0"/>
          <w:marBottom w:val="0"/>
          <w:divBdr>
            <w:top w:val="none" w:sz="0" w:space="0" w:color="auto"/>
            <w:left w:val="none" w:sz="0" w:space="0" w:color="auto"/>
            <w:bottom w:val="none" w:sz="0" w:space="0" w:color="auto"/>
            <w:right w:val="none" w:sz="0" w:space="0" w:color="auto"/>
          </w:divBdr>
        </w:div>
        <w:div w:id="13924312">
          <w:marLeft w:val="480"/>
          <w:marRight w:val="0"/>
          <w:marTop w:val="0"/>
          <w:marBottom w:val="0"/>
          <w:divBdr>
            <w:top w:val="none" w:sz="0" w:space="0" w:color="auto"/>
            <w:left w:val="none" w:sz="0" w:space="0" w:color="auto"/>
            <w:bottom w:val="none" w:sz="0" w:space="0" w:color="auto"/>
            <w:right w:val="none" w:sz="0" w:space="0" w:color="auto"/>
          </w:divBdr>
        </w:div>
        <w:div w:id="1728261724">
          <w:marLeft w:val="480"/>
          <w:marRight w:val="0"/>
          <w:marTop w:val="0"/>
          <w:marBottom w:val="0"/>
          <w:divBdr>
            <w:top w:val="none" w:sz="0" w:space="0" w:color="auto"/>
            <w:left w:val="none" w:sz="0" w:space="0" w:color="auto"/>
            <w:bottom w:val="none" w:sz="0" w:space="0" w:color="auto"/>
            <w:right w:val="none" w:sz="0" w:space="0" w:color="auto"/>
          </w:divBdr>
        </w:div>
        <w:div w:id="1531912397">
          <w:marLeft w:val="480"/>
          <w:marRight w:val="0"/>
          <w:marTop w:val="0"/>
          <w:marBottom w:val="0"/>
          <w:divBdr>
            <w:top w:val="none" w:sz="0" w:space="0" w:color="auto"/>
            <w:left w:val="none" w:sz="0" w:space="0" w:color="auto"/>
            <w:bottom w:val="none" w:sz="0" w:space="0" w:color="auto"/>
            <w:right w:val="none" w:sz="0" w:space="0" w:color="auto"/>
          </w:divBdr>
        </w:div>
        <w:div w:id="2016416946">
          <w:marLeft w:val="480"/>
          <w:marRight w:val="0"/>
          <w:marTop w:val="0"/>
          <w:marBottom w:val="0"/>
          <w:divBdr>
            <w:top w:val="none" w:sz="0" w:space="0" w:color="auto"/>
            <w:left w:val="none" w:sz="0" w:space="0" w:color="auto"/>
            <w:bottom w:val="none" w:sz="0" w:space="0" w:color="auto"/>
            <w:right w:val="none" w:sz="0" w:space="0" w:color="auto"/>
          </w:divBdr>
        </w:div>
        <w:div w:id="413556965">
          <w:marLeft w:val="480"/>
          <w:marRight w:val="0"/>
          <w:marTop w:val="0"/>
          <w:marBottom w:val="0"/>
          <w:divBdr>
            <w:top w:val="none" w:sz="0" w:space="0" w:color="auto"/>
            <w:left w:val="none" w:sz="0" w:space="0" w:color="auto"/>
            <w:bottom w:val="none" w:sz="0" w:space="0" w:color="auto"/>
            <w:right w:val="none" w:sz="0" w:space="0" w:color="auto"/>
          </w:divBdr>
        </w:div>
        <w:div w:id="1971127108">
          <w:marLeft w:val="480"/>
          <w:marRight w:val="0"/>
          <w:marTop w:val="0"/>
          <w:marBottom w:val="0"/>
          <w:divBdr>
            <w:top w:val="none" w:sz="0" w:space="0" w:color="auto"/>
            <w:left w:val="none" w:sz="0" w:space="0" w:color="auto"/>
            <w:bottom w:val="none" w:sz="0" w:space="0" w:color="auto"/>
            <w:right w:val="none" w:sz="0" w:space="0" w:color="auto"/>
          </w:divBdr>
        </w:div>
        <w:div w:id="1566836944">
          <w:marLeft w:val="480"/>
          <w:marRight w:val="0"/>
          <w:marTop w:val="0"/>
          <w:marBottom w:val="0"/>
          <w:divBdr>
            <w:top w:val="none" w:sz="0" w:space="0" w:color="auto"/>
            <w:left w:val="none" w:sz="0" w:space="0" w:color="auto"/>
            <w:bottom w:val="none" w:sz="0" w:space="0" w:color="auto"/>
            <w:right w:val="none" w:sz="0" w:space="0" w:color="auto"/>
          </w:divBdr>
        </w:div>
        <w:div w:id="846942755">
          <w:marLeft w:val="480"/>
          <w:marRight w:val="0"/>
          <w:marTop w:val="0"/>
          <w:marBottom w:val="0"/>
          <w:divBdr>
            <w:top w:val="none" w:sz="0" w:space="0" w:color="auto"/>
            <w:left w:val="none" w:sz="0" w:space="0" w:color="auto"/>
            <w:bottom w:val="none" w:sz="0" w:space="0" w:color="auto"/>
            <w:right w:val="none" w:sz="0" w:space="0" w:color="auto"/>
          </w:divBdr>
        </w:div>
        <w:div w:id="1358896258">
          <w:marLeft w:val="480"/>
          <w:marRight w:val="0"/>
          <w:marTop w:val="0"/>
          <w:marBottom w:val="0"/>
          <w:divBdr>
            <w:top w:val="none" w:sz="0" w:space="0" w:color="auto"/>
            <w:left w:val="none" w:sz="0" w:space="0" w:color="auto"/>
            <w:bottom w:val="none" w:sz="0" w:space="0" w:color="auto"/>
            <w:right w:val="none" w:sz="0" w:space="0" w:color="auto"/>
          </w:divBdr>
        </w:div>
        <w:div w:id="2019430814">
          <w:marLeft w:val="480"/>
          <w:marRight w:val="0"/>
          <w:marTop w:val="0"/>
          <w:marBottom w:val="0"/>
          <w:divBdr>
            <w:top w:val="none" w:sz="0" w:space="0" w:color="auto"/>
            <w:left w:val="none" w:sz="0" w:space="0" w:color="auto"/>
            <w:bottom w:val="none" w:sz="0" w:space="0" w:color="auto"/>
            <w:right w:val="none" w:sz="0" w:space="0" w:color="auto"/>
          </w:divBdr>
        </w:div>
        <w:div w:id="1303388509">
          <w:marLeft w:val="480"/>
          <w:marRight w:val="0"/>
          <w:marTop w:val="0"/>
          <w:marBottom w:val="0"/>
          <w:divBdr>
            <w:top w:val="none" w:sz="0" w:space="0" w:color="auto"/>
            <w:left w:val="none" w:sz="0" w:space="0" w:color="auto"/>
            <w:bottom w:val="none" w:sz="0" w:space="0" w:color="auto"/>
            <w:right w:val="none" w:sz="0" w:space="0" w:color="auto"/>
          </w:divBdr>
        </w:div>
        <w:div w:id="539511500">
          <w:marLeft w:val="480"/>
          <w:marRight w:val="0"/>
          <w:marTop w:val="0"/>
          <w:marBottom w:val="0"/>
          <w:divBdr>
            <w:top w:val="none" w:sz="0" w:space="0" w:color="auto"/>
            <w:left w:val="none" w:sz="0" w:space="0" w:color="auto"/>
            <w:bottom w:val="none" w:sz="0" w:space="0" w:color="auto"/>
            <w:right w:val="none" w:sz="0" w:space="0" w:color="auto"/>
          </w:divBdr>
        </w:div>
        <w:div w:id="816803689">
          <w:marLeft w:val="480"/>
          <w:marRight w:val="0"/>
          <w:marTop w:val="0"/>
          <w:marBottom w:val="0"/>
          <w:divBdr>
            <w:top w:val="none" w:sz="0" w:space="0" w:color="auto"/>
            <w:left w:val="none" w:sz="0" w:space="0" w:color="auto"/>
            <w:bottom w:val="none" w:sz="0" w:space="0" w:color="auto"/>
            <w:right w:val="none" w:sz="0" w:space="0" w:color="auto"/>
          </w:divBdr>
        </w:div>
        <w:div w:id="1013874097">
          <w:marLeft w:val="480"/>
          <w:marRight w:val="0"/>
          <w:marTop w:val="0"/>
          <w:marBottom w:val="0"/>
          <w:divBdr>
            <w:top w:val="none" w:sz="0" w:space="0" w:color="auto"/>
            <w:left w:val="none" w:sz="0" w:space="0" w:color="auto"/>
            <w:bottom w:val="none" w:sz="0" w:space="0" w:color="auto"/>
            <w:right w:val="none" w:sz="0" w:space="0" w:color="auto"/>
          </w:divBdr>
        </w:div>
        <w:div w:id="1339498318">
          <w:marLeft w:val="480"/>
          <w:marRight w:val="0"/>
          <w:marTop w:val="0"/>
          <w:marBottom w:val="0"/>
          <w:divBdr>
            <w:top w:val="none" w:sz="0" w:space="0" w:color="auto"/>
            <w:left w:val="none" w:sz="0" w:space="0" w:color="auto"/>
            <w:bottom w:val="none" w:sz="0" w:space="0" w:color="auto"/>
            <w:right w:val="none" w:sz="0" w:space="0" w:color="auto"/>
          </w:divBdr>
        </w:div>
        <w:div w:id="2035306287">
          <w:marLeft w:val="480"/>
          <w:marRight w:val="0"/>
          <w:marTop w:val="0"/>
          <w:marBottom w:val="0"/>
          <w:divBdr>
            <w:top w:val="none" w:sz="0" w:space="0" w:color="auto"/>
            <w:left w:val="none" w:sz="0" w:space="0" w:color="auto"/>
            <w:bottom w:val="none" w:sz="0" w:space="0" w:color="auto"/>
            <w:right w:val="none" w:sz="0" w:space="0" w:color="auto"/>
          </w:divBdr>
        </w:div>
        <w:div w:id="1961372313">
          <w:marLeft w:val="480"/>
          <w:marRight w:val="0"/>
          <w:marTop w:val="0"/>
          <w:marBottom w:val="0"/>
          <w:divBdr>
            <w:top w:val="none" w:sz="0" w:space="0" w:color="auto"/>
            <w:left w:val="none" w:sz="0" w:space="0" w:color="auto"/>
            <w:bottom w:val="none" w:sz="0" w:space="0" w:color="auto"/>
            <w:right w:val="none" w:sz="0" w:space="0" w:color="auto"/>
          </w:divBdr>
        </w:div>
        <w:div w:id="1541699254">
          <w:marLeft w:val="480"/>
          <w:marRight w:val="0"/>
          <w:marTop w:val="0"/>
          <w:marBottom w:val="0"/>
          <w:divBdr>
            <w:top w:val="none" w:sz="0" w:space="0" w:color="auto"/>
            <w:left w:val="none" w:sz="0" w:space="0" w:color="auto"/>
            <w:bottom w:val="none" w:sz="0" w:space="0" w:color="auto"/>
            <w:right w:val="none" w:sz="0" w:space="0" w:color="auto"/>
          </w:divBdr>
        </w:div>
        <w:div w:id="658273226">
          <w:marLeft w:val="480"/>
          <w:marRight w:val="0"/>
          <w:marTop w:val="0"/>
          <w:marBottom w:val="0"/>
          <w:divBdr>
            <w:top w:val="none" w:sz="0" w:space="0" w:color="auto"/>
            <w:left w:val="none" w:sz="0" w:space="0" w:color="auto"/>
            <w:bottom w:val="none" w:sz="0" w:space="0" w:color="auto"/>
            <w:right w:val="none" w:sz="0" w:space="0" w:color="auto"/>
          </w:divBdr>
        </w:div>
        <w:div w:id="18942275">
          <w:marLeft w:val="480"/>
          <w:marRight w:val="0"/>
          <w:marTop w:val="0"/>
          <w:marBottom w:val="0"/>
          <w:divBdr>
            <w:top w:val="none" w:sz="0" w:space="0" w:color="auto"/>
            <w:left w:val="none" w:sz="0" w:space="0" w:color="auto"/>
            <w:bottom w:val="none" w:sz="0" w:space="0" w:color="auto"/>
            <w:right w:val="none" w:sz="0" w:space="0" w:color="auto"/>
          </w:divBdr>
        </w:div>
        <w:div w:id="255211379">
          <w:marLeft w:val="480"/>
          <w:marRight w:val="0"/>
          <w:marTop w:val="0"/>
          <w:marBottom w:val="0"/>
          <w:divBdr>
            <w:top w:val="none" w:sz="0" w:space="0" w:color="auto"/>
            <w:left w:val="none" w:sz="0" w:space="0" w:color="auto"/>
            <w:bottom w:val="none" w:sz="0" w:space="0" w:color="auto"/>
            <w:right w:val="none" w:sz="0" w:space="0" w:color="auto"/>
          </w:divBdr>
        </w:div>
        <w:div w:id="1065493968">
          <w:marLeft w:val="480"/>
          <w:marRight w:val="0"/>
          <w:marTop w:val="0"/>
          <w:marBottom w:val="0"/>
          <w:divBdr>
            <w:top w:val="none" w:sz="0" w:space="0" w:color="auto"/>
            <w:left w:val="none" w:sz="0" w:space="0" w:color="auto"/>
            <w:bottom w:val="none" w:sz="0" w:space="0" w:color="auto"/>
            <w:right w:val="none" w:sz="0" w:space="0" w:color="auto"/>
          </w:divBdr>
        </w:div>
        <w:div w:id="1545947861">
          <w:marLeft w:val="480"/>
          <w:marRight w:val="0"/>
          <w:marTop w:val="0"/>
          <w:marBottom w:val="0"/>
          <w:divBdr>
            <w:top w:val="none" w:sz="0" w:space="0" w:color="auto"/>
            <w:left w:val="none" w:sz="0" w:space="0" w:color="auto"/>
            <w:bottom w:val="none" w:sz="0" w:space="0" w:color="auto"/>
            <w:right w:val="none" w:sz="0" w:space="0" w:color="auto"/>
          </w:divBdr>
        </w:div>
        <w:div w:id="1710495201">
          <w:marLeft w:val="480"/>
          <w:marRight w:val="0"/>
          <w:marTop w:val="0"/>
          <w:marBottom w:val="0"/>
          <w:divBdr>
            <w:top w:val="none" w:sz="0" w:space="0" w:color="auto"/>
            <w:left w:val="none" w:sz="0" w:space="0" w:color="auto"/>
            <w:bottom w:val="none" w:sz="0" w:space="0" w:color="auto"/>
            <w:right w:val="none" w:sz="0" w:space="0" w:color="auto"/>
          </w:divBdr>
        </w:div>
        <w:div w:id="1962495852">
          <w:marLeft w:val="480"/>
          <w:marRight w:val="0"/>
          <w:marTop w:val="0"/>
          <w:marBottom w:val="0"/>
          <w:divBdr>
            <w:top w:val="none" w:sz="0" w:space="0" w:color="auto"/>
            <w:left w:val="none" w:sz="0" w:space="0" w:color="auto"/>
            <w:bottom w:val="none" w:sz="0" w:space="0" w:color="auto"/>
            <w:right w:val="none" w:sz="0" w:space="0" w:color="auto"/>
          </w:divBdr>
        </w:div>
        <w:div w:id="840391074">
          <w:marLeft w:val="480"/>
          <w:marRight w:val="0"/>
          <w:marTop w:val="0"/>
          <w:marBottom w:val="0"/>
          <w:divBdr>
            <w:top w:val="none" w:sz="0" w:space="0" w:color="auto"/>
            <w:left w:val="none" w:sz="0" w:space="0" w:color="auto"/>
            <w:bottom w:val="none" w:sz="0" w:space="0" w:color="auto"/>
            <w:right w:val="none" w:sz="0" w:space="0" w:color="auto"/>
          </w:divBdr>
        </w:div>
        <w:div w:id="1295258135">
          <w:marLeft w:val="480"/>
          <w:marRight w:val="0"/>
          <w:marTop w:val="0"/>
          <w:marBottom w:val="0"/>
          <w:divBdr>
            <w:top w:val="none" w:sz="0" w:space="0" w:color="auto"/>
            <w:left w:val="none" w:sz="0" w:space="0" w:color="auto"/>
            <w:bottom w:val="none" w:sz="0" w:space="0" w:color="auto"/>
            <w:right w:val="none" w:sz="0" w:space="0" w:color="auto"/>
          </w:divBdr>
        </w:div>
        <w:div w:id="1874608128">
          <w:marLeft w:val="480"/>
          <w:marRight w:val="0"/>
          <w:marTop w:val="0"/>
          <w:marBottom w:val="0"/>
          <w:divBdr>
            <w:top w:val="none" w:sz="0" w:space="0" w:color="auto"/>
            <w:left w:val="none" w:sz="0" w:space="0" w:color="auto"/>
            <w:bottom w:val="none" w:sz="0" w:space="0" w:color="auto"/>
            <w:right w:val="none" w:sz="0" w:space="0" w:color="auto"/>
          </w:divBdr>
        </w:div>
        <w:div w:id="1718385251">
          <w:marLeft w:val="480"/>
          <w:marRight w:val="0"/>
          <w:marTop w:val="0"/>
          <w:marBottom w:val="0"/>
          <w:divBdr>
            <w:top w:val="none" w:sz="0" w:space="0" w:color="auto"/>
            <w:left w:val="none" w:sz="0" w:space="0" w:color="auto"/>
            <w:bottom w:val="none" w:sz="0" w:space="0" w:color="auto"/>
            <w:right w:val="none" w:sz="0" w:space="0" w:color="auto"/>
          </w:divBdr>
        </w:div>
        <w:div w:id="1832672225">
          <w:marLeft w:val="480"/>
          <w:marRight w:val="0"/>
          <w:marTop w:val="0"/>
          <w:marBottom w:val="0"/>
          <w:divBdr>
            <w:top w:val="none" w:sz="0" w:space="0" w:color="auto"/>
            <w:left w:val="none" w:sz="0" w:space="0" w:color="auto"/>
            <w:bottom w:val="none" w:sz="0" w:space="0" w:color="auto"/>
            <w:right w:val="none" w:sz="0" w:space="0" w:color="auto"/>
          </w:divBdr>
        </w:div>
      </w:divsChild>
    </w:div>
    <w:div w:id="311254130">
      <w:bodyDiv w:val="1"/>
      <w:marLeft w:val="0"/>
      <w:marRight w:val="0"/>
      <w:marTop w:val="0"/>
      <w:marBottom w:val="0"/>
      <w:divBdr>
        <w:top w:val="none" w:sz="0" w:space="0" w:color="auto"/>
        <w:left w:val="none" w:sz="0" w:space="0" w:color="auto"/>
        <w:bottom w:val="none" w:sz="0" w:space="0" w:color="auto"/>
        <w:right w:val="none" w:sz="0" w:space="0" w:color="auto"/>
      </w:divBdr>
    </w:div>
    <w:div w:id="336739738">
      <w:bodyDiv w:val="1"/>
      <w:marLeft w:val="0"/>
      <w:marRight w:val="0"/>
      <w:marTop w:val="0"/>
      <w:marBottom w:val="0"/>
      <w:divBdr>
        <w:top w:val="none" w:sz="0" w:space="0" w:color="auto"/>
        <w:left w:val="none" w:sz="0" w:space="0" w:color="auto"/>
        <w:bottom w:val="none" w:sz="0" w:space="0" w:color="auto"/>
        <w:right w:val="none" w:sz="0" w:space="0" w:color="auto"/>
      </w:divBdr>
    </w:div>
    <w:div w:id="339704391">
      <w:bodyDiv w:val="1"/>
      <w:marLeft w:val="0"/>
      <w:marRight w:val="0"/>
      <w:marTop w:val="0"/>
      <w:marBottom w:val="0"/>
      <w:divBdr>
        <w:top w:val="none" w:sz="0" w:space="0" w:color="auto"/>
        <w:left w:val="none" w:sz="0" w:space="0" w:color="auto"/>
        <w:bottom w:val="none" w:sz="0" w:space="0" w:color="auto"/>
        <w:right w:val="none" w:sz="0" w:space="0" w:color="auto"/>
      </w:divBdr>
    </w:div>
    <w:div w:id="347680697">
      <w:bodyDiv w:val="1"/>
      <w:marLeft w:val="0"/>
      <w:marRight w:val="0"/>
      <w:marTop w:val="0"/>
      <w:marBottom w:val="0"/>
      <w:divBdr>
        <w:top w:val="none" w:sz="0" w:space="0" w:color="auto"/>
        <w:left w:val="none" w:sz="0" w:space="0" w:color="auto"/>
        <w:bottom w:val="none" w:sz="0" w:space="0" w:color="auto"/>
        <w:right w:val="none" w:sz="0" w:space="0" w:color="auto"/>
      </w:divBdr>
    </w:div>
    <w:div w:id="372848152">
      <w:bodyDiv w:val="1"/>
      <w:marLeft w:val="0"/>
      <w:marRight w:val="0"/>
      <w:marTop w:val="0"/>
      <w:marBottom w:val="0"/>
      <w:divBdr>
        <w:top w:val="none" w:sz="0" w:space="0" w:color="auto"/>
        <w:left w:val="none" w:sz="0" w:space="0" w:color="auto"/>
        <w:bottom w:val="none" w:sz="0" w:space="0" w:color="auto"/>
        <w:right w:val="none" w:sz="0" w:space="0" w:color="auto"/>
      </w:divBdr>
    </w:div>
    <w:div w:id="377823051">
      <w:bodyDiv w:val="1"/>
      <w:marLeft w:val="0"/>
      <w:marRight w:val="0"/>
      <w:marTop w:val="0"/>
      <w:marBottom w:val="0"/>
      <w:divBdr>
        <w:top w:val="none" w:sz="0" w:space="0" w:color="auto"/>
        <w:left w:val="none" w:sz="0" w:space="0" w:color="auto"/>
        <w:bottom w:val="none" w:sz="0" w:space="0" w:color="auto"/>
        <w:right w:val="none" w:sz="0" w:space="0" w:color="auto"/>
      </w:divBdr>
    </w:div>
    <w:div w:id="390152273">
      <w:bodyDiv w:val="1"/>
      <w:marLeft w:val="0"/>
      <w:marRight w:val="0"/>
      <w:marTop w:val="0"/>
      <w:marBottom w:val="0"/>
      <w:divBdr>
        <w:top w:val="none" w:sz="0" w:space="0" w:color="auto"/>
        <w:left w:val="none" w:sz="0" w:space="0" w:color="auto"/>
        <w:bottom w:val="none" w:sz="0" w:space="0" w:color="auto"/>
        <w:right w:val="none" w:sz="0" w:space="0" w:color="auto"/>
      </w:divBdr>
      <w:divsChild>
        <w:div w:id="1321689849">
          <w:marLeft w:val="480"/>
          <w:marRight w:val="0"/>
          <w:marTop w:val="0"/>
          <w:marBottom w:val="0"/>
          <w:divBdr>
            <w:top w:val="none" w:sz="0" w:space="0" w:color="auto"/>
            <w:left w:val="none" w:sz="0" w:space="0" w:color="auto"/>
            <w:bottom w:val="none" w:sz="0" w:space="0" w:color="auto"/>
            <w:right w:val="none" w:sz="0" w:space="0" w:color="auto"/>
          </w:divBdr>
        </w:div>
        <w:div w:id="1447433675">
          <w:marLeft w:val="480"/>
          <w:marRight w:val="0"/>
          <w:marTop w:val="0"/>
          <w:marBottom w:val="0"/>
          <w:divBdr>
            <w:top w:val="none" w:sz="0" w:space="0" w:color="auto"/>
            <w:left w:val="none" w:sz="0" w:space="0" w:color="auto"/>
            <w:bottom w:val="none" w:sz="0" w:space="0" w:color="auto"/>
            <w:right w:val="none" w:sz="0" w:space="0" w:color="auto"/>
          </w:divBdr>
        </w:div>
        <w:div w:id="2115513606">
          <w:marLeft w:val="480"/>
          <w:marRight w:val="0"/>
          <w:marTop w:val="0"/>
          <w:marBottom w:val="0"/>
          <w:divBdr>
            <w:top w:val="none" w:sz="0" w:space="0" w:color="auto"/>
            <w:left w:val="none" w:sz="0" w:space="0" w:color="auto"/>
            <w:bottom w:val="none" w:sz="0" w:space="0" w:color="auto"/>
            <w:right w:val="none" w:sz="0" w:space="0" w:color="auto"/>
          </w:divBdr>
        </w:div>
        <w:div w:id="1374189454">
          <w:marLeft w:val="480"/>
          <w:marRight w:val="0"/>
          <w:marTop w:val="0"/>
          <w:marBottom w:val="0"/>
          <w:divBdr>
            <w:top w:val="none" w:sz="0" w:space="0" w:color="auto"/>
            <w:left w:val="none" w:sz="0" w:space="0" w:color="auto"/>
            <w:bottom w:val="none" w:sz="0" w:space="0" w:color="auto"/>
            <w:right w:val="none" w:sz="0" w:space="0" w:color="auto"/>
          </w:divBdr>
        </w:div>
        <w:div w:id="1289318373">
          <w:marLeft w:val="480"/>
          <w:marRight w:val="0"/>
          <w:marTop w:val="0"/>
          <w:marBottom w:val="0"/>
          <w:divBdr>
            <w:top w:val="none" w:sz="0" w:space="0" w:color="auto"/>
            <w:left w:val="none" w:sz="0" w:space="0" w:color="auto"/>
            <w:bottom w:val="none" w:sz="0" w:space="0" w:color="auto"/>
            <w:right w:val="none" w:sz="0" w:space="0" w:color="auto"/>
          </w:divBdr>
        </w:div>
        <w:div w:id="1571304395">
          <w:marLeft w:val="480"/>
          <w:marRight w:val="0"/>
          <w:marTop w:val="0"/>
          <w:marBottom w:val="0"/>
          <w:divBdr>
            <w:top w:val="none" w:sz="0" w:space="0" w:color="auto"/>
            <w:left w:val="none" w:sz="0" w:space="0" w:color="auto"/>
            <w:bottom w:val="none" w:sz="0" w:space="0" w:color="auto"/>
            <w:right w:val="none" w:sz="0" w:space="0" w:color="auto"/>
          </w:divBdr>
        </w:div>
        <w:div w:id="770661128">
          <w:marLeft w:val="480"/>
          <w:marRight w:val="0"/>
          <w:marTop w:val="0"/>
          <w:marBottom w:val="0"/>
          <w:divBdr>
            <w:top w:val="none" w:sz="0" w:space="0" w:color="auto"/>
            <w:left w:val="none" w:sz="0" w:space="0" w:color="auto"/>
            <w:bottom w:val="none" w:sz="0" w:space="0" w:color="auto"/>
            <w:right w:val="none" w:sz="0" w:space="0" w:color="auto"/>
          </w:divBdr>
        </w:div>
        <w:div w:id="1345203182">
          <w:marLeft w:val="480"/>
          <w:marRight w:val="0"/>
          <w:marTop w:val="0"/>
          <w:marBottom w:val="0"/>
          <w:divBdr>
            <w:top w:val="none" w:sz="0" w:space="0" w:color="auto"/>
            <w:left w:val="none" w:sz="0" w:space="0" w:color="auto"/>
            <w:bottom w:val="none" w:sz="0" w:space="0" w:color="auto"/>
            <w:right w:val="none" w:sz="0" w:space="0" w:color="auto"/>
          </w:divBdr>
        </w:div>
        <w:div w:id="414516812">
          <w:marLeft w:val="480"/>
          <w:marRight w:val="0"/>
          <w:marTop w:val="0"/>
          <w:marBottom w:val="0"/>
          <w:divBdr>
            <w:top w:val="none" w:sz="0" w:space="0" w:color="auto"/>
            <w:left w:val="none" w:sz="0" w:space="0" w:color="auto"/>
            <w:bottom w:val="none" w:sz="0" w:space="0" w:color="auto"/>
            <w:right w:val="none" w:sz="0" w:space="0" w:color="auto"/>
          </w:divBdr>
        </w:div>
        <w:div w:id="1034618334">
          <w:marLeft w:val="480"/>
          <w:marRight w:val="0"/>
          <w:marTop w:val="0"/>
          <w:marBottom w:val="0"/>
          <w:divBdr>
            <w:top w:val="none" w:sz="0" w:space="0" w:color="auto"/>
            <w:left w:val="none" w:sz="0" w:space="0" w:color="auto"/>
            <w:bottom w:val="none" w:sz="0" w:space="0" w:color="auto"/>
            <w:right w:val="none" w:sz="0" w:space="0" w:color="auto"/>
          </w:divBdr>
        </w:div>
        <w:div w:id="1780757279">
          <w:marLeft w:val="480"/>
          <w:marRight w:val="0"/>
          <w:marTop w:val="0"/>
          <w:marBottom w:val="0"/>
          <w:divBdr>
            <w:top w:val="none" w:sz="0" w:space="0" w:color="auto"/>
            <w:left w:val="none" w:sz="0" w:space="0" w:color="auto"/>
            <w:bottom w:val="none" w:sz="0" w:space="0" w:color="auto"/>
            <w:right w:val="none" w:sz="0" w:space="0" w:color="auto"/>
          </w:divBdr>
        </w:div>
        <w:div w:id="812983571">
          <w:marLeft w:val="480"/>
          <w:marRight w:val="0"/>
          <w:marTop w:val="0"/>
          <w:marBottom w:val="0"/>
          <w:divBdr>
            <w:top w:val="none" w:sz="0" w:space="0" w:color="auto"/>
            <w:left w:val="none" w:sz="0" w:space="0" w:color="auto"/>
            <w:bottom w:val="none" w:sz="0" w:space="0" w:color="auto"/>
            <w:right w:val="none" w:sz="0" w:space="0" w:color="auto"/>
          </w:divBdr>
        </w:div>
        <w:div w:id="1749885497">
          <w:marLeft w:val="480"/>
          <w:marRight w:val="0"/>
          <w:marTop w:val="0"/>
          <w:marBottom w:val="0"/>
          <w:divBdr>
            <w:top w:val="none" w:sz="0" w:space="0" w:color="auto"/>
            <w:left w:val="none" w:sz="0" w:space="0" w:color="auto"/>
            <w:bottom w:val="none" w:sz="0" w:space="0" w:color="auto"/>
            <w:right w:val="none" w:sz="0" w:space="0" w:color="auto"/>
          </w:divBdr>
        </w:div>
        <w:div w:id="32393062">
          <w:marLeft w:val="480"/>
          <w:marRight w:val="0"/>
          <w:marTop w:val="0"/>
          <w:marBottom w:val="0"/>
          <w:divBdr>
            <w:top w:val="none" w:sz="0" w:space="0" w:color="auto"/>
            <w:left w:val="none" w:sz="0" w:space="0" w:color="auto"/>
            <w:bottom w:val="none" w:sz="0" w:space="0" w:color="auto"/>
            <w:right w:val="none" w:sz="0" w:space="0" w:color="auto"/>
          </w:divBdr>
        </w:div>
        <w:div w:id="2084990059">
          <w:marLeft w:val="480"/>
          <w:marRight w:val="0"/>
          <w:marTop w:val="0"/>
          <w:marBottom w:val="0"/>
          <w:divBdr>
            <w:top w:val="none" w:sz="0" w:space="0" w:color="auto"/>
            <w:left w:val="none" w:sz="0" w:space="0" w:color="auto"/>
            <w:bottom w:val="none" w:sz="0" w:space="0" w:color="auto"/>
            <w:right w:val="none" w:sz="0" w:space="0" w:color="auto"/>
          </w:divBdr>
        </w:div>
        <w:div w:id="952981693">
          <w:marLeft w:val="480"/>
          <w:marRight w:val="0"/>
          <w:marTop w:val="0"/>
          <w:marBottom w:val="0"/>
          <w:divBdr>
            <w:top w:val="none" w:sz="0" w:space="0" w:color="auto"/>
            <w:left w:val="none" w:sz="0" w:space="0" w:color="auto"/>
            <w:bottom w:val="none" w:sz="0" w:space="0" w:color="auto"/>
            <w:right w:val="none" w:sz="0" w:space="0" w:color="auto"/>
          </w:divBdr>
        </w:div>
        <w:div w:id="1427119457">
          <w:marLeft w:val="480"/>
          <w:marRight w:val="0"/>
          <w:marTop w:val="0"/>
          <w:marBottom w:val="0"/>
          <w:divBdr>
            <w:top w:val="none" w:sz="0" w:space="0" w:color="auto"/>
            <w:left w:val="none" w:sz="0" w:space="0" w:color="auto"/>
            <w:bottom w:val="none" w:sz="0" w:space="0" w:color="auto"/>
            <w:right w:val="none" w:sz="0" w:space="0" w:color="auto"/>
          </w:divBdr>
        </w:div>
        <w:div w:id="1711413724">
          <w:marLeft w:val="480"/>
          <w:marRight w:val="0"/>
          <w:marTop w:val="0"/>
          <w:marBottom w:val="0"/>
          <w:divBdr>
            <w:top w:val="none" w:sz="0" w:space="0" w:color="auto"/>
            <w:left w:val="none" w:sz="0" w:space="0" w:color="auto"/>
            <w:bottom w:val="none" w:sz="0" w:space="0" w:color="auto"/>
            <w:right w:val="none" w:sz="0" w:space="0" w:color="auto"/>
          </w:divBdr>
        </w:div>
        <w:div w:id="356084841">
          <w:marLeft w:val="480"/>
          <w:marRight w:val="0"/>
          <w:marTop w:val="0"/>
          <w:marBottom w:val="0"/>
          <w:divBdr>
            <w:top w:val="none" w:sz="0" w:space="0" w:color="auto"/>
            <w:left w:val="none" w:sz="0" w:space="0" w:color="auto"/>
            <w:bottom w:val="none" w:sz="0" w:space="0" w:color="auto"/>
            <w:right w:val="none" w:sz="0" w:space="0" w:color="auto"/>
          </w:divBdr>
        </w:div>
        <w:div w:id="1606233431">
          <w:marLeft w:val="480"/>
          <w:marRight w:val="0"/>
          <w:marTop w:val="0"/>
          <w:marBottom w:val="0"/>
          <w:divBdr>
            <w:top w:val="none" w:sz="0" w:space="0" w:color="auto"/>
            <w:left w:val="none" w:sz="0" w:space="0" w:color="auto"/>
            <w:bottom w:val="none" w:sz="0" w:space="0" w:color="auto"/>
            <w:right w:val="none" w:sz="0" w:space="0" w:color="auto"/>
          </w:divBdr>
        </w:div>
        <w:div w:id="512844255">
          <w:marLeft w:val="480"/>
          <w:marRight w:val="0"/>
          <w:marTop w:val="0"/>
          <w:marBottom w:val="0"/>
          <w:divBdr>
            <w:top w:val="none" w:sz="0" w:space="0" w:color="auto"/>
            <w:left w:val="none" w:sz="0" w:space="0" w:color="auto"/>
            <w:bottom w:val="none" w:sz="0" w:space="0" w:color="auto"/>
            <w:right w:val="none" w:sz="0" w:space="0" w:color="auto"/>
          </w:divBdr>
        </w:div>
        <w:div w:id="66728448">
          <w:marLeft w:val="480"/>
          <w:marRight w:val="0"/>
          <w:marTop w:val="0"/>
          <w:marBottom w:val="0"/>
          <w:divBdr>
            <w:top w:val="none" w:sz="0" w:space="0" w:color="auto"/>
            <w:left w:val="none" w:sz="0" w:space="0" w:color="auto"/>
            <w:bottom w:val="none" w:sz="0" w:space="0" w:color="auto"/>
            <w:right w:val="none" w:sz="0" w:space="0" w:color="auto"/>
          </w:divBdr>
        </w:div>
        <w:div w:id="1865169695">
          <w:marLeft w:val="480"/>
          <w:marRight w:val="0"/>
          <w:marTop w:val="0"/>
          <w:marBottom w:val="0"/>
          <w:divBdr>
            <w:top w:val="none" w:sz="0" w:space="0" w:color="auto"/>
            <w:left w:val="none" w:sz="0" w:space="0" w:color="auto"/>
            <w:bottom w:val="none" w:sz="0" w:space="0" w:color="auto"/>
            <w:right w:val="none" w:sz="0" w:space="0" w:color="auto"/>
          </w:divBdr>
        </w:div>
        <w:div w:id="428082313">
          <w:marLeft w:val="480"/>
          <w:marRight w:val="0"/>
          <w:marTop w:val="0"/>
          <w:marBottom w:val="0"/>
          <w:divBdr>
            <w:top w:val="none" w:sz="0" w:space="0" w:color="auto"/>
            <w:left w:val="none" w:sz="0" w:space="0" w:color="auto"/>
            <w:bottom w:val="none" w:sz="0" w:space="0" w:color="auto"/>
            <w:right w:val="none" w:sz="0" w:space="0" w:color="auto"/>
          </w:divBdr>
        </w:div>
        <w:div w:id="2118214011">
          <w:marLeft w:val="480"/>
          <w:marRight w:val="0"/>
          <w:marTop w:val="0"/>
          <w:marBottom w:val="0"/>
          <w:divBdr>
            <w:top w:val="none" w:sz="0" w:space="0" w:color="auto"/>
            <w:left w:val="none" w:sz="0" w:space="0" w:color="auto"/>
            <w:bottom w:val="none" w:sz="0" w:space="0" w:color="auto"/>
            <w:right w:val="none" w:sz="0" w:space="0" w:color="auto"/>
          </w:divBdr>
        </w:div>
        <w:div w:id="225990430">
          <w:marLeft w:val="480"/>
          <w:marRight w:val="0"/>
          <w:marTop w:val="0"/>
          <w:marBottom w:val="0"/>
          <w:divBdr>
            <w:top w:val="none" w:sz="0" w:space="0" w:color="auto"/>
            <w:left w:val="none" w:sz="0" w:space="0" w:color="auto"/>
            <w:bottom w:val="none" w:sz="0" w:space="0" w:color="auto"/>
            <w:right w:val="none" w:sz="0" w:space="0" w:color="auto"/>
          </w:divBdr>
        </w:div>
        <w:div w:id="1977102237">
          <w:marLeft w:val="480"/>
          <w:marRight w:val="0"/>
          <w:marTop w:val="0"/>
          <w:marBottom w:val="0"/>
          <w:divBdr>
            <w:top w:val="none" w:sz="0" w:space="0" w:color="auto"/>
            <w:left w:val="none" w:sz="0" w:space="0" w:color="auto"/>
            <w:bottom w:val="none" w:sz="0" w:space="0" w:color="auto"/>
            <w:right w:val="none" w:sz="0" w:space="0" w:color="auto"/>
          </w:divBdr>
        </w:div>
        <w:div w:id="1427723471">
          <w:marLeft w:val="480"/>
          <w:marRight w:val="0"/>
          <w:marTop w:val="0"/>
          <w:marBottom w:val="0"/>
          <w:divBdr>
            <w:top w:val="none" w:sz="0" w:space="0" w:color="auto"/>
            <w:left w:val="none" w:sz="0" w:space="0" w:color="auto"/>
            <w:bottom w:val="none" w:sz="0" w:space="0" w:color="auto"/>
            <w:right w:val="none" w:sz="0" w:space="0" w:color="auto"/>
          </w:divBdr>
        </w:div>
        <w:div w:id="920069753">
          <w:marLeft w:val="480"/>
          <w:marRight w:val="0"/>
          <w:marTop w:val="0"/>
          <w:marBottom w:val="0"/>
          <w:divBdr>
            <w:top w:val="none" w:sz="0" w:space="0" w:color="auto"/>
            <w:left w:val="none" w:sz="0" w:space="0" w:color="auto"/>
            <w:bottom w:val="none" w:sz="0" w:space="0" w:color="auto"/>
            <w:right w:val="none" w:sz="0" w:space="0" w:color="auto"/>
          </w:divBdr>
        </w:div>
        <w:div w:id="38945926">
          <w:marLeft w:val="480"/>
          <w:marRight w:val="0"/>
          <w:marTop w:val="0"/>
          <w:marBottom w:val="0"/>
          <w:divBdr>
            <w:top w:val="none" w:sz="0" w:space="0" w:color="auto"/>
            <w:left w:val="none" w:sz="0" w:space="0" w:color="auto"/>
            <w:bottom w:val="none" w:sz="0" w:space="0" w:color="auto"/>
            <w:right w:val="none" w:sz="0" w:space="0" w:color="auto"/>
          </w:divBdr>
        </w:div>
        <w:div w:id="1352876651">
          <w:marLeft w:val="480"/>
          <w:marRight w:val="0"/>
          <w:marTop w:val="0"/>
          <w:marBottom w:val="0"/>
          <w:divBdr>
            <w:top w:val="none" w:sz="0" w:space="0" w:color="auto"/>
            <w:left w:val="none" w:sz="0" w:space="0" w:color="auto"/>
            <w:bottom w:val="none" w:sz="0" w:space="0" w:color="auto"/>
            <w:right w:val="none" w:sz="0" w:space="0" w:color="auto"/>
          </w:divBdr>
        </w:div>
        <w:div w:id="1735741353">
          <w:marLeft w:val="480"/>
          <w:marRight w:val="0"/>
          <w:marTop w:val="0"/>
          <w:marBottom w:val="0"/>
          <w:divBdr>
            <w:top w:val="none" w:sz="0" w:space="0" w:color="auto"/>
            <w:left w:val="none" w:sz="0" w:space="0" w:color="auto"/>
            <w:bottom w:val="none" w:sz="0" w:space="0" w:color="auto"/>
            <w:right w:val="none" w:sz="0" w:space="0" w:color="auto"/>
          </w:divBdr>
        </w:div>
        <w:div w:id="1212113872">
          <w:marLeft w:val="480"/>
          <w:marRight w:val="0"/>
          <w:marTop w:val="0"/>
          <w:marBottom w:val="0"/>
          <w:divBdr>
            <w:top w:val="none" w:sz="0" w:space="0" w:color="auto"/>
            <w:left w:val="none" w:sz="0" w:space="0" w:color="auto"/>
            <w:bottom w:val="none" w:sz="0" w:space="0" w:color="auto"/>
            <w:right w:val="none" w:sz="0" w:space="0" w:color="auto"/>
          </w:divBdr>
        </w:div>
        <w:div w:id="489564293">
          <w:marLeft w:val="480"/>
          <w:marRight w:val="0"/>
          <w:marTop w:val="0"/>
          <w:marBottom w:val="0"/>
          <w:divBdr>
            <w:top w:val="none" w:sz="0" w:space="0" w:color="auto"/>
            <w:left w:val="none" w:sz="0" w:space="0" w:color="auto"/>
            <w:bottom w:val="none" w:sz="0" w:space="0" w:color="auto"/>
            <w:right w:val="none" w:sz="0" w:space="0" w:color="auto"/>
          </w:divBdr>
        </w:div>
        <w:div w:id="503710205">
          <w:marLeft w:val="480"/>
          <w:marRight w:val="0"/>
          <w:marTop w:val="0"/>
          <w:marBottom w:val="0"/>
          <w:divBdr>
            <w:top w:val="none" w:sz="0" w:space="0" w:color="auto"/>
            <w:left w:val="none" w:sz="0" w:space="0" w:color="auto"/>
            <w:bottom w:val="none" w:sz="0" w:space="0" w:color="auto"/>
            <w:right w:val="none" w:sz="0" w:space="0" w:color="auto"/>
          </w:divBdr>
        </w:div>
        <w:div w:id="1915967097">
          <w:marLeft w:val="480"/>
          <w:marRight w:val="0"/>
          <w:marTop w:val="0"/>
          <w:marBottom w:val="0"/>
          <w:divBdr>
            <w:top w:val="none" w:sz="0" w:space="0" w:color="auto"/>
            <w:left w:val="none" w:sz="0" w:space="0" w:color="auto"/>
            <w:bottom w:val="none" w:sz="0" w:space="0" w:color="auto"/>
            <w:right w:val="none" w:sz="0" w:space="0" w:color="auto"/>
          </w:divBdr>
        </w:div>
        <w:div w:id="1594360833">
          <w:marLeft w:val="480"/>
          <w:marRight w:val="0"/>
          <w:marTop w:val="0"/>
          <w:marBottom w:val="0"/>
          <w:divBdr>
            <w:top w:val="none" w:sz="0" w:space="0" w:color="auto"/>
            <w:left w:val="none" w:sz="0" w:space="0" w:color="auto"/>
            <w:bottom w:val="none" w:sz="0" w:space="0" w:color="auto"/>
            <w:right w:val="none" w:sz="0" w:space="0" w:color="auto"/>
          </w:divBdr>
        </w:div>
        <w:div w:id="576867797">
          <w:marLeft w:val="480"/>
          <w:marRight w:val="0"/>
          <w:marTop w:val="0"/>
          <w:marBottom w:val="0"/>
          <w:divBdr>
            <w:top w:val="none" w:sz="0" w:space="0" w:color="auto"/>
            <w:left w:val="none" w:sz="0" w:space="0" w:color="auto"/>
            <w:bottom w:val="none" w:sz="0" w:space="0" w:color="auto"/>
            <w:right w:val="none" w:sz="0" w:space="0" w:color="auto"/>
          </w:divBdr>
        </w:div>
        <w:div w:id="1898276266">
          <w:marLeft w:val="480"/>
          <w:marRight w:val="0"/>
          <w:marTop w:val="0"/>
          <w:marBottom w:val="0"/>
          <w:divBdr>
            <w:top w:val="none" w:sz="0" w:space="0" w:color="auto"/>
            <w:left w:val="none" w:sz="0" w:space="0" w:color="auto"/>
            <w:bottom w:val="none" w:sz="0" w:space="0" w:color="auto"/>
            <w:right w:val="none" w:sz="0" w:space="0" w:color="auto"/>
          </w:divBdr>
        </w:div>
        <w:div w:id="1498032187">
          <w:marLeft w:val="480"/>
          <w:marRight w:val="0"/>
          <w:marTop w:val="0"/>
          <w:marBottom w:val="0"/>
          <w:divBdr>
            <w:top w:val="none" w:sz="0" w:space="0" w:color="auto"/>
            <w:left w:val="none" w:sz="0" w:space="0" w:color="auto"/>
            <w:bottom w:val="none" w:sz="0" w:space="0" w:color="auto"/>
            <w:right w:val="none" w:sz="0" w:space="0" w:color="auto"/>
          </w:divBdr>
        </w:div>
        <w:div w:id="346717954">
          <w:marLeft w:val="480"/>
          <w:marRight w:val="0"/>
          <w:marTop w:val="0"/>
          <w:marBottom w:val="0"/>
          <w:divBdr>
            <w:top w:val="none" w:sz="0" w:space="0" w:color="auto"/>
            <w:left w:val="none" w:sz="0" w:space="0" w:color="auto"/>
            <w:bottom w:val="none" w:sz="0" w:space="0" w:color="auto"/>
            <w:right w:val="none" w:sz="0" w:space="0" w:color="auto"/>
          </w:divBdr>
        </w:div>
        <w:div w:id="569124223">
          <w:marLeft w:val="480"/>
          <w:marRight w:val="0"/>
          <w:marTop w:val="0"/>
          <w:marBottom w:val="0"/>
          <w:divBdr>
            <w:top w:val="none" w:sz="0" w:space="0" w:color="auto"/>
            <w:left w:val="none" w:sz="0" w:space="0" w:color="auto"/>
            <w:bottom w:val="none" w:sz="0" w:space="0" w:color="auto"/>
            <w:right w:val="none" w:sz="0" w:space="0" w:color="auto"/>
          </w:divBdr>
        </w:div>
        <w:div w:id="362168616">
          <w:marLeft w:val="480"/>
          <w:marRight w:val="0"/>
          <w:marTop w:val="0"/>
          <w:marBottom w:val="0"/>
          <w:divBdr>
            <w:top w:val="none" w:sz="0" w:space="0" w:color="auto"/>
            <w:left w:val="none" w:sz="0" w:space="0" w:color="auto"/>
            <w:bottom w:val="none" w:sz="0" w:space="0" w:color="auto"/>
            <w:right w:val="none" w:sz="0" w:space="0" w:color="auto"/>
          </w:divBdr>
        </w:div>
        <w:div w:id="707994033">
          <w:marLeft w:val="480"/>
          <w:marRight w:val="0"/>
          <w:marTop w:val="0"/>
          <w:marBottom w:val="0"/>
          <w:divBdr>
            <w:top w:val="none" w:sz="0" w:space="0" w:color="auto"/>
            <w:left w:val="none" w:sz="0" w:space="0" w:color="auto"/>
            <w:bottom w:val="none" w:sz="0" w:space="0" w:color="auto"/>
            <w:right w:val="none" w:sz="0" w:space="0" w:color="auto"/>
          </w:divBdr>
        </w:div>
        <w:div w:id="632826881">
          <w:marLeft w:val="480"/>
          <w:marRight w:val="0"/>
          <w:marTop w:val="0"/>
          <w:marBottom w:val="0"/>
          <w:divBdr>
            <w:top w:val="none" w:sz="0" w:space="0" w:color="auto"/>
            <w:left w:val="none" w:sz="0" w:space="0" w:color="auto"/>
            <w:bottom w:val="none" w:sz="0" w:space="0" w:color="auto"/>
            <w:right w:val="none" w:sz="0" w:space="0" w:color="auto"/>
          </w:divBdr>
        </w:div>
        <w:div w:id="2008051385">
          <w:marLeft w:val="480"/>
          <w:marRight w:val="0"/>
          <w:marTop w:val="0"/>
          <w:marBottom w:val="0"/>
          <w:divBdr>
            <w:top w:val="none" w:sz="0" w:space="0" w:color="auto"/>
            <w:left w:val="none" w:sz="0" w:space="0" w:color="auto"/>
            <w:bottom w:val="none" w:sz="0" w:space="0" w:color="auto"/>
            <w:right w:val="none" w:sz="0" w:space="0" w:color="auto"/>
          </w:divBdr>
        </w:div>
        <w:div w:id="1744640899">
          <w:marLeft w:val="480"/>
          <w:marRight w:val="0"/>
          <w:marTop w:val="0"/>
          <w:marBottom w:val="0"/>
          <w:divBdr>
            <w:top w:val="none" w:sz="0" w:space="0" w:color="auto"/>
            <w:left w:val="none" w:sz="0" w:space="0" w:color="auto"/>
            <w:bottom w:val="none" w:sz="0" w:space="0" w:color="auto"/>
            <w:right w:val="none" w:sz="0" w:space="0" w:color="auto"/>
          </w:divBdr>
        </w:div>
        <w:div w:id="265040442">
          <w:marLeft w:val="480"/>
          <w:marRight w:val="0"/>
          <w:marTop w:val="0"/>
          <w:marBottom w:val="0"/>
          <w:divBdr>
            <w:top w:val="none" w:sz="0" w:space="0" w:color="auto"/>
            <w:left w:val="none" w:sz="0" w:space="0" w:color="auto"/>
            <w:bottom w:val="none" w:sz="0" w:space="0" w:color="auto"/>
            <w:right w:val="none" w:sz="0" w:space="0" w:color="auto"/>
          </w:divBdr>
        </w:div>
        <w:div w:id="384988533">
          <w:marLeft w:val="480"/>
          <w:marRight w:val="0"/>
          <w:marTop w:val="0"/>
          <w:marBottom w:val="0"/>
          <w:divBdr>
            <w:top w:val="none" w:sz="0" w:space="0" w:color="auto"/>
            <w:left w:val="none" w:sz="0" w:space="0" w:color="auto"/>
            <w:bottom w:val="none" w:sz="0" w:space="0" w:color="auto"/>
            <w:right w:val="none" w:sz="0" w:space="0" w:color="auto"/>
          </w:divBdr>
        </w:div>
        <w:div w:id="163515741">
          <w:marLeft w:val="480"/>
          <w:marRight w:val="0"/>
          <w:marTop w:val="0"/>
          <w:marBottom w:val="0"/>
          <w:divBdr>
            <w:top w:val="none" w:sz="0" w:space="0" w:color="auto"/>
            <w:left w:val="none" w:sz="0" w:space="0" w:color="auto"/>
            <w:bottom w:val="none" w:sz="0" w:space="0" w:color="auto"/>
            <w:right w:val="none" w:sz="0" w:space="0" w:color="auto"/>
          </w:divBdr>
        </w:div>
        <w:div w:id="1057898477">
          <w:marLeft w:val="480"/>
          <w:marRight w:val="0"/>
          <w:marTop w:val="0"/>
          <w:marBottom w:val="0"/>
          <w:divBdr>
            <w:top w:val="none" w:sz="0" w:space="0" w:color="auto"/>
            <w:left w:val="none" w:sz="0" w:space="0" w:color="auto"/>
            <w:bottom w:val="none" w:sz="0" w:space="0" w:color="auto"/>
            <w:right w:val="none" w:sz="0" w:space="0" w:color="auto"/>
          </w:divBdr>
        </w:div>
        <w:div w:id="1455247736">
          <w:marLeft w:val="480"/>
          <w:marRight w:val="0"/>
          <w:marTop w:val="0"/>
          <w:marBottom w:val="0"/>
          <w:divBdr>
            <w:top w:val="none" w:sz="0" w:space="0" w:color="auto"/>
            <w:left w:val="none" w:sz="0" w:space="0" w:color="auto"/>
            <w:bottom w:val="none" w:sz="0" w:space="0" w:color="auto"/>
            <w:right w:val="none" w:sz="0" w:space="0" w:color="auto"/>
          </w:divBdr>
        </w:div>
        <w:div w:id="1044869291">
          <w:marLeft w:val="480"/>
          <w:marRight w:val="0"/>
          <w:marTop w:val="0"/>
          <w:marBottom w:val="0"/>
          <w:divBdr>
            <w:top w:val="none" w:sz="0" w:space="0" w:color="auto"/>
            <w:left w:val="none" w:sz="0" w:space="0" w:color="auto"/>
            <w:bottom w:val="none" w:sz="0" w:space="0" w:color="auto"/>
            <w:right w:val="none" w:sz="0" w:space="0" w:color="auto"/>
          </w:divBdr>
        </w:div>
        <w:div w:id="836577920">
          <w:marLeft w:val="480"/>
          <w:marRight w:val="0"/>
          <w:marTop w:val="0"/>
          <w:marBottom w:val="0"/>
          <w:divBdr>
            <w:top w:val="none" w:sz="0" w:space="0" w:color="auto"/>
            <w:left w:val="none" w:sz="0" w:space="0" w:color="auto"/>
            <w:bottom w:val="none" w:sz="0" w:space="0" w:color="auto"/>
            <w:right w:val="none" w:sz="0" w:space="0" w:color="auto"/>
          </w:divBdr>
        </w:div>
        <w:div w:id="907181381">
          <w:marLeft w:val="480"/>
          <w:marRight w:val="0"/>
          <w:marTop w:val="0"/>
          <w:marBottom w:val="0"/>
          <w:divBdr>
            <w:top w:val="none" w:sz="0" w:space="0" w:color="auto"/>
            <w:left w:val="none" w:sz="0" w:space="0" w:color="auto"/>
            <w:bottom w:val="none" w:sz="0" w:space="0" w:color="auto"/>
            <w:right w:val="none" w:sz="0" w:space="0" w:color="auto"/>
          </w:divBdr>
        </w:div>
        <w:div w:id="2068066269">
          <w:marLeft w:val="480"/>
          <w:marRight w:val="0"/>
          <w:marTop w:val="0"/>
          <w:marBottom w:val="0"/>
          <w:divBdr>
            <w:top w:val="none" w:sz="0" w:space="0" w:color="auto"/>
            <w:left w:val="none" w:sz="0" w:space="0" w:color="auto"/>
            <w:bottom w:val="none" w:sz="0" w:space="0" w:color="auto"/>
            <w:right w:val="none" w:sz="0" w:space="0" w:color="auto"/>
          </w:divBdr>
        </w:div>
        <w:div w:id="765804808">
          <w:marLeft w:val="480"/>
          <w:marRight w:val="0"/>
          <w:marTop w:val="0"/>
          <w:marBottom w:val="0"/>
          <w:divBdr>
            <w:top w:val="none" w:sz="0" w:space="0" w:color="auto"/>
            <w:left w:val="none" w:sz="0" w:space="0" w:color="auto"/>
            <w:bottom w:val="none" w:sz="0" w:space="0" w:color="auto"/>
            <w:right w:val="none" w:sz="0" w:space="0" w:color="auto"/>
          </w:divBdr>
        </w:div>
        <w:div w:id="956132888">
          <w:marLeft w:val="480"/>
          <w:marRight w:val="0"/>
          <w:marTop w:val="0"/>
          <w:marBottom w:val="0"/>
          <w:divBdr>
            <w:top w:val="none" w:sz="0" w:space="0" w:color="auto"/>
            <w:left w:val="none" w:sz="0" w:space="0" w:color="auto"/>
            <w:bottom w:val="none" w:sz="0" w:space="0" w:color="auto"/>
            <w:right w:val="none" w:sz="0" w:space="0" w:color="auto"/>
          </w:divBdr>
        </w:div>
        <w:div w:id="1793016562">
          <w:marLeft w:val="480"/>
          <w:marRight w:val="0"/>
          <w:marTop w:val="0"/>
          <w:marBottom w:val="0"/>
          <w:divBdr>
            <w:top w:val="none" w:sz="0" w:space="0" w:color="auto"/>
            <w:left w:val="none" w:sz="0" w:space="0" w:color="auto"/>
            <w:bottom w:val="none" w:sz="0" w:space="0" w:color="auto"/>
            <w:right w:val="none" w:sz="0" w:space="0" w:color="auto"/>
          </w:divBdr>
        </w:div>
        <w:div w:id="34426752">
          <w:marLeft w:val="480"/>
          <w:marRight w:val="0"/>
          <w:marTop w:val="0"/>
          <w:marBottom w:val="0"/>
          <w:divBdr>
            <w:top w:val="none" w:sz="0" w:space="0" w:color="auto"/>
            <w:left w:val="none" w:sz="0" w:space="0" w:color="auto"/>
            <w:bottom w:val="none" w:sz="0" w:space="0" w:color="auto"/>
            <w:right w:val="none" w:sz="0" w:space="0" w:color="auto"/>
          </w:divBdr>
        </w:div>
      </w:divsChild>
    </w:div>
    <w:div w:id="417793102">
      <w:bodyDiv w:val="1"/>
      <w:marLeft w:val="0"/>
      <w:marRight w:val="0"/>
      <w:marTop w:val="0"/>
      <w:marBottom w:val="0"/>
      <w:divBdr>
        <w:top w:val="none" w:sz="0" w:space="0" w:color="auto"/>
        <w:left w:val="none" w:sz="0" w:space="0" w:color="auto"/>
        <w:bottom w:val="none" w:sz="0" w:space="0" w:color="auto"/>
        <w:right w:val="none" w:sz="0" w:space="0" w:color="auto"/>
      </w:divBdr>
    </w:div>
    <w:div w:id="426657002">
      <w:bodyDiv w:val="1"/>
      <w:marLeft w:val="0"/>
      <w:marRight w:val="0"/>
      <w:marTop w:val="0"/>
      <w:marBottom w:val="0"/>
      <w:divBdr>
        <w:top w:val="none" w:sz="0" w:space="0" w:color="auto"/>
        <w:left w:val="none" w:sz="0" w:space="0" w:color="auto"/>
        <w:bottom w:val="none" w:sz="0" w:space="0" w:color="auto"/>
        <w:right w:val="none" w:sz="0" w:space="0" w:color="auto"/>
      </w:divBdr>
    </w:div>
    <w:div w:id="430778996">
      <w:bodyDiv w:val="1"/>
      <w:marLeft w:val="0"/>
      <w:marRight w:val="0"/>
      <w:marTop w:val="0"/>
      <w:marBottom w:val="0"/>
      <w:divBdr>
        <w:top w:val="none" w:sz="0" w:space="0" w:color="auto"/>
        <w:left w:val="none" w:sz="0" w:space="0" w:color="auto"/>
        <w:bottom w:val="none" w:sz="0" w:space="0" w:color="auto"/>
        <w:right w:val="none" w:sz="0" w:space="0" w:color="auto"/>
      </w:divBdr>
    </w:div>
    <w:div w:id="463232424">
      <w:bodyDiv w:val="1"/>
      <w:marLeft w:val="0"/>
      <w:marRight w:val="0"/>
      <w:marTop w:val="0"/>
      <w:marBottom w:val="0"/>
      <w:divBdr>
        <w:top w:val="none" w:sz="0" w:space="0" w:color="auto"/>
        <w:left w:val="none" w:sz="0" w:space="0" w:color="auto"/>
        <w:bottom w:val="none" w:sz="0" w:space="0" w:color="auto"/>
        <w:right w:val="none" w:sz="0" w:space="0" w:color="auto"/>
      </w:divBdr>
    </w:div>
    <w:div w:id="470513954">
      <w:bodyDiv w:val="1"/>
      <w:marLeft w:val="0"/>
      <w:marRight w:val="0"/>
      <w:marTop w:val="0"/>
      <w:marBottom w:val="0"/>
      <w:divBdr>
        <w:top w:val="none" w:sz="0" w:space="0" w:color="auto"/>
        <w:left w:val="none" w:sz="0" w:space="0" w:color="auto"/>
        <w:bottom w:val="none" w:sz="0" w:space="0" w:color="auto"/>
        <w:right w:val="none" w:sz="0" w:space="0" w:color="auto"/>
      </w:divBdr>
    </w:div>
    <w:div w:id="517621442">
      <w:bodyDiv w:val="1"/>
      <w:marLeft w:val="0"/>
      <w:marRight w:val="0"/>
      <w:marTop w:val="0"/>
      <w:marBottom w:val="0"/>
      <w:divBdr>
        <w:top w:val="none" w:sz="0" w:space="0" w:color="auto"/>
        <w:left w:val="none" w:sz="0" w:space="0" w:color="auto"/>
        <w:bottom w:val="none" w:sz="0" w:space="0" w:color="auto"/>
        <w:right w:val="none" w:sz="0" w:space="0" w:color="auto"/>
      </w:divBdr>
      <w:divsChild>
        <w:div w:id="681972827">
          <w:marLeft w:val="640"/>
          <w:marRight w:val="0"/>
          <w:marTop w:val="0"/>
          <w:marBottom w:val="0"/>
          <w:divBdr>
            <w:top w:val="none" w:sz="0" w:space="0" w:color="auto"/>
            <w:left w:val="none" w:sz="0" w:space="0" w:color="auto"/>
            <w:bottom w:val="none" w:sz="0" w:space="0" w:color="auto"/>
            <w:right w:val="none" w:sz="0" w:space="0" w:color="auto"/>
          </w:divBdr>
        </w:div>
        <w:div w:id="1649168621">
          <w:marLeft w:val="640"/>
          <w:marRight w:val="0"/>
          <w:marTop w:val="0"/>
          <w:marBottom w:val="0"/>
          <w:divBdr>
            <w:top w:val="none" w:sz="0" w:space="0" w:color="auto"/>
            <w:left w:val="none" w:sz="0" w:space="0" w:color="auto"/>
            <w:bottom w:val="none" w:sz="0" w:space="0" w:color="auto"/>
            <w:right w:val="none" w:sz="0" w:space="0" w:color="auto"/>
          </w:divBdr>
        </w:div>
        <w:div w:id="1158034244">
          <w:marLeft w:val="640"/>
          <w:marRight w:val="0"/>
          <w:marTop w:val="0"/>
          <w:marBottom w:val="0"/>
          <w:divBdr>
            <w:top w:val="none" w:sz="0" w:space="0" w:color="auto"/>
            <w:left w:val="none" w:sz="0" w:space="0" w:color="auto"/>
            <w:bottom w:val="none" w:sz="0" w:space="0" w:color="auto"/>
            <w:right w:val="none" w:sz="0" w:space="0" w:color="auto"/>
          </w:divBdr>
        </w:div>
        <w:div w:id="575163490">
          <w:marLeft w:val="640"/>
          <w:marRight w:val="0"/>
          <w:marTop w:val="0"/>
          <w:marBottom w:val="0"/>
          <w:divBdr>
            <w:top w:val="none" w:sz="0" w:space="0" w:color="auto"/>
            <w:left w:val="none" w:sz="0" w:space="0" w:color="auto"/>
            <w:bottom w:val="none" w:sz="0" w:space="0" w:color="auto"/>
            <w:right w:val="none" w:sz="0" w:space="0" w:color="auto"/>
          </w:divBdr>
        </w:div>
        <w:div w:id="1706366651">
          <w:marLeft w:val="640"/>
          <w:marRight w:val="0"/>
          <w:marTop w:val="0"/>
          <w:marBottom w:val="0"/>
          <w:divBdr>
            <w:top w:val="none" w:sz="0" w:space="0" w:color="auto"/>
            <w:left w:val="none" w:sz="0" w:space="0" w:color="auto"/>
            <w:bottom w:val="none" w:sz="0" w:space="0" w:color="auto"/>
            <w:right w:val="none" w:sz="0" w:space="0" w:color="auto"/>
          </w:divBdr>
        </w:div>
        <w:div w:id="631011328">
          <w:marLeft w:val="640"/>
          <w:marRight w:val="0"/>
          <w:marTop w:val="0"/>
          <w:marBottom w:val="0"/>
          <w:divBdr>
            <w:top w:val="none" w:sz="0" w:space="0" w:color="auto"/>
            <w:left w:val="none" w:sz="0" w:space="0" w:color="auto"/>
            <w:bottom w:val="none" w:sz="0" w:space="0" w:color="auto"/>
            <w:right w:val="none" w:sz="0" w:space="0" w:color="auto"/>
          </w:divBdr>
        </w:div>
        <w:div w:id="867986881">
          <w:marLeft w:val="640"/>
          <w:marRight w:val="0"/>
          <w:marTop w:val="0"/>
          <w:marBottom w:val="0"/>
          <w:divBdr>
            <w:top w:val="none" w:sz="0" w:space="0" w:color="auto"/>
            <w:left w:val="none" w:sz="0" w:space="0" w:color="auto"/>
            <w:bottom w:val="none" w:sz="0" w:space="0" w:color="auto"/>
            <w:right w:val="none" w:sz="0" w:space="0" w:color="auto"/>
          </w:divBdr>
        </w:div>
        <w:div w:id="1374380585">
          <w:marLeft w:val="640"/>
          <w:marRight w:val="0"/>
          <w:marTop w:val="0"/>
          <w:marBottom w:val="0"/>
          <w:divBdr>
            <w:top w:val="none" w:sz="0" w:space="0" w:color="auto"/>
            <w:left w:val="none" w:sz="0" w:space="0" w:color="auto"/>
            <w:bottom w:val="none" w:sz="0" w:space="0" w:color="auto"/>
            <w:right w:val="none" w:sz="0" w:space="0" w:color="auto"/>
          </w:divBdr>
        </w:div>
        <w:div w:id="288711752">
          <w:marLeft w:val="640"/>
          <w:marRight w:val="0"/>
          <w:marTop w:val="0"/>
          <w:marBottom w:val="0"/>
          <w:divBdr>
            <w:top w:val="none" w:sz="0" w:space="0" w:color="auto"/>
            <w:left w:val="none" w:sz="0" w:space="0" w:color="auto"/>
            <w:bottom w:val="none" w:sz="0" w:space="0" w:color="auto"/>
            <w:right w:val="none" w:sz="0" w:space="0" w:color="auto"/>
          </w:divBdr>
        </w:div>
        <w:div w:id="2138259582">
          <w:marLeft w:val="640"/>
          <w:marRight w:val="0"/>
          <w:marTop w:val="0"/>
          <w:marBottom w:val="0"/>
          <w:divBdr>
            <w:top w:val="none" w:sz="0" w:space="0" w:color="auto"/>
            <w:left w:val="none" w:sz="0" w:space="0" w:color="auto"/>
            <w:bottom w:val="none" w:sz="0" w:space="0" w:color="auto"/>
            <w:right w:val="none" w:sz="0" w:space="0" w:color="auto"/>
          </w:divBdr>
        </w:div>
        <w:div w:id="759301931">
          <w:marLeft w:val="640"/>
          <w:marRight w:val="0"/>
          <w:marTop w:val="0"/>
          <w:marBottom w:val="0"/>
          <w:divBdr>
            <w:top w:val="none" w:sz="0" w:space="0" w:color="auto"/>
            <w:left w:val="none" w:sz="0" w:space="0" w:color="auto"/>
            <w:bottom w:val="none" w:sz="0" w:space="0" w:color="auto"/>
            <w:right w:val="none" w:sz="0" w:space="0" w:color="auto"/>
          </w:divBdr>
        </w:div>
        <w:div w:id="1512451467">
          <w:marLeft w:val="640"/>
          <w:marRight w:val="0"/>
          <w:marTop w:val="0"/>
          <w:marBottom w:val="0"/>
          <w:divBdr>
            <w:top w:val="none" w:sz="0" w:space="0" w:color="auto"/>
            <w:left w:val="none" w:sz="0" w:space="0" w:color="auto"/>
            <w:bottom w:val="none" w:sz="0" w:space="0" w:color="auto"/>
            <w:right w:val="none" w:sz="0" w:space="0" w:color="auto"/>
          </w:divBdr>
        </w:div>
        <w:div w:id="1698506507">
          <w:marLeft w:val="640"/>
          <w:marRight w:val="0"/>
          <w:marTop w:val="0"/>
          <w:marBottom w:val="0"/>
          <w:divBdr>
            <w:top w:val="none" w:sz="0" w:space="0" w:color="auto"/>
            <w:left w:val="none" w:sz="0" w:space="0" w:color="auto"/>
            <w:bottom w:val="none" w:sz="0" w:space="0" w:color="auto"/>
            <w:right w:val="none" w:sz="0" w:space="0" w:color="auto"/>
          </w:divBdr>
        </w:div>
        <w:div w:id="610746874">
          <w:marLeft w:val="640"/>
          <w:marRight w:val="0"/>
          <w:marTop w:val="0"/>
          <w:marBottom w:val="0"/>
          <w:divBdr>
            <w:top w:val="none" w:sz="0" w:space="0" w:color="auto"/>
            <w:left w:val="none" w:sz="0" w:space="0" w:color="auto"/>
            <w:bottom w:val="none" w:sz="0" w:space="0" w:color="auto"/>
            <w:right w:val="none" w:sz="0" w:space="0" w:color="auto"/>
          </w:divBdr>
        </w:div>
        <w:div w:id="356738121">
          <w:marLeft w:val="640"/>
          <w:marRight w:val="0"/>
          <w:marTop w:val="0"/>
          <w:marBottom w:val="0"/>
          <w:divBdr>
            <w:top w:val="none" w:sz="0" w:space="0" w:color="auto"/>
            <w:left w:val="none" w:sz="0" w:space="0" w:color="auto"/>
            <w:bottom w:val="none" w:sz="0" w:space="0" w:color="auto"/>
            <w:right w:val="none" w:sz="0" w:space="0" w:color="auto"/>
          </w:divBdr>
        </w:div>
        <w:div w:id="766271352">
          <w:marLeft w:val="640"/>
          <w:marRight w:val="0"/>
          <w:marTop w:val="0"/>
          <w:marBottom w:val="0"/>
          <w:divBdr>
            <w:top w:val="none" w:sz="0" w:space="0" w:color="auto"/>
            <w:left w:val="none" w:sz="0" w:space="0" w:color="auto"/>
            <w:bottom w:val="none" w:sz="0" w:space="0" w:color="auto"/>
            <w:right w:val="none" w:sz="0" w:space="0" w:color="auto"/>
          </w:divBdr>
        </w:div>
        <w:div w:id="2124764478">
          <w:marLeft w:val="640"/>
          <w:marRight w:val="0"/>
          <w:marTop w:val="0"/>
          <w:marBottom w:val="0"/>
          <w:divBdr>
            <w:top w:val="none" w:sz="0" w:space="0" w:color="auto"/>
            <w:left w:val="none" w:sz="0" w:space="0" w:color="auto"/>
            <w:bottom w:val="none" w:sz="0" w:space="0" w:color="auto"/>
            <w:right w:val="none" w:sz="0" w:space="0" w:color="auto"/>
          </w:divBdr>
        </w:div>
        <w:div w:id="684357398">
          <w:marLeft w:val="640"/>
          <w:marRight w:val="0"/>
          <w:marTop w:val="0"/>
          <w:marBottom w:val="0"/>
          <w:divBdr>
            <w:top w:val="none" w:sz="0" w:space="0" w:color="auto"/>
            <w:left w:val="none" w:sz="0" w:space="0" w:color="auto"/>
            <w:bottom w:val="none" w:sz="0" w:space="0" w:color="auto"/>
            <w:right w:val="none" w:sz="0" w:space="0" w:color="auto"/>
          </w:divBdr>
        </w:div>
        <w:div w:id="385377216">
          <w:marLeft w:val="640"/>
          <w:marRight w:val="0"/>
          <w:marTop w:val="0"/>
          <w:marBottom w:val="0"/>
          <w:divBdr>
            <w:top w:val="none" w:sz="0" w:space="0" w:color="auto"/>
            <w:left w:val="none" w:sz="0" w:space="0" w:color="auto"/>
            <w:bottom w:val="none" w:sz="0" w:space="0" w:color="auto"/>
            <w:right w:val="none" w:sz="0" w:space="0" w:color="auto"/>
          </w:divBdr>
        </w:div>
        <w:div w:id="1170099479">
          <w:marLeft w:val="640"/>
          <w:marRight w:val="0"/>
          <w:marTop w:val="0"/>
          <w:marBottom w:val="0"/>
          <w:divBdr>
            <w:top w:val="none" w:sz="0" w:space="0" w:color="auto"/>
            <w:left w:val="none" w:sz="0" w:space="0" w:color="auto"/>
            <w:bottom w:val="none" w:sz="0" w:space="0" w:color="auto"/>
            <w:right w:val="none" w:sz="0" w:space="0" w:color="auto"/>
          </w:divBdr>
        </w:div>
        <w:div w:id="36320103">
          <w:marLeft w:val="640"/>
          <w:marRight w:val="0"/>
          <w:marTop w:val="0"/>
          <w:marBottom w:val="0"/>
          <w:divBdr>
            <w:top w:val="none" w:sz="0" w:space="0" w:color="auto"/>
            <w:left w:val="none" w:sz="0" w:space="0" w:color="auto"/>
            <w:bottom w:val="none" w:sz="0" w:space="0" w:color="auto"/>
            <w:right w:val="none" w:sz="0" w:space="0" w:color="auto"/>
          </w:divBdr>
        </w:div>
        <w:div w:id="195124674">
          <w:marLeft w:val="640"/>
          <w:marRight w:val="0"/>
          <w:marTop w:val="0"/>
          <w:marBottom w:val="0"/>
          <w:divBdr>
            <w:top w:val="none" w:sz="0" w:space="0" w:color="auto"/>
            <w:left w:val="none" w:sz="0" w:space="0" w:color="auto"/>
            <w:bottom w:val="none" w:sz="0" w:space="0" w:color="auto"/>
            <w:right w:val="none" w:sz="0" w:space="0" w:color="auto"/>
          </w:divBdr>
        </w:div>
        <w:div w:id="1842159299">
          <w:marLeft w:val="640"/>
          <w:marRight w:val="0"/>
          <w:marTop w:val="0"/>
          <w:marBottom w:val="0"/>
          <w:divBdr>
            <w:top w:val="none" w:sz="0" w:space="0" w:color="auto"/>
            <w:left w:val="none" w:sz="0" w:space="0" w:color="auto"/>
            <w:bottom w:val="none" w:sz="0" w:space="0" w:color="auto"/>
            <w:right w:val="none" w:sz="0" w:space="0" w:color="auto"/>
          </w:divBdr>
        </w:div>
        <w:div w:id="169566155">
          <w:marLeft w:val="640"/>
          <w:marRight w:val="0"/>
          <w:marTop w:val="0"/>
          <w:marBottom w:val="0"/>
          <w:divBdr>
            <w:top w:val="none" w:sz="0" w:space="0" w:color="auto"/>
            <w:left w:val="none" w:sz="0" w:space="0" w:color="auto"/>
            <w:bottom w:val="none" w:sz="0" w:space="0" w:color="auto"/>
            <w:right w:val="none" w:sz="0" w:space="0" w:color="auto"/>
          </w:divBdr>
        </w:div>
        <w:div w:id="1056391743">
          <w:marLeft w:val="640"/>
          <w:marRight w:val="0"/>
          <w:marTop w:val="0"/>
          <w:marBottom w:val="0"/>
          <w:divBdr>
            <w:top w:val="none" w:sz="0" w:space="0" w:color="auto"/>
            <w:left w:val="none" w:sz="0" w:space="0" w:color="auto"/>
            <w:bottom w:val="none" w:sz="0" w:space="0" w:color="auto"/>
            <w:right w:val="none" w:sz="0" w:space="0" w:color="auto"/>
          </w:divBdr>
        </w:div>
        <w:div w:id="1876041463">
          <w:marLeft w:val="640"/>
          <w:marRight w:val="0"/>
          <w:marTop w:val="0"/>
          <w:marBottom w:val="0"/>
          <w:divBdr>
            <w:top w:val="none" w:sz="0" w:space="0" w:color="auto"/>
            <w:left w:val="none" w:sz="0" w:space="0" w:color="auto"/>
            <w:bottom w:val="none" w:sz="0" w:space="0" w:color="auto"/>
            <w:right w:val="none" w:sz="0" w:space="0" w:color="auto"/>
          </w:divBdr>
        </w:div>
        <w:div w:id="1412970223">
          <w:marLeft w:val="640"/>
          <w:marRight w:val="0"/>
          <w:marTop w:val="0"/>
          <w:marBottom w:val="0"/>
          <w:divBdr>
            <w:top w:val="none" w:sz="0" w:space="0" w:color="auto"/>
            <w:left w:val="none" w:sz="0" w:space="0" w:color="auto"/>
            <w:bottom w:val="none" w:sz="0" w:space="0" w:color="auto"/>
            <w:right w:val="none" w:sz="0" w:space="0" w:color="auto"/>
          </w:divBdr>
        </w:div>
        <w:div w:id="519972571">
          <w:marLeft w:val="640"/>
          <w:marRight w:val="0"/>
          <w:marTop w:val="0"/>
          <w:marBottom w:val="0"/>
          <w:divBdr>
            <w:top w:val="none" w:sz="0" w:space="0" w:color="auto"/>
            <w:left w:val="none" w:sz="0" w:space="0" w:color="auto"/>
            <w:bottom w:val="none" w:sz="0" w:space="0" w:color="auto"/>
            <w:right w:val="none" w:sz="0" w:space="0" w:color="auto"/>
          </w:divBdr>
        </w:div>
        <w:div w:id="127237638">
          <w:marLeft w:val="640"/>
          <w:marRight w:val="0"/>
          <w:marTop w:val="0"/>
          <w:marBottom w:val="0"/>
          <w:divBdr>
            <w:top w:val="none" w:sz="0" w:space="0" w:color="auto"/>
            <w:left w:val="none" w:sz="0" w:space="0" w:color="auto"/>
            <w:bottom w:val="none" w:sz="0" w:space="0" w:color="auto"/>
            <w:right w:val="none" w:sz="0" w:space="0" w:color="auto"/>
          </w:divBdr>
        </w:div>
        <w:div w:id="1922640098">
          <w:marLeft w:val="640"/>
          <w:marRight w:val="0"/>
          <w:marTop w:val="0"/>
          <w:marBottom w:val="0"/>
          <w:divBdr>
            <w:top w:val="none" w:sz="0" w:space="0" w:color="auto"/>
            <w:left w:val="none" w:sz="0" w:space="0" w:color="auto"/>
            <w:bottom w:val="none" w:sz="0" w:space="0" w:color="auto"/>
            <w:right w:val="none" w:sz="0" w:space="0" w:color="auto"/>
          </w:divBdr>
        </w:div>
        <w:div w:id="1750692535">
          <w:marLeft w:val="640"/>
          <w:marRight w:val="0"/>
          <w:marTop w:val="0"/>
          <w:marBottom w:val="0"/>
          <w:divBdr>
            <w:top w:val="none" w:sz="0" w:space="0" w:color="auto"/>
            <w:left w:val="none" w:sz="0" w:space="0" w:color="auto"/>
            <w:bottom w:val="none" w:sz="0" w:space="0" w:color="auto"/>
            <w:right w:val="none" w:sz="0" w:space="0" w:color="auto"/>
          </w:divBdr>
        </w:div>
        <w:div w:id="967199805">
          <w:marLeft w:val="640"/>
          <w:marRight w:val="0"/>
          <w:marTop w:val="0"/>
          <w:marBottom w:val="0"/>
          <w:divBdr>
            <w:top w:val="none" w:sz="0" w:space="0" w:color="auto"/>
            <w:left w:val="none" w:sz="0" w:space="0" w:color="auto"/>
            <w:bottom w:val="none" w:sz="0" w:space="0" w:color="auto"/>
            <w:right w:val="none" w:sz="0" w:space="0" w:color="auto"/>
          </w:divBdr>
        </w:div>
        <w:div w:id="1800491218">
          <w:marLeft w:val="640"/>
          <w:marRight w:val="0"/>
          <w:marTop w:val="0"/>
          <w:marBottom w:val="0"/>
          <w:divBdr>
            <w:top w:val="none" w:sz="0" w:space="0" w:color="auto"/>
            <w:left w:val="none" w:sz="0" w:space="0" w:color="auto"/>
            <w:bottom w:val="none" w:sz="0" w:space="0" w:color="auto"/>
            <w:right w:val="none" w:sz="0" w:space="0" w:color="auto"/>
          </w:divBdr>
        </w:div>
        <w:div w:id="1989281337">
          <w:marLeft w:val="640"/>
          <w:marRight w:val="0"/>
          <w:marTop w:val="0"/>
          <w:marBottom w:val="0"/>
          <w:divBdr>
            <w:top w:val="none" w:sz="0" w:space="0" w:color="auto"/>
            <w:left w:val="none" w:sz="0" w:space="0" w:color="auto"/>
            <w:bottom w:val="none" w:sz="0" w:space="0" w:color="auto"/>
            <w:right w:val="none" w:sz="0" w:space="0" w:color="auto"/>
          </w:divBdr>
        </w:div>
        <w:div w:id="1286544838">
          <w:marLeft w:val="640"/>
          <w:marRight w:val="0"/>
          <w:marTop w:val="0"/>
          <w:marBottom w:val="0"/>
          <w:divBdr>
            <w:top w:val="none" w:sz="0" w:space="0" w:color="auto"/>
            <w:left w:val="none" w:sz="0" w:space="0" w:color="auto"/>
            <w:bottom w:val="none" w:sz="0" w:space="0" w:color="auto"/>
            <w:right w:val="none" w:sz="0" w:space="0" w:color="auto"/>
          </w:divBdr>
        </w:div>
        <w:div w:id="893741393">
          <w:marLeft w:val="640"/>
          <w:marRight w:val="0"/>
          <w:marTop w:val="0"/>
          <w:marBottom w:val="0"/>
          <w:divBdr>
            <w:top w:val="none" w:sz="0" w:space="0" w:color="auto"/>
            <w:left w:val="none" w:sz="0" w:space="0" w:color="auto"/>
            <w:bottom w:val="none" w:sz="0" w:space="0" w:color="auto"/>
            <w:right w:val="none" w:sz="0" w:space="0" w:color="auto"/>
          </w:divBdr>
        </w:div>
        <w:div w:id="120659659">
          <w:marLeft w:val="640"/>
          <w:marRight w:val="0"/>
          <w:marTop w:val="0"/>
          <w:marBottom w:val="0"/>
          <w:divBdr>
            <w:top w:val="none" w:sz="0" w:space="0" w:color="auto"/>
            <w:left w:val="none" w:sz="0" w:space="0" w:color="auto"/>
            <w:bottom w:val="none" w:sz="0" w:space="0" w:color="auto"/>
            <w:right w:val="none" w:sz="0" w:space="0" w:color="auto"/>
          </w:divBdr>
        </w:div>
        <w:div w:id="149951685">
          <w:marLeft w:val="640"/>
          <w:marRight w:val="0"/>
          <w:marTop w:val="0"/>
          <w:marBottom w:val="0"/>
          <w:divBdr>
            <w:top w:val="none" w:sz="0" w:space="0" w:color="auto"/>
            <w:left w:val="none" w:sz="0" w:space="0" w:color="auto"/>
            <w:bottom w:val="none" w:sz="0" w:space="0" w:color="auto"/>
            <w:right w:val="none" w:sz="0" w:space="0" w:color="auto"/>
          </w:divBdr>
        </w:div>
        <w:div w:id="661199167">
          <w:marLeft w:val="640"/>
          <w:marRight w:val="0"/>
          <w:marTop w:val="0"/>
          <w:marBottom w:val="0"/>
          <w:divBdr>
            <w:top w:val="none" w:sz="0" w:space="0" w:color="auto"/>
            <w:left w:val="none" w:sz="0" w:space="0" w:color="auto"/>
            <w:bottom w:val="none" w:sz="0" w:space="0" w:color="auto"/>
            <w:right w:val="none" w:sz="0" w:space="0" w:color="auto"/>
          </w:divBdr>
        </w:div>
        <w:div w:id="1896159843">
          <w:marLeft w:val="640"/>
          <w:marRight w:val="0"/>
          <w:marTop w:val="0"/>
          <w:marBottom w:val="0"/>
          <w:divBdr>
            <w:top w:val="none" w:sz="0" w:space="0" w:color="auto"/>
            <w:left w:val="none" w:sz="0" w:space="0" w:color="auto"/>
            <w:bottom w:val="none" w:sz="0" w:space="0" w:color="auto"/>
            <w:right w:val="none" w:sz="0" w:space="0" w:color="auto"/>
          </w:divBdr>
        </w:div>
        <w:div w:id="653223107">
          <w:marLeft w:val="640"/>
          <w:marRight w:val="0"/>
          <w:marTop w:val="0"/>
          <w:marBottom w:val="0"/>
          <w:divBdr>
            <w:top w:val="none" w:sz="0" w:space="0" w:color="auto"/>
            <w:left w:val="none" w:sz="0" w:space="0" w:color="auto"/>
            <w:bottom w:val="none" w:sz="0" w:space="0" w:color="auto"/>
            <w:right w:val="none" w:sz="0" w:space="0" w:color="auto"/>
          </w:divBdr>
        </w:div>
        <w:div w:id="1293713405">
          <w:marLeft w:val="640"/>
          <w:marRight w:val="0"/>
          <w:marTop w:val="0"/>
          <w:marBottom w:val="0"/>
          <w:divBdr>
            <w:top w:val="none" w:sz="0" w:space="0" w:color="auto"/>
            <w:left w:val="none" w:sz="0" w:space="0" w:color="auto"/>
            <w:bottom w:val="none" w:sz="0" w:space="0" w:color="auto"/>
            <w:right w:val="none" w:sz="0" w:space="0" w:color="auto"/>
          </w:divBdr>
        </w:div>
        <w:div w:id="636376890">
          <w:marLeft w:val="640"/>
          <w:marRight w:val="0"/>
          <w:marTop w:val="0"/>
          <w:marBottom w:val="0"/>
          <w:divBdr>
            <w:top w:val="none" w:sz="0" w:space="0" w:color="auto"/>
            <w:left w:val="none" w:sz="0" w:space="0" w:color="auto"/>
            <w:bottom w:val="none" w:sz="0" w:space="0" w:color="auto"/>
            <w:right w:val="none" w:sz="0" w:space="0" w:color="auto"/>
          </w:divBdr>
        </w:div>
        <w:div w:id="1228761979">
          <w:marLeft w:val="640"/>
          <w:marRight w:val="0"/>
          <w:marTop w:val="0"/>
          <w:marBottom w:val="0"/>
          <w:divBdr>
            <w:top w:val="none" w:sz="0" w:space="0" w:color="auto"/>
            <w:left w:val="none" w:sz="0" w:space="0" w:color="auto"/>
            <w:bottom w:val="none" w:sz="0" w:space="0" w:color="auto"/>
            <w:right w:val="none" w:sz="0" w:space="0" w:color="auto"/>
          </w:divBdr>
        </w:div>
        <w:div w:id="1263415681">
          <w:marLeft w:val="640"/>
          <w:marRight w:val="0"/>
          <w:marTop w:val="0"/>
          <w:marBottom w:val="0"/>
          <w:divBdr>
            <w:top w:val="none" w:sz="0" w:space="0" w:color="auto"/>
            <w:left w:val="none" w:sz="0" w:space="0" w:color="auto"/>
            <w:bottom w:val="none" w:sz="0" w:space="0" w:color="auto"/>
            <w:right w:val="none" w:sz="0" w:space="0" w:color="auto"/>
          </w:divBdr>
        </w:div>
        <w:div w:id="2085298527">
          <w:marLeft w:val="640"/>
          <w:marRight w:val="0"/>
          <w:marTop w:val="0"/>
          <w:marBottom w:val="0"/>
          <w:divBdr>
            <w:top w:val="none" w:sz="0" w:space="0" w:color="auto"/>
            <w:left w:val="none" w:sz="0" w:space="0" w:color="auto"/>
            <w:bottom w:val="none" w:sz="0" w:space="0" w:color="auto"/>
            <w:right w:val="none" w:sz="0" w:space="0" w:color="auto"/>
          </w:divBdr>
        </w:div>
        <w:div w:id="1813986926">
          <w:marLeft w:val="640"/>
          <w:marRight w:val="0"/>
          <w:marTop w:val="0"/>
          <w:marBottom w:val="0"/>
          <w:divBdr>
            <w:top w:val="none" w:sz="0" w:space="0" w:color="auto"/>
            <w:left w:val="none" w:sz="0" w:space="0" w:color="auto"/>
            <w:bottom w:val="none" w:sz="0" w:space="0" w:color="auto"/>
            <w:right w:val="none" w:sz="0" w:space="0" w:color="auto"/>
          </w:divBdr>
        </w:div>
        <w:div w:id="224800213">
          <w:marLeft w:val="640"/>
          <w:marRight w:val="0"/>
          <w:marTop w:val="0"/>
          <w:marBottom w:val="0"/>
          <w:divBdr>
            <w:top w:val="none" w:sz="0" w:space="0" w:color="auto"/>
            <w:left w:val="none" w:sz="0" w:space="0" w:color="auto"/>
            <w:bottom w:val="none" w:sz="0" w:space="0" w:color="auto"/>
            <w:right w:val="none" w:sz="0" w:space="0" w:color="auto"/>
          </w:divBdr>
        </w:div>
        <w:div w:id="340544466">
          <w:marLeft w:val="640"/>
          <w:marRight w:val="0"/>
          <w:marTop w:val="0"/>
          <w:marBottom w:val="0"/>
          <w:divBdr>
            <w:top w:val="none" w:sz="0" w:space="0" w:color="auto"/>
            <w:left w:val="none" w:sz="0" w:space="0" w:color="auto"/>
            <w:bottom w:val="none" w:sz="0" w:space="0" w:color="auto"/>
            <w:right w:val="none" w:sz="0" w:space="0" w:color="auto"/>
          </w:divBdr>
        </w:div>
        <w:div w:id="1093475599">
          <w:marLeft w:val="640"/>
          <w:marRight w:val="0"/>
          <w:marTop w:val="0"/>
          <w:marBottom w:val="0"/>
          <w:divBdr>
            <w:top w:val="none" w:sz="0" w:space="0" w:color="auto"/>
            <w:left w:val="none" w:sz="0" w:space="0" w:color="auto"/>
            <w:bottom w:val="none" w:sz="0" w:space="0" w:color="auto"/>
            <w:right w:val="none" w:sz="0" w:space="0" w:color="auto"/>
          </w:divBdr>
        </w:div>
        <w:div w:id="624697269">
          <w:marLeft w:val="640"/>
          <w:marRight w:val="0"/>
          <w:marTop w:val="0"/>
          <w:marBottom w:val="0"/>
          <w:divBdr>
            <w:top w:val="none" w:sz="0" w:space="0" w:color="auto"/>
            <w:left w:val="none" w:sz="0" w:space="0" w:color="auto"/>
            <w:bottom w:val="none" w:sz="0" w:space="0" w:color="auto"/>
            <w:right w:val="none" w:sz="0" w:space="0" w:color="auto"/>
          </w:divBdr>
        </w:div>
        <w:div w:id="1884247718">
          <w:marLeft w:val="640"/>
          <w:marRight w:val="0"/>
          <w:marTop w:val="0"/>
          <w:marBottom w:val="0"/>
          <w:divBdr>
            <w:top w:val="none" w:sz="0" w:space="0" w:color="auto"/>
            <w:left w:val="none" w:sz="0" w:space="0" w:color="auto"/>
            <w:bottom w:val="none" w:sz="0" w:space="0" w:color="auto"/>
            <w:right w:val="none" w:sz="0" w:space="0" w:color="auto"/>
          </w:divBdr>
        </w:div>
        <w:div w:id="476075814">
          <w:marLeft w:val="640"/>
          <w:marRight w:val="0"/>
          <w:marTop w:val="0"/>
          <w:marBottom w:val="0"/>
          <w:divBdr>
            <w:top w:val="none" w:sz="0" w:space="0" w:color="auto"/>
            <w:left w:val="none" w:sz="0" w:space="0" w:color="auto"/>
            <w:bottom w:val="none" w:sz="0" w:space="0" w:color="auto"/>
            <w:right w:val="none" w:sz="0" w:space="0" w:color="auto"/>
          </w:divBdr>
        </w:div>
        <w:div w:id="678197725">
          <w:marLeft w:val="640"/>
          <w:marRight w:val="0"/>
          <w:marTop w:val="0"/>
          <w:marBottom w:val="0"/>
          <w:divBdr>
            <w:top w:val="none" w:sz="0" w:space="0" w:color="auto"/>
            <w:left w:val="none" w:sz="0" w:space="0" w:color="auto"/>
            <w:bottom w:val="none" w:sz="0" w:space="0" w:color="auto"/>
            <w:right w:val="none" w:sz="0" w:space="0" w:color="auto"/>
          </w:divBdr>
        </w:div>
        <w:div w:id="1166675460">
          <w:marLeft w:val="640"/>
          <w:marRight w:val="0"/>
          <w:marTop w:val="0"/>
          <w:marBottom w:val="0"/>
          <w:divBdr>
            <w:top w:val="none" w:sz="0" w:space="0" w:color="auto"/>
            <w:left w:val="none" w:sz="0" w:space="0" w:color="auto"/>
            <w:bottom w:val="none" w:sz="0" w:space="0" w:color="auto"/>
            <w:right w:val="none" w:sz="0" w:space="0" w:color="auto"/>
          </w:divBdr>
        </w:div>
        <w:div w:id="1249193294">
          <w:marLeft w:val="640"/>
          <w:marRight w:val="0"/>
          <w:marTop w:val="0"/>
          <w:marBottom w:val="0"/>
          <w:divBdr>
            <w:top w:val="none" w:sz="0" w:space="0" w:color="auto"/>
            <w:left w:val="none" w:sz="0" w:space="0" w:color="auto"/>
            <w:bottom w:val="none" w:sz="0" w:space="0" w:color="auto"/>
            <w:right w:val="none" w:sz="0" w:space="0" w:color="auto"/>
          </w:divBdr>
        </w:div>
        <w:div w:id="905185473">
          <w:marLeft w:val="640"/>
          <w:marRight w:val="0"/>
          <w:marTop w:val="0"/>
          <w:marBottom w:val="0"/>
          <w:divBdr>
            <w:top w:val="none" w:sz="0" w:space="0" w:color="auto"/>
            <w:left w:val="none" w:sz="0" w:space="0" w:color="auto"/>
            <w:bottom w:val="none" w:sz="0" w:space="0" w:color="auto"/>
            <w:right w:val="none" w:sz="0" w:space="0" w:color="auto"/>
          </w:divBdr>
        </w:div>
        <w:div w:id="2003847940">
          <w:marLeft w:val="640"/>
          <w:marRight w:val="0"/>
          <w:marTop w:val="0"/>
          <w:marBottom w:val="0"/>
          <w:divBdr>
            <w:top w:val="none" w:sz="0" w:space="0" w:color="auto"/>
            <w:left w:val="none" w:sz="0" w:space="0" w:color="auto"/>
            <w:bottom w:val="none" w:sz="0" w:space="0" w:color="auto"/>
            <w:right w:val="none" w:sz="0" w:space="0" w:color="auto"/>
          </w:divBdr>
        </w:div>
        <w:div w:id="1175269998">
          <w:marLeft w:val="640"/>
          <w:marRight w:val="0"/>
          <w:marTop w:val="0"/>
          <w:marBottom w:val="0"/>
          <w:divBdr>
            <w:top w:val="none" w:sz="0" w:space="0" w:color="auto"/>
            <w:left w:val="none" w:sz="0" w:space="0" w:color="auto"/>
            <w:bottom w:val="none" w:sz="0" w:space="0" w:color="auto"/>
            <w:right w:val="none" w:sz="0" w:space="0" w:color="auto"/>
          </w:divBdr>
        </w:div>
        <w:div w:id="1031689608">
          <w:marLeft w:val="640"/>
          <w:marRight w:val="0"/>
          <w:marTop w:val="0"/>
          <w:marBottom w:val="0"/>
          <w:divBdr>
            <w:top w:val="none" w:sz="0" w:space="0" w:color="auto"/>
            <w:left w:val="none" w:sz="0" w:space="0" w:color="auto"/>
            <w:bottom w:val="none" w:sz="0" w:space="0" w:color="auto"/>
            <w:right w:val="none" w:sz="0" w:space="0" w:color="auto"/>
          </w:divBdr>
        </w:div>
      </w:divsChild>
    </w:div>
    <w:div w:id="531114389">
      <w:bodyDiv w:val="1"/>
      <w:marLeft w:val="0"/>
      <w:marRight w:val="0"/>
      <w:marTop w:val="0"/>
      <w:marBottom w:val="0"/>
      <w:divBdr>
        <w:top w:val="none" w:sz="0" w:space="0" w:color="auto"/>
        <w:left w:val="none" w:sz="0" w:space="0" w:color="auto"/>
        <w:bottom w:val="none" w:sz="0" w:space="0" w:color="auto"/>
        <w:right w:val="none" w:sz="0" w:space="0" w:color="auto"/>
      </w:divBdr>
      <w:divsChild>
        <w:div w:id="805968550">
          <w:marLeft w:val="640"/>
          <w:marRight w:val="0"/>
          <w:marTop w:val="0"/>
          <w:marBottom w:val="0"/>
          <w:divBdr>
            <w:top w:val="none" w:sz="0" w:space="0" w:color="auto"/>
            <w:left w:val="none" w:sz="0" w:space="0" w:color="auto"/>
            <w:bottom w:val="none" w:sz="0" w:space="0" w:color="auto"/>
            <w:right w:val="none" w:sz="0" w:space="0" w:color="auto"/>
          </w:divBdr>
        </w:div>
        <w:div w:id="672804828">
          <w:marLeft w:val="640"/>
          <w:marRight w:val="0"/>
          <w:marTop w:val="0"/>
          <w:marBottom w:val="0"/>
          <w:divBdr>
            <w:top w:val="none" w:sz="0" w:space="0" w:color="auto"/>
            <w:left w:val="none" w:sz="0" w:space="0" w:color="auto"/>
            <w:bottom w:val="none" w:sz="0" w:space="0" w:color="auto"/>
            <w:right w:val="none" w:sz="0" w:space="0" w:color="auto"/>
          </w:divBdr>
        </w:div>
        <w:div w:id="1463964806">
          <w:marLeft w:val="640"/>
          <w:marRight w:val="0"/>
          <w:marTop w:val="0"/>
          <w:marBottom w:val="0"/>
          <w:divBdr>
            <w:top w:val="none" w:sz="0" w:space="0" w:color="auto"/>
            <w:left w:val="none" w:sz="0" w:space="0" w:color="auto"/>
            <w:bottom w:val="none" w:sz="0" w:space="0" w:color="auto"/>
            <w:right w:val="none" w:sz="0" w:space="0" w:color="auto"/>
          </w:divBdr>
        </w:div>
        <w:div w:id="706763515">
          <w:marLeft w:val="640"/>
          <w:marRight w:val="0"/>
          <w:marTop w:val="0"/>
          <w:marBottom w:val="0"/>
          <w:divBdr>
            <w:top w:val="none" w:sz="0" w:space="0" w:color="auto"/>
            <w:left w:val="none" w:sz="0" w:space="0" w:color="auto"/>
            <w:bottom w:val="none" w:sz="0" w:space="0" w:color="auto"/>
            <w:right w:val="none" w:sz="0" w:space="0" w:color="auto"/>
          </w:divBdr>
        </w:div>
        <w:div w:id="677850166">
          <w:marLeft w:val="640"/>
          <w:marRight w:val="0"/>
          <w:marTop w:val="0"/>
          <w:marBottom w:val="0"/>
          <w:divBdr>
            <w:top w:val="none" w:sz="0" w:space="0" w:color="auto"/>
            <w:left w:val="none" w:sz="0" w:space="0" w:color="auto"/>
            <w:bottom w:val="none" w:sz="0" w:space="0" w:color="auto"/>
            <w:right w:val="none" w:sz="0" w:space="0" w:color="auto"/>
          </w:divBdr>
        </w:div>
        <w:div w:id="1161239919">
          <w:marLeft w:val="640"/>
          <w:marRight w:val="0"/>
          <w:marTop w:val="0"/>
          <w:marBottom w:val="0"/>
          <w:divBdr>
            <w:top w:val="none" w:sz="0" w:space="0" w:color="auto"/>
            <w:left w:val="none" w:sz="0" w:space="0" w:color="auto"/>
            <w:bottom w:val="none" w:sz="0" w:space="0" w:color="auto"/>
            <w:right w:val="none" w:sz="0" w:space="0" w:color="auto"/>
          </w:divBdr>
        </w:div>
        <w:div w:id="641277348">
          <w:marLeft w:val="640"/>
          <w:marRight w:val="0"/>
          <w:marTop w:val="0"/>
          <w:marBottom w:val="0"/>
          <w:divBdr>
            <w:top w:val="none" w:sz="0" w:space="0" w:color="auto"/>
            <w:left w:val="none" w:sz="0" w:space="0" w:color="auto"/>
            <w:bottom w:val="none" w:sz="0" w:space="0" w:color="auto"/>
            <w:right w:val="none" w:sz="0" w:space="0" w:color="auto"/>
          </w:divBdr>
        </w:div>
        <w:div w:id="1169516610">
          <w:marLeft w:val="640"/>
          <w:marRight w:val="0"/>
          <w:marTop w:val="0"/>
          <w:marBottom w:val="0"/>
          <w:divBdr>
            <w:top w:val="none" w:sz="0" w:space="0" w:color="auto"/>
            <w:left w:val="none" w:sz="0" w:space="0" w:color="auto"/>
            <w:bottom w:val="none" w:sz="0" w:space="0" w:color="auto"/>
            <w:right w:val="none" w:sz="0" w:space="0" w:color="auto"/>
          </w:divBdr>
        </w:div>
        <w:div w:id="1490707638">
          <w:marLeft w:val="640"/>
          <w:marRight w:val="0"/>
          <w:marTop w:val="0"/>
          <w:marBottom w:val="0"/>
          <w:divBdr>
            <w:top w:val="none" w:sz="0" w:space="0" w:color="auto"/>
            <w:left w:val="none" w:sz="0" w:space="0" w:color="auto"/>
            <w:bottom w:val="none" w:sz="0" w:space="0" w:color="auto"/>
            <w:right w:val="none" w:sz="0" w:space="0" w:color="auto"/>
          </w:divBdr>
        </w:div>
        <w:div w:id="1482844993">
          <w:marLeft w:val="640"/>
          <w:marRight w:val="0"/>
          <w:marTop w:val="0"/>
          <w:marBottom w:val="0"/>
          <w:divBdr>
            <w:top w:val="none" w:sz="0" w:space="0" w:color="auto"/>
            <w:left w:val="none" w:sz="0" w:space="0" w:color="auto"/>
            <w:bottom w:val="none" w:sz="0" w:space="0" w:color="auto"/>
            <w:right w:val="none" w:sz="0" w:space="0" w:color="auto"/>
          </w:divBdr>
        </w:div>
        <w:div w:id="1032606932">
          <w:marLeft w:val="640"/>
          <w:marRight w:val="0"/>
          <w:marTop w:val="0"/>
          <w:marBottom w:val="0"/>
          <w:divBdr>
            <w:top w:val="none" w:sz="0" w:space="0" w:color="auto"/>
            <w:left w:val="none" w:sz="0" w:space="0" w:color="auto"/>
            <w:bottom w:val="none" w:sz="0" w:space="0" w:color="auto"/>
            <w:right w:val="none" w:sz="0" w:space="0" w:color="auto"/>
          </w:divBdr>
        </w:div>
        <w:div w:id="1057823431">
          <w:marLeft w:val="640"/>
          <w:marRight w:val="0"/>
          <w:marTop w:val="0"/>
          <w:marBottom w:val="0"/>
          <w:divBdr>
            <w:top w:val="none" w:sz="0" w:space="0" w:color="auto"/>
            <w:left w:val="none" w:sz="0" w:space="0" w:color="auto"/>
            <w:bottom w:val="none" w:sz="0" w:space="0" w:color="auto"/>
            <w:right w:val="none" w:sz="0" w:space="0" w:color="auto"/>
          </w:divBdr>
        </w:div>
        <w:div w:id="1125007316">
          <w:marLeft w:val="640"/>
          <w:marRight w:val="0"/>
          <w:marTop w:val="0"/>
          <w:marBottom w:val="0"/>
          <w:divBdr>
            <w:top w:val="none" w:sz="0" w:space="0" w:color="auto"/>
            <w:left w:val="none" w:sz="0" w:space="0" w:color="auto"/>
            <w:bottom w:val="none" w:sz="0" w:space="0" w:color="auto"/>
            <w:right w:val="none" w:sz="0" w:space="0" w:color="auto"/>
          </w:divBdr>
        </w:div>
        <w:div w:id="1091245948">
          <w:marLeft w:val="640"/>
          <w:marRight w:val="0"/>
          <w:marTop w:val="0"/>
          <w:marBottom w:val="0"/>
          <w:divBdr>
            <w:top w:val="none" w:sz="0" w:space="0" w:color="auto"/>
            <w:left w:val="none" w:sz="0" w:space="0" w:color="auto"/>
            <w:bottom w:val="none" w:sz="0" w:space="0" w:color="auto"/>
            <w:right w:val="none" w:sz="0" w:space="0" w:color="auto"/>
          </w:divBdr>
        </w:div>
        <w:div w:id="136263097">
          <w:marLeft w:val="640"/>
          <w:marRight w:val="0"/>
          <w:marTop w:val="0"/>
          <w:marBottom w:val="0"/>
          <w:divBdr>
            <w:top w:val="none" w:sz="0" w:space="0" w:color="auto"/>
            <w:left w:val="none" w:sz="0" w:space="0" w:color="auto"/>
            <w:bottom w:val="none" w:sz="0" w:space="0" w:color="auto"/>
            <w:right w:val="none" w:sz="0" w:space="0" w:color="auto"/>
          </w:divBdr>
        </w:div>
        <w:div w:id="1065223346">
          <w:marLeft w:val="640"/>
          <w:marRight w:val="0"/>
          <w:marTop w:val="0"/>
          <w:marBottom w:val="0"/>
          <w:divBdr>
            <w:top w:val="none" w:sz="0" w:space="0" w:color="auto"/>
            <w:left w:val="none" w:sz="0" w:space="0" w:color="auto"/>
            <w:bottom w:val="none" w:sz="0" w:space="0" w:color="auto"/>
            <w:right w:val="none" w:sz="0" w:space="0" w:color="auto"/>
          </w:divBdr>
        </w:div>
        <w:div w:id="394669084">
          <w:marLeft w:val="640"/>
          <w:marRight w:val="0"/>
          <w:marTop w:val="0"/>
          <w:marBottom w:val="0"/>
          <w:divBdr>
            <w:top w:val="none" w:sz="0" w:space="0" w:color="auto"/>
            <w:left w:val="none" w:sz="0" w:space="0" w:color="auto"/>
            <w:bottom w:val="none" w:sz="0" w:space="0" w:color="auto"/>
            <w:right w:val="none" w:sz="0" w:space="0" w:color="auto"/>
          </w:divBdr>
        </w:div>
        <w:div w:id="2017492476">
          <w:marLeft w:val="640"/>
          <w:marRight w:val="0"/>
          <w:marTop w:val="0"/>
          <w:marBottom w:val="0"/>
          <w:divBdr>
            <w:top w:val="none" w:sz="0" w:space="0" w:color="auto"/>
            <w:left w:val="none" w:sz="0" w:space="0" w:color="auto"/>
            <w:bottom w:val="none" w:sz="0" w:space="0" w:color="auto"/>
            <w:right w:val="none" w:sz="0" w:space="0" w:color="auto"/>
          </w:divBdr>
        </w:div>
        <w:div w:id="2007786300">
          <w:marLeft w:val="640"/>
          <w:marRight w:val="0"/>
          <w:marTop w:val="0"/>
          <w:marBottom w:val="0"/>
          <w:divBdr>
            <w:top w:val="none" w:sz="0" w:space="0" w:color="auto"/>
            <w:left w:val="none" w:sz="0" w:space="0" w:color="auto"/>
            <w:bottom w:val="none" w:sz="0" w:space="0" w:color="auto"/>
            <w:right w:val="none" w:sz="0" w:space="0" w:color="auto"/>
          </w:divBdr>
        </w:div>
        <w:div w:id="1689597135">
          <w:marLeft w:val="640"/>
          <w:marRight w:val="0"/>
          <w:marTop w:val="0"/>
          <w:marBottom w:val="0"/>
          <w:divBdr>
            <w:top w:val="none" w:sz="0" w:space="0" w:color="auto"/>
            <w:left w:val="none" w:sz="0" w:space="0" w:color="auto"/>
            <w:bottom w:val="none" w:sz="0" w:space="0" w:color="auto"/>
            <w:right w:val="none" w:sz="0" w:space="0" w:color="auto"/>
          </w:divBdr>
        </w:div>
        <w:div w:id="1332685747">
          <w:marLeft w:val="640"/>
          <w:marRight w:val="0"/>
          <w:marTop w:val="0"/>
          <w:marBottom w:val="0"/>
          <w:divBdr>
            <w:top w:val="none" w:sz="0" w:space="0" w:color="auto"/>
            <w:left w:val="none" w:sz="0" w:space="0" w:color="auto"/>
            <w:bottom w:val="none" w:sz="0" w:space="0" w:color="auto"/>
            <w:right w:val="none" w:sz="0" w:space="0" w:color="auto"/>
          </w:divBdr>
        </w:div>
        <w:div w:id="1742558161">
          <w:marLeft w:val="640"/>
          <w:marRight w:val="0"/>
          <w:marTop w:val="0"/>
          <w:marBottom w:val="0"/>
          <w:divBdr>
            <w:top w:val="none" w:sz="0" w:space="0" w:color="auto"/>
            <w:left w:val="none" w:sz="0" w:space="0" w:color="auto"/>
            <w:bottom w:val="none" w:sz="0" w:space="0" w:color="auto"/>
            <w:right w:val="none" w:sz="0" w:space="0" w:color="auto"/>
          </w:divBdr>
        </w:div>
        <w:div w:id="379136485">
          <w:marLeft w:val="640"/>
          <w:marRight w:val="0"/>
          <w:marTop w:val="0"/>
          <w:marBottom w:val="0"/>
          <w:divBdr>
            <w:top w:val="none" w:sz="0" w:space="0" w:color="auto"/>
            <w:left w:val="none" w:sz="0" w:space="0" w:color="auto"/>
            <w:bottom w:val="none" w:sz="0" w:space="0" w:color="auto"/>
            <w:right w:val="none" w:sz="0" w:space="0" w:color="auto"/>
          </w:divBdr>
        </w:div>
        <w:div w:id="1090662856">
          <w:marLeft w:val="640"/>
          <w:marRight w:val="0"/>
          <w:marTop w:val="0"/>
          <w:marBottom w:val="0"/>
          <w:divBdr>
            <w:top w:val="none" w:sz="0" w:space="0" w:color="auto"/>
            <w:left w:val="none" w:sz="0" w:space="0" w:color="auto"/>
            <w:bottom w:val="none" w:sz="0" w:space="0" w:color="auto"/>
            <w:right w:val="none" w:sz="0" w:space="0" w:color="auto"/>
          </w:divBdr>
        </w:div>
        <w:div w:id="1472559288">
          <w:marLeft w:val="640"/>
          <w:marRight w:val="0"/>
          <w:marTop w:val="0"/>
          <w:marBottom w:val="0"/>
          <w:divBdr>
            <w:top w:val="none" w:sz="0" w:space="0" w:color="auto"/>
            <w:left w:val="none" w:sz="0" w:space="0" w:color="auto"/>
            <w:bottom w:val="none" w:sz="0" w:space="0" w:color="auto"/>
            <w:right w:val="none" w:sz="0" w:space="0" w:color="auto"/>
          </w:divBdr>
        </w:div>
        <w:div w:id="1963920893">
          <w:marLeft w:val="640"/>
          <w:marRight w:val="0"/>
          <w:marTop w:val="0"/>
          <w:marBottom w:val="0"/>
          <w:divBdr>
            <w:top w:val="none" w:sz="0" w:space="0" w:color="auto"/>
            <w:left w:val="none" w:sz="0" w:space="0" w:color="auto"/>
            <w:bottom w:val="none" w:sz="0" w:space="0" w:color="auto"/>
            <w:right w:val="none" w:sz="0" w:space="0" w:color="auto"/>
          </w:divBdr>
        </w:div>
        <w:div w:id="207495485">
          <w:marLeft w:val="640"/>
          <w:marRight w:val="0"/>
          <w:marTop w:val="0"/>
          <w:marBottom w:val="0"/>
          <w:divBdr>
            <w:top w:val="none" w:sz="0" w:space="0" w:color="auto"/>
            <w:left w:val="none" w:sz="0" w:space="0" w:color="auto"/>
            <w:bottom w:val="none" w:sz="0" w:space="0" w:color="auto"/>
            <w:right w:val="none" w:sz="0" w:space="0" w:color="auto"/>
          </w:divBdr>
        </w:div>
        <w:div w:id="483860320">
          <w:marLeft w:val="640"/>
          <w:marRight w:val="0"/>
          <w:marTop w:val="0"/>
          <w:marBottom w:val="0"/>
          <w:divBdr>
            <w:top w:val="none" w:sz="0" w:space="0" w:color="auto"/>
            <w:left w:val="none" w:sz="0" w:space="0" w:color="auto"/>
            <w:bottom w:val="none" w:sz="0" w:space="0" w:color="auto"/>
            <w:right w:val="none" w:sz="0" w:space="0" w:color="auto"/>
          </w:divBdr>
        </w:div>
        <w:div w:id="1145322021">
          <w:marLeft w:val="640"/>
          <w:marRight w:val="0"/>
          <w:marTop w:val="0"/>
          <w:marBottom w:val="0"/>
          <w:divBdr>
            <w:top w:val="none" w:sz="0" w:space="0" w:color="auto"/>
            <w:left w:val="none" w:sz="0" w:space="0" w:color="auto"/>
            <w:bottom w:val="none" w:sz="0" w:space="0" w:color="auto"/>
            <w:right w:val="none" w:sz="0" w:space="0" w:color="auto"/>
          </w:divBdr>
        </w:div>
        <w:div w:id="489292195">
          <w:marLeft w:val="640"/>
          <w:marRight w:val="0"/>
          <w:marTop w:val="0"/>
          <w:marBottom w:val="0"/>
          <w:divBdr>
            <w:top w:val="none" w:sz="0" w:space="0" w:color="auto"/>
            <w:left w:val="none" w:sz="0" w:space="0" w:color="auto"/>
            <w:bottom w:val="none" w:sz="0" w:space="0" w:color="auto"/>
            <w:right w:val="none" w:sz="0" w:space="0" w:color="auto"/>
          </w:divBdr>
        </w:div>
        <w:div w:id="1212614306">
          <w:marLeft w:val="640"/>
          <w:marRight w:val="0"/>
          <w:marTop w:val="0"/>
          <w:marBottom w:val="0"/>
          <w:divBdr>
            <w:top w:val="none" w:sz="0" w:space="0" w:color="auto"/>
            <w:left w:val="none" w:sz="0" w:space="0" w:color="auto"/>
            <w:bottom w:val="none" w:sz="0" w:space="0" w:color="auto"/>
            <w:right w:val="none" w:sz="0" w:space="0" w:color="auto"/>
          </w:divBdr>
        </w:div>
        <w:div w:id="1616055594">
          <w:marLeft w:val="640"/>
          <w:marRight w:val="0"/>
          <w:marTop w:val="0"/>
          <w:marBottom w:val="0"/>
          <w:divBdr>
            <w:top w:val="none" w:sz="0" w:space="0" w:color="auto"/>
            <w:left w:val="none" w:sz="0" w:space="0" w:color="auto"/>
            <w:bottom w:val="none" w:sz="0" w:space="0" w:color="auto"/>
            <w:right w:val="none" w:sz="0" w:space="0" w:color="auto"/>
          </w:divBdr>
        </w:div>
        <w:div w:id="271284347">
          <w:marLeft w:val="640"/>
          <w:marRight w:val="0"/>
          <w:marTop w:val="0"/>
          <w:marBottom w:val="0"/>
          <w:divBdr>
            <w:top w:val="none" w:sz="0" w:space="0" w:color="auto"/>
            <w:left w:val="none" w:sz="0" w:space="0" w:color="auto"/>
            <w:bottom w:val="none" w:sz="0" w:space="0" w:color="auto"/>
            <w:right w:val="none" w:sz="0" w:space="0" w:color="auto"/>
          </w:divBdr>
        </w:div>
        <w:div w:id="2011639741">
          <w:marLeft w:val="640"/>
          <w:marRight w:val="0"/>
          <w:marTop w:val="0"/>
          <w:marBottom w:val="0"/>
          <w:divBdr>
            <w:top w:val="none" w:sz="0" w:space="0" w:color="auto"/>
            <w:left w:val="none" w:sz="0" w:space="0" w:color="auto"/>
            <w:bottom w:val="none" w:sz="0" w:space="0" w:color="auto"/>
            <w:right w:val="none" w:sz="0" w:space="0" w:color="auto"/>
          </w:divBdr>
        </w:div>
        <w:div w:id="587542399">
          <w:marLeft w:val="640"/>
          <w:marRight w:val="0"/>
          <w:marTop w:val="0"/>
          <w:marBottom w:val="0"/>
          <w:divBdr>
            <w:top w:val="none" w:sz="0" w:space="0" w:color="auto"/>
            <w:left w:val="none" w:sz="0" w:space="0" w:color="auto"/>
            <w:bottom w:val="none" w:sz="0" w:space="0" w:color="auto"/>
            <w:right w:val="none" w:sz="0" w:space="0" w:color="auto"/>
          </w:divBdr>
        </w:div>
        <w:div w:id="1790977463">
          <w:marLeft w:val="640"/>
          <w:marRight w:val="0"/>
          <w:marTop w:val="0"/>
          <w:marBottom w:val="0"/>
          <w:divBdr>
            <w:top w:val="none" w:sz="0" w:space="0" w:color="auto"/>
            <w:left w:val="none" w:sz="0" w:space="0" w:color="auto"/>
            <w:bottom w:val="none" w:sz="0" w:space="0" w:color="auto"/>
            <w:right w:val="none" w:sz="0" w:space="0" w:color="auto"/>
          </w:divBdr>
        </w:div>
        <w:div w:id="953290346">
          <w:marLeft w:val="640"/>
          <w:marRight w:val="0"/>
          <w:marTop w:val="0"/>
          <w:marBottom w:val="0"/>
          <w:divBdr>
            <w:top w:val="none" w:sz="0" w:space="0" w:color="auto"/>
            <w:left w:val="none" w:sz="0" w:space="0" w:color="auto"/>
            <w:bottom w:val="none" w:sz="0" w:space="0" w:color="auto"/>
            <w:right w:val="none" w:sz="0" w:space="0" w:color="auto"/>
          </w:divBdr>
        </w:div>
        <w:div w:id="845827022">
          <w:marLeft w:val="640"/>
          <w:marRight w:val="0"/>
          <w:marTop w:val="0"/>
          <w:marBottom w:val="0"/>
          <w:divBdr>
            <w:top w:val="none" w:sz="0" w:space="0" w:color="auto"/>
            <w:left w:val="none" w:sz="0" w:space="0" w:color="auto"/>
            <w:bottom w:val="none" w:sz="0" w:space="0" w:color="auto"/>
            <w:right w:val="none" w:sz="0" w:space="0" w:color="auto"/>
          </w:divBdr>
        </w:div>
        <w:div w:id="1597981066">
          <w:marLeft w:val="640"/>
          <w:marRight w:val="0"/>
          <w:marTop w:val="0"/>
          <w:marBottom w:val="0"/>
          <w:divBdr>
            <w:top w:val="none" w:sz="0" w:space="0" w:color="auto"/>
            <w:left w:val="none" w:sz="0" w:space="0" w:color="auto"/>
            <w:bottom w:val="none" w:sz="0" w:space="0" w:color="auto"/>
            <w:right w:val="none" w:sz="0" w:space="0" w:color="auto"/>
          </w:divBdr>
        </w:div>
        <w:div w:id="180124491">
          <w:marLeft w:val="640"/>
          <w:marRight w:val="0"/>
          <w:marTop w:val="0"/>
          <w:marBottom w:val="0"/>
          <w:divBdr>
            <w:top w:val="none" w:sz="0" w:space="0" w:color="auto"/>
            <w:left w:val="none" w:sz="0" w:space="0" w:color="auto"/>
            <w:bottom w:val="none" w:sz="0" w:space="0" w:color="auto"/>
            <w:right w:val="none" w:sz="0" w:space="0" w:color="auto"/>
          </w:divBdr>
        </w:div>
        <w:div w:id="1573540692">
          <w:marLeft w:val="640"/>
          <w:marRight w:val="0"/>
          <w:marTop w:val="0"/>
          <w:marBottom w:val="0"/>
          <w:divBdr>
            <w:top w:val="none" w:sz="0" w:space="0" w:color="auto"/>
            <w:left w:val="none" w:sz="0" w:space="0" w:color="auto"/>
            <w:bottom w:val="none" w:sz="0" w:space="0" w:color="auto"/>
            <w:right w:val="none" w:sz="0" w:space="0" w:color="auto"/>
          </w:divBdr>
        </w:div>
        <w:div w:id="1452094332">
          <w:marLeft w:val="640"/>
          <w:marRight w:val="0"/>
          <w:marTop w:val="0"/>
          <w:marBottom w:val="0"/>
          <w:divBdr>
            <w:top w:val="none" w:sz="0" w:space="0" w:color="auto"/>
            <w:left w:val="none" w:sz="0" w:space="0" w:color="auto"/>
            <w:bottom w:val="none" w:sz="0" w:space="0" w:color="auto"/>
            <w:right w:val="none" w:sz="0" w:space="0" w:color="auto"/>
          </w:divBdr>
        </w:div>
        <w:div w:id="1849707296">
          <w:marLeft w:val="640"/>
          <w:marRight w:val="0"/>
          <w:marTop w:val="0"/>
          <w:marBottom w:val="0"/>
          <w:divBdr>
            <w:top w:val="none" w:sz="0" w:space="0" w:color="auto"/>
            <w:left w:val="none" w:sz="0" w:space="0" w:color="auto"/>
            <w:bottom w:val="none" w:sz="0" w:space="0" w:color="auto"/>
            <w:right w:val="none" w:sz="0" w:space="0" w:color="auto"/>
          </w:divBdr>
        </w:div>
        <w:div w:id="1153527835">
          <w:marLeft w:val="640"/>
          <w:marRight w:val="0"/>
          <w:marTop w:val="0"/>
          <w:marBottom w:val="0"/>
          <w:divBdr>
            <w:top w:val="none" w:sz="0" w:space="0" w:color="auto"/>
            <w:left w:val="none" w:sz="0" w:space="0" w:color="auto"/>
            <w:bottom w:val="none" w:sz="0" w:space="0" w:color="auto"/>
            <w:right w:val="none" w:sz="0" w:space="0" w:color="auto"/>
          </w:divBdr>
        </w:div>
        <w:div w:id="1920020392">
          <w:marLeft w:val="640"/>
          <w:marRight w:val="0"/>
          <w:marTop w:val="0"/>
          <w:marBottom w:val="0"/>
          <w:divBdr>
            <w:top w:val="none" w:sz="0" w:space="0" w:color="auto"/>
            <w:left w:val="none" w:sz="0" w:space="0" w:color="auto"/>
            <w:bottom w:val="none" w:sz="0" w:space="0" w:color="auto"/>
            <w:right w:val="none" w:sz="0" w:space="0" w:color="auto"/>
          </w:divBdr>
        </w:div>
        <w:div w:id="967316078">
          <w:marLeft w:val="640"/>
          <w:marRight w:val="0"/>
          <w:marTop w:val="0"/>
          <w:marBottom w:val="0"/>
          <w:divBdr>
            <w:top w:val="none" w:sz="0" w:space="0" w:color="auto"/>
            <w:left w:val="none" w:sz="0" w:space="0" w:color="auto"/>
            <w:bottom w:val="none" w:sz="0" w:space="0" w:color="auto"/>
            <w:right w:val="none" w:sz="0" w:space="0" w:color="auto"/>
          </w:divBdr>
        </w:div>
        <w:div w:id="1661544221">
          <w:marLeft w:val="640"/>
          <w:marRight w:val="0"/>
          <w:marTop w:val="0"/>
          <w:marBottom w:val="0"/>
          <w:divBdr>
            <w:top w:val="none" w:sz="0" w:space="0" w:color="auto"/>
            <w:left w:val="none" w:sz="0" w:space="0" w:color="auto"/>
            <w:bottom w:val="none" w:sz="0" w:space="0" w:color="auto"/>
            <w:right w:val="none" w:sz="0" w:space="0" w:color="auto"/>
          </w:divBdr>
        </w:div>
        <w:div w:id="1873422317">
          <w:marLeft w:val="640"/>
          <w:marRight w:val="0"/>
          <w:marTop w:val="0"/>
          <w:marBottom w:val="0"/>
          <w:divBdr>
            <w:top w:val="none" w:sz="0" w:space="0" w:color="auto"/>
            <w:left w:val="none" w:sz="0" w:space="0" w:color="auto"/>
            <w:bottom w:val="none" w:sz="0" w:space="0" w:color="auto"/>
            <w:right w:val="none" w:sz="0" w:space="0" w:color="auto"/>
          </w:divBdr>
        </w:div>
        <w:div w:id="1616205777">
          <w:marLeft w:val="640"/>
          <w:marRight w:val="0"/>
          <w:marTop w:val="0"/>
          <w:marBottom w:val="0"/>
          <w:divBdr>
            <w:top w:val="none" w:sz="0" w:space="0" w:color="auto"/>
            <w:left w:val="none" w:sz="0" w:space="0" w:color="auto"/>
            <w:bottom w:val="none" w:sz="0" w:space="0" w:color="auto"/>
            <w:right w:val="none" w:sz="0" w:space="0" w:color="auto"/>
          </w:divBdr>
        </w:div>
        <w:div w:id="1776241735">
          <w:marLeft w:val="640"/>
          <w:marRight w:val="0"/>
          <w:marTop w:val="0"/>
          <w:marBottom w:val="0"/>
          <w:divBdr>
            <w:top w:val="none" w:sz="0" w:space="0" w:color="auto"/>
            <w:left w:val="none" w:sz="0" w:space="0" w:color="auto"/>
            <w:bottom w:val="none" w:sz="0" w:space="0" w:color="auto"/>
            <w:right w:val="none" w:sz="0" w:space="0" w:color="auto"/>
          </w:divBdr>
        </w:div>
        <w:div w:id="590090679">
          <w:marLeft w:val="640"/>
          <w:marRight w:val="0"/>
          <w:marTop w:val="0"/>
          <w:marBottom w:val="0"/>
          <w:divBdr>
            <w:top w:val="none" w:sz="0" w:space="0" w:color="auto"/>
            <w:left w:val="none" w:sz="0" w:space="0" w:color="auto"/>
            <w:bottom w:val="none" w:sz="0" w:space="0" w:color="auto"/>
            <w:right w:val="none" w:sz="0" w:space="0" w:color="auto"/>
          </w:divBdr>
        </w:div>
        <w:div w:id="1017804103">
          <w:marLeft w:val="640"/>
          <w:marRight w:val="0"/>
          <w:marTop w:val="0"/>
          <w:marBottom w:val="0"/>
          <w:divBdr>
            <w:top w:val="none" w:sz="0" w:space="0" w:color="auto"/>
            <w:left w:val="none" w:sz="0" w:space="0" w:color="auto"/>
            <w:bottom w:val="none" w:sz="0" w:space="0" w:color="auto"/>
            <w:right w:val="none" w:sz="0" w:space="0" w:color="auto"/>
          </w:divBdr>
        </w:div>
        <w:div w:id="792795074">
          <w:marLeft w:val="640"/>
          <w:marRight w:val="0"/>
          <w:marTop w:val="0"/>
          <w:marBottom w:val="0"/>
          <w:divBdr>
            <w:top w:val="none" w:sz="0" w:space="0" w:color="auto"/>
            <w:left w:val="none" w:sz="0" w:space="0" w:color="auto"/>
            <w:bottom w:val="none" w:sz="0" w:space="0" w:color="auto"/>
            <w:right w:val="none" w:sz="0" w:space="0" w:color="auto"/>
          </w:divBdr>
        </w:div>
        <w:div w:id="892693236">
          <w:marLeft w:val="640"/>
          <w:marRight w:val="0"/>
          <w:marTop w:val="0"/>
          <w:marBottom w:val="0"/>
          <w:divBdr>
            <w:top w:val="none" w:sz="0" w:space="0" w:color="auto"/>
            <w:left w:val="none" w:sz="0" w:space="0" w:color="auto"/>
            <w:bottom w:val="none" w:sz="0" w:space="0" w:color="auto"/>
            <w:right w:val="none" w:sz="0" w:space="0" w:color="auto"/>
          </w:divBdr>
        </w:div>
        <w:div w:id="514922082">
          <w:marLeft w:val="640"/>
          <w:marRight w:val="0"/>
          <w:marTop w:val="0"/>
          <w:marBottom w:val="0"/>
          <w:divBdr>
            <w:top w:val="none" w:sz="0" w:space="0" w:color="auto"/>
            <w:left w:val="none" w:sz="0" w:space="0" w:color="auto"/>
            <w:bottom w:val="none" w:sz="0" w:space="0" w:color="auto"/>
            <w:right w:val="none" w:sz="0" w:space="0" w:color="auto"/>
          </w:divBdr>
        </w:div>
        <w:div w:id="720709168">
          <w:marLeft w:val="640"/>
          <w:marRight w:val="0"/>
          <w:marTop w:val="0"/>
          <w:marBottom w:val="0"/>
          <w:divBdr>
            <w:top w:val="none" w:sz="0" w:space="0" w:color="auto"/>
            <w:left w:val="none" w:sz="0" w:space="0" w:color="auto"/>
            <w:bottom w:val="none" w:sz="0" w:space="0" w:color="auto"/>
            <w:right w:val="none" w:sz="0" w:space="0" w:color="auto"/>
          </w:divBdr>
        </w:div>
        <w:div w:id="865677550">
          <w:marLeft w:val="640"/>
          <w:marRight w:val="0"/>
          <w:marTop w:val="0"/>
          <w:marBottom w:val="0"/>
          <w:divBdr>
            <w:top w:val="none" w:sz="0" w:space="0" w:color="auto"/>
            <w:left w:val="none" w:sz="0" w:space="0" w:color="auto"/>
            <w:bottom w:val="none" w:sz="0" w:space="0" w:color="auto"/>
            <w:right w:val="none" w:sz="0" w:space="0" w:color="auto"/>
          </w:divBdr>
        </w:div>
        <w:div w:id="903299824">
          <w:marLeft w:val="640"/>
          <w:marRight w:val="0"/>
          <w:marTop w:val="0"/>
          <w:marBottom w:val="0"/>
          <w:divBdr>
            <w:top w:val="none" w:sz="0" w:space="0" w:color="auto"/>
            <w:left w:val="none" w:sz="0" w:space="0" w:color="auto"/>
            <w:bottom w:val="none" w:sz="0" w:space="0" w:color="auto"/>
            <w:right w:val="none" w:sz="0" w:space="0" w:color="auto"/>
          </w:divBdr>
        </w:div>
        <w:div w:id="2135052263">
          <w:marLeft w:val="640"/>
          <w:marRight w:val="0"/>
          <w:marTop w:val="0"/>
          <w:marBottom w:val="0"/>
          <w:divBdr>
            <w:top w:val="none" w:sz="0" w:space="0" w:color="auto"/>
            <w:left w:val="none" w:sz="0" w:space="0" w:color="auto"/>
            <w:bottom w:val="none" w:sz="0" w:space="0" w:color="auto"/>
            <w:right w:val="none" w:sz="0" w:space="0" w:color="auto"/>
          </w:divBdr>
        </w:div>
        <w:div w:id="1459757263">
          <w:marLeft w:val="640"/>
          <w:marRight w:val="0"/>
          <w:marTop w:val="0"/>
          <w:marBottom w:val="0"/>
          <w:divBdr>
            <w:top w:val="none" w:sz="0" w:space="0" w:color="auto"/>
            <w:left w:val="none" w:sz="0" w:space="0" w:color="auto"/>
            <w:bottom w:val="none" w:sz="0" w:space="0" w:color="auto"/>
            <w:right w:val="none" w:sz="0" w:space="0" w:color="auto"/>
          </w:divBdr>
        </w:div>
      </w:divsChild>
    </w:div>
    <w:div w:id="548810201">
      <w:bodyDiv w:val="1"/>
      <w:marLeft w:val="0"/>
      <w:marRight w:val="0"/>
      <w:marTop w:val="0"/>
      <w:marBottom w:val="0"/>
      <w:divBdr>
        <w:top w:val="none" w:sz="0" w:space="0" w:color="auto"/>
        <w:left w:val="none" w:sz="0" w:space="0" w:color="auto"/>
        <w:bottom w:val="none" w:sz="0" w:space="0" w:color="auto"/>
        <w:right w:val="none" w:sz="0" w:space="0" w:color="auto"/>
      </w:divBdr>
    </w:div>
    <w:div w:id="548882344">
      <w:bodyDiv w:val="1"/>
      <w:marLeft w:val="0"/>
      <w:marRight w:val="0"/>
      <w:marTop w:val="0"/>
      <w:marBottom w:val="0"/>
      <w:divBdr>
        <w:top w:val="none" w:sz="0" w:space="0" w:color="auto"/>
        <w:left w:val="none" w:sz="0" w:space="0" w:color="auto"/>
        <w:bottom w:val="none" w:sz="0" w:space="0" w:color="auto"/>
        <w:right w:val="none" w:sz="0" w:space="0" w:color="auto"/>
      </w:divBdr>
    </w:div>
    <w:div w:id="564297244">
      <w:bodyDiv w:val="1"/>
      <w:marLeft w:val="0"/>
      <w:marRight w:val="0"/>
      <w:marTop w:val="0"/>
      <w:marBottom w:val="0"/>
      <w:divBdr>
        <w:top w:val="none" w:sz="0" w:space="0" w:color="auto"/>
        <w:left w:val="none" w:sz="0" w:space="0" w:color="auto"/>
        <w:bottom w:val="none" w:sz="0" w:space="0" w:color="auto"/>
        <w:right w:val="none" w:sz="0" w:space="0" w:color="auto"/>
      </w:divBdr>
    </w:div>
    <w:div w:id="564729856">
      <w:bodyDiv w:val="1"/>
      <w:marLeft w:val="0"/>
      <w:marRight w:val="0"/>
      <w:marTop w:val="0"/>
      <w:marBottom w:val="0"/>
      <w:divBdr>
        <w:top w:val="none" w:sz="0" w:space="0" w:color="auto"/>
        <w:left w:val="none" w:sz="0" w:space="0" w:color="auto"/>
        <w:bottom w:val="none" w:sz="0" w:space="0" w:color="auto"/>
        <w:right w:val="none" w:sz="0" w:space="0" w:color="auto"/>
      </w:divBdr>
      <w:divsChild>
        <w:div w:id="1892616020">
          <w:marLeft w:val="480"/>
          <w:marRight w:val="0"/>
          <w:marTop w:val="0"/>
          <w:marBottom w:val="0"/>
          <w:divBdr>
            <w:top w:val="none" w:sz="0" w:space="0" w:color="auto"/>
            <w:left w:val="none" w:sz="0" w:space="0" w:color="auto"/>
            <w:bottom w:val="none" w:sz="0" w:space="0" w:color="auto"/>
            <w:right w:val="none" w:sz="0" w:space="0" w:color="auto"/>
          </w:divBdr>
        </w:div>
        <w:div w:id="1967463217">
          <w:marLeft w:val="480"/>
          <w:marRight w:val="0"/>
          <w:marTop w:val="0"/>
          <w:marBottom w:val="0"/>
          <w:divBdr>
            <w:top w:val="none" w:sz="0" w:space="0" w:color="auto"/>
            <w:left w:val="none" w:sz="0" w:space="0" w:color="auto"/>
            <w:bottom w:val="none" w:sz="0" w:space="0" w:color="auto"/>
            <w:right w:val="none" w:sz="0" w:space="0" w:color="auto"/>
          </w:divBdr>
        </w:div>
        <w:div w:id="1282766035">
          <w:marLeft w:val="480"/>
          <w:marRight w:val="0"/>
          <w:marTop w:val="0"/>
          <w:marBottom w:val="0"/>
          <w:divBdr>
            <w:top w:val="none" w:sz="0" w:space="0" w:color="auto"/>
            <w:left w:val="none" w:sz="0" w:space="0" w:color="auto"/>
            <w:bottom w:val="none" w:sz="0" w:space="0" w:color="auto"/>
            <w:right w:val="none" w:sz="0" w:space="0" w:color="auto"/>
          </w:divBdr>
        </w:div>
        <w:div w:id="882903395">
          <w:marLeft w:val="480"/>
          <w:marRight w:val="0"/>
          <w:marTop w:val="0"/>
          <w:marBottom w:val="0"/>
          <w:divBdr>
            <w:top w:val="none" w:sz="0" w:space="0" w:color="auto"/>
            <w:left w:val="none" w:sz="0" w:space="0" w:color="auto"/>
            <w:bottom w:val="none" w:sz="0" w:space="0" w:color="auto"/>
            <w:right w:val="none" w:sz="0" w:space="0" w:color="auto"/>
          </w:divBdr>
        </w:div>
        <w:div w:id="254215227">
          <w:marLeft w:val="480"/>
          <w:marRight w:val="0"/>
          <w:marTop w:val="0"/>
          <w:marBottom w:val="0"/>
          <w:divBdr>
            <w:top w:val="none" w:sz="0" w:space="0" w:color="auto"/>
            <w:left w:val="none" w:sz="0" w:space="0" w:color="auto"/>
            <w:bottom w:val="none" w:sz="0" w:space="0" w:color="auto"/>
            <w:right w:val="none" w:sz="0" w:space="0" w:color="auto"/>
          </w:divBdr>
        </w:div>
        <w:div w:id="2025090760">
          <w:marLeft w:val="480"/>
          <w:marRight w:val="0"/>
          <w:marTop w:val="0"/>
          <w:marBottom w:val="0"/>
          <w:divBdr>
            <w:top w:val="none" w:sz="0" w:space="0" w:color="auto"/>
            <w:left w:val="none" w:sz="0" w:space="0" w:color="auto"/>
            <w:bottom w:val="none" w:sz="0" w:space="0" w:color="auto"/>
            <w:right w:val="none" w:sz="0" w:space="0" w:color="auto"/>
          </w:divBdr>
        </w:div>
        <w:div w:id="1705249285">
          <w:marLeft w:val="480"/>
          <w:marRight w:val="0"/>
          <w:marTop w:val="0"/>
          <w:marBottom w:val="0"/>
          <w:divBdr>
            <w:top w:val="none" w:sz="0" w:space="0" w:color="auto"/>
            <w:left w:val="none" w:sz="0" w:space="0" w:color="auto"/>
            <w:bottom w:val="none" w:sz="0" w:space="0" w:color="auto"/>
            <w:right w:val="none" w:sz="0" w:space="0" w:color="auto"/>
          </w:divBdr>
        </w:div>
        <w:div w:id="1481071178">
          <w:marLeft w:val="480"/>
          <w:marRight w:val="0"/>
          <w:marTop w:val="0"/>
          <w:marBottom w:val="0"/>
          <w:divBdr>
            <w:top w:val="none" w:sz="0" w:space="0" w:color="auto"/>
            <w:left w:val="none" w:sz="0" w:space="0" w:color="auto"/>
            <w:bottom w:val="none" w:sz="0" w:space="0" w:color="auto"/>
            <w:right w:val="none" w:sz="0" w:space="0" w:color="auto"/>
          </w:divBdr>
        </w:div>
        <w:div w:id="841353401">
          <w:marLeft w:val="480"/>
          <w:marRight w:val="0"/>
          <w:marTop w:val="0"/>
          <w:marBottom w:val="0"/>
          <w:divBdr>
            <w:top w:val="none" w:sz="0" w:space="0" w:color="auto"/>
            <w:left w:val="none" w:sz="0" w:space="0" w:color="auto"/>
            <w:bottom w:val="none" w:sz="0" w:space="0" w:color="auto"/>
            <w:right w:val="none" w:sz="0" w:space="0" w:color="auto"/>
          </w:divBdr>
        </w:div>
        <w:div w:id="87117479">
          <w:marLeft w:val="480"/>
          <w:marRight w:val="0"/>
          <w:marTop w:val="0"/>
          <w:marBottom w:val="0"/>
          <w:divBdr>
            <w:top w:val="none" w:sz="0" w:space="0" w:color="auto"/>
            <w:left w:val="none" w:sz="0" w:space="0" w:color="auto"/>
            <w:bottom w:val="none" w:sz="0" w:space="0" w:color="auto"/>
            <w:right w:val="none" w:sz="0" w:space="0" w:color="auto"/>
          </w:divBdr>
        </w:div>
        <w:div w:id="8260509">
          <w:marLeft w:val="480"/>
          <w:marRight w:val="0"/>
          <w:marTop w:val="0"/>
          <w:marBottom w:val="0"/>
          <w:divBdr>
            <w:top w:val="none" w:sz="0" w:space="0" w:color="auto"/>
            <w:left w:val="none" w:sz="0" w:space="0" w:color="auto"/>
            <w:bottom w:val="none" w:sz="0" w:space="0" w:color="auto"/>
            <w:right w:val="none" w:sz="0" w:space="0" w:color="auto"/>
          </w:divBdr>
        </w:div>
        <w:div w:id="1545361907">
          <w:marLeft w:val="480"/>
          <w:marRight w:val="0"/>
          <w:marTop w:val="0"/>
          <w:marBottom w:val="0"/>
          <w:divBdr>
            <w:top w:val="none" w:sz="0" w:space="0" w:color="auto"/>
            <w:left w:val="none" w:sz="0" w:space="0" w:color="auto"/>
            <w:bottom w:val="none" w:sz="0" w:space="0" w:color="auto"/>
            <w:right w:val="none" w:sz="0" w:space="0" w:color="auto"/>
          </w:divBdr>
        </w:div>
        <w:div w:id="492380645">
          <w:marLeft w:val="480"/>
          <w:marRight w:val="0"/>
          <w:marTop w:val="0"/>
          <w:marBottom w:val="0"/>
          <w:divBdr>
            <w:top w:val="none" w:sz="0" w:space="0" w:color="auto"/>
            <w:left w:val="none" w:sz="0" w:space="0" w:color="auto"/>
            <w:bottom w:val="none" w:sz="0" w:space="0" w:color="auto"/>
            <w:right w:val="none" w:sz="0" w:space="0" w:color="auto"/>
          </w:divBdr>
        </w:div>
        <w:div w:id="920329166">
          <w:marLeft w:val="480"/>
          <w:marRight w:val="0"/>
          <w:marTop w:val="0"/>
          <w:marBottom w:val="0"/>
          <w:divBdr>
            <w:top w:val="none" w:sz="0" w:space="0" w:color="auto"/>
            <w:left w:val="none" w:sz="0" w:space="0" w:color="auto"/>
            <w:bottom w:val="none" w:sz="0" w:space="0" w:color="auto"/>
            <w:right w:val="none" w:sz="0" w:space="0" w:color="auto"/>
          </w:divBdr>
        </w:div>
        <w:div w:id="414712097">
          <w:marLeft w:val="480"/>
          <w:marRight w:val="0"/>
          <w:marTop w:val="0"/>
          <w:marBottom w:val="0"/>
          <w:divBdr>
            <w:top w:val="none" w:sz="0" w:space="0" w:color="auto"/>
            <w:left w:val="none" w:sz="0" w:space="0" w:color="auto"/>
            <w:bottom w:val="none" w:sz="0" w:space="0" w:color="auto"/>
            <w:right w:val="none" w:sz="0" w:space="0" w:color="auto"/>
          </w:divBdr>
        </w:div>
        <w:div w:id="1577663119">
          <w:marLeft w:val="480"/>
          <w:marRight w:val="0"/>
          <w:marTop w:val="0"/>
          <w:marBottom w:val="0"/>
          <w:divBdr>
            <w:top w:val="none" w:sz="0" w:space="0" w:color="auto"/>
            <w:left w:val="none" w:sz="0" w:space="0" w:color="auto"/>
            <w:bottom w:val="none" w:sz="0" w:space="0" w:color="auto"/>
            <w:right w:val="none" w:sz="0" w:space="0" w:color="auto"/>
          </w:divBdr>
        </w:div>
        <w:div w:id="276451322">
          <w:marLeft w:val="480"/>
          <w:marRight w:val="0"/>
          <w:marTop w:val="0"/>
          <w:marBottom w:val="0"/>
          <w:divBdr>
            <w:top w:val="none" w:sz="0" w:space="0" w:color="auto"/>
            <w:left w:val="none" w:sz="0" w:space="0" w:color="auto"/>
            <w:bottom w:val="none" w:sz="0" w:space="0" w:color="auto"/>
            <w:right w:val="none" w:sz="0" w:space="0" w:color="auto"/>
          </w:divBdr>
        </w:div>
        <w:div w:id="1100880634">
          <w:marLeft w:val="480"/>
          <w:marRight w:val="0"/>
          <w:marTop w:val="0"/>
          <w:marBottom w:val="0"/>
          <w:divBdr>
            <w:top w:val="none" w:sz="0" w:space="0" w:color="auto"/>
            <w:left w:val="none" w:sz="0" w:space="0" w:color="auto"/>
            <w:bottom w:val="none" w:sz="0" w:space="0" w:color="auto"/>
            <w:right w:val="none" w:sz="0" w:space="0" w:color="auto"/>
          </w:divBdr>
        </w:div>
        <w:div w:id="582688586">
          <w:marLeft w:val="480"/>
          <w:marRight w:val="0"/>
          <w:marTop w:val="0"/>
          <w:marBottom w:val="0"/>
          <w:divBdr>
            <w:top w:val="none" w:sz="0" w:space="0" w:color="auto"/>
            <w:left w:val="none" w:sz="0" w:space="0" w:color="auto"/>
            <w:bottom w:val="none" w:sz="0" w:space="0" w:color="auto"/>
            <w:right w:val="none" w:sz="0" w:space="0" w:color="auto"/>
          </w:divBdr>
        </w:div>
        <w:div w:id="641622342">
          <w:marLeft w:val="480"/>
          <w:marRight w:val="0"/>
          <w:marTop w:val="0"/>
          <w:marBottom w:val="0"/>
          <w:divBdr>
            <w:top w:val="none" w:sz="0" w:space="0" w:color="auto"/>
            <w:left w:val="none" w:sz="0" w:space="0" w:color="auto"/>
            <w:bottom w:val="none" w:sz="0" w:space="0" w:color="auto"/>
            <w:right w:val="none" w:sz="0" w:space="0" w:color="auto"/>
          </w:divBdr>
        </w:div>
        <w:div w:id="1538007570">
          <w:marLeft w:val="480"/>
          <w:marRight w:val="0"/>
          <w:marTop w:val="0"/>
          <w:marBottom w:val="0"/>
          <w:divBdr>
            <w:top w:val="none" w:sz="0" w:space="0" w:color="auto"/>
            <w:left w:val="none" w:sz="0" w:space="0" w:color="auto"/>
            <w:bottom w:val="none" w:sz="0" w:space="0" w:color="auto"/>
            <w:right w:val="none" w:sz="0" w:space="0" w:color="auto"/>
          </w:divBdr>
        </w:div>
        <w:div w:id="1326392765">
          <w:marLeft w:val="480"/>
          <w:marRight w:val="0"/>
          <w:marTop w:val="0"/>
          <w:marBottom w:val="0"/>
          <w:divBdr>
            <w:top w:val="none" w:sz="0" w:space="0" w:color="auto"/>
            <w:left w:val="none" w:sz="0" w:space="0" w:color="auto"/>
            <w:bottom w:val="none" w:sz="0" w:space="0" w:color="auto"/>
            <w:right w:val="none" w:sz="0" w:space="0" w:color="auto"/>
          </w:divBdr>
        </w:div>
        <w:div w:id="609437161">
          <w:marLeft w:val="480"/>
          <w:marRight w:val="0"/>
          <w:marTop w:val="0"/>
          <w:marBottom w:val="0"/>
          <w:divBdr>
            <w:top w:val="none" w:sz="0" w:space="0" w:color="auto"/>
            <w:left w:val="none" w:sz="0" w:space="0" w:color="auto"/>
            <w:bottom w:val="none" w:sz="0" w:space="0" w:color="auto"/>
            <w:right w:val="none" w:sz="0" w:space="0" w:color="auto"/>
          </w:divBdr>
        </w:div>
        <w:div w:id="367874067">
          <w:marLeft w:val="480"/>
          <w:marRight w:val="0"/>
          <w:marTop w:val="0"/>
          <w:marBottom w:val="0"/>
          <w:divBdr>
            <w:top w:val="none" w:sz="0" w:space="0" w:color="auto"/>
            <w:left w:val="none" w:sz="0" w:space="0" w:color="auto"/>
            <w:bottom w:val="none" w:sz="0" w:space="0" w:color="auto"/>
            <w:right w:val="none" w:sz="0" w:space="0" w:color="auto"/>
          </w:divBdr>
        </w:div>
        <w:div w:id="1940596905">
          <w:marLeft w:val="480"/>
          <w:marRight w:val="0"/>
          <w:marTop w:val="0"/>
          <w:marBottom w:val="0"/>
          <w:divBdr>
            <w:top w:val="none" w:sz="0" w:space="0" w:color="auto"/>
            <w:left w:val="none" w:sz="0" w:space="0" w:color="auto"/>
            <w:bottom w:val="none" w:sz="0" w:space="0" w:color="auto"/>
            <w:right w:val="none" w:sz="0" w:space="0" w:color="auto"/>
          </w:divBdr>
        </w:div>
        <w:div w:id="97218963">
          <w:marLeft w:val="480"/>
          <w:marRight w:val="0"/>
          <w:marTop w:val="0"/>
          <w:marBottom w:val="0"/>
          <w:divBdr>
            <w:top w:val="none" w:sz="0" w:space="0" w:color="auto"/>
            <w:left w:val="none" w:sz="0" w:space="0" w:color="auto"/>
            <w:bottom w:val="none" w:sz="0" w:space="0" w:color="auto"/>
            <w:right w:val="none" w:sz="0" w:space="0" w:color="auto"/>
          </w:divBdr>
        </w:div>
        <w:div w:id="357397008">
          <w:marLeft w:val="480"/>
          <w:marRight w:val="0"/>
          <w:marTop w:val="0"/>
          <w:marBottom w:val="0"/>
          <w:divBdr>
            <w:top w:val="none" w:sz="0" w:space="0" w:color="auto"/>
            <w:left w:val="none" w:sz="0" w:space="0" w:color="auto"/>
            <w:bottom w:val="none" w:sz="0" w:space="0" w:color="auto"/>
            <w:right w:val="none" w:sz="0" w:space="0" w:color="auto"/>
          </w:divBdr>
        </w:div>
        <w:div w:id="2000452500">
          <w:marLeft w:val="480"/>
          <w:marRight w:val="0"/>
          <w:marTop w:val="0"/>
          <w:marBottom w:val="0"/>
          <w:divBdr>
            <w:top w:val="none" w:sz="0" w:space="0" w:color="auto"/>
            <w:left w:val="none" w:sz="0" w:space="0" w:color="auto"/>
            <w:bottom w:val="none" w:sz="0" w:space="0" w:color="auto"/>
            <w:right w:val="none" w:sz="0" w:space="0" w:color="auto"/>
          </w:divBdr>
        </w:div>
        <w:div w:id="1425147417">
          <w:marLeft w:val="480"/>
          <w:marRight w:val="0"/>
          <w:marTop w:val="0"/>
          <w:marBottom w:val="0"/>
          <w:divBdr>
            <w:top w:val="none" w:sz="0" w:space="0" w:color="auto"/>
            <w:left w:val="none" w:sz="0" w:space="0" w:color="auto"/>
            <w:bottom w:val="none" w:sz="0" w:space="0" w:color="auto"/>
            <w:right w:val="none" w:sz="0" w:space="0" w:color="auto"/>
          </w:divBdr>
        </w:div>
        <w:div w:id="690574118">
          <w:marLeft w:val="480"/>
          <w:marRight w:val="0"/>
          <w:marTop w:val="0"/>
          <w:marBottom w:val="0"/>
          <w:divBdr>
            <w:top w:val="none" w:sz="0" w:space="0" w:color="auto"/>
            <w:left w:val="none" w:sz="0" w:space="0" w:color="auto"/>
            <w:bottom w:val="none" w:sz="0" w:space="0" w:color="auto"/>
            <w:right w:val="none" w:sz="0" w:space="0" w:color="auto"/>
          </w:divBdr>
        </w:div>
        <w:div w:id="349453198">
          <w:marLeft w:val="480"/>
          <w:marRight w:val="0"/>
          <w:marTop w:val="0"/>
          <w:marBottom w:val="0"/>
          <w:divBdr>
            <w:top w:val="none" w:sz="0" w:space="0" w:color="auto"/>
            <w:left w:val="none" w:sz="0" w:space="0" w:color="auto"/>
            <w:bottom w:val="none" w:sz="0" w:space="0" w:color="auto"/>
            <w:right w:val="none" w:sz="0" w:space="0" w:color="auto"/>
          </w:divBdr>
        </w:div>
        <w:div w:id="2001154883">
          <w:marLeft w:val="480"/>
          <w:marRight w:val="0"/>
          <w:marTop w:val="0"/>
          <w:marBottom w:val="0"/>
          <w:divBdr>
            <w:top w:val="none" w:sz="0" w:space="0" w:color="auto"/>
            <w:left w:val="none" w:sz="0" w:space="0" w:color="auto"/>
            <w:bottom w:val="none" w:sz="0" w:space="0" w:color="auto"/>
            <w:right w:val="none" w:sz="0" w:space="0" w:color="auto"/>
          </w:divBdr>
        </w:div>
        <w:div w:id="1491361490">
          <w:marLeft w:val="480"/>
          <w:marRight w:val="0"/>
          <w:marTop w:val="0"/>
          <w:marBottom w:val="0"/>
          <w:divBdr>
            <w:top w:val="none" w:sz="0" w:space="0" w:color="auto"/>
            <w:left w:val="none" w:sz="0" w:space="0" w:color="auto"/>
            <w:bottom w:val="none" w:sz="0" w:space="0" w:color="auto"/>
            <w:right w:val="none" w:sz="0" w:space="0" w:color="auto"/>
          </w:divBdr>
        </w:div>
        <w:div w:id="1628971586">
          <w:marLeft w:val="480"/>
          <w:marRight w:val="0"/>
          <w:marTop w:val="0"/>
          <w:marBottom w:val="0"/>
          <w:divBdr>
            <w:top w:val="none" w:sz="0" w:space="0" w:color="auto"/>
            <w:left w:val="none" w:sz="0" w:space="0" w:color="auto"/>
            <w:bottom w:val="none" w:sz="0" w:space="0" w:color="auto"/>
            <w:right w:val="none" w:sz="0" w:space="0" w:color="auto"/>
          </w:divBdr>
        </w:div>
        <w:div w:id="462697169">
          <w:marLeft w:val="480"/>
          <w:marRight w:val="0"/>
          <w:marTop w:val="0"/>
          <w:marBottom w:val="0"/>
          <w:divBdr>
            <w:top w:val="none" w:sz="0" w:space="0" w:color="auto"/>
            <w:left w:val="none" w:sz="0" w:space="0" w:color="auto"/>
            <w:bottom w:val="none" w:sz="0" w:space="0" w:color="auto"/>
            <w:right w:val="none" w:sz="0" w:space="0" w:color="auto"/>
          </w:divBdr>
        </w:div>
        <w:div w:id="1470632616">
          <w:marLeft w:val="480"/>
          <w:marRight w:val="0"/>
          <w:marTop w:val="0"/>
          <w:marBottom w:val="0"/>
          <w:divBdr>
            <w:top w:val="none" w:sz="0" w:space="0" w:color="auto"/>
            <w:left w:val="none" w:sz="0" w:space="0" w:color="auto"/>
            <w:bottom w:val="none" w:sz="0" w:space="0" w:color="auto"/>
            <w:right w:val="none" w:sz="0" w:space="0" w:color="auto"/>
          </w:divBdr>
        </w:div>
        <w:div w:id="967584439">
          <w:marLeft w:val="480"/>
          <w:marRight w:val="0"/>
          <w:marTop w:val="0"/>
          <w:marBottom w:val="0"/>
          <w:divBdr>
            <w:top w:val="none" w:sz="0" w:space="0" w:color="auto"/>
            <w:left w:val="none" w:sz="0" w:space="0" w:color="auto"/>
            <w:bottom w:val="none" w:sz="0" w:space="0" w:color="auto"/>
            <w:right w:val="none" w:sz="0" w:space="0" w:color="auto"/>
          </w:divBdr>
        </w:div>
        <w:div w:id="1931505042">
          <w:marLeft w:val="480"/>
          <w:marRight w:val="0"/>
          <w:marTop w:val="0"/>
          <w:marBottom w:val="0"/>
          <w:divBdr>
            <w:top w:val="none" w:sz="0" w:space="0" w:color="auto"/>
            <w:left w:val="none" w:sz="0" w:space="0" w:color="auto"/>
            <w:bottom w:val="none" w:sz="0" w:space="0" w:color="auto"/>
            <w:right w:val="none" w:sz="0" w:space="0" w:color="auto"/>
          </w:divBdr>
        </w:div>
        <w:div w:id="437141067">
          <w:marLeft w:val="480"/>
          <w:marRight w:val="0"/>
          <w:marTop w:val="0"/>
          <w:marBottom w:val="0"/>
          <w:divBdr>
            <w:top w:val="none" w:sz="0" w:space="0" w:color="auto"/>
            <w:left w:val="none" w:sz="0" w:space="0" w:color="auto"/>
            <w:bottom w:val="none" w:sz="0" w:space="0" w:color="auto"/>
            <w:right w:val="none" w:sz="0" w:space="0" w:color="auto"/>
          </w:divBdr>
        </w:div>
        <w:div w:id="218060465">
          <w:marLeft w:val="480"/>
          <w:marRight w:val="0"/>
          <w:marTop w:val="0"/>
          <w:marBottom w:val="0"/>
          <w:divBdr>
            <w:top w:val="none" w:sz="0" w:space="0" w:color="auto"/>
            <w:left w:val="none" w:sz="0" w:space="0" w:color="auto"/>
            <w:bottom w:val="none" w:sz="0" w:space="0" w:color="auto"/>
            <w:right w:val="none" w:sz="0" w:space="0" w:color="auto"/>
          </w:divBdr>
        </w:div>
        <w:div w:id="963929526">
          <w:marLeft w:val="480"/>
          <w:marRight w:val="0"/>
          <w:marTop w:val="0"/>
          <w:marBottom w:val="0"/>
          <w:divBdr>
            <w:top w:val="none" w:sz="0" w:space="0" w:color="auto"/>
            <w:left w:val="none" w:sz="0" w:space="0" w:color="auto"/>
            <w:bottom w:val="none" w:sz="0" w:space="0" w:color="auto"/>
            <w:right w:val="none" w:sz="0" w:space="0" w:color="auto"/>
          </w:divBdr>
        </w:div>
        <w:div w:id="219557987">
          <w:marLeft w:val="480"/>
          <w:marRight w:val="0"/>
          <w:marTop w:val="0"/>
          <w:marBottom w:val="0"/>
          <w:divBdr>
            <w:top w:val="none" w:sz="0" w:space="0" w:color="auto"/>
            <w:left w:val="none" w:sz="0" w:space="0" w:color="auto"/>
            <w:bottom w:val="none" w:sz="0" w:space="0" w:color="auto"/>
            <w:right w:val="none" w:sz="0" w:space="0" w:color="auto"/>
          </w:divBdr>
        </w:div>
        <w:div w:id="15273961">
          <w:marLeft w:val="480"/>
          <w:marRight w:val="0"/>
          <w:marTop w:val="0"/>
          <w:marBottom w:val="0"/>
          <w:divBdr>
            <w:top w:val="none" w:sz="0" w:space="0" w:color="auto"/>
            <w:left w:val="none" w:sz="0" w:space="0" w:color="auto"/>
            <w:bottom w:val="none" w:sz="0" w:space="0" w:color="auto"/>
            <w:right w:val="none" w:sz="0" w:space="0" w:color="auto"/>
          </w:divBdr>
        </w:div>
        <w:div w:id="1942687450">
          <w:marLeft w:val="480"/>
          <w:marRight w:val="0"/>
          <w:marTop w:val="0"/>
          <w:marBottom w:val="0"/>
          <w:divBdr>
            <w:top w:val="none" w:sz="0" w:space="0" w:color="auto"/>
            <w:left w:val="none" w:sz="0" w:space="0" w:color="auto"/>
            <w:bottom w:val="none" w:sz="0" w:space="0" w:color="auto"/>
            <w:right w:val="none" w:sz="0" w:space="0" w:color="auto"/>
          </w:divBdr>
        </w:div>
        <w:div w:id="474836208">
          <w:marLeft w:val="480"/>
          <w:marRight w:val="0"/>
          <w:marTop w:val="0"/>
          <w:marBottom w:val="0"/>
          <w:divBdr>
            <w:top w:val="none" w:sz="0" w:space="0" w:color="auto"/>
            <w:left w:val="none" w:sz="0" w:space="0" w:color="auto"/>
            <w:bottom w:val="none" w:sz="0" w:space="0" w:color="auto"/>
            <w:right w:val="none" w:sz="0" w:space="0" w:color="auto"/>
          </w:divBdr>
        </w:div>
        <w:div w:id="641083456">
          <w:marLeft w:val="480"/>
          <w:marRight w:val="0"/>
          <w:marTop w:val="0"/>
          <w:marBottom w:val="0"/>
          <w:divBdr>
            <w:top w:val="none" w:sz="0" w:space="0" w:color="auto"/>
            <w:left w:val="none" w:sz="0" w:space="0" w:color="auto"/>
            <w:bottom w:val="none" w:sz="0" w:space="0" w:color="auto"/>
            <w:right w:val="none" w:sz="0" w:space="0" w:color="auto"/>
          </w:divBdr>
        </w:div>
        <w:div w:id="329451348">
          <w:marLeft w:val="480"/>
          <w:marRight w:val="0"/>
          <w:marTop w:val="0"/>
          <w:marBottom w:val="0"/>
          <w:divBdr>
            <w:top w:val="none" w:sz="0" w:space="0" w:color="auto"/>
            <w:left w:val="none" w:sz="0" w:space="0" w:color="auto"/>
            <w:bottom w:val="none" w:sz="0" w:space="0" w:color="auto"/>
            <w:right w:val="none" w:sz="0" w:space="0" w:color="auto"/>
          </w:divBdr>
        </w:div>
        <w:div w:id="1132017070">
          <w:marLeft w:val="480"/>
          <w:marRight w:val="0"/>
          <w:marTop w:val="0"/>
          <w:marBottom w:val="0"/>
          <w:divBdr>
            <w:top w:val="none" w:sz="0" w:space="0" w:color="auto"/>
            <w:left w:val="none" w:sz="0" w:space="0" w:color="auto"/>
            <w:bottom w:val="none" w:sz="0" w:space="0" w:color="auto"/>
            <w:right w:val="none" w:sz="0" w:space="0" w:color="auto"/>
          </w:divBdr>
        </w:div>
        <w:div w:id="2081559654">
          <w:marLeft w:val="480"/>
          <w:marRight w:val="0"/>
          <w:marTop w:val="0"/>
          <w:marBottom w:val="0"/>
          <w:divBdr>
            <w:top w:val="none" w:sz="0" w:space="0" w:color="auto"/>
            <w:left w:val="none" w:sz="0" w:space="0" w:color="auto"/>
            <w:bottom w:val="none" w:sz="0" w:space="0" w:color="auto"/>
            <w:right w:val="none" w:sz="0" w:space="0" w:color="auto"/>
          </w:divBdr>
        </w:div>
        <w:div w:id="267934333">
          <w:marLeft w:val="480"/>
          <w:marRight w:val="0"/>
          <w:marTop w:val="0"/>
          <w:marBottom w:val="0"/>
          <w:divBdr>
            <w:top w:val="none" w:sz="0" w:space="0" w:color="auto"/>
            <w:left w:val="none" w:sz="0" w:space="0" w:color="auto"/>
            <w:bottom w:val="none" w:sz="0" w:space="0" w:color="auto"/>
            <w:right w:val="none" w:sz="0" w:space="0" w:color="auto"/>
          </w:divBdr>
        </w:div>
        <w:div w:id="2001495670">
          <w:marLeft w:val="480"/>
          <w:marRight w:val="0"/>
          <w:marTop w:val="0"/>
          <w:marBottom w:val="0"/>
          <w:divBdr>
            <w:top w:val="none" w:sz="0" w:space="0" w:color="auto"/>
            <w:left w:val="none" w:sz="0" w:space="0" w:color="auto"/>
            <w:bottom w:val="none" w:sz="0" w:space="0" w:color="auto"/>
            <w:right w:val="none" w:sz="0" w:space="0" w:color="auto"/>
          </w:divBdr>
        </w:div>
        <w:div w:id="2128506344">
          <w:marLeft w:val="480"/>
          <w:marRight w:val="0"/>
          <w:marTop w:val="0"/>
          <w:marBottom w:val="0"/>
          <w:divBdr>
            <w:top w:val="none" w:sz="0" w:space="0" w:color="auto"/>
            <w:left w:val="none" w:sz="0" w:space="0" w:color="auto"/>
            <w:bottom w:val="none" w:sz="0" w:space="0" w:color="auto"/>
            <w:right w:val="none" w:sz="0" w:space="0" w:color="auto"/>
          </w:divBdr>
        </w:div>
        <w:div w:id="601718114">
          <w:marLeft w:val="480"/>
          <w:marRight w:val="0"/>
          <w:marTop w:val="0"/>
          <w:marBottom w:val="0"/>
          <w:divBdr>
            <w:top w:val="none" w:sz="0" w:space="0" w:color="auto"/>
            <w:left w:val="none" w:sz="0" w:space="0" w:color="auto"/>
            <w:bottom w:val="none" w:sz="0" w:space="0" w:color="auto"/>
            <w:right w:val="none" w:sz="0" w:space="0" w:color="auto"/>
          </w:divBdr>
        </w:div>
        <w:div w:id="1266108659">
          <w:marLeft w:val="480"/>
          <w:marRight w:val="0"/>
          <w:marTop w:val="0"/>
          <w:marBottom w:val="0"/>
          <w:divBdr>
            <w:top w:val="none" w:sz="0" w:space="0" w:color="auto"/>
            <w:left w:val="none" w:sz="0" w:space="0" w:color="auto"/>
            <w:bottom w:val="none" w:sz="0" w:space="0" w:color="auto"/>
            <w:right w:val="none" w:sz="0" w:space="0" w:color="auto"/>
          </w:divBdr>
        </w:div>
        <w:div w:id="1265696978">
          <w:marLeft w:val="480"/>
          <w:marRight w:val="0"/>
          <w:marTop w:val="0"/>
          <w:marBottom w:val="0"/>
          <w:divBdr>
            <w:top w:val="none" w:sz="0" w:space="0" w:color="auto"/>
            <w:left w:val="none" w:sz="0" w:space="0" w:color="auto"/>
            <w:bottom w:val="none" w:sz="0" w:space="0" w:color="auto"/>
            <w:right w:val="none" w:sz="0" w:space="0" w:color="auto"/>
          </w:divBdr>
        </w:div>
        <w:div w:id="1106078966">
          <w:marLeft w:val="480"/>
          <w:marRight w:val="0"/>
          <w:marTop w:val="0"/>
          <w:marBottom w:val="0"/>
          <w:divBdr>
            <w:top w:val="none" w:sz="0" w:space="0" w:color="auto"/>
            <w:left w:val="none" w:sz="0" w:space="0" w:color="auto"/>
            <w:bottom w:val="none" w:sz="0" w:space="0" w:color="auto"/>
            <w:right w:val="none" w:sz="0" w:space="0" w:color="auto"/>
          </w:divBdr>
        </w:div>
        <w:div w:id="899294824">
          <w:marLeft w:val="480"/>
          <w:marRight w:val="0"/>
          <w:marTop w:val="0"/>
          <w:marBottom w:val="0"/>
          <w:divBdr>
            <w:top w:val="none" w:sz="0" w:space="0" w:color="auto"/>
            <w:left w:val="none" w:sz="0" w:space="0" w:color="auto"/>
            <w:bottom w:val="none" w:sz="0" w:space="0" w:color="auto"/>
            <w:right w:val="none" w:sz="0" w:space="0" w:color="auto"/>
          </w:divBdr>
        </w:div>
        <w:div w:id="1948661370">
          <w:marLeft w:val="480"/>
          <w:marRight w:val="0"/>
          <w:marTop w:val="0"/>
          <w:marBottom w:val="0"/>
          <w:divBdr>
            <w:top w:val="none" w:sz="0" w:space="0" w:color="auto"/>
            <w:left w:val="none" w:sz="0" w:space="0" w:color="auto"/>
            <w:bottom w:val="none" w:sz="0" w:space="0" w:color="auto"/>
            <w:right w:val="none" w:sz="0" w:space="0" w:color="auto"/>
          </w:divBdr>
        </w:div>
        <w:div w:id="1855724743">
          <w:marLeft w:val="480"/>
          <w:marRight w:val="0"/>
          <w:marTop w:val="0"/>
          <w:marBottom w:val="0"/>
          <w:divBdr>
            <w:top w:val="none" w:sz="0" w:space="0" w:color="auto"/>
            <w:left w:val="none" w:sz="0" w:space="0" w:color="auto"/>
            <w:bottom w:val="none" w:sz="0" w:space="0" w:color="auto"/>
            <w:right w:val="none" w:sz="0" w:space="0" w:color="auto"/>
          </w:divBdr>
        </w:div>
        <w:div w:id="611478187">
          <w:marLeft w:val="480"/>
          <w:marRight w:val="0"/>
          <w:marTop w:val="0"/>
          <w:marBottom w:val="0"/>
          <w:divBdr>
            <w:top w:val="none" w:sz="0" w:space="0" w:color="auto"/>
            <w:left w:val="none" w:sz="0" w:space="0" w:color="auto"/>
            <w:bottom w:val="none" w:sz="0" w:space="0" w:color="auto"/>
            <w:right w:val="none" w:sz="0" w:space="0" w:color="auto"/>
          </w:divBdr>
        </w:div>
        <w:div w:id="1086222795">
          <w:marLeft w:val="480"/>
          <w:marRight w:val="0"/>
          <w:marTop w:val="0"/>
          <w:marBottom w:val="0"/>
          <w:divBdr>
            <w:top w:val="none" w:sz="0" w:space="0" w:color="auto"/>
            <w:left w:val="none" w:sz="0" w:space="0" w:color="auto"/>
            <w:bottom w:val="none" w:sz="0" w:space="0" w:color="auto"/>
            <w:right w:val="none" w:sz="0" w:space="0" w:color="auto"/>
          </w:divBdr>
        </w:div>
        <w:div w:id="688876331">
          <w:marLeft w:val="480"/>
          <w:marRight w:val="0"/>
          <w:marTop w:val="0"/>
          <w:marBottom w:val="0"/>
          <w:divBdr>
            <w:top w:val="none" w:sz="0" w:space="0" w:color="auto"/>
            <w:left w:val="none" w:sz="0" w:space="0" w:color="auto"/>
            <w:bottom w:val="none" w:sz="0" w:space="0" w:color="auto"/>
            <w:right w:val="none" w:sz="0" w:space="0" w:color="auto"/>
          </w:divBdr>
        </w:div>
        <w:div w:id="1362365481">
          <w:marLeft w:val="480"/>
          <w:marRight w:val="0"/>
          <w:marTop w:val="0"/>
          <w:marBottom w:val="0"/>
          <w:divBdr>
            <w:top w:val="none" w:sz="0" w:space="0" w:color="auto"/>
            <w:left w:val="none" w:sz="0" w:space="0" w:color="auto"/>
            <w:bottom w:val="none" w:sz="0" w:space="0" w:color="auto"/>
            <w:right w:val="none" w:sz="0" w:space="0" w:color="auto"/>
          </w:divBdr>
        </w:div>
        <w:div w:id="1213616792">
          <w:marLeft w:val="480"/>
          <w:marRight w:val="0"/>
          <w:marTop w:val="0"/>
          <w:marBottom w:val="0"/>
          <w:divBdr>
            <w:top w:val="none" w:sz="0" w:space="0" w:color="auto"/>
            <w:left w:val="none" w:sz="0" w:space="0" w:color="auto"/>
            <w:bottom w:val="none" w:sz="0" w:space="0" w:color="auto"/>
            <w:right w:val="none" w:sz="0" w:space="0" w:color="auto"/>
          </w:divBdr>
        </w:div>
        <w:div w:id="1093163544">
          <w:marLeft w:val="480"/>
          <w:marRight w:val="0"/>
          <w:marTop w:val="0"/>
          <w:marBottom w:val="0"/>
          <w:divBdr>
            <w:top w:val="none" w:sz="0" w:space="0" w:color="auto"/>
            <w:left w:val="none" w:sz="0" w:space="0" w:color="auto"/>
            <w:bottom w:val="none" w:sz="0" w:space="0" w:color="auto"/>
            <w:right w:val="none" w:sz="0" w:space="0" w:color="auto"/>
          </w:divBdr>
        </w:div>
        <w:div w:id="1404911210">
          <w:marLeft w:val="480"/>
          <w:marRight w:val="0"/>
          <w:marTop w:val="0"/>
          <w:marBottom w:val="0"/>
          <w:divBdr>
            <w:top w:val="none" w:sz="0" w:space="0" w:color="auto"/>
            <w:left w:val="none" w:sz="0" w:space="0" w:color="auto"/>
            <w:bottom w:val="none" w:sz="0" w:space="0" w:color="auto"/>
            <w:right w:val="none" w:sz="0" w:space="0" w:color="auto"/>
          </w:divBdr>
        </w:div>
      </w:divsChild>
    </w:div>
    <w:div w:id="569923656">
      <w:bodyDiv w:val="1"/>
      <w:marLeft w:val="0"/>
      <w:marRight w:val="0"/>
      <w:marTop w:val="0"/>
      <w:marBottom w:val="0"/>
      <w:divBdr>
        <w:top w:val="none" w:sz="0" w:space="0" w:color="auto"/>
        <w:left w:val="none" w:sz="0" w:space="0" w:color="auto"/>
        <w:bottom w:val="none" w:sz="0" w:space="0" w:color="auto"/>
        <w:right w:val="none" w:sz="0" w:space="0" w:color="auto"/>
      </w:divBdr>
    </w:div>
    <w:div w:id="595361348">
      <w:bodyDiv w:val="1"/>
      <w:marLeft w:val="0"/>
      <w:marRight w:val="0"/>
      <w:marTop w:val="0"/>
      <w:marBottom w:val="0"/>
      <w:divBdr>
        <w:top w:val="none" w:sz="0" w:space="0" w:color="auto"/>
        <w:left w:val="none" w:sz="0" w:space="0" w:color="auto"/>
        <w:bottom w:val="none" w:sz="0" w:space="0" w:color="auto"/>
        <w:right w:val="none" w:sz="0" w:space="0" w:color="auto"/>
      </w:divBdr>
    </w:div>
    <w:div w:id="599485437">
      <w:bodyDiv w:val="1"/>
      <w:marLeft w:val="0"/>
      <w:marRight w:val="0"/>
      <w:marTop w:val="0"/>
      <w:marBottom w:val="0"/>
      <w:divBdr>
        <w:top w:val="none" w:sz="0" w:space="0" w:color="auto"/>
        <w:left w:val="none" w:sz="0" w:space="0" w:color="auto"/>
        <w:bottom w:val="none" w:sz="0" w:space="0" w:color="auto"/>
        <w:right w:val="none" w:sz="0" w:space="0" w:color="auto"/>
      </w:divBdr>
    </w:div>
    <w:div w:id="599877468">
      <w:bodyDiv w:val="1"/>
      <w:marLeft w:val="0"/>
      <w:marRight w:val="0"/>
      <w:marTop w:val="0"/>
      <w:marBottom w:val="0"/>
      <w:divBdr>
        <w:top w:val="none" w:sz="0" w:space="0" w:color="auto"/>
        <w:left w:val="none" w:sz="0" w:space="0" w:color="auto"/>
        <w:bottom w:val="none" w:sz="0" w:space="0" w:color="auto"/>
        <w:right w:val="none" w:sz="0" w:space="0" w:color="auto"/>
      </w:divBdr>
    </w:div>
    <w:div w:id="601649822">
      <w:bodyDiv w:val="1"/>
      <w:marLeft w:val="0"/>
      <w:marRight w:val="0"/>
      <w:marTop w:val="0"/>
      <w:marBottom w:val="0"/>
      <w:divBdr>
        <w:top w:val="none" w:sz="0" w:space="0" w:color="auto"/>
        <w:left w:val="none" w:sz="0" w:space="0" w:color="auto"/>
        <w:bottom w:val="none" w:sz="0" w:space="0" w:color="auto"/>
        <w:right w:val="none" w:sz="0" w:space="0" w:color="auto"/>
      </w:divBdr>
      <w:divsChild>
        <w:div w:id="863514152">
          <w:marLeft w:val="640"/>
          <w:marRight w:val="0"/>
          <w:marTop w:val="0"/>
          <w:marBottom w:val="0"/>
          <w:divBdr>
            <w:top w:val="none" w:sz="0" w:space="0" w:color="auto"/>
            <w:left w:val="none" w:sz="0" w:space="0" w:color="auto"/>
            <w:bottom w:val="none" w:sz="0" w:space="0" w:color="auto"/>
            <w:right w:val="none" w:sz="0" w:space="0" w:color="auto"/>
          </w:divBdr>
        </w:div>
        <w:div w:id="961108436">
          <w:marLeft w:val="640"/>
          <w:marRight w:val="0"/>
          <w:marTop w:val="0"/>
          <w:marBottom w:val="0"/>
          <w:divBdr>
            <w:top w:val="none" w:sz="0" w:space="0" w:color="auto"/>
            <w:left w:val="none" w:sz="0" w:space="0" w:color="auto"/>
            <w:bottom w:val="none" w:sz="0" w:space="0" w:color="auto"/>
            <w:right w:val="none" w:sz="0" w:space="0" w:color="auto"/>
          </w:divBdr>
        </w:div>
        <w:div w:id="1750811574">
          <w:marLeft w:val="640"/>
          <w:marRight w:val="0"/>
          <w:marTop w:val="0"/>
          <w:marBottom w:val="0"/>
          <w:divBdr>
            <w:top w:val="none" w:sz="0" w:space="0" w:color="auto"/>
            <w:left w:val="none" w:sz="0" w:space="0" w:color="auto"/>
            <w:bottom w:val="none" w:sz="0" w:space="0" w:color="auto"/>
            <w:right w:val="none" w:sz="0" w:space="0" w:color="auto"/>
          </w:divBdr>
        </w:div>
        <w:div w:id="1561794254">
          <w:marLeft w:val="640"/>
          <w:marRight w:val="0"/>
          <w:marTop w:val="0"/>
          <w:marBottom w:val="0"/>
          <w:divBdr>
            <w:top w:val="none" w:sz="0" w:space="0" w:color="auto"/>
            <w:left w:val="none" w:sz="0" w:space="0" w:color="auto"/>
            <w:bottom w:val="none" w:sz="0" w:space="0" w:color="auto"/>
            <w:right w:val="none" w:sz="0" w:space="0" w:color="auto"/>
          </w:divBdr>
        </w:div>
        <w:div w:id="1525629571">
          <w:marLeft w:val="640"/>
          <w:marRight w:val="0"/>
          <w:marTop w:val="0"/>
          <w:marBottom w:val="0"/>
          <w:divBdr>
            <w:top w:val="none" w:sz="0" w:space="0" w:color="auto"/>
            <w:left w:val="none" w:sz="0" w:space="0" w:color="auto"/>
            <w:bottom w:val="none" w:sz="0" w:space="0" w:color="auto"/>
            <w:right w:val="none" w:sz="0" w:space="0" w:color="auto"/>
          </w:divBdr>
        </w:div>
        <w:div w:id="1144811842">
          <w:marLeft w:val="640"/>
          <w:marRight w:val="0"/>
          <w:marTop w:val="0"/>
          <w:marBottom w:val="0"/>
          <w:divBdr>
            <w:top w:val="none" w:sz="0" w:space="0" w:color="auto"/>
            <w:left w:val="none" w:sz="0" w:space="0" w:color="auto"/>
            <w:bottom w:val="none" w:sz="0" w:space="0" w:color="auto"/>
            <w:right w:val="none" w:sz="0" w:space="0" w:color="auto"/>
          </w:divBdr>
        </w:div>
        <w:div w:id="995037276">
          <w:marLeft w:val="640"/>
          <w:marRight w:val="0"/>
          <w:marTop w:val="0"/>
          <w:marBottom w:val="0"/>
          <w:divBdr>
            <w:top w:val="none" w:sz="0" w:space="0" w:color="auto"/>
            <w:left w:val="none" w:sz="0" w:space="0" w:color="auto"/>
            <w:bottom w:val="none" w:sz="0" w:space="0" w:color="auto"/>
            <w:right w:val="none" w:sz="0" w:space="0" w:color="auto"/>
          </w:divBdr>
        </w:div>
        <w:div w:id="480463898">
          <w:marLeft w:val="640"/>
          <w:marRight w:val="0"/>
          <w:marTop w:val="0"/>
          <w:marBottom w:val="0"/>
          <w:divBdr>
            <w:top w:val="none" w:sz="0" w:space="0" w:color="auto"/>
            <w:left w:val="none" w:sz="0" w:space="0" w:color="auto"/>
            <w:bottom w:val="none" w:sz="0" w:space="0" w:color="auto"/>
            <w:right w:val="none" w:sz="0" w:space="0" w:color="auto"/>
          </w:divBdr>
        </w:div>
        <w:div w:id="1394886037">
          <w:marLeft w:val="640"/>
          <w:marRight w:val="0"/>
          <w:marTop w:val="0"/>
          <w:marBottom w:val="0"/>
          <w:divBdr>
            <w:top w:val="none" w:sz="0" w:space="0" w:color="auto"/>
            <w:left w:val="none" w:sz="0" w:space="0" w:color="auto"/>
            <w:bottom w:val="none" w:sz="0" w:space="0" w:color="auto"/>
            <w:right w:val="none" w:sz="0" w:space="0" w:color="auto"/>
          </w:divBdr>
        </w:div>
        <w:div w:id="38867477">
          <w:marLeft w:val="640"/>
          <w:marRight w:val="0"/>
          <w:marTop w:val="0"/>
          <w:marBottom w:val="0"/>
          <w:divBdr>
            <w:top w:val="none" w:sz="0" w:space="0" w:color="auto"/>
            <w:left w:val="none" w:sz="0" w:space="0" w:color="auto"/>
            <w:bottom w:val="none" w:sz="0" w:space="0" w:color="auto"/>
            <w:right w:val="none" w:sz="0" w:space="0" w:color="auto"/>
          </w:divBdr>
        </w:div>
        <w:div w:id="1098452868">
          <w:marLeft w:val="640"/>
          <w:marRight w:val="0"/>
          <w:marTop w:val="0"/>
          <w:marBottom w:val="0"/>
          <w:divBdr>
            <w:top w:val="none" w:sz="0" w:space="0" w:color="auto"/>
            <w:left w:val="none" w:sz="0" w:space="0" w:color="auto"/>
            <w:bottom w:val="none" w:sz="0" w:space="0" w:color="auto"/>
            <w:right w:val="none" w:sz="0" w:space="0" w:color="auto"/>
          </w:divBdr>
        </w:div>
        <w:div w:id="640695000">
          <w:marLeft w:val="640"/>
          <w:marRight w:val="0"/>
          <w:marTop w:val="0"/>
          <w:marBottom w:val="0"/>
          <w:divBdr>
            <w:top w:val="none" w:sz="0" w:space="0" w:color="auto"/>
            <w:left w:val="none" w:sz="0" w:space="0" w:color="auto"/>
            <w:bottom w:val="none" w:sz="0" w:space="0" w:color="auto"/>
            <w:right w:val="none" w:sz="0" w:space="0" w:color="auto"/>
          </w:divBdr>
        </w:div>
        <w:div w:id="474444773">
          <w:marLeft w:val="640"/>
          <w:marRight w:val="0"/>
          <w:marTop w:val="0"/>
          <w:marBottom w:val="0"/>
          <w:divBdr>
            <w:top w:val="none" w:sz="0" w:space="0" w:color="auto"/>
            <w:left w:val="none" w:sz="0" w:space="0" w:color="auto"/>
            <w:bottom w:val="none" w:sz="0" w:space="0" w:color="auto"/>
            <w:right w:val="none" w:sz="0" w:space="0" w:color="auto"/>
          </w:divBdr>
        </w:div>
        <w:div w:id="1623539833">
          <w:marLeft w:val="640"/>
          <w:marRight w:val="0"/>
          <w:marTop w:val="0"/>
          <w:marBottom w:val="0"/>
          <w:divBdr>
            <w:top w:val="none" w:sz="0" w:space="0" w:color="auto"/>
            <w:left w:val="none" w:sz="0" w:space="0" w:color="auto"/>
            <w:bottom w:val="none" w:sz="0" w:space="0" w:color="auto"/>
            <w:right w:val="none" w:sz="0" w:space="0" w:color="auto"/>
          </w:divBdr>
        </w:div>
        <w:div w:id="283317739">
          <w:marLeft w:val="640"/>
          <w:marRight w:val="0"/>
          <w:marTop w:val="0"/>
          <w:marBottom w:val="0"/>
          <w:divBdr>
            <w:top w:val="none" w:sz="0" w:space="0" w:color="auto"/>
            <w:left w:val="none" w:sz="0" w:space="0" w:color="auto"/>
            <w:bottom w:val="none" w:sz="0" w:space="0" w:color="auto"/>
            <w:right w:val="none" w:sz="0" w:space="0" w:color="auto"/>
          </w:divBdr>
        </w:div>
        <w:div w:id="623117498">
          <w:marLeft w:val="640"/>
          <w:marRight w:val="0"/>
          <w:marTop w:val="0"/>
          <w:marBottom w:val="0"/>
          <w:divBdr>
            <w:top w:val="none" w:sz="0" w:space="0" w:color="auto"/>
            <w:left w:val="none" w:sz="0" w:space="0" w:color="auto"/>
            <w:bottom w:val="none" w:sz="0" w:space="0" w:color="auto"/>
            <w:right w:val="none" w:sz="0" w:space="0" w:color="auto"/>
          </w:divBdr>
        </w:div>
        <w:div w:id="680740551">
          <w:marLeft w:val="640"/>
          <w:marRight w:val="0"/>
          <w:marTop w:val="0"/>
          <w:marBottom w:val="0"/>
          <w:divBdr>
            <w:top w:val="none" w:sz="0" w:space="0" w:color="auto"/>
            <w:left w:val="none" w:sz="0" w:space="0" w:color="auto"/>
            <w:bottom w:val="none" w:sz="0" w:space="0" w:color="auto"/>
            <w:right w:val="none" w:sz="0" w:space="0" w:color="auto"/>
          </w:divBdr>
        </w:div>
        <w:div w:id="1338073715">
          <w:marLeft w:val="640"/>
          <w:marRight w:val="0"/>
          <w:marTop w:val="0"/>
          <w:marBottom w:val="0"/>
          <w:divBdr>
            <w:top w:val="none" w:sz="0" w:space="0" w:color="auto"/>
            <w:left w:val="none" w:sz="0" w:space="0" w:color="auto"/>
            <w:bottom w:val="none" w:sz="0" w:space="0" w:color="auto"/>
            <w:right w:val="none" w:sz="0" w:space="0" w:color="auto"/>
          </w:divBdr>
        </w:div>
        <w:div w:id="1750686225">
          <w:marLeft w:val="640"/>
          <w:marRight w:val="0"/>
          <w:marTop w:val="0"/>
          <w:marBottom w:val="0"/>
          <w:divBdr>
            <w:top w:val="none" w:sz="0" w:space="0" w:color="auto"/>
            <w:left w:val="none" w:sz="0" w:space="0" w:color="auto"/>
            <w:bottom w:val="none" w:sz="0" w:space="0" w:color="auto"/>
            <w:right w:val="none" w:sz="0" w:space="0" w:color="auto"/>
          </w:divBdr>
        </w:div>
        <w:div w:id="1576670637">
          <w:marLeft w:val="640"/>
          <w:marRight w:val="0"/>
          <w:marTop w:val="0"/>
          <w:marBottom w:val="0"/>
          <w:divBdr>
            <w:top w:val="none" w:sz="0" w:space="0" w:color="auto"/>
            <w:left w:val="none" w:sz="0" w:space="0" w:color="auto"/>
            <w:bottom w:val="none" w:sz="0" w:space="0" w:color="auto"/>
            <w:right w:val="none" w:sz="0" w:space="0" w:color="auto"/>
          </w:divBdr>
        </w:div>
        <w:div w:id="493301196">
          <w:marLeft w:val="640"/>
          <w:marRight w:val="0"/>
          <w:marTop w:val="0"/>
          <w:marBottom w:val="0"/>
          <w:divBdr>
            <w:top w:val="none" w:sz="0" w:space="0" w:color="auto"/>
            <w:left w:val="none" w:sz="0" w:space="0" w:color="auto"/>
            <w:bottom w:val="none" w:sz="0" w:space="0" w:color="auto"/>
            <w:right w:val="none" w:sz="0" w:space="0" w:color="auto"/>
          </w:divBdr>
        </w:div>
        <w:div w:id="130944681">
          <w:marLeft w:val="640"/>
          <w:marRight w:val="0"/>
          <w:marTop w:val="0"/>
          <w:marBottom w:val="0"/>
          <w:divBdr>
            <w:top w:val="none" w:sz="0" w:space="0" w:color="auto"/>
            <w:left w:val="none" w:sz="0" w:space="0" w:color="auto"/>
            <w:bottom w:val="none" w:sz="0" w:space="0" w:color="auto"/>
            <w:right w:val="none" w:sz="0" w:space="0" w:color="auto"/>
          </w:divBdr>
        </w:div>
        <w:div w:id="1018240422">
          <w:marLeft w:val="640"/>
          <w:marRight w:val="0"/>
          <w:marTop w:val="0"/>
          <w:marBottom w:val="0"/>
          <w:divBdr>
            <w:top w:val="none" w:sz="0" w:space="0" w:color="auto"/>
            <w:left w:val="none" w:sz="0" w:space="0" w:color="auto"/>
            <w:bottom w:val="none" w:sz="0" w:space="0" w:color="auto"/>
            <w:right w:val="none" w:sz="0" w:space="0" w:color="auto"/>
          </w:divBdr>
        </w:div>
        <w:div w:id="789981398">
          <w:marLeft w:val="640"/>
          <w:marRight w:val="0"/>
          <w:marTop w:val="0"/>
          <w:marBottom w:val="0"/>
          <w:divBdr>
            <w:top w:val="none" w:sz="0" w:space="0" w:color="auto"/>
            <w:left w:val="none" w:sz="0" w:space="0" w:color="auto"/>
            <w:bottom w:val="none" w:sz="0" w:space="0" w:color="auto"/>
            <w:right w:val="none" w:sz="0" w:space="0" w:color="auto"/>
          </w:divBdr>
        </w:div>
        <w:div w:id="381058628">
          <w:marLeft w:val="640"/>
          <w:marRight w:val="0"/>
          <w:marTop w:val="0"/>
          <w:marBottom w:val="0"/>
          <w:divBdr>
            <w:top w:val="none" w:sz="0" w:space="0" w:color="auto"/>
            <w:left w:val="none" w:sz="0" w:space="0" w:color="auto"/>
            <w:bottom w:val="none" w:sz="0" w:space="0" w:color="auto"/>
            <w:right w:val="none" w:sz="0" w:space="0" w:color="auto"/>
          </w:divBdr>
        </w:div>
        <w:div w:id="1083799857">
          <w:marLeft w:val="640"/>
          <w:marRight w:val="0"/>
          <w:marTop w:val="0"/>
          <w:marBottom w:val="0"/>
          <w:divBdr>
            <w:top w:val="none" w:sz="0" w:space="0" w:color="auto"/>
            <w:left w:val="none" w:sz="0" w:space="0" w:color="auto"/>
            <w:bottom w:val="none" w:sz="0" w:space="0" w:color="auto"/>
            <w:right w:val="none" w:sz="0" w:space="0" w:color="auto"/>
          </w:divBdr>
        </w:div>
        <w:div w:id="775253606">
          <w:marLeft w:val="640"/>
          <w:marRight w:val="0"/>
          <w:marTop w:val="0"/>
          <w:marBottom w:val="0"/>
          <w:divBdr>
            <w:top w:val="none" w:sz="0" w:space="0" w:color="auto"/>
            <w:left w:val="none" w:sz="0" w:space="0" w:color="auto"/>
            <w:bottom w:val="none" w:sz="0" w:space="0" w:color="auto"/>
            <w:right w:val="none" w:sz="0" w:space="0" w:color="auto"/>
          </w:divBdr>
        </w:div>
        <w:div w:id="1901821689">
          <w:marLeft w:val="640"/>
          <w:marRight w:val="0"/>
          <w:marTop w:val="0"/>
          <w:marBottom w:val="0"/>
          <w:divBdr>
            <w:top w:val="none" w:sz="0" w:space="0" w:color="auto"/>
            <w:left w:val="none" w:sz="0" w:space="0" w:color="auto"/>
            <w:bottom w:val="none" w:sz="0" w:space="0" w:color="auto"/>
            <w:right w:val="none" w:sz="0" w:space="0" w:color="auto"/>
          </w:divBdr>
        </w:div>
        <w:div w:id="888540820">
          <w:marLeft w:val="640"/>
          <w:marRight w:val="0"/>
          <w:marTop w:val="0"/>
          <w:marBottom w:val="0"/>
          <w:divBdr>
            <w:top w:val="none" w:sz="0" w:space="0" w:color="auto"/>
            <w:left w:val="none" w:sz="0" w:space="0" w:color="auto"/>
            <w:bottom w:val="none" w:sz="0" w:space="0" w:color="auto"/>
            <w:right w:val="none" w:sz="0" w:space="0" w:color="auto"/>
          </w:divBdr>
        </w:div>
        <w:div w:id="1254624825">
          <w:marLeft w:val="640"/>
          <w:marRight w:val="0"/>
          <w:marTop w:val="0"/>
          <w:marBottom w:val="0"/>
          <w:divBdr>
            <w:top w:val="none" w:sz="0" w:space="0" w:color="auto"/>
            <w:left w:val="none" w:sz="0" w:space="0" w:color="auto"/>
            <w:bottom w:val="none" w:sz="0" w:space="0" w:color="auto"/>
            <w:right w:val="none" w:sz="0" w:space="0" w:color="auto"/>
          </w:divBdr>
        </w:div>
        <w:div w:id="521476857">
          <w:marLeft w:val="640"/>
          <w:marRight w:val="0"/>
          <w:marTop w:val="0"/>
          <w:marBottom w:val="0"/>
          <w:divBdr>
            <w:top w:val="none" w:sz="0" w:space="0" w:color="auto"/>
            <w:left w:val="none" w:sz="0" w:space="0" w:color="auto"/>
            <w:bottom w:val="none" w:sz="0" w:space="0" w:color="auto"/>
            <w:right w:val="none" w:sz="0" w:space="0" w:color="auto"/>
          </w:divBdr>
        </w:div>
        <w:div w:id="1064568027">
          <w:marLeft w:val="640"/>
          <w:marRight w:val="0"/>
          <w:marTop w:val="0"/>
          <w:marBottom w:val="0"/>
          <w:divBdr>
            <w:top w:val="none" w:sz="0" w:space="0" w:color="auto"/>
            <w:left w:val="none" w:sz="0" w:space="0" w:color="auto"/>
            <w:bottom w:val="none" w:sz="0" w:space="0" w:color="auto"/>
            <w:right w:val="none" w:sz="0" w:space="0" w:color="auto"/>
          </w:divBdr>
        </w:div>
        <w:div w:id="1161114207">
          <w:marLeft w:val="640"/>
          <w:marRight w:val="0"/>
          <w:marTop w:val="0"/>
          <w:marBottom w:val="0"/>
          <w:divBdr>
            <w:top w:val="none" w:sz="0" w:space="0" w:color="auto"/>
            <w:left w:val="none" w:sz="0" w:space="0" w:color="auto"/>
            <w:bottom w:val="none" w:sz="0" w:space="0" w:color="auto"/>
            <w:right w:val="none" w:sz="0" w:space="0" w:color="auto"/>
          </w:divBdr>
        </w:div>
        <w:div w:id="800463458">
          <w:marLeft w:val="640"/>
          <w:marRight w:val="0"/>
          <w:marTop w:val="0"/>
          <w:marBottom w:val="0"/>
          <w:divBdr>
            <w:top w:val="none" w:sz="0" w:space="0" w:color="auto"/>
            <w:left w:val="none" w:sz="0" w:space="0" w:color="auto"/>
            <w:bottom w:val="none" w:sz="0" w:space="0" w:color="auto"/>
            <w:right w:val="none" w:sz="0" w:space="0" w:color="auto"/>
          </w:divBdr>
        </w:div>
        <w:div w:id="1220937944">
          <w:marLeft w:val="640"/>
          <w:marRight w:val="0"/>
          <w:marTop w:val="0"/>
          <w:marBottom w:val="0"/>
          <w:divBdr>
            <w:top w:val="none" w:sz="0" w:space="0" w:color="auto"/>
            <w:left w:val="none" w:sz="0" w:space="0" w:color="auto"/>
            <w:bottom w:val="none" w:sz="0" w:space="0" w:color="auto"/>
            <w:right w:val="none" w:sz="0" w:space="0" w:color="auto"/>
          </w:divBdr>
        </w:div>
        <w:div w:id="742722442">
          <w:marLeft w:val="640"/>
          <w:marRight w:val="0"/>
          <w:marTop w:val="0"/>
          <w:marBottom w:val="0"/>
          <w:divBdr>
            <w:top w:val="none" w:sz="0" w:space="0" w:color="auto"/>
            <w:left w:val="none" w:sz="0" w:space="0" w:color="auto"/>
            <w:bottom w:val="none" w:sz="0" w:space="0" w:color="auto"/>
            <w:right w:val="none" w:sz="0" w:space="0" w:color="auto"/>
          </w:divBdr>
        </w:div>
        <w:div w:id="1332441873">
          <w:marLeft w:val="640"/>
          <w:marRight w:val="0"/>
          <w:marTop w:val="0"/>
          <w:marBottom w:val="0"/>
          <w:divBdr>
            <w:top w:val="none" w:sz="0" w:space="0" w:color="auto"/>
            <w:left w:val="none" w:sz="0" w:space="0" w:color="auto"/>
            <w:bottom w:val="none" w:sz="0" w:space="0" w:color="auto"/>
            <w:right w:val="none" w:sz="0" w:space="0" w:color="auto"/>
          </w:divBdr>
        </w:div>
        <w:div w:id="1863393050">
          <w:marLeft w:val="640"/>
          <w:marRight w:val="0"/>
          <w:marTop w:val="0"/>
          <w:marBottom w:val="0"/>
          <w:divBdr>
            <w:top w:val="none" w:sz="0" w:space="0" w:color="auto"/>
            <w:left w:val="none" w:sz="0" w:space="0" w:color="auto"/>
            <w:bottom w:val="none" w:sz="0" w:space="0" w:color="auto"/>
            <w:right w:val="none" w:sz="0" w:space="0" w:color="auto"/>
          </w:divBdr>
        </w:div>
        <w:div w:id="866219363">
          <w:marLeft w:val="640"/>
          <w:marRight w:val="0"/>
          <w:marTop w:val="0"/>
          <w:marBottom w:val="0"/>
          <w:divBdr>
            <w:top w:val="none" w:sz="0" w:space="0" w:color="auto"/>
            <w:left w:val="none" w:sz="0" w:space="0" w:color="auto"/>
            <w:bottom w:val="none" w:sz="0" w:space="0" w:color="auto"/>
            <w:right w:val="none" w:sz="0" w:space="0" w:color="auto"/>
          </w:divBdr>
        </w:div>
        <w:div w:id="450245689">
          <w:marLeft w:val="640"/>
          <w:marRight w:val="0"/>
          <w:marTop w:val="0"/>
          <w:marBottom w:val="0"/>
          <w:divBdr>
            <w:top w:val="none" w:sz="0" w:space="0" w:color="auto"/>
            <w:left w:val="none" w:sz="0" w:space="0" w:color="auto"/>
            <w:bottom w:val="none" w:sz="0" w:space="0" w:color="auto"/>
            <w:right w:val="none" w:sz="0" w:space="0" w:color="auto"/>
          </w:divBdr>
        </w:div>
        <w:div w:id="408386732">
          <w:marLeft w:val="640"/>
          <w:marRight w:val="0"/>
          <w:marTop w:val="0"/>
          <w:marBottom w:val="0"/>
          <w:divBdr>
            <w:top w:val="none" w:sz="0" w:space="0" w:color="auto"/>
            <w:left w:val="none" w:sz="0" w:space="0" w:color="auto"/>
            <w:bottom w:val="none" w:sz="0" w:space="0" w:color="auto"/>
            <w:right w:val="none" w:sz="0" w:space="0" w:color="auto"/>
          </w:divBdr>
        </w:div>
        <w:div w:id="1709531085">
          <w:marLeft w:val="640"/>
          <w:marRight w:val="0"/>
          <w:marTop w:val="0"/>
          <w:marBottom w:val="0"/>
          <w:divBdr>
            <w:top w:val="none" w:sz="0" w:space="0" w:color="auto"/>
            <w:left w:val="none" w:sz="0" w:space="0" w:color="auto"/>
            <w:bottom w:val="none" w:sz="0" w:space="0" w:color="auto"/>
            <w:right w:val="none" w:sz="0" w:space="0" w:color="auto"/>
          </w:divBdr>
        </w:div>
        <w:div w:id="341325120">
          <w:marLeft w:val="640"/>
          <w:marRight w:val="0"/>
          <w:marTop w:val="0"/>
          <w:marBottom w:val="0"/>
          <w:divBdr>
            <w:top w:val="none" w:sz="0" w:space="0" w:color="auto"/>
            <w:left w:val="none" w:sz="0" w:space="0" w:color="auto"/>
            <w:bottom w:val="none" w:sz="0" w:space="0" w:color="auto"/>
            <w:right w:val="none" w:sz="0" w:space="0" w:color="auto"/>
          </w:divBdr>
        </w:div>
        <w:div w:id="1225721119">
          <w:marLeft w:val="640"/>
          <w:marRight w:val="0"/>
          <w:marTop w:val="0"/>
          <w:marBottom w:val="0"/>
          <w:divBdr>
            <w:top w:val="none" w:sz="0" w:space="0" w:color="auto"/>
            <w:left w:val="none" w:sz="0" w:space="0" w:color="auto"/>
            <w:bottom w:val="none" w:sz="0" w:space="0" w:color="auto"/>
            <w:right w:val="none" w:sz="0" w:space="0" w:color="auto"/>
          </w:divBdr>
        </w:div>
        <w:div w:id="1329748059">
          <w:marLeft w:val="640"/>
          <w:marRight w:val="0"/>
          <w:marTop w:val="0"/>
          <w:marBottom w:val="0"/>
          <w:divBdr>
            <w:top w:val="none" w:sz="0" w:space="0" w:color="auto"/>
            <w:left w:val="none" w:sz="0" w:space="0" w:color="auto"/>
            <w:bottom w:val="none" w:sz="0" w:space="0" w:color="auto"/>
            <w:right w:val="none" w:sz="0" w:space="0" w:color="auto"/>
          </w:divBdr>
        </w:div>
        <w:div w:id="1147742124">
          <w:marLeft w:val="640"/>
          <w:marRight w:val="0"/>
          <w:marTop w:val="0"/>
          <w:marBottom w:val="0"/>
          <w:divBdr>
            <w:top w:val="none" w:sz="0" w:space="0" w:color="auto"/>
            <w:left w:val="none" w:sz="0" w:space="0" w:color="auto"/>
            <w:bottom w:val="none" w:sz="0" w:space="0" w:color="auto"/>
            <w:right w:val="none" w:sz="0" w:space="0" w:color="auto"/>
          </w:divBdr>
        </w:div>
        <w:div w:id="186456522">
          <w:marLeft w:val="640"/>
          <w:marRight w:val="0"/>
          <w:marTop w:val="0"/>
          <w:marBottom w:val="0"/>
          <w:divBdr>
            <w:top w:val="none" w:sz="0" w:space="0" w:color="auto"/>
            <w:left w:val="none" w:sz="0" w:space="0" w:color="auto"/>
            <w:bottom w:val="none" w:sz="0" w:space="0" w:color="auto"/>
            <w:right w:val="none" w:sz="0" w:space="0" w:color="auto"/>
          </w:divBdr>
        </w:div>
        <w:div w:id="1330402543">
          <w:marLeft w:val="640"/>
          <w:marRight w:val="0"/>
          <w:marTop w:val="0"/>
          <w:marBottom w:val="0"/>
          <w:divBdr>
            <w:top w:val="none" w:sz="0" w:space="0" w:color="auto"/>
            <w:left w:val="none" w:sz="0" w:space="0" w:color="auto"/>
            <w:bottom w:val="none" w:sz="0" w:space="0" w:color="auto"/>
            <w:right w:val="none" w:sz="0" w:space="0" w:color="auto"/>
          </w:divBdr>
        </w:div>
        <w:div w:id="2025671784">
          <w:marLeft w:val="640"/>
          <w:marRight w:val="0"/>
          <w:marTop w:val="0"/>
          <w:marBottom w:val="0"/>
          <w:divBdr>
            <w:top w:val="none" w:sz="0" w:space="0" w:color="auto"/>
            <w:left w:val="none" w:sz="0" w:space="0" w:color="auto"/>
            <w:bottom w:val="none" w:sz="0" w:space="0" w:color="auto"/>
            <w:right w:val="none" w:sz="0" w:space="0" w:color="auto"/>
          </w:divBdr>
        </w:div>
        <w:div w:id="501551787">
          <w:marLeft w:val="640"/>
          <w:marRight w:val="0"/>
          <w:marTop w:val="0"/>
          <w:marBottom w:val="0"/>
          <w:divBdr>
            <w:top w:val="none" w:sz="0" w:space="0" w:color="auto"/>
            <w:left w:val="none" w:sz="0" w:space="0" w:color="auto"/>
            <w:bottom w:val="none" w:sz="0" w:space="0" w:color="auto"/>
            <w:right w:val="none" w:sz="0" w:space="0" w:color="auto"/>
          </w:divBdr>
        </w:div>
        <w:div w:id="1497500623">
          <w:marLeft w:val="640"/>
          <w:marRight w:val="0"/>
          <w:marTop w:val="0"/>
          <w:marBottom w:val="0"/>
          <w:divBdr>
            <w:top w:val="none" w:sz="0" w:space="0" w:color="auto"/>
            <w:left w:val="none" w:sz="0" w:space="0" w:color="auto"/>
            <w:bottom w:val="none" w:sz="0" w:space="0" w:color="auto"/>
            <w:right w:val="none" w:sz="0" w:space="0" w:color="auto"/>
          </w:divBdr>
        </w:div>
        <w:div w:id="230970503">
          <w:marLeft w:val="640"/>
          <w:marRight w:val="0"/>
          <w:marTop w:val="0"/>
          <w:marBottom w:val="0"/>
          <w:divBdr>
            <w:top w:val="none" w:sz="0" w:space="0" w:color="auto"/>
            <w:left w:val="none" w:sz="0" w:space="0" w:color="auto"/>
            <w:bottom w:val="none" w:sz="0" w:space="0" w:color="auto"/>
            <w:right w:val="none" w:sz="0" w:space="0" w:color="auto"/>
          </w:divBdr>
        </w:div>
        <w:div w:id="1900707352">
          <w:marLeft w:val="640"/>
          <w:marRight w:val="0"/>
          <w:marTop w:val="0"/>
          <w:marBottom w:val="0"/>
          <w:divBdr>
            <w:top w:val="none" w:sz="0" w:space="0" w:color="auto"/>
            <w:left w:val="none" w:sz="0" w:space="0" w:color="auto"/>
            <w:bottom w:val="none" w:sz="0" w:space="0" w:color="auto"/>
            <w:right w:val="none" w:sz="0" w:space="0" w:color="auto"/>
          </w:divBdr>
        </w:div>
        <w:div w:id="1580559144">
          <w:marLeft w:val="640"/>
          <w:marRight w:val="0"/>
          <w:marTop w:val="0"/>
          <w:marBottom w:val="0"/>
          <w:divBdr>
            <w:top w:val="none" w:sz="0" w:space="0" w:color="auto"/>
            <w:left w:val="none" w:sz="0" w:space="0" w:color="auto"/>
            <w:bottom w:val="none" w:sz="0" w:space="0" w:color="auto"/>
            <w:right w:val="none" w:sz="0" w:space="0" w:color="auto"/>
          </w:divBdr>
        </w:div>
        <w:div w:id="2097550458">
          <w:marLeft w:val="640"/>
          <w:marRight w:val="0"/>
          <w:marTop w:val="0"/>
          <w:marBottom w:val="0"/>
          <w:divBdr>
            <w:top w:val="none" w:sz="0" w:space="0" w:color="auto"/>
            <w:left w:val="none" w:sz="0" w:space="0" w:color="auto"/>
            <w:bottom w:val="none" w:sz="0" w:space="0" w:color="auto"/>
            <w:right w:val="none" w:sz="0" w:space="0" w:color="auto"/>
          </w:divBdr>
        </w:div>
        <w:div w:id="1916890369">
          <w:marLeft w:val="640"/>
          <w:marRight w:val="0"/>
          <w:marTop w:val="0"/>
          <w:marBottom w:val="0"/>
          <w:divBdr>
            <w:top w:val="none" w:sz="0" w:space="0" w:color="auto"/>
            <w:left w:val="none" w:sz="0" w:space="0" w:color="auto"/>
            <w:bottom w:val="none" w:sz="0" w:space="0" w:color="auto"/>
            <w:right w:val="none" w:sz="0" w:space="0" w:color="auto"/>
          </w:divBdr>
        </w:div>
        <w:div w:id="1030180361">
          <w:marLeft w:val="640"/>
          <w:marRight w:val="0"/>
          <w:marTop w:val="0"/>
          <w:marBottom w:val="0"/>
          <w:divBdr>
            <w:top w:val="none" w:sz="0" w:space="0" w:color="auto"/>
            <w:left w:val="none" w:sz="0" w:space="0" w:color="auto"/>
            <w:bottom w:val="none" w:sz="0" w:space="0" w:color="auto"/>
            <w:right w:val="none" w:sz="0" w:space="0" w:color="auto"/>
          </w:divBdr>
        </w:div>
        <w:div w:id="308903474">
          <w:marLeft w:val="640"/>
          <w:marRight w:val="0"/>
          <w:marTop w:val="0"/>
          <w:marBottom w:val="0"/>
          <w:divBdr>
            <w:top w:val="none" w:sz="0" w:space="0" w:color="auto"/>
            <w:left w:val="none" w:sz="0" w:space="0" w:color="auto"/>
            <w:bottom w:val="none" w:sz="0" w:space="0" w:color="auto"/>
            <w:right w:val="none" w:sz="0" w:space="0" w:color="auto"/>
          </w:divBdr>
        </w:div>
        <w:div w:id="631402598">
          <w:marLeft w:val="640"/>
          <w:marRight w:val="0"/>
          <w:marTop w:val="0"/>
          <w:marBottom w:val="0"/>
          <w:divBdr>
            <w:top w:val="none" w:sz="0" w:space="0" w:color="auto"/>
            <w:left w:val="none" w:sz="0" w:space="0" w:color="auto"/>
            <w:bottom w:val="none" w:sz="0" w:space="0" w:color="auto"/>
            <w:right w:val="none" w:sz="0" w:space="0" w:color="auto"/>
          </w:divBdr>
        </w:div>
        <w:div w:id="357239548">
          <w:marLeft w:val="640"/>
          <w:marRight w:val="0"/>
          <w:marTop w:val="0"/>
          <w:marBottom w:val="0"/>
          <w:divBdr>
            <w:top w:val="none" w:sz="0" w:space="0" w:color="auto"/>
            <w:left w:val="none" w:sz="0" w:space="0" w:color="auto"/>
            <w:bottom w:val="none" w:sz="0" w:space="0" w:color="auto"/>
            <w:right w:val="none" w:sz="0" w:space="0" w:color="auto"/>
          </w:divBdr>
        </w:div>
      </w:divsChild>
    </w:div>
    <w:div w:id="616722875">
      <w:bodyDiv w:val="1"/>
      <w:marLeft w:val="0"/>
      <w:marRight w:val="0"/>
      <w:marTop w:val="0"/>
      <w:marBottom w:val="0"/>
      <w:divBdr>
        <w:top w:val="none" w:sz="0" w:space="0" w:color="auto"/>
        <w:left w:val="none" w:sz="0" w:space="0" w:color="auto"/>
        <w:bottom w:val="none" w:sz="0" w:space="0" w:color="auto"/>
        <w:right w:val="none" w:sz="0" w:space="0" w:color="auto"/>
      </w:divBdr>
    </w:div>
    <w:div w:id="626161780">
      <w:bodyDiv w:val="1"/>
      <w:marLeft w:val="0"/>
      <w:marRight w:val="0"/>
      <w:marTop w:val="0"/>
      <w:marBottom w:val="0"/>
      <w:divBdr>
        <w:top w:val="none" w:sz="0" w:space="0" w:color="auto"/>
        <w:left w:val="none" w:sz="0" w:space="0" w:color="auto"/>
        <w:bottom w:val="none" w:sz="0" w:space="0" w:color="auto"/>
        <w:right w:val="none" w:sz="0" w:space="0" w:color="auto"/>
      </w:divBdr>
    </w:div>
    <w:div w:id="628315777">
      <w:bodyDiv w:val="1"/>
      <w:marLeft w:val="0"/>
      <w:marRight w:val="0"/>
      <w:marTop w:val="0"/>
      <w:marBottom w:val="0"/>
      <w:divBdr>
        <w:top w:val="none" w:sz="0" w:space="0" w:color="auto"/>
        <w:left w:val="none" w:sz="0" w:space="0" w:color="auto"/>
        <w:bottom w:val="none" w:sz="0" w:space="0" w:color="auto"/>
        <w:right w:val="none" w:sz="0" w:space="0" w:color="auto"/>
      </w:divBdr>
    </w:div>
    <w:div w:id="647055246">
      <w:bodyDiv w:val="1"/>
      <w:marLeft w:val="0"/>
      <w:marRight w:val="0"/>
      <w:marTop w:val="0"/>
      <w:marBottom w:val="0"/>
      <w:divBdr>
        <w:top w:val="none" w:sz="0" w:space="0" w:color="auto"/>
        <w:left w:val="none" w:sz="0" w:space="0" w:color="auto"/>
        <w:bottom w:val="none" w:sz="0" w:space="0" w:color="auto"/>
        <w:right w:val="none" w:sz="0" w:space="0" w:color="auto"/>
      </w:divBdr>
      <w:divsChild>
        <w:div w:id="711081057">
          <w:marLeft w:val="480"/>
          <w:marRight w:val="0"/>
          <w:marTop w:val="0"/>
          <w:marBottom w:val="0"/>
          <w:divBdr>
            <w:top w:val="none" w:sz="0" w:space="0" w:color="auto"/>
            <w:left w:val="none" w:sz="0" w:space="0" w:color="auto"/>
            <w:bottom w:val="none" w:sz="0" w:space="0" w:color="auto"/>
            <w:right w:val="none" w:sz="0" w:space="0" w:color="auto"/>
          </w:divBdr>
        </w:div>
        <w:div w:id="971600097">
          <w:marLeft w:val="480"/>
          <w:marRight w:val="0"/>
          <w:marTop w:val="0"/>
          <w:marBottom w:val="0"/>
          <w:divBdr>
            <w:top w:val="none" w:sz="0" w:space="0" w:color="auto"/>
            <w:left w:val="none" w:sz="0" w:space="0" w:color="auto"/>
            <w:bottom w:val="none" w:sz="0" w:space="0" w:color="auto"/>
            <w:right w:val="none" w:sz="0" w:space="0" w:color="auto"/>
          </w:divBdr>
        </w:div>
        <w:div w:id="2110616550">
          <w:marLeft w:val="480"/>
          <w:marRight w:val="0"/>
          <w:marTop w:val="0"/>
          <w:marBottom w:val="0"/>
          <w:divBdr>
            <w:top w:val="none" w:sz="0" w:space="0" w:color="auto"/>
            <w:left w:val="none" w:sz="0" w:space="0" w:color="auto"/>
            <w:bottom w:val="none" w:sz="0" w:space="0" w:color="auto"/>
            <w:right w:val="none" w:sz="0" w:space="0" w:color="auto"/>
          </w:divBdr>
        </w:div>
        <w:div w:id="547570732">
          <w:marLeft w:val="480"/>
          <w:marRight w:val="0"/>
          <w:marTop w:val="0"/>
          <w:marBottom w:val="0"/>
          <w:divBdr>
            <w:top w:val="none" w:sz="0" w:space="0" w:color="auto"/>
            <w:left w:val="none" w:sz="0" w:space="0" w:color="auto"/>
            <w:bottom w:val="none" w:sz="0" w:space="0" w:color="auto"/>
            <w:right w:val="none" w:sz="0" w:space="0" w:color="auto"/>
          </w:divBdr>
        </w:div>
        <w:div w:id="243800620">
          <w:marLeft w:val="480"/>
          <w:marRight w:val="0"/>
          <w:marTop w:val="0"/>
          <w:marBottom w:val="0"/>
          <w:divBdr>
            <w:top w:val="none" w:sz="0" w:space="0" w:color="auto"/>
            <w:left w:val="none" w:sz="0" w:space="0" w:color="auto"/>
            <w:bottom w:val="none" w:sz="0" w:space="0" w:color="auto"/>
            <w:right w:val="none" w:sz="0" w:space="0" w:color="auto"/>
          </w:divBdr>
        </w:div>
        <w:div w:id="942961247">
          <w:marLeft w:val="480"/>
          <w:marRight w:val="0"/>
          <w:marTop w:val="0"/>
          <w:marBottom w:val="0"/>
          <w:divBdr>
            <w:top w:val="none" w:sz="0" w:space="0" w:color="auto"/>
            <w:left w:val="none" w:sz="0" w:space="0" w:color="auto"/>
            <w:bottom w:val="none" w:sz="0" w:space="0" w:color="auto"/>
            <w:right w:val="none" w:sz="0" w:space="0" w:color="auto"/>
          </w:divBdr>
        </w:div>
        <w:div w:id="774594463">
          <w:marLeft w:val="480"/>
          <w:marRight w:val="0"/>
          <w:marTop w:val="0"/>
          <w:marBottom w:val="0"/>
          <w:divBdr>
            <w:top w:val="none" w:sz="0" w:space="0" w:color="auto"/>
            <w:left w:val="none" w:sz="0" w:space="0" w:color="auto"/>
            <w:bottom w:val="none" w:sz="0" w:space="0" w:color="auto"/>
            <w:right w:val="none" w:sz="0" w:space="0" w:color="auto"/>
          </w:divBdr>
        </w:div>
        <w:div w:id="358623133">
          <w:marLeft w:val="480"/>
          <w:marRight w:val="0"/>
          <w:marTop w:val="0"/>
          <w:marBottom w:val="0"/>
          <w:divBdr>
            <w:top w:val="none" w:sz="0" w:space="0" w:color="auto"/>
            <w:left w:val="none" w:sz="0" w:space="0" w:color="auto"/>
            <w:bottom w:val="none" w:sz="0" w:space="0" w:color="auto"/>
            <w:right w:val="none" w:sz="0" w:space="0" w:color="auto"/>
          </w:divBdr>
        </w:div>
        <w:div w:id="482814750">
          <w:marLeft w:val="480"/>
          <w:marRight w:val="0"/>
          <w:marTop w:val="0"/>
          <w:marBottom w:val="0"/>
          <w:divBdr>
            <w:top w:val="none" w:sz="0" w:space="0" w:color="auto"/>
            <w:left w:val="none" w:sz="0" w:space="0" w:color="auto"/>
            <w:bottom w:val="none" w:sz="0" w:space="0" w:color="auto"/>
            <w:right w:val="none" w:sz="0" w:space="0" w:color="auto"/>
          </w:divBdr>
        </w:div>
        <w:div w:id="821778806">
          <w:marLeft w:val="480"/>
          <w:marRight w:val="0"/>
          <w:marTop w:val="0"/>
          <w:marBottom w:val="0"/>
          <w:divBdr>
            <w:top w:val="none" w:sz="0" w:space="0" w:color="auto"/>
            <w:left w:val="none" w:sz="0" w:space="0" w:color="auto"/>
            <w:bottom w:val="none" w:sz="0" w:space="0" w:color="auto"/>
            <w:right w:val="none" w:sz="0" w:space="0" w:color="auto"/>
          </w:divBdr>
        </w:div>
        <w:div w:id="733741219">
          <w:marLeft w:val="480"/>
          <w:marRight w:val="0"/>
          <w:marTop w:val="0"/>
          <w:marBottom w:val="0"/>
          <w:divBdr>
            <w:top w:val="none" w:sz="0" w:space="0" w:color="auto"/>
            <w:left w:val="none" w:sz="0" w:space="0" w:color="auto"/>
            <w:bottom w:val="none" w:sz="0" w:space="0" w:color="auto"/>
            <w:right w:val="none" w:sz="0" w:space="0" w:color="auto"/>
          </w:divBdr>
        </w:div>
        <w:div w:id="1695113642">
          <w:marLeft w:val="480"/>
          <w:marRight w:val="0"/>
          <w:marTop w:val="0"/>
          <w:marBottom w:val="0"/>
          <w:divBdr>
            <w:top w:val="none" w:sz="0" w:space="0" w:color="auto"/>
            <w:left w:val="none" w:sz="0" w:space="0" w:color="auto"/>
            <w:bottom w:val="none" w:sz="0" w:space="0" w:color="auto"/>
            <w:right w:val="none" w:sz="0" w:space="0" w:color="auto"/>
          </w:divBdr>
        </w:div>
        <w:div w:id="891188557">
          <w:marLeft w:val="480"/>
          <w:marRight w:val="0"/>
          <w:marTop w:val="0"/>
          <w:marBottom w:val="0"/>
          <w:divBdr>
            <w:top w:val="none" w:sz="0" w:space="0" w:color="auto"/>
            <w:left w:val="none" w:sz="0" w:space="0" w:color="auto"/>
            <w:bottom w:val="none" w:sz="0" w:space="0" w:color="auto"/>
            <w:right w:val="none" w:sz="0" w:space="0" w:color="auto"/>
          </w:divBdr>
        </w:div>
        <w:div w:id="1971747200">
          <w:marLeft w:val="480"/>
          <w:marRight w:val="0"/>
          <w:marTop w:val="0"/>
          <w:marBottom w:val="0"/>
          <w:divBdr>
            <w:top w:val="none" w:sz="0" w:space="0" w:color="auto"/>
            <w:left w:val="none" w:sz="0" w:space="0" w:color="auto"/>
            <w:bottom w:val="none" w:sz="0" w:space="0" w:color="auto"/>
            <w:right w:val="none" w:sz="0" w:space="0" w:color="auto"/>
          </w:divBdr>
        </w:div>
        <w:div w:id="441654533">
          <w:marLeft w:val="480"/>
          <w:marRight w:val="0"/>
          <w:marTop w:val="0"/>
          <w:marBottom w:val="0"/>
          <w:divBdr>
            <w:top w:val="none" w:sz="0" w:space="0" w:color="auto"/>
            <w:left w:val="none" w:sz="0" w:space="0" w:color="auto"/>
            <w:bottom w:val="none" w:sz="0" w:space="0" w:color="auto"/>
            <w:right w:val="none" w:sz="0" w:space="0" w:color="auto"/>
          </w:divBdr>
        </w:div>
        <w:div w:id="1100030177">
          <w:marLeft w:val="480"/>
          <w:marRight w:val="0"/>
          <w:marTop w:val="0"/>
          <w:marBottom w:val="0"/>
          <w:divBdr>
            <w:top w:val="none" w:sz="0" w:space="0" w:color="auto"/>
            <w:left w:val="none" w:sz="0" w:space="0" w:color="auto"/>
            <w:bottom w:val="none" w:sz="0" w:space="0" w:color="auto"/>
            <w:right w:val="none" w:sz="0" w:space="0" w:color="auto"/>
          </w:divBdr>
        </w:div>
        <w:div w:id="800685310">
          <w:marLeft w:val="480"/>
          <w:marRight w:val="0"/>
          <w:marTop w:val="0"/>
          <w:marBottom w:val="0"/>
          <w:divBdr>
            <w:top w:val="none" w:sz="0" w:space="0" w:color="auto"/>
            <w:left w:val="none" w:sz="0" w:space="0" w:color="auto"/>
            <w:bottom w:val="none" w:sz="0" w:space="0" w:color="auto"/>
            <w:right w:val="none" w:sz="0" w:space="0" w:color="auto"/>
          </w:divBdr>
        </w:div>
        <w:div w:id="1904639552">
          <w:marLeft w:val="480"/>
          <w:marRight w:val="0"/>
          <w:marTop w:val="0"/>
          <w:marBottom w:val="0"/>
          <w:divBdr>
            <w:top w:val="none" w:sz="0" w:space="0" w:color="auto"/>
            <w:left w:val="none" w:sz="0" w:space="0" w:color="auto"/>
            <w:bottom w:val="none" w:sz="0" w:space="0" w:color="auto"/>
            <w:right w:val="none" w:sz="0" w:space="0" w:color="auto"/>
          </w:divBdr>
        </w:div>
        <w:div w:id="877812012">
          <w:marLeft w:val="480"/>
          <w:marRight w:val="0"/>
          <w:marTop w:val="0"/>
          <w:marBottom w:val="0"/>
          <w:divBdr>
            <w:top w:val="none" w:sz="0" w:space="0" w:color="auto"/>
            <w:left w:val="none" w:sz="0" w:space="0" w:color="auto"/>
            <w:bottom w:val="none" w:sz="0" w:space="0" w:color="auto"/>
            <w:right w:val="none" w:sz="0" w:space="0" w:color="auto"/>
          </w:divBdr>
        </w:div>
        <w:div w:id="1894080611">
          <w:marLeft w:val="480"/>
          <w:marRight w:val="0"/>
          <w:marTop w:val="0"/>
          <w:marBottom w:val="0"/>
          <w:divBdr>
            <w:top w:val="none" w:sz="0" w:space="0" w:color="auto"/>
            <w:left w:val="none" w:sz="0" w:space="0" w:color="auto"/>
            <w:bottom w:val="none" w:sz="0" w:space="0" w:color="auto"/>
            <w:right w:val="none" w:sz="0" w:space="0" w:color="auto"/>
          </w:divBdr>
        </w:div>
        <w:div w:id="2048067762">
          <w:marLeft w:val="480"/>
          <w:marRight w:val="0"/>
          <w:marTop w:val="0"/>
          <w:marBottom w:val="0"/>
          <w:divBdr>
            <w:top w:val="none" w:sz="0" w:space="0" w:color="auto"/>
            <w:left w:val="none" w:sz="0" w:space="0" w:color="auto"/>
            <w:bottom w:val="none" w:sz="0" w:space="0" w:color="auto"/>
            <w:right w:val="none" w:sz="0" w:space="0" w:color="auto"/>
          </w:divBdr>
        </w:div>
        <w:div w:id="550381196">
          <w:marLeft w:val="480"/>
          <w:marRight w:val="0"/>
          <w:marTop w:val="0"/>
          <w:marBottom w:val="0"/>
          <w:divBdr>
            <w:top w:val="none" w:sz="0" w:space="0" w:color="auto"/>
            <w:left w:val="none" w:sz="0" w:space="0" w:color="auto"/>
            <w:bottom w:val="none" w:sz="0" w:space="0" w:color="auto"/>
            <w:right w:val="none" w:sz="0" w:space="0" w:color="auto"/>
          </w:divBdr>
        </w:div>
        <w:div w:id="403769049">
          <w:marLeft w:val="480"/>
          <w:marRight w:val="0"/>
          <w:marTop w:val="0"/>
          <w:marBottom w:val="0"/>
          <w:divBdr>
            <w:top w:val="none" w:sz="0" w:space="0" w:color="auto"/>
            <w:left w:val="none" w:sz="0" w:space="0" w:color="auto"/>
            <w:bottom w:val="none" w:sz="0" w:space="0" w:color="auto"/>
            <w:right w:val="none" w:sz="0" w:space="0" w:color="auto"/>
          </w:divBdr>
        </w:div>
        <w:div w:id="1805929825">
          <w:marLeft w:val="480"/>
          <w:marRight w:val="0"/>
          <w:marTop w:val="0"/>
          <w:marBottom w:val="0"/>
          <w:divBdr>
            <w:top w:val="none" w:sz="0" w:space="0" w:color="auto"/>
            <w:left w:val="none" w:sz="0" w:space="0" w:color="auto"/>
            <w:bottom w:val="none" w:sz="0" w:space="0" w:color="auto"/>
            <w:right w:val="none" w:sz="0" w:space="0" w:color="auto"/>
          </w:divBdr>
        </w:div>
        <w:div w:id="814955648">
          <w:marLeft w:val="480"/>
          <w:marRight w:val="0"/>
          <w:marTop w:val="0"/>
          <w:marBottom w:val="0"/>
          <w:divBdr>
            <w:top w:val="none" w:sz="0" w:space="0" w:color="auto"/>
            <w:left w:val="none" w:sz="0" w:space="0" w:color="auto"/>
            <w:bottom w:val="none" w:sz="0" w:space="0" w:color="auto"/>
            <w:right w:val="none" w:sz="0" w:space="0" w:color="auto"/>
          </w:divBdr>
        </w:div>
        <w:div w:id="584187983">
          <w:marLeft w:val="480"/>
          <w:marRight w:val="0"/>
          <w:marTop w:val="0"/>
          <w:marBottom w:val="0"/>
          <w:divBdr>
            <w:top w:val="none" w:sz="0" w:space="0" w:color="auto"/>
            <w:left w:val="none" w:sz="0" w:space="0" w:color="auto"/>
            <w:bottom w:val="none" w:sz="0" w:space="0" w:color="auto"/>
            <w:right w:val="none" w:sz="0" w:space="0" w:color="auto"/>
          </w:divBdr>
        </w:div>
        <w:div w:id="2011133261">
          <w:marLeft w:val="480"/>
          <w:marRight w:val="0"/>
          <w:marTop w:val="0"/>
          <w:marBottom w:val="0"/>
          <w:divBdr>
            <w:top w:val="none" w:sz="0" w:space="0" w:color="auto"/>
            <w:left w:val="none" w:sz="0" w:space="0" w:color="auto"/>
            <w:bottom w:val="none" w:sz="0" w:space="0" w:color="auto"/>
            <w:right w:val="none" w:sz="0" w:space="0" w:color="auto"/>
          </w:divBdr>
        </w:div>
        <w:div w:id="1877770087">
          <w:marLeft w:val="480"/>
          <w:marRight w:val="0"/>
          <w:marTop w:val="0"/>
          <w:marBottom w:val="0"/>
          <w:divBdr>
            <w:top w:val="none" w:sz="0" w:space="0" w:color="auto"/>
            <w:left w:val="none" w:sz="0" w:space="0" w:color="auto"/>
            <w:bottom w:val="none" w:sz="0" w:space="0" w:color="auto"/>
            <w:right w:val="none" w:sz="0" w:space="0" w:color="auto"/>
          </w:divBdr>
        </w:div>
        <w:div w:id="1502547918">
          <w:marLeft w:val="480"/>
          <w:marRight w:val="0"/>
          <w:marTop w:val="0"/>
          <w:marBottom w:val="0"/>
          <w:divBdr>
            <w:top w:val="none" w:sz="0" w:space="0" w:color="auto"/>
            <w:left w:val="none" w:sz="0" w:space="0" w:color="auto"/>
            <w:bottom w:val="none" w:sz="0" w:space="0" w:color="auto"/>
            <w:right w:val="none" w:sz="0" w:space="0" w:color="auto"/>
          </w:divBdr>
        </w:div>
        <w:div w:id="336422596">
          <w:marLeft w:val="480"/>
          <w:marRight w:val="0"/>
          <w:marTop w:val="0"/>
          <w:marBottom w:val="0"/>
          <w:divBdr>
            <w:top w:val="none" w:sz="0" w:space="0" w:color="auto"/>
            <w:left w:val="none" w:sz="0" w:space="0" w:color="auto"/>
            <w:bottom w:val="none" w:sz="0" w:space="0" w:color="auto"/>
            <w:right w:val="none" w:sz="0" w:space="0" w:color="auto"/>
          </w:divBdr>
        </w:div>
        <w:div w:id="1173715479">
          <w:marLeft w:val="480"/>
          <w:marRight w:val="0"/>
          <w:marTop w:val="0"/>
          <w:marBottom w:val="0"/>
          <w:divBdr>
            <w:top w:val="none" w:sz="0" w:space="0" w:color="auto"/>
            <w:left w:val="none" w:sz="0" w:space="0" w:color="auto"/>
            <w:bottom w:val="none" w:sz="0" w:space="0" w:color="auto"/>
            <w:right w:val="none" w:sz="0" w:space="0" w:color="auto"/>
          </w:divBdr>
        </w:div>
        <w:div w:id="541401531">
          <w:marLeft w:val="480"/>
          <w:marRight w:val="0"/>
          <w:marTop w:val="0"/>
          <w:marBottom w:val="0"/>
          <w:divBdr>
            <w:top w:val="none" w:sz="0" w:space="0" w:color="auto"/>
            <w:left w:val="none" w:sz="0" w:space="0" w:color="auto"/>
            <w:bottom w:val="none" w:sz="0" w:space="0" w:color="auto"/>
            <w:right w:val="none" w:sz="0" w:space="0" w:color="auto"/>
          </w:divBdr>
        </w:div>
        <w:div w:id="271936915">
          <w:marLeft w:val="480"/>
          <w:marRight w:val="0"/>
          <w:marTop w:val="0"/>
          <w:marBottom w:val="0"/>
          <w:divBdr>
            <w:top w:val="none" w:sz="0" w:space="0" w:color="auto"/>
            <w:left w:val="none" w:sz="0" w:space="0" w:color="auto"/>
            <w:bottom w:val="none" w:sz="0" w:space="0" w:color="auto"/>
            <w:right w:val="none" w:sz="0" w:space="0" w:color="auto"/>
          </w:divBdr>
        </w:div>
        <w:div w:id="2072918550">
          <w:marLeft w:val="480"/>
          <w:marRight w:val="0"/>
          <w:marTop w:val="0"/>
          <w:marBottom w:val="0"/>
          <w:divBdr>
            <w:top w:val="none" w:sz="0" w:space="0" w:color="auto"/>
            <w:left w:val="none" w:sz="0" w:space="0" w:color="auto"/>
            <w:bottom w:val="none" w:sz="0" w:space="0" w:color="auto"/>
            <w:right w:val="none" w:sz="0" w:space="0" w:color="auto"/>
          </w:divBdr>
        </w:div>
        <w:div w:id="1021736762">
          <w:marLeft w:val="480"/>
          <w:marRight w:val="0"/>
          <w:marTop w:val="0"/>
          <w:marBottom w:val="0"/>
          <w:divBdr>
            <w:top w:val="none" w:sz="0" w:space="0" w:color="auto"/>
            <w:left w:val="none" w:sz="0" w:space="0" w:color="auto"/>
            <w:bottom w:val="none" w:sz="0" w:space="0" w:color="auto"/>
            <w:right w:val="none" w:sz="0" w:space="0" w:color="auto"/>
          </w:divBdr>
        </w:div>
        <w:div w:id="1226331844">
          <w:marLeft w:val="480"/>
          <w:marRight w:val="0"/>
          <w:marTop w:val="0"/>
          <w:marBottom w:val="0"/>
          <w:divBdr>
            <w:top w:val="none" w:sz="0" w:space="0" w:color="auto"/>
            <w:left w:val="none" w:sz="0" w:space="0" w:color="auto"/>
            <w:bottom w:val="none" w:sz="0" w:space="0" w:color="auto"/>
            <w:right w:val="none" w:sz="0" w:space="0" w:color="auto"/>
          </w:divBdr>
        </w:div>
        <w:div w:id="406921002">
          <w:marLeft w:val="480"/>
          <w:marRight w:val="0"/>
          <w:marTop w:val="0"/>
          <w:marBottom w:val="0"/>
          <w:divBdr>
            <w:top w:val="none" w:sz="0" w:space="0" w:color="auto"/>
            <w:left w:val="none" w:sz="0" w:space="0" w:color="auto"/>
            <w:bottom w:val="none" w:sz="0" w:space="0" w:color="auto"/>
            <w:right w:val="none" w:sz="0" w:space="0" w:color="auto"/>
          </w:divBdr>
        </w:div>
        <w:div w:id="337270015">
          <w:marLeft w:val="480"/>
          <w:marRight w:val="0"/>
          <w:marTop w:val="0"/>
          <w:marBottom w:val="0"/>
          <w:divBdr>
            <w:top w:val="none" w:sz="0" w:space="0" w:color="auto"/>
            <w:left w:val="none" w:sz="0" w:space="0" w:color="auto"/>
            <w:bottom w:val="none" w:sz="0" w:space="0" w:color="auto"/>
            <w:right w:val="none" w:sz="0" w:space="0" w:color="auto"/>
          </w:divBdr>
        </w:div>
        <w:div w:id="230122933">
          <w:marLeft w:val="480"/>
          <w:marRight w:val="0"/>
          <w:marTop w:val="0"/>
          <w:marBottom w:val="0"/>
          <w:divBdr>
            <w:top w:val="none" w:sz="0" w:space="0" w:color="auto"/>
            <w:left w:val="none" w:sz="0" w:space="0" w:color="auto"/>
            <w:bottom w:val="none" w:sz="0" w:space="0" w:color="auto"/>
            <w:right w:val="none" w:sz="0" w:space="0" w:color="auto"/>
          </w:divBdr>
        </w:div>
        <w:div w:id="823860864">
          <w:marLeft w:val="480"/>
          <w:marRight w:val="0"/>
          <w:marTop w:val="0"/>
          <w:marBottom w:val="0"/>
          <w:divBdr>
            <w:top w:val="none" w:sz="0" w:space="0" w:color="auto"/>
            <w:left w:val="none" w:sz="0" w:space="0" w:color="auto"/>
            <w:bottom w:val="none" w:sz="0" w:space="0" w:color="auto"/>
            <w:right w:val="none" w:sz="0" w:space="0" w:color="auto"/>
          </w:divBdr>
        </w:div>
        <w:div w:id="1685937259">
          <w:marLeft w:val="480"/>
          <w:marRight w:val="0"/>
          <w:marTop w:val="0"/>
          <w:marBottom w:val="0"/>
          <w:divBdr>
            <w:top w:val="none" w:sz="0" w:space="0" w:color="auto"/>
            <w:left w:val="none" w:sz="0" w:space="0" w:color="auto"/>
            <w:bottom w:val="none" w:sz="0" w:space="0" w:color="auto"/>
            <w:right w:val="none" w:sz="0" w:space="0" w:color="auto"/>
          </w:divBdr>
        </w:div>
        <w:div w:id="1565876394">
          <w:marLeft w:val="480"/>
          <w:marRight w:val="0"/>
          <w:marTop w:val="0"/>
          <w:marBottom w:val="0"/>
          <w:divBdr>
            <w:top w:val="none" w:sz="0" w:space="0" w:color="auto"/>
            <w:left w:val="none" w:sz="0" w:space="0" w:color="auto"/>
            <w:bottom w:val="none" w:sz="0" w:space="0" w:color="auto"/>
            <w:right w:val="none" w:sz="0" w:space="0" w:color="auto"/>
          </w:divBdr>
        </w:div>
        <w:div w:id="1049306108">
          <w:marLeft w:val="480"/>
          <w:marRight w:val="0"/>
          <w:marTop w:val="0"/>
          <w:marBottom w:val="0"/>
          <w:divBdr>
            <w:top w:val="none" w:sz="0" w:space="0" w:color="auto"/>
            <w:left w:val="none" w:sz="0" w:space="0" w:color="auto"/>
            <w:bottom w:val="none" w:sz="0" w:space="0" w:color="auto"/>
            <w:right w:val="none" w:sz="0" w:space="0" w:color="auto"/>
          </w:divBdr>
        </w:div>
        <w:div w:id="1067415981">
          <w:marLeft w:val="480"/>
          <w:marRight w:val="0"/>
          <w:marTop w:val="0"/>
          <w:marBottom w:val="0"/>
          <w:divBdr>
            <w:top w:val="none" w:sz="0" w:space="0" w:color="auto"/>
            <w:left w:val="none" w:sz="0" w:space="0" w:color="auto"/>
            <w:bottom w:val="none" w:sz="0" w:space="0" w:color="auto"/>
            <w:right w:val="none" w:sz="0" w:space="0" w:color="auto"/>
          </w:divBdr>
        </w:div>
        <w:div w:id="37165673">
          <w:marLeft w:val="480"/>
          <w:marRight w:val="0"/>
          <w:marTop w:val="0"/>
          <w:marBottom w:val="0"/>
          <w:divBdr>
            <w:top w:val="none" w:sz="0" w:space="0" w:color="auto"/>
            <w:left w:val="none" w:sz="0" w:space="0" w:color="auto"/>
            <w:bottom w:val="none" w:sz="0" w:space="0" w:color="auto"/>
            <w:right w:val="none" w:sz="0" w:space="0" w:color="auto"/>
          </w:divBdr>
        </w:div>
        <w:div w:id="787117597">
          <w:marLeft w:val="480"/>
          <w:marRight w:val="0"/>
          <w:marTop w:val="0"/>
          <w:marBottom w:val="0"/>
          <w:divBdr>
            <w:top w:val="none" w:sz="0" w:space="0" w:color="auto"/>
            <w:left w:val="none" w:sz="0" w:space="0" w:color="auto"/>
            <w:bottom w:val="none" w:sz="0" w:space="0" w:color="auto"/>
            <w:right w:val="none" w:sz="0" w:space="0" w:color="auto"/>
          </w:divBdr>
        </w:div>
        <w:div w:id="837578150">
          <w:marLeft w:val="480"/>
          <w:marRight w:val="0"/>
          <w:marTop w:val="0"/>
          <w:marBottom w:val="0"/>
          <w:divBdr>
            <w:top w:val="none" w:sz="0" w:space="0" w:color="auto"/>
            <w:left w:val="none" w:sz="0" w:space="0" w:color="auto"/>
            <w:bottom w:val="none" w:sz="0" w:space="0" w:color="auto"/>
            <w:right w:val="none" w:sz="0" w:space="0" w:color="auto"/>
          </w:divBdr>
        </w:div>
        <w:div w:id="463041793">
          <w:marLeft w:val="480"/>
          <w:marRight w:val="0"/>
          <w:marTop w:val="0"/>
          <w:marBottom w:val="0"/>
          <w:divBdr>
            <w:top w:val="none" w:sz="0" w:space="0" w:color="auto"/>
            <w:left w:val="none" w:sz="0" w:space="0" w:color="auto"/>
            <w:bottom w:val="none" w:sz="0" w:space="0" w:color="auto"/>
            <w:right w:val="none" w:sz="0" w:space="0" w:color="auto"/>
          </w:divBdr>
        </w:div>
        <w:div w:id="1178929851">
          <w:marLeft w:val="480"/>
          <w:marRight w:val="0"/>
          <w:marTop w:val="0"/>
          <w:marBottom w:val="0"/>
          <w:divBdr>
            <w:top w:val="none" w:sz="0" w:space="0" w:color="auto"/>
            <w:left w:val="none" w:sz="0" w:space="0" w:color="auto"/>
            <w:bottom w:val="none" w:sz="0" w:space="0" w:color="auto"/>
            <w:right w:val="none" w:sz="0" w:space="0" w:color="auto"/>
          </w:divBdr>
        </w:div>
        <w:div w:id="671883684">
          <w:marLeft w:val="480"/>
          <w:marRight w:val="0"/>
          <w:marTop w:val="0"/>
          <w:marBottom w:val="0"/>
          <w:divBdr>
            <w:top w:val="none" w:sz="0" w:space="0" w:color="auto"/>
            <w:left w:val="none" w:sz="0" w:space="0" w:color="auto"/>
            <w:bottom w:val="none" w:sz="0" w:space="0" w:color="auto"/>
            <w:right w:val="none" w:sz="0" w:space="0" w:color="auto"/>
          </w:divBdr>
        </w:div>
        <w:div w:id="20713518">
          <w:marLeft w:val="480"/>
          <w:marRight w:val="0"/>
          <w:marTop w:val="0"/>
          <w:marBottom w:val="0"/>
          <w:divBdr>
            <w:top w:val="none" w:sz="0" w:space="0" w:color="auto"/>
            <w:left w:val="none" w:sz="0" w:space="0" w:color="auto"/>
            <w:bottom w:val="none" w:sz="0" w:space="0" w:color="auto"/>
            <w:right w:val="none" w:sz="0" w:space="0" w:color="auto"/>
          </w:divBdr>
        </w:div>
        <w:div w:id="919218572">
          <w:marLeft w:val="480"/>
          <w:marRight w:val="0"/>
          <w:marTop w:val="0"/>
          <w:marBottom w:val="0"/>
          <w:divBdr>
            <w:top w:val="none" w:sz="0" w:space="0" w:color="auto"/>
            <w:left w:val="none" w:sz="0" w:space="0" w:color="auto"/>
            <w:bottom w:val="none" w:sz="0" w:space="0" w:color="auto"/>
            <w:right w:val="none" w:sz="0" w:space="0" w:color="auto"/>
          </w:divBdr>
        </w:div>
        <w:div w:id="1784470">
          <w:marLeft w:val="480"/>
          <w:marRight w:val="0"/>
          <w:marTop w:val="0"/>
          <w:marBottom w:val="0"/>
          <w:divBdr>
            <w:top w:val="none" w:sz="0" w:space="0" w:color="auto"/>
            <w:left w:val="none" w:sz="0" w:space="0" w:color="auto"/>
            <w:bottom w:val="none" w:sz="0" w:space="0" w:color="auto"/>
            <w:right w:val="none" w:sz="0" w:space="0" w:color="auto"/>
          </w:divBdr>
        </w:div>
        <w:div w:id="438724053">
          <w:marLeft w:val="480"/>
          <w:marRight w:val="0"/>
          <w:marTop w:val="0"/>
          <w:marBottom w:val="0"/>
          <w:divBdr>
            <w:top w:val="none" w:sz="0" w:space="0" w:color="auto"/>
            <w:left w:val="none" w:sz="0" w:space="0" w:color="auto"/>
            <w:bottom w:val="none" w:sz="0" w:space="0" w:color="auto"/>
            <w:right w:val="none" w:sz="0" w:space="0" w:color="auto"/>
          </w:divBdr>
        </w:div>
        <w:div w:id="2087457610">
          <w:marLeft w:val="480"/>
          <w:marRight w:val="0"/>
          <w:marTop w:val="0"/>
          <w:marBottom w:val="0"/>
          <w:divBdr>
            <w:top w:val="none" w:sz="0" w:space="0" w:color="auto"/>
            <w:left w:val="none" w:sz="0" w:space="0" w:color="auto"/>
            <w:bottom w:val="none" w:sz="0" w:space="0" w:color="auto"/>
            <w:right w:val="none" w:sz="0" w:space="0" w:color="auto"/>
          </w:divBdr>
        </w:div>
        <w:div w:id="477235021">
          <w:marLeft w:val="480"/>
          <w:marRight w:val="0"/>
          <w:marTop w:val="0"/>
          <w:marBottom w:val="0"/>
          <w:divBdr>
            <w:top w:val="none" w:sz="0" w:space="0" w:color="auto"/>
            <w:left w:val="none" w:sz="0" w:space="0" w:color="auto"/>
            <w:bottom w:val="none" w:sz="0" w:space="0" w:color="auto"/>
            <w:right w:val="none" w:sz="0" w:space="0" w:color="auto"/>
          </w:divBdr>
        </w:div>
        <w:div w:id="1704862346">
          <w:marLeft w:val="480"/>
          <w:marRight w:val="0"/>
          <w:marTop w:val="0"/>
          <w:marBottom w:val="0"/>
          <w:divBdr>
            <w:top w:val="none" w:sz="0" w:space="0" w:color="auto"/>
            <w:left w:val="none" w:sz="0" w:space="0" w:color="auto"/>
            <w:bottom w:val="none" w:sz="0" w:space="0" w:color="auto"/>
            <w:right w:val="none" w:sz="0" w:space="0" w:color="auto"/>
          </w:divBdr>
        </w:div>
        <w:div w:id="585529579">
          <w:marLeft w:val="480"/>
          <w:marRight w:val="0"/>
          <w:marTop w:val="0"/>
          <w:marBottom w:val="0"/>
          <w:divBdr>
            <w:top w:val="none" w:sz="0" w:space="0" w:color="auto"/>
            <w:left w:val="none" w:sz="0" w:space="0" w:color="auto"/>
            <w:bottom w:val="none" w:sz="0" w:space="0" w:color="auto"/>
            <w:right w:val="none" w:sz="0" w:space="0" w:color="auto"/>
          </w:divBdr>
        </w:div>
        <w:div w:id="1650402893">
          <w:marLeft w:val="480"/>
          <w:marRight w:val="0"/>
          <w:marTop w:val="0"/>
          <w:marBottom w:val="0"/>
          <w:divBdr>
            <w:top w:val="none" w:sz="0" w:space="0" w:color="auto"/>
            <w:left w:val="none" w:sz="0" w:space="0" w:color="auto"/>
            <w:bottom w:val="none" w:sz="0" w:space="0" w:color="auto"/>
            <w:right w:val="none" w:sz="0" w:space="0" w:color="auto"/>
          </w:divBdr>
        </w:div>
        <w:div w:id="239758663">
          <w:marLeft w:val="480"/>
          <w:marRight w:val="0"/>
          <w:marTop w:val="0"/>
          <w:marBottom w:val="0"/>
          <w:divBdr>
            <w:top w:val="none" w:sz="0" w:space="0" w:color="auto"/>
            <w:left w:val="none" w:sz="0" w:space="0" w:color="auto"/>
            <w:bottom w:val="none" w:sz="0" w:space="0" w:color="auto"/>
            <w:right w:val="none" w:sz="0" w:space="0" w:color="auto"/>
          </w:divBdr>
        </w:div>
        <w:div w:id="1363627249">
          <w:marLeft w:val="480"/>
          <w:marRight w:val="0"/>
          <w:marTop w:val="0"/>
          <w:marBottom w:val="0"/>
          <w:divBdr>
            <w:top w:val="none" w:sz="0" w:space="0" w:color="auto"/>
            <w:left w:val="none" w:sz="0" w:space="0" w:color="auto"/>
            <w:bottom w:val="none" w:sz="0" w:space="0" w:color="auto"/>
            <w:right w:val="none" w:sz="0" w:space="0" w:color="auto"/>
          </w:divBdr>
        </w:div>
        <w:div w:id="1512992320">
          <w:marLeft w:val="480"/>
          <w:marRight w:val="0"/>
          <w:marTop w:val="0"/>
          <w:marBottom w:val="0"/>
          <w:divBdr>
            <w:top w:val="none" w:sz="0" w:space="0" w:color="auto"/>
            <w:left w:val="none" w:sz="0" w:space="0" w:color="auto"/>
            <w:bottom w:val="none" w:sz="0" w:space="0" w:color="auto"/>
            <w:right w:val="none" w:sz="0" w:space="0" w:color="auto"/>
          </w:divBdr>
        </w:div>
        <w:div w:id="1871526633">
          <w:marLeft w:val="480"/>
          <w:marRight w:val="0"/>
          <w:marTop w:val="0"/>
          <w:marBottom w:val="0"/>
          <w:divBdr>
            <w:top w:val="none" w:sz="0" w:space="0" w:color="auto"/>
            <w:left w:val="none" w:sz="0" w:space="0" w:color="auto"/>
            <w:bottom w:val="none" w:sz="0" w:space="0" w:color="auto"/>
            <w:right w:val="none" w:sz="0" w:space="0" w:color="auto"/>
          </w:divBdr>
        </w:div>
        <w:div w:id="1707289658">
          <w:marLeft w:val="480"/>
          <w:marRight w:val="0"/>
          <w:marTop w:val="0"/>
          <w:marBottom w:val="0"/>
          <w:divBdr>
            <w:top w:val="none" w:sz="0" w:space="0" w:color="auto"/>
            <w:left w:val="none" w:sz="0" w:space="0" w:color="auto"/>
            <w:bottom w:val="none" w:sz="0" w:space="0" w:color="auto"/>
            <w:right w:val="none" w:sz="0" w:space="0" w:color="auto"/>
          </w:divBdr>
        </w:div>
        <w:div w:id="851995461">
          <w:marLeft w:val="480"/>
          <w:marRight w:val="0"/>
          <w:marTop w:val="0"/>
          <w:marBottom w:val="0"/>
          <w:divBdr>
            <w:top w:val="none" w:sz="0" w:space="0" w:color="auto"/>
            <w:left w:val="none" w:sz="0" w:space="0" w:color="auto"/>
            <w:bottom w:val="none" w:sz="0" w:space="0" w:color="auto"/>
            <w:right w:val="none" w:sz="0" w:space="0" w:color="auto"/>
          </w:divBdr>
        </w:div>
        <w:div w:id="1904876269">
          <w:marLeft w:val="480"/>
          <w:marRight w:val="0"/>
          <w:marTop w:val="0"/>
          <w:marBottom w:val="0"/>
          <w:divBdr>
            <w:top w:val="none" w:sz="0" w:space="0" w:color="auto"/>
            <w:left w:val="none" w:sz="0" w:space="0" w:color="auto"/>
            <w:bottom w:val="none" w:sz="0" w:space="0" w:color="auto"/>
            <w:right w:val="none" w:sz="0" w:space="0" w:color="auto"/>
          </w:divBdr>
        </w:div>
        <w:div w:id="1202862683">
          <w:marLeft w:val="480"/>
          <w:marRight w:val="0"/>
          <w:marTop w:val="0"/>
          <w:marBottom w:val="0"/>
          <w:divBdr>
            <w:top w:val="none" w:sz="0" w:space="0" w:color="auto"/>
            <w:left w:val="none" w:sz="0" w:space="0" w:color="auto"/>
            <w:bottom w:val="none" w:sz="0" w:space="0" w:color="auto"/>
            <w:right w:val="none" w:sz="0" w:space="0" w:color="auto"/>
          </w:divBdr>
        </w:div>
        <w:div w:id="1918705108">
          <w:marLeft w:val="480"/>
          <w:marRight w:val="0"/>
          <w:marTop w:val="0"/>
          <w:marBottom w:val="0"/>
          <w:divBdr>
            <w:top w:val="none" w:sz="0" w:space="0" w:color="auto"/>
            <w:left w:val="none" w:sz="0" w:space="0" w:color="auto"/>
            <w:bottom w:val="none" w:sz="0" w:space="0" w:color="auto"/>
            <w:right w:val="none" w:sz="0" w:space="0" w:color="auto"/>
          </w:divBdr>
        </w:div>
      </w:divsChild>
    </w:div>
    <w:div w:id="653991479">
      <w:bodyDiv w:val="1"/>
      <w:marLeft w:val="0"/>
      <w:marRight w:val="0"/>
      <w:marTop w:val="0"/>
      <w:marBottom w:val="0"/>
      <w:divBdr>
        <w:top w:val="none" w:sz="0" w:space="0" w:color="auto"/>
        <w:left w:val="none" w:sz="0" w:space="0" w:color="auto"/>
        <w:bottom w:val="none" w:sz="0" w:space="0" w:color="auto"/>
        <w:right w:val="none" w:sz="0" w:space="0" w:color="auto"/>
      </w:divBdr>
      <w:divsChild>
        <w:div w:id="2144689321">
          <w:marLeft w:val="640"/>
          <w:marRight w:val="0"/>
          <w:marTop w:val="0"/>
          <w:marBottom w:val="0"/>
          <w:divBdr>
            <w:top w:val="none" w:sz="0" w:space="0" w:color="auto"/>
            <w:left w:val="none" w:sz="0" w:space="0" w:color="auto"/>
            <w:bottom w:val="none" w:sz="0" w:space="0" w:color="auto"/>
            <w:right w:val="none" w:sz="0" w:space="0" w:color="auto"/>
          </w:divBdr>
        </w:div>
        <w:div w:id="1172112408">
          <w:marLeft w:val="640"/>
          <w:marRight w:val="0"/>
          <w:marTop w:val="0"/>
          <w:marBottom w:val="0"/>
          <w:divBdr>
            <w:top w:val="none" w:sz="0" w:space="0" w:color="auto"/>
            <w:left w:val="none" w:sz="0" w:space="0" w:color="auto"/>
            <w:bottom w:val="none" w:sz="0" w:space="0" w:color="auto"/>
            <w:right w:val="none" w:sz="0" w:space="0" w:color="auto"/>
          </w:divBdr>
        </w:div>
        <w:div w:id="737170382">
          <w:marLeft w:val="640"/>
          <w:marRight w:val="0"/>
          <w:marTop w:val="0"/>
          <w:marBottom w:val="0"/>
          <w:divBdr>
            <w:top w:val="none" w:sz="0" w:space="0" w:color="auto"/>
            <w:left w:val="none" w:sz="0" w:space="0" w:color="auto"/>
            <w:bottom w:val="none" w:sz="0" w:space="0" w:color="auto"/>
            <w:right w:val="none" w:sz="0" w:space="0" w:color="auto"/>
          </w:divBdr>
        </w:div>
        <w:div w:id="1052386530">
          <w:marLeft w:val="640"/>
          <w:marRight w:val="0"/>
          <w:marTop w:val="0"/>
          <w:marBottom w:val="0"/>
          <w:divBdr>
            <w:top w:val="none" w:sz="0" w:space="0" w:color="auto"/>
            <w:left w:val="none" w:sz="0" w:space="0" w:color="auto"/>
            <w:bottom w:val="none" w:sz="0" w:space="0" w:color="auto"/>
            <w:right w:val="none" w:sz="0" w:space="0" w:color="auto"/>
          </w:divBdr>
        </w:div>
        <w:div w:id="548876807">
          <w:marLeft w:val="640"/>
          <w:marRight w:val="0"/>
          <w:marTop w:val="0"/>
          <w:marBottom w:val="0"/>
          <w:divBdr>
            <w:top w:val="none" w:sz="0" w:space="0" w:color="auto"/>
            <w:left w:val="none" w:sz="0" w:space="0" w:color="auto"/>
            <w:bottom w:val="none" w:sz="0" w:space="0" w:color="auto"/>
            <w:right w:val="none" w:sz="0" w:space="0" w:color="auto"/>
          </w:divBdr>
        </w:div>
        <w:div w:id="895318618">
          <w:marLeft w:val="640"/>
          <w:marRight w:val="0"/>
          <w:marTop w:val="0"/>
          <w:marBottom w:val="0"/>
          <w:divBdr>
            <w:top w:val="none" w:sz="0" w:space="0" w:color="auto"/>
            <w:left w:val="none" w:sz="0" w:space="0" w:color="auto"/>
            <w:bottom w:val="none" w:sz="0" w:space="0" w:color="auto"/>
            <w:right w:val="none" w:sz="0" w:space="0" w:color="auto"/>
          </w:divBdr>
        </w:div>
        <w:div w:id="370155410">
          <w:marLeft w:val="640"/>
          <w:marRight w:val="0"/>
          <w:marTop w:val="0"/>
          <w:marBottom w:val="0"/>
          <w:divBdr>
            <w:top w:val="none" w:sz="0" w:space="0" w:color="auto"/>
            <w:left w:val="none" w:sz="0" w:space="0" w:color="auto"/>
            <w:bottom w:val="none" w:sz="0" w:space="0" w:color="auto"/>
            <w:right w:val="none" w:sz="0" w:space="0" w:color="auto"/>
          </w:divBdr>
        </w:div>
        <w:div w:id="759957389">
          <w:marLeft w:val="640"/>
          <w:marRight w:val="0"/>
          <w:marTop w:val="0"/>
          <w:marBottom w:val="0"/>
          <w:divBdr>
            <w:top w:val="none" w:sz="0" w:space="0" w:color="auto"/>
            <w:left w:val="none" w:sz="0" w:space="0" w:color="auto"/>
            <w:bottom w:val="none" w:sz="0" w:space="0" w:color="auto"/>
            <w:right w:val="none" w:sz="0" w:space="0" w:color="auto"/>
          </w:divBdr>
        </w:div>
        <w:div w:id="390421698">
          <w:marLeft w:val="640"/>
          <w:marRight w:val="0"/>
          <w:marTop w:val="0"/>
          <w:marBottom w:val="0"/>
          <w:divBdr>
            <w:top w:val="none" w:sz="0" w:space="0" w:color="auto"/>
            <w:left w:val="none" w:sz="0" w:space="0" w:color="auto"/>
            <w:bottom w:val="none" w:sz="0" w:space="0" w:color="auto"/>
            <w:right w:val="none" w:sz="0" w:space="0" w:color="auto"/>
          </w:divBdr>
        </w:div>
        <w:div w:id="1515001458">
          <w:marLeft w:val="640"/>
          <w:marRight w:val="0"/>
          <w:marTop w:val="0"/>
          <w:marBottom w:val="0"/>
          <w:divBdr>
            <w:top w:val="none" w:sz="0" w:space="0" w:color="auto"/>
            <w:left w:val="none" w:sz="0" w:space="0" w:color="auto"/>
            <w:bottom w:val="none" w:sz="0" w:space="0" w:color="auto"/>
            <w:right w:val="none" w:sz="0" w:space="0" w:color="auto"/>
          </w:divBdr>
        </w:div>
        <w:div w:id="1045104668">
          <w:marLeft w:val="640"/>
          <w:marRight w:val="0"/>
          <w:marTop w:val="0"/>
          <w:marBottom w:val="0"/>
          <w:divBdr>
            <w:top w:val="none" w:sz="0" w:space="0" w:color="auto"/>
            <w:left w:val="none" w:sz="0" w:space="0" w:color="auto"/>
            <w:bottom w:val="none" w:sz="0" w:space="0" w:color="auto"/>
            <w:right w:val="none" w:sz="0" w:space="0" w:color="auto"/>
          </w:divBdr>
        </w:div>
        <w:div w:id="555432721">
          <w:marLeft w:val="640"/>
          <w:marRight w:val="0"/>
          <w:marTop w:val="0"/>
          <w:marBottom w:val="0"/>
          <w:divBdr>
            <w:top w:val="none" w:sz="0" w:space="0" w:color="auto"/>
            <w:left w:val="none" w:sz="0" w:space="0" w:color="auto"/>
            <w:bottom w:val="none" w:sz="0" w:space="0" w:color="auto"/>
            <w:right w:val="none" w:sz="0" w:space="0" w:color="auto"/>
          </w:divBdr>
        </w:div>
        <w:div w:id="658116686">
          <w:marLeft w:val="640"/>
          <w:marRight w:val="0"/>
          <w:marTop w:val="0"/>
          <w:marBottom w:val="0"/>
          <w:divBdr>
            <w:top w:val="none" w:sz="0" w:space="0" w:color="auto"/>
            <w:left w:val="none" w:sz="0" w:space="0" w:color="auto"/>
            <w:bottom w:val="none" w:sz="0" w:space="0" w:color="auto"/>
            <w:right w:val="none" w:sz="0" w:space="0" w:color="auto"/>
          </w:divBdr>
        </w:div>
        <w:div w:id="1454977740">
          <w:marLeft w:val="640"/>
          <w:marRight w:val="0"/>
          <w:marTop w:val="0"/>
          <w:marBottom w:val="0"/>
          <w:divBdr>
            <w:top w:val="none" w:sz="0" w:space="0" w:color="auto"/>
            <w:left w:val="none" w:sz="0" w:space="0" w:color="auto"/>
            <w:bottom w:val="none" w:sz="0" w:space="0" w:color="auto"/>
            <w:right w:val="none" w:sz="0" w:space="0" w:color="auto"/>
          </w:divBdr>
        </w:div>
        <w:div w:id="909583601">
          <w:marLeft w:val="640"/>
          <w:marRight w:val="0"/>
          <w:marTop w:val="0"/>
          <w:marBottom w:val="0"/>
          <w:divBdr>
            <w:top w:val="none" w:sz="0" w:space="0" w:color="auto"/>
            <w:left w:val="none" w:sz="0" w:space="0" w:color="auto"/>
            <w:bottom w:val="none" w:sz="0" w:space="0" w:color="auto"/>
            <w:right w:val="none" w:sz="0" w:space="0" w:color="auto"/>
          </w:divBdr>
        </w:div>
        <w:div w:id="2143307086">
          <w:marLeft w:val="640"/>
          <w:marRight w:val="0"/>
          <w:marTop w:val="0"/>
          <w:marBottom w:val="0"/>
          <w:divBdr>
            <w:top w:val="none" w:sz="0" w:space="0" w:color="auto"/>
            <w:left w:val="none" w:sz="0" w:space="0" w:color="auto"/>
            <w:bottom w:val="none" w:sz="0" w:space="0" w:color="auto"/>
            <w:right w:val="none" w:sz="0" w:space="0" w:color="auto"/>
          </w:divBdr>
        </w:div>
        <w:div w:id="1888955311">
          <w:marLeft w:val="640"/>
          <w:marRight w:val="0"/>
          <w:marTop w:val="0"/>
          <w:marBottom w:val="0"/>
          <w:divBdr>
            <w:top w:val="none" w:sz="0" w:space="0" w:color="auto"/>
            <w:left w:val="none" w:sz="0" w:space="0" w:color="auto"/>
            <w:bottom w:val="none" w:sz="0" w:space="0" w:color="auto"/>
            <w:right w:val="none" w:sz="0" w:space="0" w:color="auto"/>
          </w:divBdr>
        </w:div>
        <w:div w:id="61414973">
          <w:marLeft w:val="640"/>
          <w:marRight w:val="0"/>
          <w:marTop w:val="0"/>
          <w:marBottom w:val="0"/>
          <w:divBdr>
            <w:top w:val="none" w:sz="0" w:space="0" w:color="auto"/>
            <w:left w:val="none" w:sz="0" w:space="0" w:color="auto"/>
            <w:bottom w:val="none" w:sz="0" w:space="0" w:color="auto"/>
            <w:right w:val="none" w:sz="0" w:space="0" w:color="auto"/>
          </w:divBdr>
        </w:div>
        <w:div w:id="2098401944">
          <w:marLeft w:val="640"/>
          <w:marRight w:val="0"/>
          <w:marTop w:val="0"/>
          <w:marBottom w:val="0"/>
          <w:divBdr>
            <w:top w:val="none" w:sz="0" w:space="0" w:color="auto"/>
            <w:left w:val="none" w:sz="0" w:space="0" w:color="auto"/>
            <w:bottom w:val="none" w:sz="0" w:space="0" w:color="auto"/>
            <w:right w:val="none" w:sz="0" w:space="0" w:color="auto"/>
          </w:divBdr>
        </w:div>
        <w:div w:id="1694382704">
          <w:marLeft w:val="640"/>
          <w:marRight w:val="0"/>
          <w:marTop w:val="0"/>
          <w:marBottom w:val="0"/>
          <w:divBdr>
            <w:top w:val="none" w:sz="0" w:space="0" w:color="auto"/>
            <w:left w:val="none" w:sz="0" w:space="0" w:color="auto"/>
            <w:bottom w:val="none" w:sz="0" w:space="0" w:color="auto"/>
            <w:right w:val="none" w:sz="0" w:space="0" w:color="auto"/>
          </w:divBdr>
        </w:div>
        <w:div w:id="953750167">
          <w:marLeft w:val="640"/>
          <w:marRight w:val="0"/>
          <w:marTop w:val="0"/>
          <w:marBottom w:val="0"/>
          <w:divBdr>
            <w:top w:val="none" w:sz="0" w:space="0" w:color="auto"/>
            <w:left w:val="none" w:sz="0" w:space="0" w:color="auto"/>
            <w:bottom w:val="none" w:sz="0" w:space="0" w:color="auto"/>
            <w:right w:val="none" w:sz="0" w:space="0" w:color="auto"/>
          </w:divBdr>
        </w:div>
        <w:div w:id="472798560">
          <w:marLeft w:val="640"/>
          <w:marRight w:val="0"/>
          <w:marTop w:val="0"/>
          <w:marBottom w:val="0"/>
          <w:divBdr>
            <w:top w:val="none" w:sz="0" w:space="0" w:color="auto"/>
            <w:left w:val="none" w:sz="0" w:space="0" w:color="auto"/>
            <w:bottom w:val="none" w:sz="0" w:space="0" w:color="auto"/>
            <w:right w:val="none" w:sz="0" w:space="0" w:color="auto"/>
          </w:divBdr>
        </w:div>
        <w:div w:id="734200808">
          <w:marLeft w:val="640"/>
          <w:marRight w:val="0"/>
          <w:marTop w:val="0"/>
          <w:marBottom w:val="0"/>
          <w:divBdr>
            <w:top w:val="none" w:sz="0" w:space="0" w:color="auto"/>
            <w:left w:val="none" w:sz="0" w:space="0" w:color="auto"/>
            <w:bottom w:val="none" w:sz="0" w:space="0" w:color="auto"/>
            <w:right w:val="none" w:sz="0" w:space="0" w:color="auto"/>
          </w:divBdr>
        </w:div>
        <w:div w:id="688529798">
          <w:marLeft w:val="640"/>
          <w:marRight w:val="0"/>
          <w:marTop w:val="0"/>
          <w:marBottom w:val="0"/>
          <w:divBdr>
            <w:top w:val="none" w:sz="0" w:space="0" w:color="auto"/>
            <w:left w:val="none" w:sz="0" w:space="0" w:color="auto"/>
            <w:bottom w:val="none" w:sz="0" w:space="0" w:color="auto"/>
            <w:right w:val="none" w:sz="0" w:space="0" w:color="auto"/>
          </w:divBdr>
        </w:div>
        <w:div w:id="720978456">
          <w:marLeft w:val="640"/>
          <w:marRight w:val="0"/>
          <w:marTop w:val="0"/>
          <w:marBottom w:val="0"/>
          <w:divBdr>
            <w:top w:val="none" w:sz="0" w:space="0" w:color="auto"/>
            <w:left w:val="none" w:sz="0" w:space="0" w:color="auto"/>
            <w:bottom w:val="none" w:sz="0" w:space="0" w:color="auto"/>
            <w:right w:val="none" w:sz="0" w:space="0" w:color="auto"/>
          </w:divBdr>
        </w:div>
        <w:div w:id="606474566">
          <w:marLeft w:val="640"/>
          <w:marRight w:val="0"/>
          <w:marTop w:val="0"/>
          <w:marBottom w:val="0"/>
          <w:divBdr>
            <w:top w:val="none" w:sz="0" w:space="0" w:color="auto"/>
            <w:left w:val="none" w:sz="0" w:space="0" w:color="auto"/>
            <w:bottom w:val="none" w:sz="0" w:space="0" w:color="auto"/>
            <w:right w:val="none" w:sz="0" w:space="0" w:color="auto"/>
          </w:divBdr>
        </w:div>
        <w:div w:id="1555845388">
          <w:marLeft w:val="640"/>
          <w:marRight w:val="0"/>
          <w:marTop w:val="0"/>
          <w:marBottom w:val="0"/>
          <w:divBdr>
            <w:top w:val="none" w:sz="0" w:space="0" w:color="auto"/>
            <w:left w:val="none" w:sz="0" w:space="0" w:color="auto"/>
            <w:bottom w:val="none" w:sz="0" w:space="0" w:color="auto"/>
            <w:right w:val="none" w:sz="0" w:space="0" w:color="auto"/>
          </w:divBdr>
        </w:div>
        <w:div w:id="1981886489">
          <w:marLeft w:val="640"/>
          <w:marRight w:val="0"/>
          <w:marTop w:val="0"/>
          <w:marBottom w:val="0"/>
          <w:divBdr>
            <w:top w:val="none" w:sz="0" w:space="0" w:color="auto"/>
            <w:left w:val="none" w:sz="0" w:space="0" w:color="auto"/>
            <w:bottom w:val="none" w:sz="0" w:space="0" w:color="auto"/>
            <w:right w:val="none" w:sz="0" w:space="0" w:color="auto"/>
          </w:divBdr>
        </w:div>
        <w:div w:id="1278100473">
          <w:marLeft w:val="640"/>
          <w:marRight w:val="0"/>
          <w:marTop w:val="0"/>
          <w:marBottom w:val="0"/>
          <w:divBdr>
            <w:top w:val="none" w:sz="0" w:space="0" w:color="auto"/>
            <w:left w:val="none" w:sz="0" w:space="0" w:color="auto"/>
            <w:bottom w:val="none" w:sz="0" w:space="0" w:color="auto"/>
            <w:right w:val="none" w:sz="0" w:space="0" w:color="auto"/>
          </w:divBdr>
        </w:div>
        <w:div w:id="1229417161">
          <w:marLeft w:val="640"/>
          <w:marRight w:val="0"/>
          <w:marTop w:val="0"/>
          <w:marBottom w:val="0"/>
          <w:divBdr>
            <w:top w:val="none" w:sz="0" w:space="0" w:color="auto"/>
            <w:left w:val="none" w:sz="0" w:space="0" w:color="auto"/>
            <w:bottom w:val="none" w:sz="0" w:space="0" w:color="auto"/>
            <w:right w:val="none" w:sz="0" w:space="0" w:color="auto"/>
          </w:divBdr>
        </w:div>
        <w:div w:id="663243904">
          <w:marLeft w:val="640"/>
          <w:marRight w:val="0"/>
          <w:marTop w:val="0"/>
          <w:marBottom w:val="0"/>
          <w:divBdr>
            <w:top w:val="none" w:sz="0" w:space="0" w:color="auto"/>
            <w:left w:val="none" w:sz="0" w:space="0" w:color="auto"/>
            <w:bottom w:val="none" w:sz="0" w:space="0" w:color="auto"/>
            <w:right w:val="none" w:sz="0" w:space="0" w:color="auto"/>
          </w:divBdr>
        </w:div>
        <w:div w:id="1309629024">
          <w:marLeft w:val="640"/>
          <w:marRight w:val="0"/>
          <w:marTop w:val="0"/>
          <w:marBottom w:val="0"/>
          <w:divBdr>
            <w:top w:val="none" w:sz="0" w:space="0" w:color="auto"/>
            <w:left w:val="none" w:sz="0" w:space="0" w:color="auto"/>
            <w:bottom w:val="none" w:sz="0" w:space="0" w:color="auto"/>
            <w:right w:val="none" w:sz="0" w:space="0" w:color="auto"/>
          </w:divBdr>
        </w:div>
        <w:div w:id="1628506440">
          <w:marLeft w:val="640"/>
          <w:marRight w:val="0"/>
          <w:marTop w:val="0"/>
          <w:marBottom w:val="0"/>
          <w:divBdr>
            <w:top w:val="none" w:sz="0" w:space="0" w:color="auto"/>
            <w:left w:val="none" w:sz="0" w:space="0" w:color="auto"/>
            <w:bottom w:val="none" w:sz="0" w:space="0" w:color="auto"/>
            <w:right w:val="none" w:sz="0" w:space="0" w:color="auto"/>
          </w:divBdr>
        </w:div>
        <w:div w:id="373388784">
          <w:marLeft w:val="640"/>
          <w:marRight w:val="0"/>
          <w:marTop w:val="0"/>
          <w:marBottom w:val="0"/>
          <w:divBdr>
            <w:top w:val="none" w:sz="0" w:space="0" w:color="auto"/>
            <w:left w:val="none" w:sz="0" w:space="0" w:color="auto"/>
            <w:bottom w:val="none" w:sz="0" w:space="0" w:color="auto"/>
            <w:right w:val="none" w:sz="0" w:space="0" w:color="auto"/>
          </w:divBdr>
        </w:div>
        <w:div w:id="842625049">
          <w:marLeft w:val="640"/>
          <w:marRight w:val="0"/>
          <w:marTop w:val="0"/>
          <w:marBottom w:val="0"/>
          <w:divBdr>
            <w:top w:val="none" w:sz="0" w:space="0" w:color="auto"/>
            <w:left w:val="none" w:sz="0" w:space="0" w:color="auto"/>
            <w:bottom w:val="none" w:sz="0" w:space="0" w:color="auto"/>
            <w:right w:val="none" w:sz="0" w:space="0" w:color="auto"/>
          </w:divBdr>
        </w:div>
        <w:div w:id="284627643">
          <w:marLeft w:val="640"/>
          <w:marRight w:val="0"/>
          <w:marTop w:val="0"/>
          <w:marBottom w:val="0"/>
          <w:divBdr>
            <w:top w:val="none" w:sz="0" w:space="0" w:color="auto"/>
            <w:left w:val="none" w:sz="0" w:space="0" w:color="auto"/>
            <w:bottom w:val="none" w:sz="0" w:space="0" w:color="auto"/>
            <w:right w:val="none" w:sz="0" w:space="0" w:color="auto"/>
          </w:divBdr>
        </w:div>
        <w:div w:id="749426090">
          <w:marLeft w:val="640"/>
          <w:marRight w:val="0"/>
          <w:marTop w:val="0"/>
          <w:marBottom w:val="0"/>
          <w:divBdr>
            <w:top w:val="none" w:sz="0" w:space="0" w:color="auto"/>
            <w:left w:val="none" w:sz="0" w:space="0" w:color="auto"/>
            <w:bottom w:val="none" w:sz="0" w:space="0" w:color="auto"/>
            <w:right w:val="none" w:sz="0" w:space="0" w:color="auto"/>
          </w:divBdr>
        </w:div>
        <w:div w:id="1870869933">
          <w:marLeft w:val="640"/>
          <w:marRight w:val="0"/>
          <w:marTop w:val="0"/>
          <w:marBottom w:val="0"/>
          <w:divBdr>
            <w:top w:val="none" w:sz="0" w:space="0" w:color="auto"/>
            <w:left w:val="none" w:sz="0" w:space="0" w:color="auto"/>
            <w:bottom w:val="none" w:sz="0" w:space="0" w:color="auto"/>
            <w:right w:val="none" w:sz="0" w:space="0" w:color="auto"/>
          </w:divBdr>
        </w:div>
        <w:div w:id="2005931390">
          <w:marLeft w:val="640"/>
          <w:marRight w:val="0"/>
          <w:marTop w:val="0"/>
          <w:marBottom w:val="0"/>
          <w:divBdr>
            <w:top w:val="none" w:sz="0" w:space="0" w:color="auto"/>
            <w:left w:val="none" w:sz="0" w:space="0" w:color="auto"/>
            <w:bottom w:val="none" w:sz="0" w:space="0" w:color="auto"/>
            <w:right w:val="none" w:sz="0" w:space="0" w:color="auto"/>
          </w:divBdr>
        </w:div>
        <w:div w:id="2011831302">
          <w:marLeft w:val="640"/>
          <w:marRight w:val="0"/>
          <w:marTop w:val="0"/>
          <w:marBottom w:val="0"/>
          <w:divBdr>
            <w:top w:val="none" w:sz="0" w:space="0" w:color="auto"/>
            <w:left w:val="none" w:sz="0" w:space="0" w:color="auto"/>
            <w:bottom w:val="none" w:sz="0" w:space="0" w:color="auto"/>
            <w:right w:val="none" w:sz="0" w:space="0" w:color="auto"/>
          </w:divBdr>
        </w:div>
        <w:div w:id="1014001">
          <w:marLeft w:val="640"/>
          <w:marRight w:val="0"/>
          <w:marTop w:val="0"/>
          <w:marBottom w:val="0"/>
          <w:divBdr>
            <w:top w:val="none" w:sz="0" w:space="0" w:color="auto"/>
            <w:left w:val="none" w:sz="0" w:space="0" w:color="auto"/>
            <w:bottom w:val="none" w:sz="0" w:space="0" w:color="auto"/>
            <w:right w:val="none" w:sz="0" w:space="0" w:color="auto"/>
          </w:divBdr>
        </w:div>
        <w:div w:id="1162698352">
          <w:marLeft w:val="640"/>
          <w:marRight w:val="0"/>
          <w:marTop w:val="0"/>
          <w:marBottom w:val="0"/>
          <w:divBdr>
            <w:top w:val="none" w:sz="0" w:space="0" w:color="auto"/>
            <w:left w:val="none" w:sz="0" w:space="0" w:color="auto"/>
            <w:bottom w:val="none" w:sz="0" w:space="0" w:color="auto"/>
            <w:right w:val="none" w:sz="0" w:space="0" w:color="auto"/>
          </w:divBdr>
        </w:div>
        <w:div w:id="655645275">
          <w:marLeft w:val="640"/>
          <w:marRight w:val="0"/>
          <w:marTop w:val="0"/>
          <w:marBottom w:val="0"/>
          <w:divBdr>
            <w:top w:val="none" w:sz="0" w:space="0" w:color="auto"/>
            <w:left w:val="none" w:sz="0" w:space="0" w:color="auto"/>
            <w:bottom w:val="none" w:sz="0" w:space="0" w:color="auto"/>
            <w:right w:val="none" w:sz="0" w:space="0" w:color="auto"/>
          </w:divBdr>
        </w:div>
        <w:div w:id="1746997991">
          <w:marLeft w:val="640"/>
          <w:marRight w:val="0"/>
          <w:marTop w:val="0"/>
          <w:marBottom w:val="0"/>
          <w:divBdr>
            <w:top w:val="none" w:sz="0" w:space="0" w:color="auto"/>
            <w:left w:val="none" w:sz="0" w:space="0" w:color="auto"/>
            <w:bottom w:val="none" w:sz="0" w:space="0" w:color="auto"/>
            <w:right w:val="none" w:sz="0" w:space="0" w:color="auto"/>
          </w:divBdr>
        </w:div>
        <w:div w:id="1677996801">
          <w:marLeft w:val="640"/>
          <w:marRight w:val="0"/>
          <w:marTop w:val="0"/>
          <w:marBottom w:val="0"/>
          <w:divBdr>
            <w:top w:val="none" w:sz="0" w:space="0" w:color="auto"/>
            <w:left w:val="none" w:sz="0" w:space="0" w:color="auto"/>
            <w:bottom w:val="none" w:sz="0" w:space="0" w:color="auto"/>
            <w:right w:val="none" w:sz="0" w:space="0" w:color="auto"/>
          </w:divBdr>
        </w:div>
        <w:div w:id="1961106519">
          <w:marLeft w:val="640"/>
          <w:marRight w:val="0"/>
          <w:marTop w:val="0"/>
          <w:marBottom w:val="0"/>
          <w:divBdr>
            <w:top w:val="none" w:sz="0" w:space="0" w:color="auto"/>
            <w:left w:val="none" w:sz="0" w:space="0" w:color="auto"/>
            <w:bottom w:val="none" w:sz="0" w:space="0" w:color="auto"/>
            <w:right w:val="none" w:sz="0" w:space="0" w:color="auto"/>
          </w:divBdr>
        </w:div>
        <w:div w:id="824784869">
          <w:marLeft w:val="640"/>
          <w:marRight w:val="0"/>
          <w:marTop w:val="0"/>
          <w:marBottom w:val="0"/>
          <w:divBdr>
            <w:top w:val="none" w:sz="0" w:space="0" w:color="auto"/>
            <w:left w:val="none" w:sz="0" w:space="0" w:color="auto"/>
            <w:bottom w:val="none" w:sz="0" w:space="0" w:color="auto"/>
            <w:right w:val="none" w:sz="0" w:space="0" w:color="auto"/>
          </w:divBdr>
        </w:div>
        <w:div w:id="4672653">
          <w:marLeft w:val="640"/>
          <w:marRight w:val="0"/>
          <w:marTop w:val="0"/>
          <w:marBottom w:val="0"/>
          <w:divBdr>
            <w:top w:val="none" w:sz="0" w:space="0" w:color="auto"/>
            <w:left w:val="none" w:sz="0" w:space="0" w:color="auto"/>
            <w:bottom w:val="none" w:sz="0" w:space="0" w:color="auto"/>
            <w:right w:val="none" w:sz="0" w:space="0" w:color="auto"/>
          </w:divBdr>
        </w:div>
        <w:div w:id="275798188">
          <w:marLeft w:val="640"/>
          <w:marRight w:val="0"/>
          <w:marTop w:val="0"/>
          <w:marBottom w:val="0"/>
          <w:divBdr>
            <w:top w:val="none" w:sz="0" w:space="0" w:color="auto"/>
            <w:left w:val="none" w:sz="0" w:space="0" w:color="auto"/>
            <w:bottom w:val="none" w:sz="0" w:space="0" w:color="auto"/>
            <w:right w:val="none" w:sz="0" w:space="0" w:color="auto"/>
          </w:divBdr>
        </w:div>
        <w:div w:id="1618755374">
          <w:marLeft w:val="640"/>
          <w:marRight w:val="0"/>
          <w:marTop w:val="0"/>
          <w:marBottom w:val="0"/>
          <w:divBdr>
            <w:top w:val="none" w:sz="0" w:space="0" w:color="auto"/>
            <w:left w:val="none" w:sz="0" w:space="0" w:color="auto"/>
            <w:bottom w:val="none" w:sz="0" w:space="0" w:color="auto"/>
            <w:right w:val="none" w:sz="0" w:space="0" w:color="auto"/>
          </w:divBdr>
        </w:div>
        <w:div w:id="1633944270">
          <w:marLeft w:val="640"/>
          <w:marRight w:val="0"/>
          <w:marTop w:val="0"/>
          <w:marBottom w:val="0"/>
          <w:divBdr>
            <w:top w:val="none" w:sz="0" w:space="0" w:color="auto"/>
            <w:left w:val="none" w:sz="0" w:space="0" w:color="auto"/>
            <w:bottom w:val="none" w:sz="0" w:space="0" w:color="auto"/>
            <w:right w:val="none" w:sz="0" w:space="0" w:color="auto"/>
          </w:divBdr>
        </w:div>
        <w:div w:id="1462574989">
          <w:marLeft w:val="640"/>
          <w:marRight w:val="0"/>
          <w:marTop w:val="0"/>
          <w:marBottom w:val="0"/>
          <w:divBdr>
            <w:top w:val="none" w:sz="0" w:space="0" w:color="auto"/>
            <w:left w:val="none" w:sz="0" w:space="0" w:color="auto"/>
            <w:bottom w:val="none" w:sz="0" w:space="0" w:color="auto"/>
            <w:right w:val="none" w:sz="0" w:space="0" w:color="auto"/>
          </w:divBdr>
        </w:div>
        <w:div w:id="1108044634">
          <w:marLeft w:val="640"/>
          <w:marRight w:val="0"/>
          <w:marTop w:val="0"/>
          <w:marBottom w:val="0"/>
          <w:divBdr>
            <w:top w:val="none" w:sz="0" w:space="0" w:color="auto"/>
            <w:left w:val="none" w:sz="0" w:space="0" w:color="auto"/>
            <w:bottom w:val="none" w:sz="0" w:space="0" w:color="auto"/>
            <w:right w:val="none" w:sz="0" w:space="0" w:color="auto"/>
          </w:divBdr>
        </w:div>
        <w:div w:id="1239248540">
          <w:marLeft w:val="640"/>
          <w:marRight w:val="0"/>
          <w:marTop w:val="0"/>
          <w:marBottom w:val="0"/>
          <w:divBdr>
            <w:top w:val="none" w:sz="0" w:space="0" w:color="auto"/>
            <w:left w:val="none" w:sz="0" w:space="0" w:color="auto"/>
            <w:bottom w:val="none" w:sz="0" w:space="0" w:color="auto"/>
            <w:right w:val="none" w:sz="0" w:space="0" w:color="auto"/>
          </w:divBdr>
        </w:div>
        <w:div w:id="782460467">
          <w:marLeft w:val="640"/>
          <w:marRight w:val="0"/>
          <w:marTop w:val="0"/>
          <w:marBottom w:val="0"/>
          <w:divBdr>
            <w:top w:val="none" w:sz="0" w:space="0" w:color="auto"/>
            <w:left w:val="none" w:sz="0" w:space="0" w:color="auto"/>
            <w:bottom w:val="none" w:sz="0" w:space="0" w:color="auto"/>
            <w:right w:val="none" w:sz="0" w:space="0" w:color="auto"/>
          </w:divBdr>
        </w:div>
        <w:div w:id="914587570">
          <w:marLeft w:val="640"/>
          <w:marRight w:val="0"/>
          <w:marTop w:val="0"/>
          <w:marBottom w:val="0"/>
          <w:divBdr>
            <w:top w:val="none" w:sz="0" w:space="0" w:color="auto"/>
            <w:left w:val="none" w:sz="0" w:space="0" w:color="auto"/>
            <w:bottom w:val="none" w:sz="0" w:space="0" w:color="auto"/>
            <w:right w:val="none" w:sz="0" w:space="0" w:color="auto"/>
          </w:divBdr>
        </w:div>
        <w:div w:id="2116054544">
          <w:marLeft w:val="640"/>
          <w:marRight w:val="0"/>
          <w:marTop w:val="0"/>
          <w:marBottom w:val="0"/>
          <w:divBdr>
            <w:top w:val="none" w:sz="0" w:space="0" w:color="auto"/>
            <w:left w:val="none" w:sz="0" w:space="0" w:color="auto"/>
            <w:bottom w:val="none" w:sz="0" w:space="0" w:color="auto"/>
            <w:right w:val="none" w:sz="0" w:space="0" w:color="auto"/>
          </w:divBdr>
        </w:div>
        <w:div w:id="661474768">
          <w:marLeft w:val="640"/>
          <w:marRight w:val="0"/>
          <w:marTop w:val="0"/>
          <w:marBottom w:val="0"/>
          <w:divBdr>
            <w:top w:val="none" w:sz="0" w:space="0" w:color="auto"/>
            <w:left w:val="none" w:sz="0" w:space="0" w:color="auto"/>
            <w:bottom w:val="none" w:sz="0" w:space="0" w:color="auto"/>
            <w:right w:val="none" w:sz="0" w:space="0" w:color="auto"/>
          </w:divBdr>
        </w:div>
        <w:div w:id="1627931421">
          <w:marLeft w:val="640"/>
          <w:marRight w:val="0"/>
          <w:marTop w:val="0"/>
          <w:marBottom w:val="0"/>
          <w:divBdr>
            <w:top w:val="none" w:sz="0" w:space="0" w:color="auto"/>
            <w:left w:val="none" w:sz="0" w:space="0" w:color="auto"/>
            <w:bottom w:val="none" w:sz="0" w:space="0" w:color="auto"/>
            <w:right w:val="none" w:sz="0" w:space="0" w:color="auto"/>
          </w:divBdr>
        </w:div>
        <w:div w:id="1519343441">
          <w:marLeft w:val="640"/>
          <w:marRight w:val="0"/>
          <w:marTop w:val="0"/>
          <w:marBottom w:val="0"/>
          <w:divBdr>
            <w:top w:val="none" w:sz="0" w:space="0" w:color="auto"/>
            <w:left w:val="none" w:sz="0" w:space="0" w:color="auto"/>
            <w:bottom w:val="none" w:sz="0" w:space="0" w:color="auto"/>
            <w:right w:val="none" w:sz="0" w:space="0" w:color="auto"/>
          </w:divBdr>
        </w:div>
      </w:divsChild>
    </w:div>
    <w:div w:id="669526360">
      <w:bodyDiv w:val="1"/>
      <w:marLeft w:val="0"/>
      <w:marRight w:val="0"/>
      <w:marTop w:val="0"/>
      <w:marBottom w:val="0"/>
      <w:divBdr>
        <w:top w:val="none" w:sz="0" w:space="0" w:color="auto"/>
        <w:left w:val="none" w:sz="0" w:space="0" w:color="auto"/>
        <w:bottom w:val="none" w:sz="0" w:space="0" w:color="auto"/>
        <w:right w:val="none" w:sz="0" w:space="0" w:color="auto"/>
      </w:divBdr>
    </w:div>
    <w:div w:id="683437165">
      <w:bodyDiv w:val="1"/>
      <w:marLeft w:val="0"/>
      <w:marRight w:val="0"/>
      <w:marTop w:val="0"/>
      <w:marBottom w:val="0"/>
      <w:divBdr>
        <w:top w:val="none" w:sz="0" w:space="0" w:color="auto"/>
        <w:left w:val="none" w:sz="0" w:space="0" w:color="auto"/>
        <w:bottom w:val="none" w:sz="0" w:space="0" w:color="auto"/>
        <w:right w:val="none" w:sz="0" w:space="0" w:color="auto"/>
      </w:divBdr>
    </w:div>
    <w:div w:id="690645780">
      <w:bodyDiv w:val="1"/>
      <w:marLeft w:val="0"/>
      <w:marRight w:val="0"/>
      <w:marTop w:val="0"/>
      <w:marBottom w:val="0"/>
      <w:divBdr>
        <w:top w:val="none" w:sz="0" w:space="0" w:color="auto"/>
        <w:left w:val="none" w:sz="0" w:space="0" w:color="auto"/>
        <w:bottom w:val="none" w:sz="0" w:space="0" w:color="auto"/>
        <w:right w:val="none" w:sz="0" w:space="0" w:color="auto"/>
      </w:divBdr>
    </w:div>
    <w:div w:id="705059904">
      <w:bodyDiv w:val="1"/>
      <w:marLeft w:val="0"/>
      <w:marRight w:val="0"/>
      <w:marTop w:val="0"/>
      <w:marBottom w:val="0"/>
      <w:divBdr>
        <w:top w:val="none" w:sz="0" w:space="0" w:color="auto"/>
        <w:left w:val="none" w:sz="0" w:space="0" w:color="auto"/>
        <w:bottom w:val="none" w:sz="0" w:space="0" w:color="auto"/>
        <w:right w:val="none" w:sz="0" w:space="0" w:color="auto"/>
      </w:divBdr>
      <w:divsChild>
        <w:div w:id="243758404">
          <w:marLeft w:val="480"/>
          <w:marRight w:val="0"/>
          <w:marTop w:val="0"/>
          <w:marBottom w:val="0"/>
          <w:divBdr>
            <w:top w:val="none" w:sz="0" w:space="0" w:color="auto"/>
            <w:left w:val="none" w:sz="0" w:space="0" w:color="auto"/>
            <w:bottom w:val="none" w:sz="0" w:space="0" w:color="auto"/>
            <w:right w:val="none" w:sz="0" w:space="0" w:color="auto"/>
          </w:divBdr>
        </w:div>
        <w:div w:id="1239902995">
          <w:marLeft w:val="480"/>
          <w:marRight w:val="0"/>
          <w:marTop w:val="0"/>
          <w:marBottom w:val="0"/>
          <w:divBdr>
            <w:top w:val="none" w:sz="0" w:space="0" w:color="auto"/>
            <w:left w:val="none" w:sz="0" w:space="0" w:color="auto"/>
            <w:bottom w:val="none" w:sz="0" w:space="0" w:color="auto"/>
            <w:right w:val="none" w:sz="0" w:space="0" w:color="auto"/>
          </w:divBdr>
        </w:div>
        <w:div w:id="149450583">
          <w:marLeft w:val="480"/>
          <w:marRight w:val="0"/>
          <w:marTop w:val="0"/>
          <w:marBottom w:val="0"/>
          <w:divBdr>
            <w:top w:val="none" w:sz="0" w:space="0" w:color="auto"/>
            <w:left w:val="none" w:sz="0" w:space="0" w:color="auto"/>
            <w:bottom w:val="none" w:sz="0" w:space="0" w:color="auto"/>
            <w:right w:val="none" w:sz="0" w:space="0" w:color="auto"/>
          </w:divBdr>
        </w:div>
        <w:div w:id="1807356232">
          <w:marLeft w:val="480"/>
          <w:marRight w:val="0"/>
          <w:marTop w:val="0"/>
          <w:marBottom w:val="0"/>
          <w:divBdr>
            <w:top w:val="none" w:sz="0" w:space="0" w:color="auto"/>
            <w:left w:val="none" w:sz="0" w:space="0" w:color="auto"/>
            <w:bottom w:val="none" w:sz="0" w:space="0" w:color="auto"/>
            <w:right w:val="none" w:sz="0" w:space="0" w:color="auto"/>
          </w:divBdr>
        </w:div>
        <w:div w:id="480467363">
          <w:marLeft w:val="480"/>
          <w:marRight w:val="0"/>
          <w:marTop w:val="0"/>
          <w:marBottom w:val="0"/>
          <w:divBdr>
            <w:top w:val="none" w:sz="0" w:space="0" w:color="auto"/>
            <w:left w:val="none" w:sz="0" w:space="0" w:color="auto"/>
            <w:bottom w:val="none" w:sz="0" w:space="0" w:color="auto"/>
            <w:right w:val="none" w:sz="0" w:space="0" w:color="auto"/>
          </w:divBdr>
        </w:div>
        <w:div w:id="288826449">
          <w:marLeft w:val="480"/>
          <w:marRight w:val="0"/>
          <w:marTop w:val="0"/>
          <w:marBottom w:val="0"/>
          <w:divBdr>
            <w:top w:val="none" w:sz="0" w:space="0" w:color="auto"/>
            <w:left w:val="none" w:sz="0" w:space="0" w:color="auto"/>
            <w:bottom w:val="none" w:sz="0" w:space="0" w:color="auto"/>
            <w:right w:val="none" w:sz="0" w:space="0" w:color="auto"/>
          </w:divBdr>
        </w:div>
        <w:div w:id="389034847">
          <w:marLeft w:val="480"/>
          <w:marRight w:val="0"/>
          <w:marTop w:val="0"/>
          <w:marBottom w:val="0"/>
          <w:divBdr>
            <w:top w:val="none" w:sz="0" w:space="0" w:color="auto"/>
            <w:left w:val="none" w:sz="0" w:space="0" w:color="auto"/>
            <w:bottom w:val="none" w:sz="0" w:space="0" w:color="auto"/>
            <w:right w:val="none" w:sz="0" w:space="0" w:color="auto"/>
          </w:divBdr>
        </w:div>
        <w:div w:id="1373388269">
          <w:marLeft w:val="480"/>
          <w:marRight w:val="0"/>
          <w:marTop w:val="0"/>
          <w:marBottom w:val="0"/>
          <w:divBdr>
            <w:top w:val="none" w:sz="0" w:space="0" w:color="auto"/>
            <w:left w:val="none" w:sz="0" w:space="0" w:color="auto"/>
            <w:bottom w:val="none" w:sz="0" w:space="0" w:color="auto"/>
            <w:right w:val="none" w:sz="0" w:space="0" w:color="auto"/>
          </w:divBdr>
        </w:div>
        <w:div w:id="428548661">
          <w:marLeft w:val="480"/>
          <w:marRight w:val="0"/>
          <w:marTop w:val="0"/>
          <w:marBottom w:val="0"/>
          <w:divBdr>
            <w:top w:val="none" w:sz="0" w:space="0" w:color="auto"/>
            <w:left w:val="none" w:sz="0" w:space="0" w:color="auto"/>
            <w:bottom w:val="none" w:sz="0" w:space="0" w:color="auto"/>
            <w:right w:val="none" w:sz="0" w:space="0" w:color="auto"/>
          </w:divBdr>
        </w:div>
        <w:div w:id="116417988">
          <w:marLeft w:val="480"/>
          <w:marRight w:val="0"/>
          <w:marTop w:val="0"/>
          <w:marBottom w:val="0"/>
          <w:divBdr>
            <w:top w:val="none" w:sz="0" w:space="0" w:color="auto"/>
            <w:left w:val="none" w:sz="0" w:space="0" w:color="auto"/>
            <w:bottom w:val="none" w:sz="0" w:space="0" w:color="auto"/>
            <w:right w:val="none" w:sz="0" w:space="0" w:color="auto"/>
          </w:divBdr>
        </w:div>
        <w:div w:id="2096245059">
          <w:marLeft w:val="480"/>
          <w:marRight w:val="0"/>
          <w:marTop w:val="0"/>
          <w:marBottom w:val="0"/>
          <w:divBdr>
            <w:top w:val="none" w:sz="0" w:space="0" w:color="auto"/>
            <w:left w:val="none" w:sz="0" w:space="0" w:color="auto"/>
            <w:bottom w:val="none" w:sz="0" w:space="0" w:color="auto"/>
            <w:right w:val="none" w:sz="0" w:space="0" w:color="auto"/>
          </w:divBdr>
        </w:div>
        <w:div w:id="249969614">
          <w:marLeft w:val="480"/>
          <w:marRight w:val="0"/>
          <w:marTop w:val="0"/>
          <w:marBottom w:val="0"/>
          <w:divBdr>
            <w:top w:val="none" w:sz="0" w:space="0" w:color="auto"/>
            <w:left w:val="none" w:sz="0" w:space="0" w:color="auto"/>
            <w:bottom w:val="none" w:sz="0" w:space="0" w:color="auto"/>
            <w:right w:val="none" w:sz="0" w:space="0" w:color="auto"/>
          </w:divBdr>
        </w:div>
        <w:div w:id="485056662">
          <w:marLeft w:val="480"/>
          <w:marRight w:val="0"/>
          <w:marTop w:val="0"/>
          <w:marBottom w:val="0"/>
          <w:divBdr>
            <w:top w:val="none" w:sz="0" w:space="0" w:color="auto"/>
            <w:left w:val="none" w:sz="0" w:space="0" w:color="auto"/>
            <w:bottom w:val="none" w:sz="0" w:space="0" w:color="auto"/>
            <w:right w:val="none" w:sz="0" w:space="0" w:color="auto"/>
          </w:divBdr>
        </w:div>
        <w:div w:id="1750348673">
          <w:marLeft w:val="480"/>
          <w:marRight w:val="0"/>
          <w:marTop w:val="0"/>
          <w:marBottom w:val="0"/>
          <w:divBdr>
            <w:top w:val="none" w:sz="0" w:space="0" w:color="auto"/>
            <w:left w:val="none" w:sz="0" w:space="0" w:color="auto"/>
            <w:bottom w:val="none" w:sz="0" w:space="0" w:color="auto"/>
            <w:right w:val="none" w:sz="0" w:space="0" w:color="auto"/>
          </w:divBdr>
        </w:div>
        <w:div w:id="921329560">
          <w:marLeft w:val="480"/>
          <w:marRight w:val="0"/>
          <w:marTop w:val="0"/>
          <w:marBottom w:val="0"/>
          <w:divBdr>
            <w:top w:val="none" w:sz="0" w:space="0" w:color="auto"/>
            <w:left w:val="none" w:sz="0" w:space="0" w:color="auto"/>
            <w:bottom w:val="none" w:sz="0" w:space="0" w:color="auto"/>
            <w:right w:val="none" w:sz="0" w:space="0" w:color="auto"/>
          </w:divBdr>
        </w:div>
        <w:div w:id="245001207">
          <w:marLeft w:val="480"/>
          <w:marRight w:val="0"/>
          <w:marTop w:val="0"/>
          <w:marBottom w:val="0"/>
          <w:divBdr>
            <w:top w:val="none" w:sz="0" w:space="0" w:color="auto"/>
            <w:left w:val="none" w:sz="0" w:space="0" w:color="auto"/>
            <w:bottom w:val="none" w:sz="0" w:space="0" w:color="auto"/>
            <w:right w:val="none" w:sz="0" w:space="0" w:color="auto"/>
          </w:divBdr>
        </w:div>
        <w:div w:id="494691365">
          <w:marLeft w:val="480"/>
          <w:marRight w:val="0"/>
          <w:marTop w:val="0"/>
          <w:marBottom w:val="0"/>
          <w:divBdr>
            <w:top w:val="none" w:sz="0" w:space="0" w:color="auto"/>
            <w:left w:val="none" w:sz="0" w:space="0" w:color="auto"/>
            <w:bottom w:val="none" w:sz="0" w:space="0" w:color="auto"/>
            <w:right w:val="none" w:sz="0" w:space="0" w:color="auto"/>
          </w:divBdr>
        </w:div>
        <w:div w:id="1472213423">
          <w:marLeft w:val="480"/>
          <w:marRight w:val="0"/>
          <w:marTop w:val="0"/>
          <w:marBottom w:val="0"/>
          <w:divBdr>
            <w:top w:val="none" w:sz="0" w:space="0" w:color="auto"/>
            <w:left w:val="none" w:sz="0" w:space="0" w:color="auto"/>
            <w:bottom w:val="none" w:sz="0" w:space="0" w:color="auto"/>
            <w:right w:val="none" w:sz="0" w:space="0" w:color="auto"/>
          </w:divBdr>
        </w:div>
        <w:div w:id="1912471704">
          <w:marLeft w:val="480"/>
          <w:marRight w:val="0"/>
          <w:marTop w:val="0"/>
          <w:marBottom w:val="0"/>
          <w:divBdr>
            <w:top w:val="none" w:sz="0" w:space="0" w:color="auto"/>
            <w:left w:val="none" w:sz="0" w:space="0" w:color="auto"/>
            <w:bottom w:val="none" w:sz="0" w:space="0" w:color="auto"/>
            <w:right w:val="none" w:sz="0" w:space="0" w:color="auto"/>
          </w:divBdr>
        </w:div>
        <w:div w:id="1515801317">
          <w:marLeft w:val="480"/>
          <w:marRight w:val="0"/>
          <w:marTop w:val="0"/>
          <w:marBottom w:val="0"/>
          <w:divBdr>
            <w:top w:val="none" w:sz="0" w:space="0" w:color="auto"/>
            <w:left w:val="none" w:sz="0" w:space="0" w:color="auto"/>
            <w:bottom w:val="none" w:sz="0" w:space="0" w:color="auto"/>
            <w:right w:val="none" w:sz="0" w:space="0" w:color="auto"/>
          </w:divBdr>
        </w:div>
        <w:div w:id="728500216">
          <w:marLeft w:val="480"/>
          <w:marRight w:val="0"/>
          <w:marTop w:val="0"/>
          <w:marBottom w:val="0"/>
          <w:divBdr>
            <w:top w:val="none" w:sz="0" w:space="0" w:color="auto"/>
            <w:left w:val="none" w:sz="0" w:space="0" w:color="auto"/>
            <w:bottom w:val="none" w:sz="0" w:space="0" w:color="auto"/>
            <w:right w:val="none" w:sz="0" w:space="0" w:color="auto"/>
          </w:divBdr>
        </w:div>
        <w:div w:id="891428885">
          <w:marLeft w:val="480"/>
          <w:marRight w:val="0"/>
          <w:marTop w:val="0"/>
          <w:marBottom w:val="0"/>
          <w:divBdr>
            <w:top w:val="none" w:sz="0" w:space="0" w:color="auto"/>
            <w:left w:val="none" w:sz="0" w:space="0" w:color="auto"/>
            <w:bottom w:val="none" w:sz="0" w:space="0" w:color="auto"/>
            <w:right w:val="none" w:sz="0" w:space="0" w:color="auto"/>
          </w:divBdr>
        </w:div>
        <w:div w:id="249965973">
          <w:marLeft w:val="480"/>
          <w:marRight w:val="0"/>
          <w:marTop w:val="0"/>
          <w:marBottom w:val="0"/>
          <w:divBdr>
            <w:top w:val="none" w:sz="0" w:space="0" w:color="auto"/>
            <w:left w:val="none" w:sz="0" w:space="0" w:color="auto"/>
            <w:bottom w:val="none" w:sz="0" w:space="0" w:color="auto"/>
            <w:right w:val="none" w:sz="0" w:space="0" w:color="auto"/>
          </w:divBdr>
        </w:div>
        <w:div w:id="545140699">
          <w:marLeft w:val="480"/>
          <w:marRight w:val="0"/>
          <w:marTop w:val="0"/>
          <w:marBottom w:val="0"/>
          <w:divBdr>
            <w:top w:val="none" w:sz="0" w:space="0" w:color="auto"/>
            <w:left w:val="none" w:sz="0" w:space="0" w:color="auto"/>
            <w:bottom w:val="none" w:sz="0" w:space="0" w:color="auto"/>
            <w:right w:val="none" w:sz="0" w:space="0" w:color="auto"/>
          </w:divBdr>
        </w:div>
        <w:div w:id="1664970286">
          <w:marLeft w:val="480"/>
          <w:marRight w:val="0"/>
          <w:marTop w:val="0"/>
          <w:marBottom w:val="0"/>
          <w:divBdr>
            <w:top w:val="none" w:sz="0" w:space="0" w:color="auto"/>
            <w:left w:val="none" w:sz="0" w:space="0" w:color="auto"/>
            <w:bottom w:val="none" w:sz="0" w:space="0" w:color="auto"/>
            <w:right w:val="none" w:sz="0" w:space="0" w:color="auto"/>
          </w:divBdr>
        </w:div>
        <w:div w:id="1065034367">
          <w:marLeft w:val="480"/>
          <w:marRight w:val="0"/>
          <w:marTop w:val="0"/>
          <w:marBottom w:val="0"/>
          <w:divBdr>
            <w:top w:val="none" w:sz="0" w:space="0" w:color="auto"/>
            <w:left w:val="none" w:sz="0" w:space="0" w:color="auto"/>
            <w:bottom w:val="none" w:sz="0" w:space="0" w:color="auto"/>
            <w:right w:val="none" w:sz="0" w:space="0" w:color="auto"/>
          </w:divBdr>
        </w:div>
        <w:div w:id="1999728393">
          <w:marLeft w:val="480"/>
          <w:marRight w:val="0"/>
          <w:marTop w:val="0"/>
          <w:marBottom w:val="0"/>
          <w:divBdr>
            <w:top w:val="none" w:sz="0" w:space="0" w:color="auto"/>
            <w:left w:val="none" w:sz="0" w:space="0" w:color="auto"/>
            <w:bottom w:val="none" w:sz="0" w:space="0" w:color="auto"/>
            <w:right w:val="none" w:sz="0" w:space="0" w:color="auto"/>
          </w:divBdr>
        </w:div>
        <w:div w:id="1450929032">
          <w:marLeft w:val="480"/>
          <w:marRight w:val="0"/>
          <w:marTop w:val="0"/>
          <w:marBottom w:val="0"/>
          <w:divBdr>
            <w:top w:val="none" w:sz="0" w:space="0" w:color="auto"/>
            <w:left w:val="none" w:sz="0" w:space="0" w:color="auto"/>
            <w:bottom w:val="none" w:sz="0" w:space="0" w:color="auto"/>
            <w:right w:val="none" w:sz="0" w:space="0" w:color="auto"/>
          </w:divBdr>
        </w:div>
        <w:div w:id="139807411">
          <w:marLeft w:val="480"/>
          <w:marRight w:val="0"/>
          <w:marTop w:val="0"/>
          <w:marBottom w:val="0"/>
          <w:divBdr>
            <w:top w:val="none" w:sz="0" w:space="0" w:color="auto"/>
            <w:left w:val="none" w:sz="0" w:space="0" w:color="auto"/>
            <w:bottom w:val="none" w:sz="0" w:space="0" w:color="auto"/>
            <w:right w:val="none" w:sz="0" w:space="0" w:color="auto"/>
          </w:divBdr>
        </w:div>
        <w:div w:id="1069688830">
          <w:marLeft w:val="480"/>
          <w:marRight w:val="0"/>
          <w:marTop w:val="0"/>
          <w:marBottom w:val="0"/>
          <w:divBdr>
            <w:top w:val="none" w:sz="0" w:space="0" w:color="auto"/>
            <w:left w:val="none" w:sz="0" w:space="0" w:color="auto"/>
            <w:bottom w:val="none" w:sz="0" w:space="0" w:color="auto"/>
            <w:right w:val="none" w:sz="0" w:space="0" w:color="auto"/>
          </w:divBdr>
        </w:div>
        <w:div w:id="391512709">
          <w:marLeft w:val="480"/>
          <w:marRight w:val="0"/>
          <w:marTop w:val="0"/>
          <w:marBottom w:val="0"/>
          <w:divBdr>
            <w:top w:val="none" w:sz="0" w:space="0" w:color="auto"/>
            <w:left w:val="none" w:sz="0" w:space="0" w:color="auto"/>
            <w:bottom w:val="none" w:sz="0" w:space="0" w:color="auto"/>
            <w:right w:val="none" w:sz="0" w:space="0" w:color="auto"/>
          </w:divBdr>
        </w:div>
        <w:div w:id="262808341">
          <w:marLeft w:val="480"/>
          <w:marRight w:val="0"/>
          <w:marTop w:val="0"/>
          <w:marBottom w:val="0"/>
          <w:divBdr>
            <w:top w:val="none" w:sz="0" w:space="0" w:color="auto"/>
            <w:left w:val="none" w:sz="0" w:space="0" w:color="auto"/>
            <w:bottom w:val="none" w:sz="0" w:space="0" w:color="auto"/>
            <w:right w:val="none" w:sz="0" w:space="0" w:color="auto"/>
          </w:divBdr>
        </w:div>
        <w:div w:id="2006398831">
          <w:marLeft w:val="480"/>
          <w:marRight w:val="0"/>
          <w:marTop w:val="0"/>
          <w:marBottom w:val="0"/>
          <w:divBdr>
            <w:top w:val="none" w:sz="0" w:space="0" w:color="auto"/>
            <w:left w:val="none" w:sz="0" w:space="0" w:color="auto"/>
            <w:bottom w:val="none" w:sz="0" w:space="0" w:color="auto"/>
            <w:right w:val="none" w:sz="0" w:space="0" w:color="auto"/>
          </w:divBdr>
        </w:div>
        <w:div w:id="1592814342">
          <w:marLeft w:val="480"/>
          <w:marRight w:val="0"/>
          <w:marTop w:val="0"/>
          <w:marBottom w:val="0"/>
          <w:divBdr>
            <w:top w:val="none" w:sz="0" w:space="0" w:color="auto"/>
            <w:left w:val="none" w:sz="0" w:space="0" w:color="auto"/>
            <w:bottom w:val="none" w:sz="0" w:space="0" w:color="auto"/>
            <w:right w:val="none" w:sz="0" w:space="0" w:color="auto"/>
          </w:divBdr>
        </w:div>
        <w:div w:id="1264652426">
          <w:marLeft w:val="480"/>
          <w:marRight w:val="0"/>
          <w:marTop w:val="0"/>
          <w:marBottom w:val="0"/>
          <w:divBdr>
            <w:top w:val="none" w:sz="0" w:space="0" w:color="auto"/>
            <w:left w:val="none" w:sz="0" w:space="0" w:color="auto"/>
            <w:bottom w:val="none" w:sz="0" w:space="0" w:color="auto"/>
            <w:right w:val="none" w:sz="0" w:space="0" w:color="auto"/>
          </w:divBdr>
        </w:div>
        <w:div w:id="1832022257">
          <w:marLeft w:val="480"/>
          <w:marRight w:val="0"/>
          <w:marTop w:val="0"/>
          <w:marBottom w:val="0"/>
          <w:divBdr>
            <w:top w:val="none" w:sz="0" w:space="0" w:color="auto"/>
            <w:left w:val="none" w:sz="0" w:space="0" w:color="auto"/>
            <w:bottom w:val="none" w:sz="0" w:space="0" w:color="auto"/>
            <w:right w:val="none" w:sz="0" w:space="0" w:color="auto"/>
          </w:divBdr>
        </w:div>
        <w:div w:id="228228699">
          <w:marLeft w:val="480"/>
          <w:marRight w:val="0"/>
          <w:marTop w:val="0"/>
          <w:marBottom w:val="0"/>
          <w:divBdr>
            <w:top w:val="none" w:sz="0" w:space="0" w:color="auto"/>
            <w:left w:val="none" w:sz="0" w:space="0" w:color="auto"/>
            <w:bottom w:val="none" w:sz="0" w:space="0" w:color="auto"/>
            <w:right w:val="none" w:sz="0" w:space="0" w:color="auto"/>
          </w:divBdr>
        </w:div>
        <w:div w:id="1381634887">
          <w:marLeft w:val="480"/>
          <w:marRight w:val="0"/>
          <w:marTop w:val="0"/>
          <w:marBottom w:val="0"/>
          <w:divBdr>
            <w:top w:val="none" w:sz="0" w:space="0" w:color="auto"/>
            <w:left w:val="none" w:sz="0" w:space="0" w:color="auto"/>
            <w:bottom w:val="none" w:sz="0" w:space="0" w:color="auto"/>
            <w:right w:val="none" w:sz="0" w:space="0" w:color="auto"/>
          </w:divBdr>
        </w:div>
        <w:div w:id="1367563702">
          <w:marLeft w:val="480"/>
          <w:marRight w:val="0"/>
          <w:marTop w:val="0"/>
          <w:marBottom w:val="0"/>
          <w:divBdr>
            <w:top w:val="none" w:sz="0" w:space="0" w:color="auto"/>
            <w:left w:val="none" w:sz="0" w:space="0" w:color="auto"/>
            <w:bottom w:val="none" w:sz="0" w:space="0" w:color="auto"/>
            <w:right w:val="none" w:sz="0" w:space="0" w:color="auto"/>
          </w:divBdr>
        </w:div>
        <w:div w:id="1987583520">
          <w:marLeft w:val="480"/>
          <w:marRight w:val="0"/>
          <w:marTop w:val="0"/>
          <w:marBottom w:val="0"/>
          <w:divBdr>
            <w:top w:val="none" w:sz="0" w:space="0" w:color="auto"/>
            <w:left w:val="none" w:sz="0" w:space="0" w:color="auto"/>
            <w:bottom w:val="none" w:sz="0" w:space="0" w:color="auto"/>
            <w:right w:val="none" w:sz="0" w:space="0" w:color="auto"/>
          </w:divBdr>
        </w:div>
        <w:div w:id="1684044490">
          <w:marLeft w:val="480"/>
          <w:marRight w:val="0"/>
          <w:marTop w:val="0"/>
          <w:marBottom w:val="0"/>
          <w:divBdr>
            <w:top w:val="none" w:sz="0" w:space="0" w:color="auto"/>
            <w:left w:val="none" w:sz="0" w:space="0" w:color="auto"/>
            <w:bottom w:val="none" w:sz="0" w:space="0" w:color="auto"/>
            <w:right w:val="none" w:sz="0" w:space="0" w:color="auto"/>
          </w:divBdr>
        </w:div>
        <w:div w:id="1941065800">
          <w:marLeft w:val="480"/>
          <w:marRight w:val="0"/>
          <w:marTop w:val="0"/>
          <w:marBottom w:val="0"/>
          <w:divBdr>
            <w:top w:val="none" w:sz="0" w:space="0" w:color="auto"/>
            <w:left w:val="none" w:sz="0" w:space="0" w:color="auto"/>
            <w:bottom w:val="none" w:sz="0" w:space="0" w:color="auto"/>
            <w:right w:val="none" w:sz="0" w:space="0" w:color="auto"/>
          </w:divBdr>
        </w:div>
        <w:div w:id="1577856217">
          <w:marLeft w:val="480"/>
          <w:marRight w:val="0"/>
          <w:marTop w:val="0"/>
          <w:marBottom w:val="0"/>
          <w:divBdr>
            <w:top w:val="none" w:sz="0" w:space="0" w:color="auto"/>
            <w:left w:val="none" w:sz="0" w:space="0" w:color="auto"/>
            <w:bottom w:val="none" w:sz="0" w:space="0" w:color="auto"/>
            <w:right w:val="none" w:sz="0" w:space="0" w:color="auto"/>
          </w:divBdr>
        </w:div>
        <w:div w:id="1377773080">
          <w:marLeft w:val="480"/>
          <w:marRight w:val="0"/>
          <w:marTop w:val="0"/>
          <w:marBottom w:val="0"/>
          <w:divBdr>
            <w:top w:val="none" w:sz="0" w:space="0" w:color="auto"/>
            <w:left w:val="none" w:sz="0" w:space="0" w:color="auto"/>
            <w:bottom w:val="none" w:sz="0" w:space="0" w:color="auto"/>
            <w:right w:val="none" w:sz="0" w:space="0" w:color="auto"/>
          </w:divBdr>
        </w:div>
        <w:div w:id="164588472">
          <w:marLeft w:val="480"/>
          <w:marRight w:val="0"/>
          <w:marTop w:val="0"/>
          <w:marBottom w:val="0"/>
          <w:divBdr>
            <w:top w:val="none" w:sz="0" w:space="0" w:color="auto"/>
            <w:left w:val="none" w:sz="0" w:space="0" w:color="auto"/>
            <w:bottom w:val="none" w:sz="0" w:space="0" w:color="auto"/>
            <w:right w:val="none" w:sz="0" w:space="0" w:color="auto"/>
          </w:divBdr>
        </w:div>
        <w:div w:id="435831130">
          <w:marLeft w:val="480"/>
          <w:marRight w:val="0"/>
          <w:marTop w:val="0"/>
          <w:marBottom w:val="0"/>
          <w:divBdr>
            <w:top w:val="none" w:sz="0" w:space="0" w:color="auto"/>
            <w:left w:val="none" w:sz="0" w:space="0" w:color="auto"/>
            <w:bottom w:val="none" w:sz="0" w:space="0" w:color="auto"/>
            <w:right w:val="none" w:sz="0" w:space="0" w:color="auto"/>
          </w:divBdr>
        </w:div>
        <w:div w:id="37094311">
          <w:marLeft w:val="480"/>
          <w:marRight w:val="0"/>
          <w:marTop w:val="0"/>
          <w:marBottom w:val="0"/>
          <w:divBdr>
            <w:top w:val="none" w:sz="0" w:space="0" w:color="auto"/>
            <w:left w:val="none" w:sz="0" w:space="0" w:color="auto"/>
            <w:bottom w:val="none" w:sz="0" w:space="0" w:color="auto"/>
            <w:right w:val="none" w:sz="0" w:space="0" w:color="auto"/>
          </w:divBdr>
        </w:div>
        <w:div w:id="300382551">
          <w:marLeft w:val="480"/>
          <w:marRight w:val="0"/>
          <w:marTop w:val="0"/>
          <w:marBottom w:val="0"/>
          <w:divBdr>
            <w:top w:val="none" w:sz="0" w:space="0" w:color="auto"/>
            <w:left w:val="none" w:sz="0" w:space="0" w:color="auto"/>
            <w:bottom w:val="none" w:sz="0" w:space="0" w:color="auto"/>
            <w:right w:val="none" w:sz="0" w:space="0" w:color="auto"/>
          </w:divBdr>
        </w:div>
        <w:div w:id="1237203509">
          <w:marLeft w:val="480"/>
          <w:marRight w:val="0"/>
          <w:marTop w:val="0"/>
          <w:marBottom w:val="0"/>
          <w:divBdr>
            <w:top w:val="none" w:sz="0" w:space="0" w:color="auto"/>
            <w:left w:val="none" w:sz="0" w:space="0" w:color="auto"/>
            <w:bottom w:val="none" w:sz="0" w:space="0" w:color="auto"/>
            <w:right w:val="none" w:sz="0" w:space="0" w:color="auto"/>
          </w:divBdr>
        </w:div>
        <w:div w:id="2020112783">
          <w:marLeft w:val="480"/>
          <w:marRight w:val="0"/>
          <w:marTop w:val="0"/>
          <w:marBottom w:val="0"/>
          <w:divBdr>
            <w:top w:val="none" w:sz="0" w:space="0" w:color="auto"/>
            <w:left w:val="none" w:sz="0" w:space="0" w:color="auto"/>
            <w:bottom w:val="none" w:sz="0" w:space="0" w:color="auto"/>
            <w:right w:val="none" w:sz="0" w:space="0" w:color="auto"/>
          </w:divBdr>
        </w:div>
        <w:div w:id="1606890083">
          <w:marLeft w:val="480"/>
          <w:marRight w:val="0"/>
          <w:marTop w:val="0"/>
          <w:marBottom w:val="0"/>
          <w:divBdr>
            <w:top w:val="none" w:sz="0" w:space="0" w:color="auto"/>
            <w:left w:val="none" w:sz="0" w:space="0" w:color="auto"/>
            <w:bottom w:val="none" w:sz="0" w:space="0" w:color="auto"/>
            <w:right w:val="none" w:sz="0" w:space="0" w:color="auto"/>
          </w:divBdr>
        </w:div>
        <w:div w:id="377777781">
          <w:marLeft w:val="480"/>
          <w:marRight w:val="0"/>
          <w:marTop w:val="0"/>
          <w:marBottom w:val="0"/>
          <w:divBdr>
            <w:top w:val="none" w:sz="0" w:space="0" w:color="auto"/>
            <w:left w:val="none" w:sz="0" w:space="0" w:color="auto"/>
            <w:bottom w:val="none" w:sz="0" w:space="0" w:color="auto"/>
            <w:right w:val="none" w:sz="0" w:space="0" w:color="auto"/>
          </w:divBdr>
        </w:div>
        <w:div w:id="68308877">
          <w:marLeft w:val="480"/>
          <w:marRight w:val="0"/>
          <w:marTop w:val="0"/>
          <w:marBottom w:val="0"/>
          <w:divBdr>
            <w:top w:val="none" w:sz="0" w:space="0" w:color="auto"/>
            <w:left w:val="none" w:sz="0" w:space="0" w:color="auto"/>
            <w:bottom w:val="none" w:sz="0" w:space="0" w:color="auto"/>
            <w:right w:val="none" w:sz="0" w:space="0" w:color="auto"/>
          </w:divBdr>
        </w:div>
        <w:div w:id="1822848394">
          <w:marLeft w:val="480"/>
          <w:marRight w:val="0"/>
          <w:marTop w:val="0"/>
          <w:marBottom w:val="0"/>
          <w:divBdr>
            <w:top w:val="none" w:sz="0" w:space="0" w:color="auto"/>
            <w:left w:val="none" w:sz="0" w:space="0" w:color="auto"/>
            <w:bottom w:val="none" w:sz="0" w:space="0" w:color="auto"/>
            <w:right w:val="none" w:sz="0" w:space="0" w:color="auto"/>
          </w:divBdr>
        </w:div>
        <w:div w:id="1082868716">
          <w:marLeft w:val="480"/>
          <w:marRight w:val="0"/>
          <w:marTop w:val="0"/>
          <w:marBottom w:val="0"/>
          <w:divBdr>
            <w:top w:val="none" w:sz="0" w:space="0" w:color="auto"/>
            <w:left w:val="none" w:sz="0" w:space="0" w:color="auto"/>
            <w:bottom w:val="none" w:sz="0" w:space="0" w:color="auto"/>
            <w:right w:val="none" w:sz="0" w:space="0" w:color="auto"/>
          </w:divBdr>
        </w:div>
        <w:div w:id="904611908">
          <w:marLeft w:val="480"/>
          <w:marRight w:val="0"/>
          <w:marTop w:val="0"/>
          <w:marBottom w:val="0"/>
          <w:divBdr>
            <w:top w:val="none" w:sz="0" w:space="0" w:color="auto"/>
            <w:left w:val="none" w:sz="0" w:space="0" w:color="auto"/>
            <w:bottom w:val="none" w:sz="0" w:space="0" w:color="auto"/>
            <w:right w:val="none" w:sz="0" w:space="0" w:color="auto"/>
          </w:divBdr>
        </w:div>
        <w:div w:id="1138108092">
          <w:marLeft w:val="480"/>
          <w:marRight w:val="0"/>
          <w:marTop w:val="0"/>
          <w:marBottom w:val="0"/>
          <w:divBdr>
            <w:top w:val="none" w:sz="0" w:space="0" w:color="auto"/>
            <w:left w:val="none" w:sz="0" w:space="0" w:color="auto"/>
            <w:bottom w:val="none" w:sz="0" w:space="0" w:color="auto"/>
            <w:right w:val="none" w:sz="0" w:space="0" w:color="auto"/>
          </w:divBdr>
        </w:div>
        <w:div w:id="1640308121">
          <w:marLeft w:val="480"/>
          <w:marRight w:val="0"/>
          <w:marTop w:val="0"/>
          <w:marBottom w:val="0"/>
          <w:divBdr>
            <w:top w:val="none" w:sz="0" w:space="0" w:color="auto"/>
            <w:left w:val="none" w:sz="0" w:space="0" w:color="auto"/>
            <w:bottom w:val="none" w:sz="0" w:space="0" w:color="auto"/>
            <w:right w:val="none" w:sz="0" w:space="0" w:color="auto"/>
          </w:divBdr>
        </w:div>
        <w:div w:id="556627253">
          <w:marLeft w:val="480"/>
          <w:marRight w:val="0"/>
          <w:marTop w:val="0"/>
          <w:marBottom w:val="0"/>
          <w:divBdr>
            <w:top w:val="none" w:sz="0" w:space="0" w:color="auto"/>
            <w:left w:val="none" w:sz="0" w:space="0" w:color="auto"/>
            <w:bottom w:val="none" w:sz="0" w:space="0" w:color="auto"/>
            <w:right w:val="none" w:sz="0" w:space="0" w:color="auto"/>
          </w:divBdr>
        </w:div>
        <w:div w:id="1766270634">
          <w:marLeft w:val="480"/>
          <w:marRight w:val="0"/>
          <w:marTop w:val="0"/>
          <w:marBottom w:val="0"/>
          <w:divBdr>
            <w:top w:val="none" w:sz="0" w:space="0" w:color="auto"/>
            <w:left w:val="none" w:sz="0" w:space="0" w:color="auto"/>
            <w:bottom w:val="none" w:sz="0" w:space="0" w:color="auto"/>
            <w:right w:val="none" w:sz="0" w:space="0" w:color="auto"/>
          </w:divBdr>
        </w:div>
        <w:div w:id="850726282">
          <w:marLeft w:val="480"/>
          <w:marRight w:val="0"/>
          <w:marTop w:val="0"/>
          <w:marBottom w:val="0"/>
          <w:divBdr>
            <w:top w:val="none" w:sz="0" w:space="0" w:color="auto"/>
            <w:left w:val="none" w:sz="0" w:space="0" w:color="auto"/>
            <w:bottom w:val="none" w:sz="0" w:space="0" w:color="auto"/>
            <w:right w:val="none" w:sz="0" w:space="0" w:color="auto"/>
          </w:divBdr>
        </w:div>
        <w:div w:id="82268399">
          <w:marLeft w:val="480"/>
          <w:marRight w:val="0"/>
          <w:marTop w:val="0"/>
          <w:marBottom w:val="0"/>
          <w:divBdr>
            <w:top w:val="none" w:sz="0" w:space="0" w:color="auto"/>
            <w:left w:val="none" w:sz="0" w:space="0" w:color="auto"/>
            <w:bottom w:val="none" w:sz="0" w:space="0" w:color="auto"/>
            <w:right w:val="none" w:sz="0" w:space="0" w:color="auto"/>
          </w:divBdr>
        </w:div>
        <w:div w:id="36318180">
          <w:marLeft w:val="480"/>
          <w:marRight w:val="0"/>
          <w:marTop w:val="0"/>
          <w:marBottom w:val="0"/>
          <w:divBdr>
            <w:top w:val="none" w:sz="0" w:space="0" w:color="auto"/>
            <w:left w:val="none" w:sz="0" w:space="0" w:color="auto"/>
            <w:bottom w:val="none" w:sz="0" w:space="0" w:color="auto"/>
            <w:right w:val="none" w:sz="0" w:space="0" w:color="auto"/>
          </w:divBdr>
        </w:div>
        <w:div w:id="1888684507">
          <w:marLeft w:val="480"/>
          <w:marRight w:val="0"/>
          <w:marTop w:val="0"/>
          <w:marBottom w:val="0"/>
          <w:divBdr>
            <w:top w:val="none" w:sz="0" w:space="0" w:color="auto"/>
            <w:left w:val="none" w:sz="0" w:space="0" w:color="auto"/>
            <w:bottom w:val="none" w:sz="0" w:space="0" w:color="auto"/>
            <w:right w:val="none" w:sz="0" w:space="0" w:color="auto"/>
          </w:divBdr>
        </w:div>
        <w:div w:id="1041637311">
          <w:marLeft w:val="480"/>
          <w:marRight w:val="0"/>
          <w:marTop w:val="0"/>
          <w:marBottom w:val="0"/>
          <w:divBdr>
            <w:top w:val="none" w:sz="0" w:space="0" w:color="auto"/>
            <w:left w:val="none" w:sz="0" w:space="0" w:color="auto"/>
            <w:bottom w:val="none" w:sz="0" w:space="0" w:color="auto"/>
            <w:right w:val="none" w:sz="0" w:space="0" w:color="auto"/>
          </w:divBdr>
        </w:div>
        <w:div w:id="874074870">
          <w:marLeft w:val="480"/>
          <w:marRight w:val="0"/>
          <w:marTop w:val="0"/>
          <w:marBottom w:val="0"/>
          <w:divBdr>
            <w:top w:val="none" w:sz="0" w:space="0" w:color="auto"/>
            <w:left w:val="none" w:sz="0" w:space="0" w:color="auto"/>
            <w:bottom w:val="none" w:sz="0" w:space="0" w:color="auto"/>
            <w:right w:val="none" w:sz="0" w:space="0" w:color="auto"/>
          </w:divBdr>
        </w:div>
        <w:div w:id="322708255">
          <w:marLeft w:val="480"/>
          <w:marRight w:val="0"/>
          <w:marTop w:val="0"/>
          <w:marBottom w:val="0"/>
          <w:divBdr>
            <w:top w:val="none" w:sz="0" w:space="0" w:color="auto"/>
            <w:left w:val="none" w:sz="0" w:space="0" w:color="auto"/>
            <w:bottom w:val="none" w:sz="0" w:space="0" w:color="auto"/>
            <w:right w:val="none" w:sz="0" w:space="0" w:color="auto"/>
          </w:divBdr>
        </w:div>
      </w:divsChild>
    </w:div>
    <w:div w:id="716008194">
      <w:bodyDiv w:val="1"/>
      <w:marLeft w:val="0"/>
      <w:marRight w:val="0"/>
      <w:marTop w:val="0"/>
      <w:marBottom w:val="0"/>
      <w:divBdr>
        <w:top w:val="none" w:sz="0" w:space="0" w:color="auto"/>
        <w:left w:val="none" w:sz="0" w:space="0" w:color="auto"/>
        <w:bottom w:val="none" w:sz="0" w:space="0" w:color="auto"/>
        <w:right w:val="none" w:sz="0" w:space="0" w:color="auto"/>
      </w:divBdr>
    </w:div>
    <w:div w:id="719479236">
      <w:bodyDiv w:val="1"/>
      <w:marLeft w:val="0"/>
      <w:marRight w:val="0"/>
      <w:marTop w:val="0"/>
      <w:marBottom w:val="0"/>
      <w:divBdr>
        <w:top w:val="none" w:sz="0" w:space="0" w:color="auto"/>
        <w:left w:val="none" w:sz="0" w:space="0" w:color="auto"/>
        <w:bottom w:val="none" w:sz="0" w:space="0" w:color="auto"/>
        <w:right w:val="none" w:sz="0" w:space="0" w:color="auto"/>
      </w:divBdr>
    </w:div>
    <w:div w:id="766925444">
      <w:bodyDiv w:val="1"/>
      <w:marLeft w:val="0"/>
      <w:marRight w:val="0"/>
      <w:marTop w:val="0"/>
      <w:marBottom w:val="0"/>
      <w:divBdr>
        <w:top w:val="none" w:sz="0" w:space="0" w:color="auto"/>
        <w:left w:val="none" w:sz="0" w:space="0" w:color="auto"/>
        <w:bottom w:val="none" w:sz="0" w:space="0" w:color="auto"/>
        <w:right w:val="none" w:sz="0" w:space="0" w:color="auto"/>
      </w:divBdr>
    </w:div>
    <w:div w:id="787430467">
      <w:bodyDiv w:val="1"/>
      <w:marLeft w:val="0"/>
      <w:marRight w:val="0"/>
      <w:marTop w:val="0"/>
      <w:marBottom w:val="0"/>
      <w:divBdr>
        <w:top w:val="none" w:sz="0" w:space="0" w:color="auto"/>
        <w:left w:val="none" w:sz="0" w:space="0" w:color="auto"/>
        <w:bottom w:val="none" w:sz="0" w:space="0" w:color="auto"/>
        <w:right w:val="none" w:sz="0" w:space="0" w:color="auto"/>
      </w:divBdr>
    </w:div>
    <w:div w:id="810752192">
      <w:bodyDiv w:val="1"/>
      <w:marLeft w:val="0"/>
      <w:marRight w:val="0"/>
      <w:marTop w:val="0"/>
      <w:marBottom w:val="0"/>
      <w:divBdr>
        <w:top w:val="none" w:sz="0" w:space="0" w:color="auto"/>
        <w:left w:val="none" w:sz="0" w:space="0" w:color="auto"/>
        <w:bottom w:val="none" w:sz="0" w:space="0" w:color="auto"/>
        <w:right w:val="none" w:sz="0" w:space="0" w:color="auto"/>
      </w:divBdr>
    </w:div>
    <w:div w:id="872114471">
      <w:bodyDiv w:val="1"/>
      <w:marLeft w:val="0"/>
      <w:marRight w:val="0"/>
      <w:marTop w:val="0"/>
      <w:marBottom w:val="0"/>
      <w:divBdr>
        <w:top w:val="none" w:sz="0" w:space="0" w:color="auto"/>
        <w:left w:val="none" w:sz="0" w:space="0" w:color="auto"/>
        <w:bottom w:val="none" w:sz="0" w:space="0" w:color="auto"/>
        <w:right w:val="none" w:sz="0" w:space="0" w:color="auto"/>
      </w:divBdr>
    </w:div>
    <w:div w:id="910383285">
      <w:bodyDiv w:val="1"/>
      <w:marLeft w:val="0"/>
      <w:marRight w:val="0"/>
      <w:marTop w:val="0"/>
      <w:marBottom w:val="0"/>
      <w:divBdr>
        <w:top w:val="none" w:sz="0" w:space="0" w:color="auto"/>
        <w:left w:val="none" w:sz="0" w:space="0" w:color="auto"/>
        <w:bottom w:val="none" w:sz="0" w:space="0" w:color="auto"/>
        <w:right w:val="none" w:sz="0" w:space="0" w:color="auto"/>
      </w:divBdr>
    </w:div>
    <w:div w:id="912130771">
      <w:bodyDiv w:val="1"/>
      <w:marLeft w:val="0"/>
      <w:marRight w:val="0"/>
      <w:marTop w:val="0"/>
      <w:marBottom w:val="0"/>
      <w:divBdr>
        <w:top w:val="none" w:sz="0" w:space="0" w:color="auto"/>
        <w:left w:val="none" w:sz="0" w:space="0" w:color="auto"/>
        <w:bottom w:val="none" w:sz="0" w:space="0" w:color="auto"/>
        <w:right w:val="none" w:sz="0" w:space="0" w:color="auto"/>
      </w:divBdr>
    </w:div>
    <w:div w:id="917010516">
      <w:bodyDiv w:val="1"/>
      <w:marLeft w:val="0"/>
      <w:marRight w:val="0"/>
      <w:marTop w:val="0"/>
      <w:marBottom w:val="0"/>
      <w:divBdr>
        <w:top w:val="none" w:sz="0" w:space="0" w:color="auto"/>
        <w:left w:val="none" w:sz="0" w:space="0" w:color="auto"/>
        <w:bottom w:val="none" w:sz="0" w:space="0" w:color="auto"/>
        <w:right w:val="none" w:sz="0" w:space="0" w:color="auto"/>
      </w:divBdr>
    </w:div>
    <w:div w:id="953051947">
      <w:bodyDiv w:val="1"/>
      <w:marLeft w:val="0"/>
      <w:marRight w:val="0"/>
      <w:marTop w:val="0"/>
      <w:marBottom w:val="0"/>
      <w:divBdr>
        <w:top w:val="none" w:sz="0" w:space="0" w:color="auto"/>
        <w:left w:val="none" w:sz="0" w:space="0" w:color="auto"/>
        <w:bottom w:val="none" w:sz="0" w:space="0" w:color="auto"/>
        <w:right w:val="none" w:sz="0" w:space="0" w:color="auto"/>
      </w:divBdr>
    </w:div>
    <w:div w:id="959262665">
      <w:bodyDiv w:val="1"/>
      <w:marLeft w:val="0"/>
      <w:marRight w:val="0"/>
      <w:marTop w:val="0"/>
      <w:marBottom w:val="0"/>
      <w:divBdr>
        <w:top w:val="none" w:sz="0" w:space="0" w:color="auto"/>
        <w:left w:val="none" w:sz="0" w:space="0" w:color="auto"/>
        <w:bottom w:val="none" w:sz="0" w:space="0" w:color="auto"/>
        <w:right w:val="none" w:sz="0" w:space="0" w:color="auto"/>
      </w:divBdr>
    </w:div>
    <w:div w:id="977681940">
      <w:bodyDiv w:val="1"/>
      <w:marLeft w:val="0"/>
      <w:marRight w:val="0"/>
      <w:marTop w:val="0"/>
      <w:marBottom w:val="0"/>
      <w:divBdr>
        <w:top w:val="none" w:sz="0" w:space="0" w:color="auto"/>
        <w:left w:val="none" w:sz="0" w:space="0" w:color="auto"/>
        <w:bottom w:val="none" w:sz="0" w:space="0" w:color="auto"/>
        <w:right w:val="none" w:sz="0" w:space="0" w:color="auto"/>
      </w:divBdr>
    </w:div>
    <w:div w:id="1037390588">
      <w:bodyDiv w:val="1"/>
      <w:marLeft w:val="0"/>
      <w:marRight w:val="0"/>
      <w:marTop w:val="0"/>
      <w:marBottom w:val="0"/>
      <w:divBdr>
        <w:top w:val="none" w:sz="0" w:space="0" w:color="auto"/>
        <w:left w:val="none" w:sz="0" w:space="0" w:color="auto"/>
        <w:bottom w:val="none" w:sz="0" w:space="0" w:color="auto"/>
        <w:right w:val="none" w:sz="0" w:space="0" w:color="auto"/>
      </w:divBdr>
    </w:div>
    <w:div w:id="1074819089">
      <w:bodyDiv w:val="1"/>
      <w:marLeft w:val="0"/>
      <w:marRight w:val="0"/>
      <w:marTop w:val="0"/>
      <w:marBottom w:val="0"/>
      <w:divBdr>
        <w:top w:val="none" w:sz="0" w:space="0" w:color="auto"/>
        <w:left w:val="none" w:sz="0" w:space="0" w:color="auto"/>
        <w:bottom w:val="none" w:sz="0" w:space="0" w:color="auto"/>
        <w:right w:val="none" w:sz="0" w:space="0" w:color="auto"/>
      </w:divBdr>
      <w:divsChild>
        <w:div w:id="750008533">
          <w:marLeft w:val="480"/>
          <w:marRight w:val="0"/>
          <w:marTop w:val="0"/>
          <w:marBottom w:val="0"/>
          <w:divBdr>
            <w:top w:val="none" w:sz="0" w:space="0" w:color="auto"/>
            <w:left w:val="none" w:sz="0" w:space="0" w:color="auto"/>
            <w:bottom w:val="none" w:sz="0" w:space="0" w:color="auto"/>
            <w:right w:val="none" w:sz="0" w:space="0" w:color="auto"/>
          </w:divBdr>
        </w:div>
        <w:div w:id="1074085649">
          <w:marLeft w:val="480"/>
          <w:marRight w:val="0"/>
          <w:marTop w:val="0"/>
          <w:marBottom w:val="0"/>
          <w:divBdr>
            <w:top w:val="none" w:sz="0" w:space="0" w:color="auto"/>
            <w:left w:val="none" w:sz="0" w:space="0" w:color="auto"/>
            <w:bottom w:val="none" w:sz="0" w:space="0" w:color="auto"/>
            <w:right w:val="none" w:sz="0" w:space="0" w:color="auto"/>
          </w:divBdr>
        </w:div>
        <w:div w:id="316691876">
          <w:marLeft w:val="480"/>
          <w:marRight w:val="0"/>
          <w:marTop w:val="0"/>
          <w:marBottom w:val="0"/>
          <w:divBdr>
            <w:top w:val="none" w:sz="0" w:space="0" w:color="auto"/>
            <w:left w:val="none" w:sz="0" w:space="0" w:color="auto"/>
            <w:bottom w:val="none" w:sz="0" w:space="0" w:color="auto"/>
            <w:right w:val="none" w:sz="0" w:space="0" w:color="auto"/>
          </w:divBdr>
        </w:div>
        <w:div w:id="1149784590">
          <w:marLeft w:val="480"/>
          <w:marRight w:val="0"/>
          <w:marTop w:val="0"/>
          <w:marBottom w:val="0"/>
          <w:divBdr>
            <w:top w:val="none" w:sz="0" w:space="0" w:color="auto"/>
            <w:left w:val="none" w:sz="0" w:space="0" w:color="auto"/>
            <w:bottom w:val="none" w:sz="0" w:space="0" w:color="auto"/>
            <w:right w:val="none" w:sz="0" w:space="0" w:color="auto"/>
          </w:divBdr>
        </w:div>
        <w:div w:id="70271671">
          <w:marLeft w:val="480"/>
          <w:marRight w:val="0"/>
          <w:marTop w:val="0"/>
          <w:marBottom w:val="0"/>
          <w:divBdr>
            <w:top w:val="none" w:sz="0" w:space="0" w:color="auto"/>
            <w:left w:val="none" w:sz="0" w:space="0" w:color="auto"/>
            <w:bottom w:val="none" w:sz="0" w:space="0" w:color="auto"/>
            <w:right w:val="none" w:sz="0" w:space="0" w:color="auto"/>
          </w:divBdr>
        </w:div>
        <w:div w:id="848175868">
          <w:marLeft w:val="480"/>
          <w:marRight w:val="0"/>
          <w:marTop w:val="0"/>
          <w:marBottom w:val="0"/>
          <w:divBdr>
            <w:top w:val="none" w:sz="0" w:space="0" w:color="auto"/>
            <w:left w:val="none" w:sz="0" w:space="0" w:color="auto"/>
            <w:bottom w:val="none" w:sz="0" w:space="0" w:color="auto"/>
            <w:right w:val="none" w:sz="0" w:space="0" w:color="auto"/>
          </w:divBdr>
        </w:div>
        <w:div w:id="1877162225">
          <w:marLeft w:val="480"/>
          <w:marRight w:val="0"/>
          <w:marTop w:val="0"/>
          <w:marBottom w:val="0"/>
          <w:divBdr>
            <w:top w:val="none" w:sz="0" w:space="0" w:color="auto"/>
            <w:left w:val="none" w:sz="0" w:space="0" w:color="auto"/>
            <w:bottom w:val="none" w:sz="0" w:space="0" w:color="auto"/>
            <w:right w:val="none" w:sz="0" w:space="0" w:color="auto"/>
          </w:divBdr>
        </w:div>
        <w:div w:id="938099392">
          <w:marLeft w:val="480"/>
          <w:marRight w:val="0"/>
          <w:marTop w:val="0"/>
          <w:marBottom w:val="0"/>
          <w:divBdr>
            <w:top w:val="none" w:sz="0" w:space="0" w:color="auto"/>
            <w:left w:val="none" w:sz="0" w:space="0" w:color="auto"/>
            <w:bottom w:val="none" w:sz="0" w:space="0" w:color="auto"/>
            <w:right w:val="none" w:sz="0" w:space="0" w:color="auto"/>
          </w:divBdr>
        </w:div>
        <w:div w:id="1429739952">
          <w:marLeft w:val="480"/>
          <w:marRight w:val="0"/>
          <w:marTop w:val="0"/>
          <w:marBottom w:val="0"/>
          <w:divBdr>
            <w:top w:val="none" w:sz="0" w:space="0" w:color="auto"/>
            <w:left w:val="none" w:sz="0" w:space="0" w:color="auto"/>
            <w:bottom w:val="none" w:sz="0" w:space="0" w:color="auto"/>
            <w:right w:val="none" w:sz="0" w:space="0" w:color="auto"/>
          </w:divBdr>
        </w:div>
        <w:div w:id="1003583527">
          <w:marLeft w:val="480"/>
          <w:marRight w:val="0"/>
          <w:marTop w:val="0"/>
          <w:marBottom w:val="0"/>
          <w:divBdr>
            <w:top w:val="none" w:sz="0" w:space="0" w:color="auto"/>
            <w:left w:val="none" w:sz="0" w:space="0" w:color="auto"/>
            <w:bottom w:val="none" w:sz="0" w:space="0" w:color="auto"/>
            <w:right w:val="none" w:sz="0" w:space="0" w:color="auto"/>
          </w:divBdr>
        </w:div>
        <w:div w:id="654648271">
          <w:marLeft w:val="480"/>
          <w:marRight w:val="0"/>
          <w:marTop w:val="0"/>
          <w:marBottom w:val="0"/>
          <w:divBdr>
            <w:top w:val="none" w:sz="0" w:space="0" w:color="auto"/>
            <w:left w:val="none" w:sz="0" w:space="0" w:color="auto"/>
            <w:bottom w:val="none" w:sz="0" w:space="0" w:color="auto"/>
            <w:right w:val="none" w:sz="0" w:space="0" w:color="auto"/>
          </w:divBdr>
        </w:div>
        <w:div w:id="928930919">
          <w:marLeft w:val="480"/>
          <w:marRight w:val="0"/>
          <w:marTop w:val="0"/>
          <w:marBottom w:val="0"/>
          <w:divBdr>
            <w:top w:val="none" w:sz="0" w:space="0" w:color="auto"/>
            <w:left w:val="none" w:sz="0" w:space="0" w:color="auto"/>
            <w:bottom w:val="none" w:sz="0" w:space="0" w:color="auto"/>
            <w:right w:val="none" w:sz="0" w:space="0" w:color="auto"/>
          </w:divBdr>
        </w:div>
        <w:div w:id="1105424652">
          <w:marLeft w:val="480"/>
          <w:marRight w:val="0"/>
          <w:marTop w:val="0"/>
          <w:marBottom w:val="0"/>
          <w:divBdr>
            <w:top w:val="none" w:sz="0" w:space="0" w:color="auto"/>
            <w:left w:val="none" w:sz="0" w:space="0" w:color="auto"/>
            <w:bottom w:val="none" w:sz="0" w:space="0" w:color="auto"/>
            <w:right w:val="none" w:sz="0" w:space="0" w:color="auto"/>
          </w:divBdr>
        </w:div>
        <w:div w:id="1320887705">
          <w:marLeft w:val="480"/>
          <w:marRight w:val="0"/>
          <w:marTop w:val="0"/>
          <w:marBottom w:val="0"/>
          <w:divBdr>
            <w:top w:val="none" w:sz="0" w:space="0" w:color="auto"/>
            <w:left w:val="none" w:sz="0" w:space="0" w:color="auto"/>
            <w:bottom w:val="none" w:sz="0" w:space="0" w:color="auto"/>
            <w:right w:val="none" w:sz="0" w:space="0" w:color="auto"/>
          </w:divBdr>
        </w:div>
        <w:div w:id="1666744046">
          <w:marLeft w:val="480"/>
          <w:marRight w:val="0"/>
          <w:marTop w:val="0"/>
          <w:marBottom w:val="0"/>
          <w:divBdr>
            <w:top w:val="none" w:sz="0" w:space="0" w:color="auto"/>
            <w:left w:val="none" w:sz="0" w:space="0" w:color="auto"/>
            <w:bottom w:val="none" w:sz="0" w:space="0" w:color="auto"/>
            <w:right w:val="none" w:sz="0" w:space="0" w:color="auto"/>
          </w:divBdr>
        </w:div>
        <w:div w:id="1032460547">
          <w:marLeft w:val="480"/>
          <w:marRight w:val="0"/>
          <w:marTop w:val="0"/>
          <w:marBottom w:val="0"/>
          <w:divBdr>
            <w:top w:val="none" w:sz="0" w:space="0" w:color="auto"/>
            <w:left w:val="none" w:sz="0" w:space="0" w:color="auto"/>
            <w:bottom w:val="none" w:sz="0" w:space="0" w:color="auto"/>
            <w:right w:val="none" w:sz="0" w:space="0" w:color="auto"/>
          </w:divBdr>
        </w:div>
        <w:div w:id="1677804479">
          <w:marLeft w:val="480"/>
          <w:marRight w:val="0"/>
          <w:marTop w:val="0"/>
          <w:marBottom w:val="0"/>
          <w:divBdr>
            <w:top w:val="none" w:sz="0" w:space="0" w:color="auto"/>
            <w:left w:val="none" w:sz="0" w:space="0" w:color="auto"/>
            <w:bottom w:val="none" w:sz="0" w:space="0" w:color="auto"/>
            <w:right w:val="none" w:sz="0" w:space="0" w:color="auto"/>
          </w:divBdr>
        </w:div>
        <w:div w:id="541408729">
          <w:marLeft w:val="480"/>
          <w:marRight w:val="0"/>
          <w:marTop w:val="0"/>
          <w:marBottom w:val="0"/>
          <w:divBdr>
            <w:top w:val="none" w:sz="0" w:space="0" w:color="auto"/>
            <w:left w:val="none" w:sz="0" w:space="0" w:color="auto"/>
            <w:bottom w:val="none" w:sz="0" w:space="0" w:color="auto"/>
            <w:right w:val="none" w:sz="0" w:space="0" w:color="auto"/>
          </w:divBdr>
        </w:div>
        <w:div w:id="1033116131">
          <w:marLeft w:val="480"/>
          <w:marRight w:val="0"/>
          <w:marTop w:val="0"/>
          <w:marBottom w:val="0"/>
          <w:divBdr>
            <w:top w:val="none" w:sz="0" w:space="0" w:color="auto"/>
            <w:left w:val="none" w:sz="0" w:space="0" w:color="auto"/>
            <w:bottom w:val="none" w:sz="0" w:space="0" w:color="auto"/>
            <w:right w:val="none" w:sz="0" w:space="0" w:color="auto"/>
          </w:divBdr>
        </w:div>
        <w:div w:id="1455171825">
          <w:marLeft w:val="480"/>
          <w:marRight w:val="0"/>
          <w:marTop w:val="0"/>
          <w:marBottom w:val="0"/>
          <w:divBdr>
            <w:top w:val="none" w:sz="0" w:space="0" w:color="auto"/>
            <w:left w:val="none" w:sz="0" w:space="0" w:color="auto"/>
            <w:bottom w:val="none" w:sz="0" w:space="0" w:color="auto"/>
            <w:right w:val="none" w:sz="0" w:space="0" w:color="auto"/>
          </w:divBdr>
        </w:div>
        <w:div w:id="2014916888">
          <w:marLeft w:val="480"/>
          <w:marRight w:val="0"/>
          <w:marTop w:val="0"/>
          <w:marBottom w:val="0"/>
          <w:divBdr>
            <w:top w:val="none" w:sz="0" w:space="0" w:color="auto"/>
            <w:left w:val="none" w:sz="0" w:space="0" w:color="auto"/>
            <w:bottom w:val="none" w:sz="0" w:space="0" w:color="auto"/>
            <w:right w:val="none" w:sz="0" w:space="0" w:color="auto"/>
          </w:divBdr>
        </w:div>
        <w:div w:id="821700665">
          <w:marLeft w:val="480"/>
          <w:marRight w:val="0"/>
          <w:marTop w:val="0"/>
          <w:marBottom w:val="0"/>
          <w:divBdr>
            <w:top w:val="none" w:sz="0" w:space="0" w:color="auto"/>
            <w:left w:val="none" w:sz="0" w:space="0" w:color="auto"/>
            <w:bottom w:val="none" w:sz="0" w:space="0" w:color="auto"/>
            <w:right w:val="none" w:sz="0" w:space="0" w:color="auto"/>
          </w:divBdr>
        </w:div>
        <w:div w:id="1893619336">
          <w:marLeft w:val="480"/>
          <w:marRight w:val="0"/>
          <w:marTop w:val="0"/>
          <w:marBottom w:val="0"/>
          <w:divBdr>
            <w:top w:val="none" w:sz="0" w:space="0" w:color="auto"/>
            <w:left w:val="none" w:sz="0" w:space="0" w:color="auto"/>
            <w:bottom w:val="none" w:sz="0" w:space="0" w:color="auto"/>
            <w:right w:val="none" w:sz="0" w:space="0" w:color="auto"/>
          </w:divBdr>
        </w:div>
        <w:div w:id="1852142645">
          <w:marLeft w:val="480"/>
          <w:marRight w:val="0"/>
          <w:marTop w:val="0"/>
          <w:marBottom w:val="0"/>
          <w:divBdr>
            <w:top w:val="none" w:sz="0" w:space="0" w:color="auto"/>
            <w:left w:val="none" w:sz="0" w:space="0" w:color="auto"/>
            <w:bottom w:val="none" w:sz="0" w:space="0" w:color="auto"/>
            <w:right w:val="none" w:sz="0" w:space="0" w:color="auto"/>
          </w:divBdr>
        </w:div>
        <w:div w:id="163474152">
          <w:marLeft w:val="480"/>
          <w:marRight w:val="0"/>
          <w:marTop w:val="0"/>
          <w:marBottom w:val="0"/>
          <w:divBdr>
            <w:top w:val="none" w:sz="0" w:space="0" w:color="auto"/>
            <w:left w:val="none" w:sz="0" w:space="0" w:color="auto"/>
            <w:bottom w:val="none" w:sz="0" w:space="0" w:color="auto"/>
            <w:right w:val="none" w:sz="0" w:space="0" w:color="auto"/>
          </w:divBdr>
        </w:div>
        <w:div w:id="917786566">
          <w:marLeft w:val="480"/>
          <w:marRight w:val="0"/>
          <w:marTop w:val="0"/>
          <w:marBottom w:val="0"/>
          <w:divBdr>
            <w:top w:val="none" w:sz="0" w:space="0" w:color="auto"/>
            <w:left w:val="none" w:sz="0" w:space="0" w:color="auto"/>
            <w:bottom w:val="none" w:sz="0" w:space="0" w:color="auto"/>
            <w:right w:val="none" w:sz="0" w:space="0" w:color="auto"/>
          </w:divBdr>
        </w:div>
        <w:div w:id="1994522802">
          <w:marLeft w:val="480"/>
          <w:marRight w:val="0"/>
          <w:marTop w:val="0"/>
          <w:marBottom w:val="0"/>
          <w:divBdr>
            <w:top w:val="none" w:sz="0" w:space="0" w:color="auto"/>
            <w:left w:val="none" w:sz="0" w:space="0" w:color="auto"/>
            <w:bottom w:val="none" w:sz="0" w:space="0" w:color="auto"/>
            <w:right w:val="none" w:sz="0" w:space="0" w:color="auto"/>
          </w:divBdr>
        </w:div>
        <w:div w:id="889653087">
          <w:marLeft w:val="480"/>
          <w:marRight w:val="0"/>
          <w:marTop w:val="0"/>
          <w:marBottom w:val="0"/>
          <w:divBdr>
            <w:top w:val="none" w:sz="0" w:space="0" w:color="auto"/>
            <w:left w:val="none" w:sz="0" w:space="0" w:color="auto"/>
            <w:bottom w:val="none" w:sz="0" w:space="0" w:color="auto"/>
            <w:right w:val="none" w:sz="0" w:space="0" w:color="auto"/>
          </w:divBdr>
        </w:div>
        <w:div w:id="1952011174">
          <w:marLeft w:val="480"/>
          <w:marRight w:val="0"/>
          <w:marTop w:val="0"/>
          <w:marBottom w:val="0"/>
          <w:divBdr>
            <w:top w:val="none" w:sz="0" w:space="0" w:color="auto"/>
            <w:left w:val="none" w:sz="0" w:space="0" w:color="auto"/>
            <w:bottom w:val="none" w:sz="0" w:space="0" w:color="auto"/>
            <w:right w:val="none" w:sz="0" w:space="0" w:color="auto"/>
          </w:divBdr>
        </w:div>
        <w:div w:id="513692627">
          <w:marLeft w:val="480"/>
          <w:marRight w:val="0"/>
          <w:marTop w:val="0"/>
          <w:marBottom w:val="0"/>
          <w:divBdr>
            <w:top w:val="none" w:sz="0" w:space="0" w:color="auto"/>
            <w:left w:val="none" w:sz="0" w:space="0" w:color="auto"/>
            <w:bottom w:val="none" w:sz="0" w:space="0" w:color="auto"/>
            <w:right w:val="none" w:sz="0" w:space="0" w:color="auto"/>
          </w:divBdr>
        </w:div>
        <w:div w:id="1861970650">
          <w:marLeft w:val="480"/>
          <w:marRight w:val="0"/>
          <w:marTop w:val="0"/>
          <w:marBottom w:val="0"/>
          <w:divBdr>
            <w:top w:val="none" w:sz="0" w:space="0" w:color="auto"/>
            <w:left w:val="none" w:sz="0" w:space="0" w:color="auto"/>
            <w:bottom w:val="none" w:sz="0" w:space="0" w:color="auto"/>
            <w:right w:val="none" w:sz="0" w:space="0" w:color="auto"/>
          </w:divBdr>
        </w:div>
        <w:div w:id="2120905906">
          <w:marLeft w:val="480"/>
          <w:marRight w:val="0"/>
          <w:marTop w:val="0"/>
          <w:marBottom w:val="0"/>
          <w:divBdr>
            <w:top w:val="none" w:sz="0" w:space="0" w:color="auto"/>
            <w:left w:val="none" w:sz="0" w:space="0" w:color="auto"/>
            <w:bottom w:val="none" w:sz="0" w:space="0" w:color="auto"/>
            <w:right w:val="none" w:sz="0" w:space="0" w:color="auto"/>
          </w:divBdr>
        </w:div>
        <w:div w:id="26033335">
          <w:marLeft w:val="480"/>
          <w:marRight w:val="0"/>
          <w:marTop w:val="0"/>
          <w:marBottom w:val="0"/>
          <w:divBdr>
            <w:top w:val="none" w:sz="0" w:space="0" w:color="auto"/>
            <w:left w:val="none" w:sz="0" w:space="0" w:color="auto"/>
            <w:bottom w:val="none" w:sz="0" w:space="0" w:color="auto"/>
            <w:right w:val="none" w:sz="0" w:space="0" w:color="auto"/>
          </w:divBdr>
        </w:div>
        <w:div w:id="1048381234">
          <w:marLeft w:val="480"/>
          <w:marRight w:val="0"/>
          <w:marTop w:val="0"/>
          <w:marBottom w:val="0"/>
          <w:divBdr>
            <w:top w:val="none" w:sz="0" w:space="0" w:color="auto"/>
            <w:left w:val="none" w:sz="0" w:space="0" w:color="auto"/>
            <w:bottom w:val="none" w:sz="0" w:space="0" w:color="auto"/>
            <w:right w:val="none" w:sz="0" w:space="0" w:color="auto"/>
          </w:divBdr>
        </w:div>
        <w:div w:id="1228036079">
          <w:marLeft w:val="480"/>
          <w:marRight w:val="0"/>
          <w:marTop w:val="0"/>
          <w:marBottom w:val="0"/>
          <w:divBdr>
            <w:top w:val="none" w:sz="0" w:space="0" w:color="auto"/>
            <w:left w:val="none" w:sz="0" w:space="0" w:color="auto"/>
            <w:bottom w:val="none" w:sz="0" w:space="0" w:color="auto"/>
            <w:right w:val="none" w:sz="0" w:space="0" w:color="auto"/>
          </w:divBdr>
        </w:div>
        <w:div w:id="501509471">
          <w:marLeft w:val="480"/>
          <w:marRight w:val="0"/>
          <w:marTop w:val="0"/>
          <w:marBottom w:val="0"/>
          <w:divBdr>
            <w:top w:val="none" w:sz="0" w:space="0" w:color="auto"/>
            <w:left w:val="none" w:sz="0" w:space="0" w:color="auto"/>
            <w:bottom w:val="none" w:sz="0" w:space="0" w:color="auto"/>
            <w:right w:val="none" w:sz="0" w:space="0" w:color="auto"/>
          </w:divBdr>
        </w:div>
        <w:div w:id="29839771">
          <w:marLeft w:val="480"/>
          <w:marRight w:val="0"/>
          <w:marTop w:val="0"/>
          <w:marBottom w:val="0"/>
          <w:divBdr>
            <w:top w:val="none" w:sz="0" w:space="0" w:color="auto"/>
            <w:left w:val="none" w:sz="0" w:space="0" w:color="auto"/>
            <w:bottom w:val="none" w:sz="0" w:space="0" w:color="auto"/>
            <w:right w:val="none" w:sz="0" w:space="0" w:color="auto"/>
          </w:divBdr>
        </w:div>
        <w:div w:id="1405373555">
          <w:marLeft w:val="480"/>
          <w:marRight w:val="0"/>
          <w:marTop w:val="0"/>
          <w:marBottom w:val="0"/>
          <w:divBdr>
            <w:top w:val="none" w:sz="0" w:space="0" w:color="auto"/>
            <w:left w:val="none" w:sz="0" w:space="0" w:color="auto"/>
            <w:bottom w:val="none" w:sz="0" w:space="0" w:color="auto"/>
            <w:right w:val="none" w:sz="0" w:space="0" w:color="auto"/>
          </w:divBdr>
        </w:div>
        <w:div w:id="1418016275">
          <w:marLeft w:val="480"/>
          <w:marRight w:val="0"/>
          <w:marTop w:val="0"/>
          <w:marBottom w:val="0"/>
          <w:divBdr>
            <w:top w:val="none" w:sz="0" w:space="0" w:color="auto"/>
            <w:left w:val="none" w:sz="0" w:space="0" w:color="auto"/>
            <w:bottom w:val="none" w:sz="0" w:space="0" w:color="auto"/>
            <w:right w:val="none" w:sz="0" w:space="0" w:color="auto"/>
          </w:divBdr>
        </w:div>
        <w:div w:id="20134266">
          <w:marLeft w:val="480"/>
          <w:marRight w:val="0"/>
          <w:marTop w:val="0"/>
          <w:marBottom w:val="0"/>
          <w:divBdr>
            <w:top w:val="none" w:sz="0" w:space="0" w:color="auto"/>
            <w:left w:val="none" w:sz="0" w:space="0" w:color="auto"/>
            <w:bottom w:val="none" w:sz="0" w:space="0" w:color="auto"/>
            <w:right w:val="none" w:sz="0" w:space="0" w:color="auto"/>
          </w:divBdr>
        </w:div>
        <w:div w:id="138503876">
          <w:marLeft w:val="480"/>
          <w:marRight w:val="0"/>
          <w:marTop w:val="0"/>
          <w:marBottom w:val="0"/>
          <w:divBdr>
            <w:top w:val="none" w:sz="0" w:space="0" w:color="auto"/>
            <w:left w:val="none" w:sz="0" w:space="0" w:color="auto"/>
            <w:bottom w:val="none" w:sz="0" w:space="0" w:color="auto"/>
            <w:right w:val="none" w:sz="0" w:space="0" w:color="auto"/>
          </w:divBdr>
        </w:div>
        <w:div w:id="1476752705">
          <w:marLeft w:val="480"/>
          <w:marRight w:val="0"/>
          <w:marTop w:val="0"/>
          <w:marBottom w:val="0"/>
          <w:divBdr>
            <w:top w:val="none" w:sz="0" w:space="0" w:color="auto"/>
            <w:left w:val="none" w:sz="0" w:space="0" w:color="auto"/>
            <w:bottom w:val="none" w:sz="0" w:space="0" w:color="auto"/>
            <w:right w:val="none" w:sz="0" w:space="0" w:color="auto"/>
          </w:divBdr>
        </w:div>
        <w:div w:id="1701936510">
          <w:marLeft w:val="480"/>
          <w:marRight w:val="0"/>
          <w:marTop w:val="0"/>
          <w:marBottom w:val="0"/>
          <w:divBdr>
            <w:top w:val="none" w:sz="0" w:space="0" w:color="auto"/>
            <w:left w:val="none" w:sz="0" w:space="0" w:color="auto"/>
            <w:bottom w:val="none" w:sz="0" w:space="0" w:color="auto"/>
            <w:right w:val="none" w:sz="0" w:space="0" w:color="auto"/>
          </w:divBdr>
        </w:div>
        <w:div w:id="1649240165">
          <w:marLeft w:val="480"/>
          <w:marRight w:val="0"/>
          <w:marTop w:val="0"/>
          <w:marBottom w:val="0"/>
          <w:divBdr>
            <w:top w:val="none" w:sz="0" w:space="0" w:color="auto"/>
            <w:left w:val="none" w:sz="0" w:space="0" w:color="auto"/>
            <w:bottom w:val="none" w:sz="0" w:space="0" w:color="auto"/>
            <w:right w:val="none" w:sz="0" w:space="0" w:color="auto"/>
          </w:divBdr>
        </w:div>
        <w:div w:id="134687018">
          <w:marLeft w:val="480"/>
          <w:marRight w:val="0"/>
          <w:marTop w:val="0"/>
          <w:marBottom w:val="0"/>
          <w:divBdr>
            <w:top w:val="none" w:sz="0" w:space="0" w:color="auto"/>
            <w:left w:val="none" w:sz="0" w:space="0" w:color="auto"/>
            <w:bottom w:val="none" w:sz="0" w:space="0" w:color="auto"/>
            <w:right w:val="none" w:sz="0" w:space="0" w:color="auto"/>
          </w:divBdr>
        </w:div>
        <w:div w:id="1014376807">
          <w:marLeft w:val="480"/>
          <w:marRight w:val="0"/>
          <w:marTop w:val="0"/>
          <w:marBottom w:val="0"/>
          <w:divBdr>
            <w:top w:val="none" w:sz="0" w:space="0" w:color="auto"/>
            <w:left w:val="none" w:sz="0" w:space="0" w:color="auto"/>
            <w:bottom w:val="none" w:sz="0" w:space="0" w:color="auto"/>
            <w:right w:val="none" w:sz="0" w:space="0" w:color="auto"/>
          </w:divBdr>
        </w:div>
        <w:div w:id="819544741">
          <w:marLeft w:val="480"/>
          <w:marRight w:val="0"/>
          <w:marTop w:val="0"/>
          <w:marBottom w:val="0"/>
          <w:divBdr>
            <w:top w:val="none" w:sz="0" w:space="0" w:color="auto"/>
            <w:left w:val="none" w:sz="0" w:space="0" w:color="auto"/>
            <w:bottom w:val="none" w:sz="0" w:space="0" w:color="auto"/>
            <w:right w:val="none" w:sz="0" w:space="0" w:color="auto"/>
          </w:divBdr>
        </w:div>
        <w:div w:id="489106224">
          <w:marLeft w:val="480"/>
          <w:marRight w:val="0"/>
          <w:marTop w:val="0"/>
          <w:marBottom w:val="0"/>
          <w:divBdr>
            <w:top w:val="none" w:sz="0" w:space="0" w:color="auto"/>
            <w:left w:val="none" w:sz="0" w:space="0" w:color="auto"/>
            <w:bottom w:val="none" w:sz="0" w:space="0" w:color="auto"/>
            <w:right w:val="none" w:sz="0" w:space="0" w:color="auto"/>
          </w:divBdr>
        </w:div>
        <w:div w:id="202638930">
          <w:marLeft w:val="480"/>
          <w:marRight w:val="0"/>
          <w:marTop w:val="0"/>
          <w:marBottom w:val="0"/>
          <w:divBdr>
            <w:top w:val="none" w:sz="0" w:space="0" w:color="auto"/>
            <w:left w:val="none" w:sz="0" w:space="0" w:color="auto"/>
            <w:bottom w:val="none" w:sz="0" w:space="0" w:color="auto"/>
            <w:right w:val="none" w:sz="0" w:space="0" w:color="auto"/>
          </w:divBdr>
        </w:div>
        <w:div w:id="281617780">
          <w:marLeft w:val="480"/>
          <w:marRight w:val="0"/>
          <w:marTop w:val="0"/>
          <w:marBottom w:val="0"/>
          <w:divBdr>
            <w:top w:val="none" w:sz="0" w:space="0" w:color="auto"/>
            <w:left w:val="none" w:sz="0" w:space="0" w:color="auto"/>
            <w:bottom w:val="none" w:sz="0" w:space="0" w:color="auto"/>
            <w:right w:val="none" w:sz="0" w:space="0" w:color="auto"/>
          </w:divBdr>
        </w:div>
        <w:div w:id="1405227681">
          <w:marLeft w:val="480"/>
          <w:marRight w:val="0"/>
          <w:marTop w:val="0"/>
          <w:marBottom w:val="0"/>
          <w:divBdr>
            <w:top w:val="none" w:sz="0" w:space="0" w:color="auto"/>
            <w:left w:val="none" w:sz="0" w:space="0" w:color="auto"/>
            <w:bottom w:val="none" w:sz="0" w:space="0" w:color="auto"/>
            <w:right w:val="none" w:sz="0" w:space="0" w:color="auto"/>
          </w:divBdr>
        </w:div>
        <w:div w:id="399409055">
          <w:marLeft w:val="480"/>
          <w:marRight w:val="0"/>
          <w:marTop w:val="0"/>
          <w:marBottom w:val="0"/>
          <w:divBdr>
            <w:top w:val="none" w:sz="0" w:space="0" w:color="auto"/>
            <w:left w:val="none" w:sz="0" w:space="0" w:color="auto"/>
            <w:bottom w:val="none" w:sz="0" w:space="0" w:color="auto"/>
            <w:right w:val="none" w:sz="0" w:space="0" w:color="auto"/>
          </w:divBdr>
        </w:div>
        <w:div w:id="958075531">
          <w:marLeft w:val="480"/>
          <w:marRight w:val="0"/>
          <w:marTop w:val="0"/>
          <w:marBottom w:val="0"/>
          <w:divBdr>
            <w:top w:val="none" w:sz="0" w:space="0" w:color="auto"/>
            <w:left w:val="none" w:sz="0" w:space="0" w:color="auto"/>
            <w:bottom w:val="none" w:sz="0" w:space="0" w:color="auto"/>
            <w:right w:val="none" w:sz="0" w:space="0" w:color="auto"/>
          </w:divBdr>
        </w:div>
        <w:div w:id="1172725325">
          <w:marLeft w:val="480"/>
          <w:marRight w:val="0"/>
          <w:marTop w:val="0"/>
          <w:marBottom w:val="0"/>
          <w:divBdr>
            <w:top w:val="none" w:sz="0" w:space="0" w:color="auto"/>
            <w:left w:val="none" w:sz="0" w:space="0" w:color="auto"/>
            <w:bottom w:val="none" w:sz="0" w:space="0" w:color="auto"/>
            <w:right w:val="none" w:sz="0" w:space="0" w:color="auto"/>
          </w:divBdr>
        </w:div>
        <w:div w:id="1500316190">
          <w:marLeft w:val="480"/>
          <w:marRight w:val="0"/>
          <w:marTop w:val="0"/>
          <w:marBottom w:val="0"/>
          <w:divBdr>
            <w:top w:val="none" w:sz="0" w:space="0" w:color="auto"/>
            <w:left w:val="none" w:sz="0" w:space="0" w:color="auto"/>
            <w:bottom w:val="none" w:sz="0" w:space="0" w:color="auto"/>
            <w:right w:val="none" w:sz="0" w:space="0" w:color="auto"/>
          </w:divBdr>
        </w:div>
        <w:div w:id="389235880">
          <w:marLeft w:val="480"/>
          <w:marRight w:val="0"/>
          <w:marTop w:val="0"/>
          <w:marBottom w:val="0"/>
          <w:divBdr>
            <w:top w:val="none" w:sz="0" w:space="0" w:color="auto"/>
            <w:left w:val="none" w:sz="0" w:space="0" w:color="auto"/>
            <w:bottom w:val="none" w:sz="0" w:space="0" w:color="auto"/>
            <w:right w:val="none" w:sz="0" w:space="0" w:color="auto"/>
          </w:divBdr>
        </w:div>
        <w:div w:id="205266473">
          <w:marLeft w:val="480"/>
          <w:marRight w:val="0"/>
          <w:marTop w:val="0"/>
          <w:marBottom w:val="0"/>
          <w:divBdr>
            <w:top w:val="none" w:sz="0" w:space="0" w:color="auto"/>
            <w:left w:val="none" w:sz="0" w:space="0" w:color="auto"/>
            <w:bottom w:val="none" w:sz="0" w:space="0" w:color="auto"/>
            <w:right w:val="none" w:sz="0" w:space="0" w:color="auto"/>
          </w:divBdr>
        </w:div>
        <w:div w:id="123697051">
          <w:marLeft w:val="480"/>
          <w:marRight w:val="0"/>
          <w:marTop w:val="0"/>
          <w:marBottom w:val="0"/>
          <w:divBdr>
            <w:top w:val="none" w:sz="0" w:space="0" w:color="auto"/>
            <w:left w:val="none" w:sz="0" w:space="0" w:color="auto"/>
            <w:bottom w:val="none" w:sz="0" w:space="0" w:color="auto"/>
            <w:right w:val="none" w:sz="0" w:space="0" w:color="auto"/>
          </w:divBdr>
        </w:div>
        <w:div w:id="552470243">
          <w:marLeft w:val="480"/>
          <w:marRight w:val="0"/>
          <w:marTop w:val="0"/>
          <w:marBottom w:val="0"/>
          <w:divBdr>
            <w:top w:val="none" w:sz="0" w:space="0" w:color="auto"/>
            <w:left w:val="none" w:sz="0" w:space="0" w:color="auto"/>
            <w:bottom w:val="none" w:sz="0" w:space="0" w:color="auto"/>
            <w:right w:val="none" w:sz="0" w:space="0" w:color="auto"/>
          </w:divBdr>
        </w:div>
        <w:div w:id="1014497588">
          <w:marLeft w:val="480"/>
          <w:marRight w:val="0"/>
          <w:marTop w:val="0"/>
          <w:marBottom w:val="0"/>
          <w:divBdr>
            <w:top w:val="none" w:sz="0" w:space="0" w:color="auto"/>
            <w:left w:val="none" w:sz="0" w:space="0" w:color="auto"/>
            <w:bottom w:val="none" w:sz="0" w:space="0" w:color="auto"/>
            <w:right w:val="none" w:sz="0" w:space="0" w:color="auto"/>
          </w:divBdr>
        </w:div>
        <w:div w:id="974605653">
          <w:marLeft w:val="480"/>
          <w:marRight w:val="0"/>
          <w:marTop w:val="0"/>
          <w:marBottom w:val="0"/>
          <w:divBdr>
            <w:top w:val="none" w:sz="0" w:space="0" w:color="auto"/>
            <w:left w:val="none" w:sz="0" w:space="0" w:color="auto"/>
            <w:bottom w:val="none" w:sz="0" w:space="0" w:color="auto"/>
            <w:right w:val="none" w:sz="0" w:space="0" w:color="auto"/>
          </w:divBdr>
        </w:div>
        <w:div w:id="1333607237">
          <w:marLeft w:val="480"/>
          <w:marRight w:val="0"/>
          <w:marTop w:val="0"/>
          <w:marBottom w:val="0"/>
          <w:divBdr>
            <w:top w:val="none" w:sz="0" w:space="0" w:color="auto"/>
            <w:left w:val="none" w:sz="0" w:space="0" w:color="auto"/>
            <w:bottom w:val="none" w:sz="0" w:space="0" w:color="auto"/>
            <w:right w:val="none" w:sz="0" w:space="0" w:color="auto"/>
          </w:divBdr>
        </w:div>
        <w:div w:id="1586112743">
          <w:marLeft w:val="480"/>
          <w:marRight w:val="0"/>
          <w:marTop w:val="0"/>
          <w:marBottom w:val="0"/>
          <w:divBdr>
            <w:top w:val="none" w:sz="0" w:space="0" w:color="auto"/>
            <w:left w:val="none" w:sz="0" w:space="0" w:color="auto"/>
            <w:bottom w:val="none" w:sz="0" w:space="0" w:color="auto"/>
            <w:right w:val="none" w:sz="0" w:space="0" w:color="auto"/>
          </w:divBdr>
        </w:div>
        <w:div w:id="281883375">
          <w:marLeft w:val="480"/>
          <w:marRight w:val="0"/>
          <w:marTop w:val="0"/>
          <w:marBottom w:val="0"/>
          <w:divBdr>
            <w:top w:val="none" w:sz="0" w:space="0" w:color="auto"/>
            <w:left w:val="none" w:sz="0" w:space="0" w:color="auto"/>
            <w:bottom w:val="none" w:sz="0" w:space="0" w:color="auto"/>
            <w:right w:val="none" w:sz="0" w:space="0" w:color="auto"/>
          </w:divBdr>
        </w:div>
        <w:div w:id="275211646">
          <w:marLeft w:val="480"/>
          <w:marRight w:val="0"/>
          <w:marTop w:val="0"/>
          <w:marBottom w:val="0"/>
          <w:divBdr>
            <w:top w:val="none" w:sz="0" w:space="0" w:color="auto"/>
            <w:left w:val="none" w:sz="0" w:space="0" w:color="auto"/>
            <w:bottom w:val="none" w:sz="0" w:space="0" w:color="auto"/>
            <w:right w:val="none" w:sz="0" w:space="0" w:color="auto"/>
          </w:divBdr>
        </w:div>
        <w:div w:id="1598947921">
          <w:marLeft w:val="480"/>
          <w:marRight w:val="0"/>
          <w:marTop w:val="0"/>
          <w:marBottom w:val="0"/>
          <w:divBdr>
            <w:top w:val="none" w:sz="0" w:space="0" w:color="auto"/>
            <w:left w:val="none" w:sz="0" w:space="0" w:color="auto"/>
            <w:bottom w:val="none" w:sz="0" w:space="0" w:color="auto"/>
            <w:right w:val="none" w:sz="0" w:space="0" w:color="auto"/>
          </w:divBdr>
        </w:div>
        <w:div w:id="1344699093">
          <w:marLeft w:val="480"/>
          <w:marRight w:val="0"/>
          <w:marTop w:val="0"/>
          <w:marBottom w:val="0"/>
          <w:divBdr>
            <w:top w:val="none" w:sz="0" w:space="0" w:color="auto"/>
            <w:left w:val="none" w:sz="0" w:space="0" w:color="auto"/>
            <w:bottom w:val="none" w:sz="0" w:space="0" w:color="auto"/>
            <w:right w:val="none" w:sz="0" w:space="0" w:color="auto"/>
          </w:divBdr>
        </w:div>
      </w:divsChild>
    </w:div>
    <w:div w:id="1096444042">
      <w:bodyDiv w:val="1"/>
      <w:marLeft w:val="0"/>
      <w:marRight w:val="0"/>
      <w:marTop w:val="0"/>
      <w:marBottom w:val="0"/>
      <w:divBdr>
        <w:top w:val="none" w:sz="0" w:space="0" w:color="auto"/>
        <w:left w:val="none" w:sz="0" w:space="0" w:color="auto"/>
        <w:bottom w:val="none" w:sz="0" w:space="0" w:color="auto"/>
        <w:right w:val="none" w:sz="0" w:space="0" w:color="auto"/>
      </w:divBdr>
    </w:div>
    <w:div w:id="1151404172">
      <w:bodyDiv w:val="1"/>
      <w:marLeft w:val="0"/>
      <w:marRight w:val="0"/>
      <w:marTop w:val="0"/>
      <w:marBottom w:val="0"/>
      <w:divBdr>
        <w:top w:val="none" w:sz="0" w:space="0" w:color="auto"/>
        <w:left w:val="none" w:sz="0" w:space="0" w:color="auto"/>
        <w:bottom w:val="none" w:sz="0" w:space="0" w:color="auto"/>
        <w:right w:val="none" w:sz="0" w:space="0" w:color="auto"/>
      </w:divBdr>
    </w:div>
    <w:div w:id="1236209456">
      <w:bodyDiv w:val="1"/>
      <w:marLeft w:val="0"/>
      <w:marRight w:val="0"/>
      <w:marTop w:val="0"/>
      <w:marBottom w:val="0"/>
      <w:divBdr>
        <w:top w:val="none" w:sz="0" w:space="0" w:color="auto"/>
        <w:left w:val="none" w:sz="0" w:space="0" w:color="auto"/>
        <w:bottom w:val="none" w:sz="0" w:space="0" w:color="auto"/>
        <w:right w:val="none" w:sz="0" w:space="0" w:color="auto"/>
      </w:divBdr>
    </w:div>
    <w:div w:id="1279872221">
      <w:bodyDiv w:val="1"/>
      <w:marLeft w:val="0"/>
      <w:marRight w:val="0"/>
      <w:marTop w:val="0"/>
      <w:marBottom w:val="0"/>
      <w:divBdr>
        <w:top w:val="none" w:sz="0" w:space="0" w:color="auto"/>
        <w:left w:val="none" w:sz="0" w:space="0" w:color="auto"/>
        <w:bottom w:val="none" w:sz="0" w:space="0" w:color="auto"/>
        <w:right w:val="none" w:sz="0" w:space="0" w:color="auto"/>
      </w:divBdr>
    </w:div>
    <w:div w:id="1316110594">
      <w:bodyDiv w:val="1"/>
      <w:marLeft w:val="0"/>
      <w:marRight w:val="0"/>
      <w:marTop w:val="0"/>
      <w:marBottom w:val="0"/>
      <w:divBdr>
        <w:top w:val="none" w:sz="0" w:space="0" w:color="auto"/>
        <w:left w:val="none" w:sz="0" w:space="0" w:color="auto"/>
        <w:bottom w:val="none" w:sz="0" w:space="0" w:color="auto"/>
        <w:right w:val="none" w:sz="0" w:space="0" w:color="auto"/>
      </w:divBdr>
      <w:divsChild>
        <w:div w:id="996761923">
          <w:marLeft w:val="640"/>
          <w:marRight w:val="0"/>
          <w:marTop w:val="0"/>
          <w:marBottom w:val="0"/>
          <w:divBdr>
            <w:top w:val="none" w:sz="0" w:space="0" w:color="auto"/>
            <w:left w:val="none" w:sz="0" w:space="0" w:color="auto"/>
            <w:bottom w:val="none" w:sz="0" w:space="0" w:color="auto"/>
            <w:right w:val="none" w:sz="0" w:space="0" w:color="auto"/>
          </w:divBdr>
        </w:div>
        <w:div w:id="2002199719">
          <w:marLeft w:val="640"/>
          <w:marRight w:val="0"/>
          <w:marTop w:val="0"/>
          <w:marBottom w:val="0"/>
          <w:divBdr>
            <w:top w:val="none" w:sz="0" w:space="0" w:color="auto"/>
            <w:left w:val="none" w:sz="0" w:space="0" w:color="auto"/>
            <w:bottom w:val="none" w:sz="0" w:space="0" w:color="auto"/>
            <w:right w:val="none" w:sz="0" w:space="0" w:color="auto"/>
          </w:divBdr>
        </w:div>
        <w:div w:id="72240610">
          <w:marLeft w:val="640"/>
          <w:marRight w:val="0"/>
          <w:marTop w:val="0"/>
          <w:marBottom w:val="0"/>
          <w:divBdr>
            <w:top w:val="none" w:sz="0" w:space="0" w:color="auto"/>
            <w:left w:val="none" w:sz="0" w:space="0" w:color="auto"/>
            <w:bottom w:val="none" w:sz="0" w:space="0" w:color="auto"/>
            <w:right w:val="none" w:sz="0" w:space="0" w:color="auto"/>
          </w:divBdr>
        </w:div>
        <w:div w:id="1853372311">
          <w:marLeft w:val="640"/>
          <w:marRight w:val="0"/>
          <w:marTop w:val="0"/>
          <w:marBottom w:val="0"/>
          <w:divBdr>
            <w:top w:val="none" w:sz="0" w:space="0" w:color="auto"/>
            <w:left w:val="none" w:sz="0" w:space="0" w:color="auto"/>
            <w:bottom w:val="none" w:sz="0" w:space="0" w:color="auto"/>
            <w:right w:val="none" w:sz="0" w:space="0" w:color="auto"/>
          </w:divBdr>
        </w:div>
        <w:div w:id="840855603">
          <w:marLeft w:val="640"/>
          <w:marRight w:val="0"/>
          <w:marTop w:val="0"/>
          <w:marBottom w:val="0"/>
          <w:divBdr>
            <w:top w:val="none" w:sz="0" w:space="0" w:color="auto"/>
            <w:left w:val="none" w:sz="0" w:space="0" w:color="auto"/>
            <w:bottom w:val="none" w:sz="0" w:space="0" w:color="auto"/>
            <w:right w:val="none" w:sz="0" w:space="0" w:color="auto"/>
          </w:divBdr>
        </w:div>
        <w:div w:id="1839998039">
          <w:marLeft w:val="640"/>
          <w:marRight w:val="0"/>
          <w:marTop w:val="0"/>
          <w:marBottom w:val="0"/>
          <w:divBdr>
            <w:top w:val="none" w:sz="0" w:space="0" w:color="auto"/>
            <w:left w:val="none" w:sz="0" w:space="0" w:color="auto"/>
            <w:bottom w:val="none" w:sz="0" w:space="0" w:color="auto"/>
            <w:right w:val="none" w:sz="0" w:space="0" w:color="auto"/>
          </w:divBdr>
        </w:div>
        <w:div w:id="514616351">
          <w:marLeft w:val="640"/>
          <w:marRight w:val="0"/>
          <w:marTop w:val="0"/>
          <w:marBottom w:val="0"/>
          <w:divBdr>
            <w:top w:val="none" w:sz="0" w:space="0" w:color="auto"/>
            <w:left w:val="none" w:sz="0" w:space="0" w:color="auto"/>
            <w:bottom w:val="none" w:sz="0" w:space="0" w:color="auto"/>
            <w:right w:val="none" w:sz="0" w:space="0" w:color="auto"/>
          </w:divBdr>
        </w:div>
        <w:div w:id="1163544714">
          <w:marLeft w:val="640"/>
          <w:marRight w:val="0"/>
          <w:marTop w:val="0"/>
          <w:marBottom w:val="0"/>
          <w:divBdr>
            <w:top w:val="none" w:sz="0" w:space="0" w:color="auto"/>
            <w:left w:val="none" w:sz="0" w:space="0" w:color="auto"/>
            <w:bottom w:val="none" w:sz="0" w:space="0" w:color="auto"/>
            <w:right w:val="none" w:sz="0" w:space="0" w:color="auto"/>
          </w:divBdr>
        </w:div>
        <w:div w:id="1698266380">
          <w:marLeft w:val="640"/>
          <w:marRight w:val="0"/>
          <w:marTop w:val="0"/>
          <w:marBottom w:val="0"/>
          <w:divBdr>
            <w:top w:val="none" w:sz="0" w:space="0" w:color="auto"/>
            <w:left w:val="none" w:sz="0" w:space="0" w:color="auto"/>
            <w:bottom w:val="none" w:sz="0" w:space="0" w:color="auto"/>
            <w:right w:val="none" w:sz="0" w:space="0" w:color="auto"/>
          </w:divBdr>
        </w:div>
        <w:div w:id="2050373418">
          <w:marLeft w:val="640"/>
          <w:marRight w:val="0"/>
          <w:marTop w:val="0"/>
          <w:marBottom w:val="0"/>
          <w:divBdr>
            <w:top w:val="none" w:sz="0" w:space="0" w:color="auto"/>
            <w:left w:val="none" w:sz="0" w:space="0" w:color="auto"/>
            <w:bottom w:val="none" w:sz="0" w:space="0" w:color="auto"/>
            <w:right w:val="none" w:sz="0" w:space="0" w:color="auto"/>
          </w:divBdr>
        </w:div>
        <w:div w:id="8289608">
          <w:marLeft w:val="640"/>
          <w:marRight w:val="0"/>
          <w:marTop w:val="0"/>
          <w:marBottom w:val="0"/>
          <w:divBdr>
            <w:top w:val="none" w:sz="0" w:space="0" w:color="auto"/>
            <w:left w:val="none" w:sz="0" w:space="0" w:color="auto"/>
            <w:bottom w:val="none" w:sz="0" w:space="0" w:color="auto"/>
            <w:right w:val="none" w:sz="0" w:space="0" w:color="auto"/>
          </w:divBdr>
        </w:div>
        <w:div w:id="305552574">
          <w:marLeft w:val="640"/>
          <w:marRight w:val="0"/>
          <w:marTop w:val="0"/>
          <w:marBottom w:val="0"/>
          <w:divBdr>
            <w:top w:val="none" w:sz="0" w:space="0" w:color="auto"/>
            <w:left w:val="none" w:sz="0" w:space="0" w:color="auto"/>
            <w:bottom w:val="none" w:sz="0" w:space="0" w:color="auto"/>
            <w:right w:val="none" w:sz="0" w:space="0" w:color="auto"/>
          </w:divBdr>
        </w:div>
        <w:div w:id="126045346">
          <w:marLeft w:val="640"/>
          <w:marRight w:val="0"/>
          <w:marTop w:val="0"/>
          <w:marBottom w:val="0"/>
          <w:divBdr>
            <w:top w:val="none" w:sz="0" w:space="0" w:color="auto"/>
            <w:left w:val="none" w:sz="0" w:space="0" w:color="auto"/>
            <w:bottom w:val="none" w:sz="0" w:space="0" w:color="auto"/>
            <w:right w:val="none" w:sz="0" w:space="0" w:color="auto"/>
          </w:divBdr>
        </w:div>
        <w:div w:id="1309476628">
          <w:marLeft w:val="640"/>
          <w:marRight w:val="0"/>
          <w:marTop w:val="0"/>
          <w:marBottom w:val="0"/>
          <w:divBdr>
            <w:top w:val="none" w:sz="0" w:space="0" w:color="auto"/>
            <w:left w:val="none" w:sz="0" w:space="0" w:color="auto"/>
            <w:bottom w:val="none" w:sz="0" w:space="0" w:color="auto"/>
            <w:right w:val="none" w:sz="0" w:space="0" w:color="auto"/>
          </w:divBdr>
        </w:div>
        <w:div w:id="2127698423">
          <w:marLeft w:val="640"/>
          <w:marRight w:val="0"/>
          <w:marTop w:val="0"/>
          <w:marBottom w:val="0"/>
          <w:divBdr>
            <w:top w:val="none" w:sz="0" w:space="0" w:color="auto"/>
            <w:left w:val="none" w:sz="0" w:space="0" w:color="auto"/>
            <w:bottom w:val="none" w:sz="0" w:space="0" w:color="auto"/>
            <w:right w:val="none" w:sz="0" w:space="0" w:color="auto"/>
          </w:divBdr>
        </w:div>
        <w:div w:id="2029526094">
          <w:marLeft w:val="640"/>
          <w:marRight w:val="0"/>
          <w:marTop w:val="0"/>
          <w:marBottom w:val="0"/>
          <w:divBdr>
            <w:top w:val="none" w:sz="0" w:space="0" w:color="auto"/>
            <w:left w:val="none" w:sz="0" w:space="0" w:color="auto"/>
            <w:bottom w:val="none" w:sz="0" w:space="0" w:color="auto"/>
            <w:right w:val="none" w:sz="0" w:space="0" w:color="auto"/>
          </w:divBdr>
        </w:div>
        <w:div w:id="744373193">
          <w:marLeft w:val="640"/>
          <w:marRight w:val="0"/>
          <w:marTop w:val="0"/>
          <w:marBottom w:val="0"/>
          <w:divBdr>
            <w:top w:val="none" w:sz="0" w:space="0" w:color="auto"/>
            <w:left w:val="none" w:sz="0" w:space="0" w:color="auto"/>
            <w:bottom w:val="none" w:sz="0" w:space="0" w:color="auto"/>
            <w:right w:val="none" w:sz="0" w:space="0" w:color="auto"/>
          </w:divBdr>
        </w:div>
        <w:div w:id="697241245">
          <w:marLeft w:val="640"/>
          <w:marRight w:val="0"/>
          <w:marTop w:val="0"/>
          <w:marBottom w:val="0"/>
          <w:divBdr>
            <w:top w:val="none" w:sz="0" w:space="0" w:color="auto"/>
            <w:left w:val="none" w:sz="0" w:space="0" w:color="auto"/>
            <w:bottom w:val="none" w:sz="0" w:space="0" w:color="auto"/>
            <w:right w:val="none" w:sz="0" w:space="0" w:color="auto"/>
          </w:divBdr>
        </w:div>
        <w:div w:id="1789660012">
          <w:marLeft w:val="640"/>
          <w:marRight w:val="0"/>
          <w:marTop w:val="0"/>
          <w:marBottom w:val="0"/>
          <w:divBdr>
            <w:top w:val="none" w:sz="0" w:space="0" w:color="auto"/>
            <w:left w:val="none" w:sz="0" w:space="0" w:color="auto"/>
            <w:bottom w:val="none" w:sz="0" w:space="0" w:color="auto"/>
            <w:right w:val="none" w:sz="0" w:space="0" w:color="auto"/>
          </w:divBdr>
        </w:div>
        <w:div w:id="1437561102">
          <w:marLeft w:val="640"/>
          <w:marRight w:val="0"/>
          <w:marTop w:val="0"/>
          <w:marBottom w:val="0"/>
          <w:divBdr>
            <w:top w:val="none" w:sz="0" w:space="0" w:color="auto"/>
            <w:left w:val="none" w:sz="0" w:space="0" w:color="auto"/>
            <w:bottom w:val="none" w:sz="0" w:space="0" w:color="auto"/>
            <w:right w:val="none" w:sz="0" w:space="0" w:color="auto"/>
          </w:divBdr>
        </w:div>
        <w:div w:id="593168408">
          <w:marLeft w:val="640"/>
          <w:marRight w:val="0"/>
          <w:marTop w:val="0"/>
          <w:marBottom w:val="0"/>
          <w:divBdr>
            <w:top w:val="none" w:sz="0" w:space="0" w:color="auto"/>
            <w:left w:val="none" w:sz="0" w:space="0" w:color="auto"/>
            <w:bottom w:val="none" w:sz="0" w:space="0" w:color="auto"/>
            <w:right w:val="none" w:sz="0" w:space="0" w:color="auto"/>
          </w:divBdr>
        </w:div>
        <w:div w:id="1989749112">
          <w:marLeft w:val="640"/>
          <w:marRight w:val="0"/>
          <w:marTop w:val="0"/>
          <w:marBottom w:val="0"/>
          <w:divBdr>
            <w:top w:val="none" w:sz="0" w:space="0" w:color="auto"/>
            <w:left w:val="none" w:sz="0" w:space="0" w:color="auto"/>
            <w:bottom w:val="none" w:sz="0" w:space="0" w:color="auto"/>
            <w:right w:val="none" w:sz="0" w:space="0" w:color="auto"/>
          </w:divBdr>
        </w:div>
        <w:div w:id="822234096">
          <w:marLeft w:val="640"/>
          <w:marRight w:val="0"/>
          <w:marTop w:val="0"/>
          <w:marBottom w:val="0"/>
          <w:divBdr>
            <w:top w:val="none" w:sz="0" w:space="0" w:color="auto"/>
            <w:left w:val="none" w:sz="0" w:space="0" w:color="auto"/>
            <w:bottom w:val="none" w:sz="0" w:space="0" w:color="auto"/>
            <w:right w:val="none" w:sz="0" w:space="0" w:color="auto"/>
          </w:divBdr>
        </w:div>
        <w:div w:id="71584216">
          <w:marLeft w:val="640"/>
          <w:marRight w:val="0"/>
          <w:marTop w:val="0"/>
          <w:marBottom w:val="0"/>
          <w:divBdr>
            <w:top w:val="none" w:sz="0" w:space="0" w:color="auto"/>
            <w:left w:val="none" w:sz="0" w:space="0" w:color="auto"/>
            <w:bottom w:val="none" w:sz="0" w:space="0" w:color="auto"/>
            <w:right w:val="none" w:sz="0" w:space="0" w:color="auto"/>
          </w:divBdr>
        </w:div>
        <w:div w:id="2003386092">
          <w:marLeft w:val="640"/>
          <w:marRight w:val="0"/>
          <w:marTop w:val="0"/>
          <w:marBottom w:val="0"/>
          <w:divBdr>
            <w:top w:val="none" w:sz="0" w:space="0" w:color="auto"/>
            <w:left w:val="none" w:sz="0" w:space="0" w:color="auto"/>
            <w:bottom w:val="none" w:sz="0" w:space="0" w:color="auto"/>
            <w:right w:val="none" w:sz="0" w:space="0" w:color="auto"/>
          </w:divBdr>
        </w:div>
        <w:div w:id="1371033046">
          <w:marLeft w:val="640"/>
          <w:marRight w:val="0"/>
          <w:marTop w:val="0"/>
          <w:marBottom w:val="0"/>
          <w:divBdr>
            <w:top w:val="none" w:sz="0" w:space="0" w:color="auto"/>
            <w:left w:val="none" w:sz="0" w:space="0" w:color="auto"/>
            <w:bottom w:val="none" w:sz="0" w:space="0" w:color="auto"/>
            <w:right w:val="none" w:sz="0" w:space="0" w:color="auto"/>
          </w:divBdr>
        </w:div>
        <w:div w:id="261305090">
          <w:marLeft w:val="640"/>
          <w:marRight w:val="0"/>
          <w:marTop w:val="0"/>
          <w:marBottom w:val="0"/>
          <w:divBdr>
            <w:top w:val="none" w:sz="0" w:space="0" w:color="auto"/>
            <w:left w:val="none" w:sz="0" w:space="0" w:color="auto"/>
            <w:bottom w:val="none" w:sz="0" w:space="0" w:color="auto"/>
            <w:right w:val="none" w:sz="0" w:space="0" w:color="auto"/>
          </w:divBdr>
        </w:div>
        <w:div w:id="640305087">
          <w:marLeft w:val="640"/>
          <w:marRight w:val="0"/>
          <w:marTop w:val="0"/>
          <w:marBottom w:val="0"/>
          <w:divBdr>
            <w:top w:val="none" w:sz="0" w:space="0" w:color="auto"/>
            <w:left w:val="none" w:sz="0" w:space="0" w:color="auto"/>
            <w:bottom w:val="none" w:sz="0" w:space="0" w:color="auto"/>
            <w:right w:val="none" w:sz="0" w:space="0" w:color="auto"/>
          </w:divBdr>
        </w:div>
        <w:div w:id="403378781">
          <w:marLeft w:val="640"/>
          <w:marRight w:val="0"/>
          <w:marTop w:val="0"/>
          <w:marBottom w:val="0"/>
          <w:divBdr>
            <w:top w:val="none" w:sz="0" w:space="0" w:color="auto"/>
            <w:left w:val="none" w:sz="0" w:space="0" w:color="auto"/>
            <w:bottom w:val="none" w:sz="0" w:space="0" w:color="auto"/>
            <w:right w:val="none" w:sz="0" w:space="0" w:color="auto"/>
          </w:divBdr>
        </w:div>
        <w:div w:id="1495031164">
          <w:marLeft w:val="640"/>
          <w:marRight w:val="0"/>
          <w:marTop w:val="0"/>
          <w:marBottom w:val="0"/>
          <w:divBdr>
            <w:top w:val="none" w:sz="0" w:space="0" w:color="auto"/>
            <w:left w:val="none" w:sz="0" w:space="0" w:color="auto"/>
            <w:bottom w:val="none" w:sz="0" w:space="0" w:color="auto"/>
            <w:right w:val="none" w:sz="0" w:space="0" w:color="auto"/>
          </w:divBdr>
        </w:div>
        <w:div w:id="1568607862">
          <w:marLeft w:val="640"/>
          <w:marRight w:val="0"/>
          <w:marTop w:val="0"/>
          <w:marBottom w:val="0"/>
          <w:divBdr>
            <w:top w:val="none" w:sz="0" w:space="0" w:color="auto"/>
            <w:left w:val="none" w:sz="0" w:space="0" w:color="auto"/>
            <w:bottom w:val="none" w:sz="0" w:space="0" w:color="auto"/>
            <w:right w:val="none" w:sz="0" w:space="0" w:color="auto"/>
          </w:divBdr>
        </w:div>
        <w:div w:id="41177434">
          <w:marLeft w:val="640"/>
          <w:marRight w:val="0"/>
          <w:marTop w:val="0"/>
          <w:marBottom w:val="0"/>
          <w:divBdr>
            <w:top w:val="none" w:sz="0" w:space="0" w:color="auto"/>
            <w:left w:val="none" w:sz="0" w:space="0" w:color="auto"/>
            <w:bottom w:val="none" w:sz="0" w:space="0" w:color="auto"/>
            <w:right w:val="none" w:sz="0" w:space="0" w:color="auto"/>
          </w:divBdr>
        </w:div>
        <w:div w:id="1208445959">
          <w:marLeft w:val="640"/>
          <w:marRight w:val="0"/>
          <w:marTop w:val="0"/>
          <w:marBottom w:val="0"/>
          <w:divBdr>
            <w:top w:val="none" w:sz="0" w:space="0" w:color="auto"/>
            <w:left w:val="none" w:sz="0" w:space="0" w:color="auto"/>
            <w:bottom w:val="none" w:sz="0" w:space="0" w:color="auto"/>
            <w:right w:val="none" w:sz="0" w:space="0" w:color="auto"/>
          </w:divBdr>
        </w:div>
        <w:div w:id="685716492">
          <w:marLeft w:val="640"/>
          <w:marRight w:val="0"/>
          <w:marTop w:val="0"/>
          <w:marBottom w:val="0"/>
          <w:divBdr>
            <w:top w:val="none" w:sz="0" w:space="0" w:color="auto"/>
            <w:left w:val="none" w:sz="0" w:space="0" w:color="auto"/>
            <w:bottom w:val="none" w:sz="0" w:space="0" w:color="auto"/>
            <w:right w:val="none" w:sz="0" w:space="0" w:color="auto"/>
          </w:divBdr>
        </w:div>
        <w:div w:id="132405387">
          <w:marLeft w:val="640"/>
          <w:marRight w:val="0"/>
          <w:marTop w:val="0"/>
          <w:marBottom w:val="0"/>
          <w:divBdr>
            <w:top w:val="none" w:sz="0" w:space="0" w:color="auto"/>
            <w:left w:val="none" w:sz="0" w:space="0" w:color="auto"/>
            <w:bottom w:val="none" w:sz="0" w:space="0" w:color="auto"/>
            <w:right w:val="none" w:sz="0" w:space="0" w:color="auto"/>
          </w:divBdr>
        </w:div>
        <w:div w:id="1153369102">
          <w:marLeft w:val="640"/>
          <w:marRight w:val="0"/>
          <w:marTop w:val="0"/>
          <w:marBottom w:val="0"/>
          <w:divBdr>
            <w:top w:val="none" w:sz="0" w:space="0" w:color="auto"/>
            <w:left w:val="none" w:sz="0" w:space="0" w:color="auto"/>
            <w:bottom w:val="none" w:sz="0" w:space="0" w:color="auto"/>
            <w:right w:val="none" w:sz="0" w:space="0" w:color="auto"/>
          </w:divBdr>
        </w:div>
        <w:div w:id="262615153">
          <w:marLeft w:val="640"/>
          <w:marRight w:val="0"/>
          <w:marTop w:val="0"/>
          <w:marBottom w:val="0"/>
          <w:divBdr>
            <w:top w:val="none" w:sz="0" w:space="0" w:color="auto"/>
            <w:left w:val="none" w:sz="0" w:space="0" w:color="auto"/>
            <w:bottom w:val="none" w:sz="0" w:space="0" w:color="auto"/>
            <w:right w:val="none" w:sz="0" w:space="0" w:color="auto"/>
          </w:divBdr>
        </w:div>
        <w:div w:id="1725328423">
          <w:marLeft w:val="640"/>
          <w:marRight w:val="0"/>
          <w:marTop w:val="0"/>
          <w:marBottom w:val="0"/>
          <w:divBdr>
            <w:top w:val="none" w:sz="0" w:space="0" w:color="auto"/>
            <w:left w:val="none" w:sz="0" w:space="0" w:color="auto"/>
            <w:bottom w:val="none" w:sz="0" w:space="0" w:color="auto"/>
            <w:right w:val="none" w:sz="0" w:space="0" w:color="auto"/>
          </w:divBdr>
        </w:div>
        <w:div w:id="539318036">
          <w:marLeft w:val="640"/>
          <w:marRight w:val="0"/>
          <w:marTop w:val="0"/>
          <w:marBottom w:val="0"/>
          <w:divBdr>
            <w:top w:val="none" w:sz="0" w:space="0" w:color="auto"/>
            <w:left w:val="none" w:sz="0" w:space="0" w:color="auto"/>
            <w:bottom w:val="none" w:sz="0" w:space="0" w:color="auto"/>
            <w:right w:val="none" w:sz="0" w:space="0" w:color="auto"/>
          </w:divBdr>
        </w:div>
        <w:div w:id="2140687776">
          <w:marLeft w:val="640"/>
          <w:marRight w:val="0"/>
          <w:marTop w:val="0"/>
          <w:marBottom w:val="0"/>
          <w:divBdr>
            <w:top w:val="none" w:sz="0" w:space="0" w:color="auto"/>
            <w:left w:val="none" w:sz="0" w:space="0" w:color="auto"/>
            <w:bottom w:val="none" w:sz="0" w:space="0" w:color="auto"/>
            <w:right w:val="none" w:sz="0" w:space="0" w:color="auto"/>
          </w:divBdr>
        </w:div>
        <w:div w:id="103380783">
          <w:marLeft w:val="640"/>
          <w:marRight w:val="0"/>
          <w:marTop w:val="0"/>
          <w:marBottom w:val="0"/>
          <w:divBdr>
            <w:top w:val="none" w:sz="0" w:space="0" w:color="auto"/>
            <w:left w:val="none" w:sz="0" w:space="0" w:color="auto"/>
            <w:bottom w:val="none" w:sz="0" w:space="0" w:color="auto"/>
            <w:right w:val="none" w:sz="0" w:space="0" w:color="auto"/>
          </w:divBdr>
        </w:div>
        <w:div w:id="2025091734">
          <w:marLeft w:val="640"/>
          <w:marRight w:val="0"/>
          <w:marTop w:val="0"/>
          <w:marBottom w:val="0"/>
          <w:divBdr>
            <w:top w:val="none" w:sz="0" w:space="0" w:color="auto"/>
            <w:left w:val="none" w:sz="0" w:space="0" w:color="auto"/>
            <w:bottom w:val="none" w:sz="0" w:space="0" w:color="auto"/>
            <w:right w:val="none" w:sz="0" w:space="0" w:color="auto"/>
          </w:divBdr>
        </w:div>
        <w:div w:id="949355120">
          <w:marLeft w:val="640"/>
          <w:marRight w:val="0"/>
          <w:marTop w:val="0"/>
          <w:marBottom w:val="0"/>
          <w:divBdr>
            <w:top w:val="none" w:sz="0" w:space="0" w:color="auto"/>
            <w:left w:val="none" w:sz="0" w:space="0" w:color="auto"/>
            <w:bottom w:val="none" w:sz="0" w:space="0" w:color="auto"/>
            <w:right w:val="none" w:sz="0" w:space="0" w:color="auto"/>
          </w:divBdr>
        </w:div>
        <w:div w:id="940333284">
          <w:marLeft w:val="640"/>
          <w:marRight w:val="0"/>
          <w:marTop w:val="0"/>
          <w:marBottom w:val="0"/>
          <w:divBdr>
            <w:top w:val="none" w:sz="0" w:space="0" w:color="auto"/>
            <w:left w:val="none" w:sz="0" w:space="0" w:color="auto"/>
            <w:bottom w:val="none" w:sz="0" w:space="0" w:color="auto"/>
            <w:right w:val="none" w:sz="0" w:space="0" w:color="auto"/>
          </w:divBdr>
        </w:div>
        <w:div w:id="1875146896">
          <w:marLeft w:val="640"/>
          <w:marRight w:val="0"/>
          <w:marTop w:val="0"/>
          <w:marBottom w:val="0"/>
          <w:divBdr>
            <w:top w:val="none" w:sz="0" w:space="0" w:color="auto"/>
            <w:left w:val="none" w:sz="0" w:space="0" w:color="auto"/>
            <w:bottom w:val="none" w:sz="0" w:space="0" w:color="auto"/>
            <w:right w:val="none" w:sz="0" w:space="0" w:color="auto"/>
          </w:divBdr>
        </w:div>
        <w:div w:id="1701858671">
          <w:marLeft w:val="640"/>
          <w:marRight w:val="0"/>
          <w:marTop w:val="0"/>
          <w:marBottom w:val="0"/>
          <w:divBdr>
            <w:top w:val="none" w:sz="0" w:space="0" w:color="auto"/>
            <w:left w:val="none" w:sz="0" w:space="0" w:color="auto"/>
            <w:bottom w:val="none" w:sz="0" w:space="0" w:color="auto"/>
            <w:right w:val="none" w:sz="0" w:space="0" w:color="auto"/>
          </w:divBdr>
        </w:div>
        <w:div w:id="622854917">
          <w:marLeft w:val="640"/>
          <w:marRight w:val="0"/>
          <w:marTop w:val="0"/>
          <w:marBottom w:val="0"/>
          <w:divBdr>
            <w:top w:val="none" w:sz="0" w:space="0" w:color="auto"/>
            <w:left w:val="none" w:sz="0" w:space="0" w:color="auto"/>
            <w:bottom w:val="none" w:sz="0" w:space="0" w:color="auto"/>
            <w:right w:val="none" w:sz="0" w:space="0" w:color="auto"/>
          </w:divBdr>
        </w:div>
        <w:div w:id="1638146090">
          <w:marLeft w:val="640"/>
          <w:marRight w:val="0"/>
          <w:marTop w:val="0"/>
          <w:marBottom w:val="0"/>
          <w:divBdr>
            <w:top w:val="none" w:sz="0" w:space="0" w:color="auto"/>
            <w:left w:val="none" w:sz="0" w:space="0" w:color="auto"/>
            <w:bottom w:val="none" w:sz="0" w:space="0" w:color="auto"/>
            <w:right w:val="none" w:sz="0" w:space="0" w:color="auto"/>
          </w:divBdr>
        </w:div>
        <w:div w:id="601840124">
          <w:marLeft w:val="640"/>
          <w:marRight w:val="0"/>
          <w:marTop w:val="0"/>
          <w:marBottom w:val="0"/>
          <w:divBdr>
            <w:top w:val="none" w:sz="0" w:space="0" w:color="auto"/>
            <w:left w:val="none" w:sz="0" w:space="0" w:color="auto"/>
            <w:bottom w:val="none" w:sz="0" w:space="0" w:color="auto"/>
            <w:right w:val="none" w:sz="0" w:space="0" w:color="auto"/>
          </w:divBdr>
        </w:div>
        <w:div w:id="921180081">
          <w:marLeft w:val="640"/>
          <w:marRight w:val="0"/>
          <w:marTop w:val="0"/>
          <w:marBottom w:val="0"/>
          <w:divBdr>
            <w:top w:val="none" w:sz="0" w:space="0" w:color="auto"/>
            <w:left w:val="none" w:sz="0" w:space="0" w:color="auto"/>
            <w:bottom w:val="none" w:sz="0" w:space="0" w:color="auto"/>
            <w:right w:val="none" w:sz="0" w:space="0" w:color="auto"/>
          </w:divBdr>
        </w:div>
        <w:div w:id="2121605160">
          <w:marLeft w:val="640"/>
          <w:marRight w:val="0"/>
          <w:marTop w:val="0"/>
          <w:marBottom w:val="0"/>
          <w:divBdr>
            <w:top w:val="none" w:sz="0" w:space="0" w:color="auto"/>
            <w:left w:val="none" w:sz="0" w:space="0" w:color="auto"/>
            <w:bottom w:val="none" w:sz="0" w:space="0" w:color="auto"/>
            <w:right w:val="none" w:sz="0" w:space="0" w:color="auto"/>
          </w:divBdr>
        </w:div>
        <w:div w:id="1830906591">
          <w:marLeft w:val="640"/>
          <w:marRight w:val="0"/>
          <w:marTop w:val="0"/>
          <w:marBottom w:val="0"/>
          <w:divBdr>
            <w:top w:val="none" w:sz="0" w:space="0" w:color="auto"/>
            <w:left w:val="none" w:sz="0" w:space="0" w:color="auto"/>
            <w:bottom w:val="none" w:sz="0" w:space="0" w:color="auto"/>
            <w:right w:val="none" w:sz="0" w:space="0" w:color="auto"/>
          </w:divBdr>
        </w:div>
        <w:div w:id="1019962890">
          <w:marLeft w:val="640"/>
          <w:marRight w:val="0"/>
          <w:marTop w:val="0"/>
          <w:marBottom w:val="0"/>
          <w:divBdr>
            <w:top w:val="none" w:sz="0" w:space="0" w:color="auto"/>
            <w:left w:val="none" w:sz="0" w:space="0" w:color="auto"/>
            <w:bottom w:val="none" w:sz="0" w:space="0" w:color="auto"/>
            <w:right w:val="none" w:sz="0" w:space="0" w:color="auto"/>
          </w:divBdr>
        </w:div>
        <w:div w:id="211501836">
          <w:marLeft w:val="640"/>
          <w:marRight w:val="0"/>
          <w:marTop w:val="0"/>
          <w:marBottom w:val="0"/>
          <w:divBdr>
            <w:top w:val="none" w:sz="0" w:space="0" w:color="auto"/>
            <w:left w:val="none" w:sz="0" w:space="0" w:color="auto"/>
            <w:bottom w:val="none" w:sz="0" w:space="0" w:color="auto"/>
            <w:right w:val="none" w:sz="0" w:space="0" w:color="auto"/>
          </w:divBdr>
        </w:div>
        <w:div w:id="1674214008">
          <w:marLeft w:val="640"/>
          <w:marRight w:val="0"/>
          <w:marTop w:val="0"/>
          <w:marBottom w:val="0"/>
          <w:divBdr>
            <w:top w:val="none" w:sz="0" w:space="0" w:color="auto"/>
            <w:left w:val="none" w:sz="0" w:space="0" w:color="auto"/>
            <w:bottom w:val="none" w:sz="0" w:space="0" w:color="auto"/>
            <w:right w:val="none" w:sz="0" w:space="0" w:color="auto"/>
          </w:divBdr>
        </w:div>
        <w:div w:id="1141966157">
          <w:marLeft w:val="640"/>
          <w:marRight w:val="0"/>
          <w:marTop w:val="0"/>
          <w:marBottom w:val="0"/>
          <w:divBdr>
            <w:top w:val="none" w:sz="0" w:space="0" w:color="auto"/>
            <w:left w:val="none" w:sz="0" w:space="0" w:color="auto"/>
            <w:bottom w:val="none" w:sz="0" w:space="0" w:color="auto"/>
            <w:right w:val="none" w:sz="0" w:space="0" w:color="auto"/>
          </w:divBdr>
        </w:div>
        <w:div w:id="231547488">
          <w:marLeft w:val="640"/>
          <w:marRight w:val="0"/>
          <w:marTop w:val="0"/>
          <w:marBottom w:val="0"/>
          <w:divBdr>
            <w:top w:val="none" w:sz="0" w:space="0" w:color="auto"/>
            <w:left w:val="none" w:sz="0" w:space="0" w:color="auto"/>
            <w:bottom w:val="none" w:sz="0" w:space="0" w:color="auto"/>
            <w:right w:val="none" w:sz="0" w:space="0" w:color="auto"/>
          </w:divBdr>
        </w:div>
        <w:div w:id="1688022077">
          <w:marLeft w:val="640"/>
          <w:marRight w:val="0"/>
          <w:marTop w:val="0"/>
          <w:marBottom w:val="0"/>
          <w:divBdr>
            <w:top w:val="none" w:sz="0" w:space="0" w:color="auto"/>
            <w:left w:val="none" w:sz="0" w:space="0" w:color="auto"/>
            <w:bottom w:val="none" w:sz="0" w:space="0" w:color="auto"/>
            <w:right w:val="none" w:sz="0" w:space="0" w:color="auto"/>
          </w:divBdr>
        </w:div>
        <w:div w:id="1265112081">
          <w:marLeft w:val="640"/>
          <w:marRight w:val="0"/>
          <w:marTop w:val="0"/>
          <w:marBottom w:val="0"/>
          <w:divBdr>
            <w:top w:val="none" w:sz="0" w:space="0" w:color="auto"/>
            <w:left w:val="none" w:sz="0" w:space="0" w:color="auto"/>
            <w:bottom w:val="none" w:sz="0" w:space="0" w:color="auto"/>
            <w:right w:val="none" w:sz="0" w:space="0" w:color="auto"/>
          </w:divBdr>
        </w:div>
        <w:div w:id="1083381023">
          <w:marLeft w:val="640"/>
          <w:marRight w:val="0"/>
          <w:marTop w:val="0"/>
          <w:marBottom w:val="0"/>
          <w:divBdr>
            <w:top w:val="none" w:sz="0" w:space="0" w:color="auto"/>
            <w:left w:val="none" w:sz="0" w:space="0" w:color="auto"/>
            <w:bottom w:val="none" w:sz="0" w:space="0" w:color="auto"/>
            <w:right w:val="none" w:sz="0" w:space="0" w:color="auto"/>
          </w:divBdr>
        </w:div>
      </w:divsChild>
    </w:div>
    <w:div w:id="1318921129">
      <w:bodyDiv w:val="1"/>
      <w:marLeft w:val="0"/>
      <w:marRight w:val="0"/>
      <w:marTop w:val="0"/>
      <w:marBottom w:val="0"/>
      <w:divBdr>
        <w:top w:val="none" w:sz="0" w:space="0" w:color="auto"/>
        <w:left w:val="none" w:sz="0" w:space="0" w:color="auto"/>
        <w:bottom w:val="none" w:sz="0" w:space="0" w:color="auto"/>
        <w:right w:val="none" w:sz="0" w:space="0" w:color="auto"/>
      </w:divBdr>
      <w:divsChild>
        <w:div w:id="1775712900">
          <w:marLeft w:val="640"/>
          <w:marRight w:val="0"/>
          <w:marTop w:val="0"/>
          <w:marBottom w:val="0"/>
          <w:divBdr>
            <w:top w:val="none" w:sz="0" w:space="0" w:color="auto"/>
            <w:left w:val="none" w:sz="0" w:space="0" w:color="auto"/>
            <w:bottom w:val="none" w:sz="0" w:space="0" w:color="auto"/>
            <w:right w:val="none" w:sz="0" w:space="0" w:color="auto"/>
          </w:divBdr>
        </w:div>
        <w:div w:id="1057164498">
          <w:marLeft w:val="640"/>
          <w:marRight w:val="0"/>
          <w:marTop w:val="0"/>
          <w:marBottom w:val="0"/>
          <w:divBdr>
            <w:top w:val="none" w:sz="0" w:space="0" w:color="auto"/>
            <w:left w:val="none" w:sz="0" w:space="0" w:color="auto"/>
            <w:bottom w:val="none" w:sz="0" w:space="0" w:color="auto"/>
            <w:right w:val="none" w:sz="0" w:space="0" w:color="auto"/>
          </w:divBdr>
        </w:div>
        <w:div w:id="2039625088">
          <w:marLeft w:val="640"/>
          <w:marRight w:val="0"/>
          <w:marTop w:val="0"/>
          <w:marBottom w:val="0"/>
          <w:divBdr>
            <w:top w:val="none" w:sz="0" w:space="0" w:color="auto"/>
            <w:left w:val="none" w:sz="0" w:space="0" w:color="auto"/>
            <w:bottom w:val="none" w:sz="0" w:space="0" w:color="auto"/>
            <w:right w:val="none" w:sz="0" w:space="0" w:color="auto"/>
          </w:divBdr>
        </w:div>
        <w:div w:id="1553617186">
          <w:marLeft w:val="640"/>
          <w:marRight w:val="0"/>
          <w:marTop w:val="0"/>
          <w:marBottom w:val="0"/>
          <w:divBdr>
            <w:top w:val="none" w:sz="0" w:space="0" w:color="auto"/>
            <w:left w:val="none" w:sz="0" w:space="0" w:color="auto"/>
            <w:bottom w:val="none" w:sz="0" w:space="0" w:color="auto"/>
            <w:right w:val="none" w:sz="0" w:space="0" w:color="auto"/>
          </w:divBdr>
        </w:div>
        <w:div w:id="108015466">
          <w:marLeft w:val="640"/>
          <w:marRight w:val="0"/>
          <w:marTop w:val="0"/>
          <w:marBottom w:val="0"/>
          <w:divBdr>
            <w:top w:val="none" w:sz="0" w:space="0" w:color="auto"/>
            <w:left w:val="none" w:sz="0" w:space="0" w:color="auto"/>
            <w:bottom w:val="none" w:sz="0" w:space="0" w:color="auto"/>
            <w:right w:val="none" w:sz="0" w:space="0" w:color="auto"/>
          </w:divBdr>
        </w:div>
        <w:div w:id="775517336">
          <w:marLeft w:val="640"/>
          <w:marRight w:val="0"/>
          <w:marTop w:val="0"/>
          <w:marBottom w:val="0"/>
          <w:divBdr>
            <w:top w:val="none" w:sz="0" w:space="0" w:color="auto"/>
            <w:left w:val="none" w:sz="0" w:space="0" w:color="auto"/>
            <w:bottom w:val="none" w:sz="0" w:space="0" w:color="auto"/>
            <w:right w:val="none" w:sz="0" w:space="0" w:color="auto"/>
          </w:divBdr>
        </w:div>
        <w:div w:id="268127264">
          <w:marLeft w:val="640"/>
          <w:marRight w:val="0"/>
          <w:marTop w:val="0"/>
          <w:marBottom w:val="0"/>
          <w:divBdr>
            <w:top w:val="none" w:sz="0" w:space="0" w:color="auto"/>
            <w:left w:val="none" w:sz="0" w:space="0" w:color="auto"/>
            <w:bottom w:val="none" w:sz="0" w:space="0" w:color="auto"/>
            <w:right w:val="none" w:sz="0" w:space="0" w:color="auto"/>
          </w:divBdr>
        </w:div>
        <w:div w:id="728455391">
          <w:marLeft w:val="640"/>
          <w:marRight w:val="0"/>
          <w:marTop w:val="0"/>
          <w:marBottom w:val="0"/>
          <w:divBdr>
            <w:top w:val="none" w:sz="0" w:space="0" w:color="auto"/>
            <w:left w:val="none" w:sz="0" w:space="0" w:color="auto"/>
            <w:bottom w:val="none" w:sz="0" w:space="0" w:color="auto"/>
            <w:right w:val="none" w:sz="0" w:space="0" w:color="auto"/>
          </w:divBdr>
        </w:div>
        <w:div w:id="1007682016">
          <w:marLeft w:val="640"/>
          <w:marRight w:val="0"/>
          <w:marTop w:val="0"/>
          <w:marBottom w:val="0"/>
          <w:divBdr>
            <w:top w:val="none" w:sz="0" w:space="0" w:color="auto"/>
            <w:left w:val="none" w:sz="0" w:space="0" w:color="auto"/>
            <w:bottom w:val="none" w:sz="0" w:space="0" w:color="auto"/>
            <w:right w:val="none" w:sz="0" w:space="0" w:color="auto"/>
          </w:divBdr>
        </w:div>
        <w:div w:id="903179831">
          <w:marLeft w:val="640"/>
          <w:marRight w:val="0"/>
          <w:marTop w:val="0"/>
          <w:marBottom w:val="0"/>
          <w:divBdr>
            <w:top w:val="none" w:sz="0" w:space="0" w:color="auto"/>
            <w:left w:val="none" w:sz="0" w:space="0" w:color="auto"/>
            <w:bottom w:val="none" w:sz="0" w:space="0" w:color="auto"/>
            <w:right w:val="none" w:sz="0" w:space="0" w:color="auto"/>
          </w:divBdr>
        </w:div>
        <w:div w:id="147331408">
          <w:marLeft w:val="640"/>
          <w:marRight w:val="0"/>
          <w:marTop w:val="0"/>
          <w:marBottom w:val="0"/>
          <w:divBdr>
            <w:top w:val="none" w:sz="0" w:space="0" w:color="auto"/>
            <w:left w:val="none" w:sz="0" w:space="0" w:color="auto"/>
            <w:bottom w:val="none" w:sz="0" w:space="0" w:color="auto"/>
            <w:right w:val="none" w:sz="0" w:space="0" w:color="auto"/>
          </w:divBdr>
        </w:div>
        <w:div w:id="461197227">
          <w:marLeft w:val="640"/>
          <w:marRight w:val="0"/>
          <w:marTop w:val="0"/>
          <w:marBottom w:val="0"/>
          <w:divBdr>
            <w:top w:val="none" w:sz="0" w:space="0" w:color="auto"/>
            <w:left w:val="none" w:sz="0" w:space="0" w:color="auto"/>
            <w:bottom w:val="none" w:sz="0" w:space="0" w:color="auto"/>
            <w:right w:val="none" w:sz="0" w:space="0" w:color="auto"/>
          </w:divBdr>
        </w:div>
        <w:div w:id="1244799099">
          <w:marLeft w:val="640"/>
          <w:marRight w:val="0"/>
          <w:marTop w:val="0"/>
          <w:marBottom w:val="0"/>
          <w:divBdr>
            <w:top w:val="none" w:sz="0" w:space="0" w:color="auto"/>
            <w:left w:val="none" w:sz="0" w:space="0" w:color="auto"/>
            <w:bottom w:val="none" w:sz="0" w:space="0" w:color="auto"/>
            <w:right w:val="none" w:sz="0" w:space="0" w:color="auto"/>
          </w:divBdr>
        </w:div>
        <w:div w:id="1420104745">
          <w:marLeft w:val="640"/>
          <w:marRight w:val="0"/>
          <w:marTop w:val="0"/>
          <w:marBottom w:val="0"/>
          <w:divBdr>
            <w:top w:val="none" w:sz="0" w:space="0" w:color="auto"/>
            <w:left w:val="none" w:sz="0" w:space="0" w:color="auto"/>
            <w:bottom w:val="none" w:sz="0" w:space="0" w:color="auto"/>
            <w:right w:val="none" w:sz="0" w:space="0" w:color="auto"/>
          </w:divBdr>
        </w:div>
        <w:div w:id="1302419183">
          <w:marLeft w:val="640"/>
          <w:marRight w:val="0"/>
          <w:marTop w:val="0"/>
          <w:marBottom w:val="0"/>
          <w:divBdr>
            <w:top w:val="none" w:sz="0" w:space="0" w:color="auto"/>
            <w:left w:val="none" w:sz="0" w:space="0" w:color="auto"/>
            <w:bottom w:val="none" w:sz="0" w:space="0" w:color="auto"/>
            <w:right w:val="none" w:sz="0" w:space="0" w:color="auto"/>
          </w:divBdr>
        </w:div>
        <w:div w:id="1745450170">
          <w:marLeft w:val="640"/>
          <w:marRight w:val="0"/>
          <w:marTop w:val="0"/>
          <w:marBottom w:val="0"/>
          <w:divBdr>
            <w:top w:val="none" w:sz="0" w:space="0" w:color="auto"/>
            <w:left w:val="none" w:sz="0" w:space="0" w:color="auto"/>
            <w:bottom w:val="none" w:sz="0" w:space="0" w:color="auto"/>
            <w:right w:val="none" w:sz="0" w:space="0" w:color="auto"/>
          </w:divBdr>
        </w:div>
        <w:div w:id="1684479191">
          <w:marLeft w:val="640"/>
          <w:marRight w:val="0"/>
          <w:marTop w:val="0"/>
          <w:marBottom w:val="0"/>
          <w:divBdr>
            <w:top w:val="none" w:sz="0" w:space="0" w:color="auto"/>
            <w:left w:val="none" w:sz="0" w:space="0" w:color="auto"/>
            <w:bottom w:val="none" w:sz="0" w:space="0" w:color="auto"/>
            <w:right w:val="none" w:sz="0" w:space="0" w:color="auto"/>
          </w:divBdr>
        </w:div>
        <w:div w:id="1742554373">
          <w:marLeft w:val="640"/>
          <w:marRight w:val="0"/>
          <w:marTop w:val="0"/>
          <w:marBottom w:val="0"/>
          <w:divBdr>
            <w:top w:val="none" w:sz="0" w:space="0" w:color="auto"/>
            <w:left w:val="none" w:sz="0" w:space="0" w:color="auto"/>
            <w:bottom w:val="none" w:sz="0" w:space="0" w:color="auto"/>
            <w:right w:val="none" w:sz="0" w:space="0" w:color="auto"/>
          </w:divBdr>
        </w:div>
        <w:div w:id="745373152">
          <w:marLeft w:val="640"/>
          <w:marRight w:val="0"/>
          <w:marTop w:val="0"/>
          <w:marBottom w:val="0"/>
          <w:divBdr>
            <w:top w:val="none" w:sz="0" w:space="0" w:color="auto"/>
            <w:left w:val="none" w:sz="0" w:space="0" w:color="auto"/>
            <w:bottom w:val="none" w:sz="0" w:space="0" w:color="auto"/>
            <w:right w:val="none" w:sz="0" w:space="0" w:color="auto"/>
          </w:divBdr>
        </w:div>
        <w:div w:id="278874794">
          <w:marLeft w:val="640"/>
          <w:marRight w:val="0"/>
          <w:marTop w:val="0"/>
          <w:marBottom w:val="0"/>
          <w:divBdr>
            <w:top w:val="none" w:sz="0" w:space="0" w:color="auto"/>
            <w:left w:val="none" w:sz="0" w:space="0" w:color="auto"/>
            <w:bottom w:val="none" w:sz="0" w:space="0" w:color="auto"/>
            <w:right w:val="none" w:sz="0" w:space="0" w:color="auto"/>
          </w:divBdr>
        </w:div>
        <w:div w:id="531771907">
          <w:marLeft w:val="640"/>
          <w:marRight w:val="0"/>
          <w:marTop w:val="0"/>
          <w:marBottom w:val="0"/>
          <w:divBdr>
            <w:top w:val="none" w:sz="0" w:space="0" w:color="auto"/>
            <w:left w:val="none" w:sz="0" w:space="0" w:color="auto"/>
            <w:bottom w:val="none" w:sz="0" w:space="0" w:color="auto"/>
            <w:right w:val="none" w:sz="0" w:space="0" w:color="auto"/>
          </w:divBdr>
        </w:div>
        <w:div w:id="283931457">
          <w:marLeft w:val="640"/>
          <w:marRight w:val="0"/>
          <w:marTop w:val="0"/>
          <w:marBottom w:val="0"/>
          <w:divBdr>
            <w:top w:val="none" w:sz="0" w:space="0" w:color="auto"/>
            <w:left w:val="none" w:sz="0" w:space="0" w:color="auto"/>
            <w:bottom w:val="none" w:sz="0" w:space="0" w:color="auto"/>
            <w:right w:val="none" w:sz="0" w:space="0" w:color="auto"/>
          </w:divBdr>
        </w:div>
        <w:div w:id="2108381788">
          <w:marLeft w:val="640"/>
          <w:marRight w:val="0"/>
          <w:marTop w:val="0"/>
          <w:marBottom w:val="0"/>
          <w:divBdr>
            <w:top w:val="none" w:sz="0" w:space="0" w:color="auto"/>
            <w:left w:val="none" w:sz="0" w:space="0" w:color="auto"/>
            <w:bottom w:val="none" w:sz="0" w:space="0" w:color="auto"/>
            <w:right w:val="none" w:sz="0" w:space="0" w:color="auto"/>
          </w:divBdr>
        </w:div>
        <w:div w:id="174001502">
          <w:marLeft w:val="640"/>
          <w:marRight w:val="0"/>
          <w:marTop w:val="0"/>
          <w:marBottom w:val="0"/>
          <w:divBdr>
            <w:top w:val="none" w:sz="0" w:space="0" w:color="auto"/>
            <w:left w:val="none" w:sz="0" w:space="0" w:color="auto"/>
            <w:bottom w:val="none" w:sz="0" w:space="0" w:color="auto"/>
            <w:right w:val="none" w:sz="0" w:space="0" w:color="auto"/>
          </w:divBdr>
        </w:div>
        <w:div w:id="336814336">
          <w:marLeft w:val="640"/>
          <w:marRight w:val="0"/>
          <w:marTop w:val="0"/>
          <w:marBottom w:val="0"/>
          <w:divBdr>
            <w:top w:val="none" w:sz="0" w:space="0" w:color="auto"/>
            <w:left w:val="none" w:sz="0" w:space="0" w:color="auto"/>
            <w:bottom w:val="none" w:sz="0" w:space="0" w:color="auto"/>
            <w:right w:val="none" w:sz="0" w:space="0" w:color="auto"/>
          </w:divBdr>
        </w:div>
        <w:div w:id="187447185">
          <w:marLeft w:val="640"/>
          <w:marRight w:val="0"/>
          <w:marTop w:val="0"/>
          <w:marBottom w:val="0"/>
          <w:divBdr>
            <w:top w:val="none" w:sz="0" w:space="0" w:color="auto"/>
            <w:left w:val="none" w:sz="0" w:space="0" w:color="auto"/>
            <w:bottom w:val="none" w:sz="0" w:space="0" w:color="auto"/>
            <w:right w:val="none" w:sz="0" w:space="0" w:color="auto"/>
          </w:divBdr>
        </w:div>
        <w:div w:id="2012023643">
          <w:marLeft w:val="640"/>
          <w:marRight w:val="0"/>
          <w:marTop w:val="0"/>
          <w:marBottom w:val="0"/>
          <w:divBdr>
            <w:top w:val="none" w:sz="0" w:space="0" w:color="auto"/>
            <w:left w:val="none" w:sz="0" w:space="0" w:color="auto"/>
            <w:bottom w:val="none" w:sz="0" w:space="0" w:color="auto"/>
            <w:right w:val="none" w:sz="0" w:space="0" w:color="auto"/>
          </w:divBdr>
        </w:div>
        <w:div w:id="1014724518">
          <w:marLeft w:val="640"/>
          <w:marRight w:val="0"/>
          <w:marTop w:val="0"/>
          <w:marBottom w:val="0"/>
          <w:divBdr>
            <w:top w:val="none" w:sz="0" w:space="0" w:color="auto"/>
            <w:left w:val="none" w:sz="0" w:space="0" w:color="auto"/>
            <w:bottom w:val="none" w:sz="0" w:space="0" w:color="auto"/>
            <w:right w:val="none" w:sz="0" w:space="0" w:color="auto"/>
          </w:divBdr>
        </w:div>
        <w:div w:id="1637099025">
          <w:marLeft w:val="640"/>
          <w:marRight w:val="0"/>
          <w:marTop w:val="0"/>
          <w:marBottom w:val="0"/>
          <w:divBdr>
            <w:top w:val="none" w:sz="0" w:space="0" w:color="auto"/>
            <w:left w:val="none" w:sz="0" w:space="0" w:color="auto"/>
            <w:bottom w:val="none" w:sz="0" w:space="0" w:color="auto"/>
            <w:right w:val="none" w:sz="0" w:space="0" w:color="auto"/>
          </w:divBdr>
        </w:div>
        <w:div w:id="1813210123">
          <w:marLeft w:val="640"/>
          <w:marRight w:val="0"/>
          <w:marTop w:val="0"/>
          <w:marBottom w:val="0"/>
          <w:divBdr>
            <w:top w:val="none" w:sz="0" w:space="0" w:color="auto"/>
            <w:left w:val="none" w:sz="0" w:space="0" w:color="auto"/>
            <w:bottom w:val="none" w:sz="0" w:space="0" w:color="auto"/>
            <w:right w:val="none" w:sz="0" w:space="0" w:color="auto"/>
          </w:divBdr>
        </w:div>
        <w:div w:id="2138795451">
          <w:marLeft w:val="640"/>
          <w:marRight w:val="0"/>
          <w:marTop w:val="0"/>
          <w:marBottom w:val="0"/>
          <w:divBdr>
            <w:top w:val="none" w:sz="0" w:space="0" w:color="auto"/>
            <w:left w:val="none" w:sz="0" w:space="0" w:color="auto"/>
            <w:bottom w:val="none" w:sz="0" w:space="0" w:color="auto"/>
            <w:right w:val="none" w:sz="0" w:space="0" w:color="auto"/>
          </w:divBdr>
        </w:div>
        <w:div w:id="1609585028">
          <w:marLeft w:val="640"/>
          <w:marRight w:val="0"/>
          <w:marTop w:val="0"/>
          <w:marBottom w:val="0"/>
          <w:divBdr>
            <w:top w:val="none" w:sz="0" w:space="0" w:color="auto"/>
            <w:left w:val="none" w:sz="0" w:space="0" w:color="auto"/>
            <w:bottom w:val="none" w:sz="0" w:space="0" w:color="auto"/>
            <w:right w:val="none" w:sz="0" w:space="0" w:color="auto"/>
          </w:divBdr>
        </w:div>
        <w:div w:id="1259175069">
          <w:marLeft w:val="640"/>
          <w:marRight w:val="0"/>
          <w:marTop w:val="0"/>
          <w:marBottom w:val="0"/>
          <w:divBdr>
            <w:top w:val="none" w:sz="0" w:space="0" w:color="auto"/>
            <w:left w:val="none" w:sz="0" w:space="0" w:color="auto"/>
            <w:bottom w:val="none" w:sz="0" w:space="0" w:color="auto"/>
            <w:right w:val="none" w:sz="0" w:space="0" w:color="auto"/>
          </w:divBdr>
        </w:div>
        <w:div w:id="159976006">
          <w:marLeft w:val="640"/>
          <w:marRight w:val="0"/>
          <w:marTop w:val="0"/>
          <w:marBottom w:val="0"/>
          <w:divBdr>
            <w:top w:val="none" w:sz="0" w:space="0" w:color="auto"/>
            <w:left w:val="none" w:sz="0" w:space="0" w:color="auto"/>
            <w:bottom w:val="none" w:sz="0" w:space="0" w:color="auto"/>
            <w:right w:val="none" w:sz="0" w:space="0" w:color="auto"/>
          </w:divBdr>
        </w:div>
        <w:div w:id="968054058">
          <w:marLeft w:val="640"/>
          <w:marRight w:val="0"/>
          <w:marTop w:val="0"/>
          <w:marBottom w:val="0"/>
          <w:divBdr>
            <w:top w:val="none" w:sz="0" w:space="0" w:color="auto"/>
            <w:left w:val="none" w:sz="0" w:space="0" w:color="auto"/>
            <w:bottom w:val="none" w:sz="0" w:space="0" w:color="auto"/>
            <w:right w:val="none" w:sz="0" w:space="0" w:color="auto"/>
          </w:divBdr>
        </w:div>
        <w:div w:id="1187717437">
          <w:marLeft w:val="640"/>
          <w:marRight w:val="0"/>
          <w:marTop w:val="0"/>
          <w:marBottom w:val="0"/>
          <w:divBdr>
            <w:top w:val="none" w:sz="0" w:space="0" w:color="auto"/>
            <w:left w:val="none" w:sz="0" w:space="0" w:color="auto"/>
            <w:bottom w:val="none" w:sz="0" w:space="0" w:color="auto"/>
            <w:right w:val="none" w:sz="0" w:space="0" w:color="auto"/>
          </w:divBdr>
        </w:div>
        <w:div w:id="1727491057">
          <w:marLeft w:val="640"/>
          <w:marRight w:val="0"/>
          <w:marTop w:val="0"/>
          <w:marBottom w:val="0"/>
          <w:divBdr>
            <w:top w:val="none" w:sz="0" w:space="0" w:color="auto"/>
            <w:left w:val="none" w:sz="0" w:space="0" w:color="auto"/>
            <w:bottom w:val="none" w:sz="0" w:space="0" w:color="auto"/>
            <w:right w:val="none" w:sz="0" w:space="0" w:color="auto"/>
          </w:divBdr>
        </w:div>
        <w:div w:id="644511404">
          <w:marLeft w:val="640"/>
          <w:marRight w:val="0"/>
          <w:marTop w:val="0"/>
          <w:marBottom w:val="0"/>
          <w:divBdr>
            <w:top w:val="none" w:sz="0" w:space="0" w:color="auto"/>
            <w:left w:val="none" w:sz="0" w:space="0" w:color="auto"/>
            <w:bottom w:val="none" w:sz="0" w:space="0" w:color="auto"/>
            <w:right w:val="none" w:sz="0" w:space="0" w:color="auto"/>
          </w:divBdr>
        </w:div>
        <w:div w:id="1364087135">
          <w:marLeft w:val="640"/>
          <w:marRight w:val="0"/>
          <w:marTop w:val="0"/>
          <w:marBottom w:val="0"/>
          <w:divBdr>
            <w:top w:val="none" w:sz="0" w:space="0" w:color="auto"/>
            <w:left w:val="none" w:sz="0" w:space="0" w:color="auto"/>
            <w:bottom w:val="none" w:sz="0" w:space="0" w:color="auto"/>
            <w:right w:val="none" w:sz="0" w:space="0" w:color="auto"/>
          </w:divBdr>
        </w:div>
        <w:div w:id="1893617028">
          <w:marLeft w:val="640"/>
          <w:marRight w:val="0"/>
          <w:marTop w:val="0"/>
          <w:marBottom w:val="0"/>
          <w:divBdr>
            <w:top w:val="none" w:sz="0" w:space="0" w:color="auto"/>
            <w:left w:val="none" w:sz="0" w:space="0" w:color="auto"/>
            <w:bottom w:val="none" w:sz="0" w:space="0" w:color="auto"/>
            <w:right w:val="none" w:sz="0" w:space="0" w:color="auto"/>
          </w:divBdr>
        </w:div>
        <w:div w:id="2071463917">
          <w:marLeft w:val="640"/>
          <w:marRight w:val="0"/>
          <w:marTop w:val="0"/>
          <w:marBottom w:val="0"/>
          <w:divBdr>
            <w:top w:val="none" w:sz="0" w:space="0" w:color="auto"/>
            <w:left w:val="none" w:sz="0" w:space="0" w:color="auto"/>
            <w:bottom w:val="none" w:sz="0" w:space="0" w:color="auto"/>
            <w:right w:val="none" w:sz="0" w:space="0" w:color="auto"/>
          </w:divBdr>
        </w:div>
        <w:div w:id="1264338183">
          <w:marLeft w:val="640"/>
          <w:marRight w:val="0"/>
          <w:marTop w:val="0"/>
          <w:marBottom w:val="0"/>
          <w:divBdr>
            <w:top w:val="none" w:sz="0" w:space="0" w:color="auto"/>
            <w:left w:val="none" w:sz="0" w:space="0" w:color="auto"/>
            <w:bottom w:val="none" w:sz="0" w:space="0" w:color="auto"/>
            <w:right w:val="none" w:sz="0" w:space="0" w:color="auto"/>
          </w:divBdr>
        </w:div>
        <w:div w:id="1077701864">
          <w:marLeft w:val="640"/>
          <w:marRight w:val="0"/>
          <w:marTop w:val="0"/>
          <w:marBottom w:val="0"/>
          <w:divBdr>
            <w:top w:val="none" w:sz="0" w:space="0" w:color="auto"/>
            <w:left w:val="none" w:sz="0" w:space="0" w:color="auto"/>
            <w:bottom w:val="none" w:sz="0" w:space="0" w:color="auto"/>
            <w:right w:val="none" w:sz="0" w:space="0" w:color="auto"/>
          </w:divBdr>
        </w:div>
        <w:div w:id="1954748831">
          <w:marLeft w:val="640"/>
          <w:marRight w:val="0"/>
          <w:marTop w:val="0"/>
          <w:marBottom w:val="0"/>
          <w:divBdr>
            <w:top w:val="none" w:sz="0" w:space="0" w:color="auto"/>
            <w:left w:val="none" w:sz="0" w:space="0" w:color="auto"/>
            <w:bottom w:val="none" w:sz="0" w:space="0" w:color="auto"/>
            <w:right w:val="none" w:sz="0" w:space="0" w:color="auto"/>
          </w:divBdr>
        </w:div>
        <w:div w:id="611404386">
          <w:marLeft w:val="640"/>
          <w:marRight w:val="0"/>
          <w:marTop w:val="0"/>
          <w:marBottom w:val="0"/>
          <w:divBdr>
            <w:top w:val="none" w:sz="0" w:space="0" w:color="auto"/>
            <w:left w:val="none" w:sz="0" w:space="0" w:color="auto"/>
            <w:bottom w:val="none" w:sz="0" w:space="0" w:color="auto"/>
            <w:right w:val="none" w:sz="0" w:space="0" w:color="auto"/>
          </w:divBdr>
        </w:div>
        <w:div w:id="352611634">
          <w:marLeft w:val="640"/>
          <w:marRight w:val="0"/>
          <w:marTop w:val="0"/>
          <w:marBottom w:val="0"/>
          <w:divBdr>
            <w:top w:val="none" w:sz="0" w:space="0" w:color="auto"/>
            <w:left w:val="none" w:sz="0" w:space="0" w:color="auto"/>
            <w:bottom w:val="none" w:sz="0" w:space="0" w:color="auto"/>
            <w:right w:val="none" w:sz="0" w:space="0" w:color="auto"/>
          </w:divBdr>
        </w:div>
        <w:div w:id="352183">
          <w:marLeft w:val="640"/>
          <w:marRight w:val="0"/>
          <w:marTop w:val="0"/>
          <w:marBottom w:val="0"/>
          <w:divBdr>
            <w:top w:val="none" w:sz="0" w:space="0" w:color="auto"/>
            <w:left w:val="none" w:sz="0" w:space="0" w:color="auto"/>
            <w:bottom w:val="none" w:sz="0" w:space="0" w:color="auto"/>
            <w:right w:val="none" w:sz="0" w:space="0" w:color="auto"/>
          </w:divBdr>
        </w:div>
        <w:div w:id="1637640779">
          <w:marLeft w:val="640"/>
          <w:marRight w:val="0"/>
          <w:marTop w:val="0"/>
          <w:marBottom w:val="0"/>
          <w:divBdr>
            <w:top w:val="none" w:sz="0" w:space="0" w:color="auto"/>
            <w:left w:val="none" w:sz="0" w:space="0" w:color="auto"/>
            <w:bottom w:val="none" w:sz="0" w:space="0" w:color="auto"/>
            <w:right w:val="none" w:sz="0" w:space="0" w:color="auto"/>
          </w:divBdr>
        </w:div>
        <w:div w:id="1369716860">
          <w:marLeft w:val="640"/>
          <w:marRight w:val="0"/>
          <w:marTop w:val="0"/>
          <w:marBottom w:val="0"/>
          <w:divBdr>
            <w:top w:val="none" w:sz="0" w:space="0" w:color="auto"/>
            <w:left w:val="none" w:sz="0" w:space="0" w:color="auto"/>
            <w:bottom w:val="none" w:sz="0" w:space="0" w:color="auto"/>
            <w:right w:val="none" w:sz="0" w:space="0" w:color="auto"/>
          </w:divBdr>
        </w:div>
        <w:div w:id="1285306900">
          <w:marLeft w:val="640"/>
          <w:marRight w:val="0"/>
          <w:marTop w:val="0"/>
          <w:marBottom w:val="0"/>
          <w:divBdr>
            <w:top w:val="none" w:sz="0" w:space="0" w:color="auto"/>
            <w:left w:val="none" w:sz="0" w:space="0" w:color="auto"/>
            <w:bottom w:val="none" w:sz="0" w:space="0" w:color="auto"/>
            <w:right w:val="none" w:sz="0" w:space="0" w:color="auto"/>
          </w:divBdr>
        </w:div>
        <w:div w:id="1212614836">
          <w:marLeft w:val="640"/>
          <w:marRight w:val="0"/>
          <w:marTop w:val="0"/>
          <w:marBottom w:val="0"/>
          <w:divBdr>
            <w:top w:val="none" w:sz="0" w:space="0" w:color="auto"/>
            <w:left w:val="none" w:sz="0" w:space="0" w:color="auto"/>
            <w:bottom w:val="none" w:sz="0" w:space="0" w:color="auto"/>
            <w:right w:val="none" w:sz="0" w:space="0" w:color="auto"/>
          </w:divBdr>
        </w:div>
        <w:div w:id="350572466">
          <w:marLeft w:val="640"/>
          <w:marRight w:val="0"/>
          <w:marTop w:val="0"/>
          <w:marBottom w:val="0"/>
          <w:divBdr>
            <w:top w:val="none" w:sz="0" w:space="0" w:color="auto"/>
            <w:left w:val="none" w:sz="0" w:space="0" w:color="auto"/>
            <w:bottom w:val="none" w:sz="0" w:space="0" w:color="auto"/>
            <w:right w:val="none" w:sz="0" w:space="0" w:color="auto"/>
          </w:divBdr>
        </w:div>
        <w:div w:id="1662583954">
          <w:marLeft w:val="640"/>
          <w:marRight w:val="0"/>
          <w:marTop w:val="0"/>
          <w:marBottom w:val="0"/>
          <w:divBdr>
            <w:top w:val="none" w:sz="0" w:space="0" w:color="auto"/>
            <w:left w:val="none" w:sz="0" w:space="0" w:color="auto"/>
            <w:bottom w:val="none" w:sz="0" w:space="0" w:color="auto"/>
            <w:right w:val="none" w:sz="0" w:space="0" w:color="auto"/>
          </w:divBdr>
        </w:div>
        <w:div w:id="630750521">
          <w:marLeft w:val="640"/>
          <w:marRight w:val="0"/>
          <w:marTop w:val="0"/>
          <w:marBottom w:val="0"/>
          <w:divBdr>
            <w:top w:val="none" w:sz="0" w:space="0" w:color="auto"/>
            <w:left w:val="none" w:sz="0" w:space="0" w:color="auto"/>
            <w:bottom w:val="none" w:sz="0" w:space="0" w:color="auto"/>
            <w:right w:val="none" w:sz="0" w:space="0" w:color="auto"/>
          </w:divBdr>
        </w:div>
        <w:div w:id="949898978">
          <w:marLeft w:val="640"/>
          <w:marRight w:val="0"/>
          <w:marTop w:val="0"/>
          <w:marBottom w:val="0"/>
          <w:divBdr>
            <w:top w:val="none" w:sz="0" w:space="0" w:color="auto"/>
            <w:left w:val="none" w:sz="0" w:space="0" w:color="auto"/>
            <w:bottom w:val="none" w:sz="0" w:space="0" w:color="auto"/>
            <w:right w:val="none" w:sz="0" w:space="0" w:color="auto"/>
          </w:divBdr>
        </w:div>
        <w:div w:id="1596479766">
          <w:marLeft w:val="640"/>
          <w:marRight w:val="0"/>
          <w:marTop w:val="0"/>
          <w:marBottom w:val="0"/>
          <w:divBdr>
            <w:top w:val="none" w:sz="0" w:space="0" w:color="auto"/>
            <w:left w:val="none" w:sz="0" w:space="0" w:color="auto"/>
            <w:bottom w:val="none" w:sz="0" w:space="0" w:color="auto"/>
            <w:right w:val="none" w:sz="0" w:space="0" w:color="auto"/>
          </w:divBdr>
        </w:div>
        <w:div w:id="476653887">
          <w:marLeft w:val="640"/>
          <w:marRight w:val="0"/>
          <w:marTop w:val="0"/>
          <w:marBottom w:val="0"/>
          <w:divBdr>
            <w:top w:val="none" w:sz="0" w:space="0" w:color="auto"/>
            <w:left w:val="none" w:sz="0" w:space="0" w:color="auto"/>
            <w:bottom w:val="none" w:sz="0" w:space="0" w:color="auto"/>
            <w:right w:val="none" w:sz="0" w:space="0" w:color="auto"/>
          </w:divBdr>
        </w:div>
        <w:div w:id="439688968">
          <w:marLeft w:val="640"/>
          <w:marRight w:val="0"/>
          <w:marTop w:val="0"/>
          <w:marBottom w:val="0"/>
          <w:divBdr>
            <w:top w:val="none" w:sz="0" w:space="0" w:color="auto"/>
            <w:left w:val="none" w:sz="0" w:space="0" w:color="auto"/>
            <w:bottom w:val="none" w:sz="0" w:space="0" w:color="auto"/>
            <w:right w:val="none" w:sz="0" w:space="0" w:color="auto"/>
          </w:divBdr>
        </w:div>
        <w:div w:id="953288422">
          <w:marLeft w:val="640"/>
          <w:marRight w:val="0"/>
          <w:marTop w:val="0"/>
          <w:marBottom w:val="0"/>
          <w:divBdr>
            <w:top w:val="none" w:sz="0" w:space="0" w:color="auto"/>
            <w:left w:val="none" w:sz="0" w:space="0" w:color="auto"/>
            <w:bottom w:val="none" w:sz="0" w:space="0" w:color="auto"/>
            <w:right w:val="none" w:sz="0" w:space="0" w:color="auto"/>
          </w:divBdr>
        </w:div>
        <w:div w:id="1973245107">
          <w:marLeft w:val="640"/>
          <w:marRight w:val="0"/>
          <w:marTop w:val="0"/>
          <w:marBottom w:val="0"/>
          <w:divBdr>
            <w:top w:val="none" w:sz="0" w:space="0" w:color="auto"/>
            <w:left w:val="none" w:sz="0" w:space="0" w:color="auto"/>
            <w:bottom w:val="none" w:sz="0" w:space="0" w:color="auto"/>
            <w:right w:val="none" w:sz="0" w:space="0" w:color="auto"/>
          </w:divBdr>
        </w:div>
      </w:divsChild>
    </w:div>
    <w:div w:id="1338997825">
      <w:bodyDiv w:val="1"/>
      <w:marLeft w:val="0"/>
      <w:marRight w:val="0"/>
      <w:marTop w:val="0"/>
      <w:marBottom w:val="0"/>
      <w:divBdr>
        <w:top w:val="none" w:sz="0" w:space="0" w:color="auto"/>
        <w:left w:val="none" w:sz="0" w:space="0" w:color="auto"/>
        <w:bottom w:val="none" w:sz="0" w:space="0" w:color="auto"/>
        <w:right w:val="none" w:sz="0" w:space="0" w:color="auto"/>
      </w:divBdr>
      <w:divsChild>
        <w:div w:id="881668543">
          <w:marLeft w:val="480"/>
          <w:marRight w:val="0"/>
          <w:marTop w:val="0"/>
          <w:marBottom w:val="0"/>
          <w:divBdr>
            <w:top w:val="none" w:sz="0" w:space="0" w:color="auto"/>
            <w:left w:val="none" w:sz="0" w:space="0" w:color="auto"/>
            <w:bottom w:val="none" w:sz="0" w:space="0" w:color="auto"/>
            <w:right w:val="none" w:sz="0" w:space="0" w:color="auto"/>
          </w:divBdr>
        </w:div>
        <w:div w:id="64648664">
          <w:marLeft w:val="480"/>
          <w:marRight w:val="0"/>
          <w:marTop w:val="0"/>
          <w:marBottom w:val="0"/>
          <w:divBdr>
            <w:top w:val="none" w:sz="0" w:space="0" w:color="auto"/>
            <w:left w:val="none" w:sz="0" w:space="0" w:color="auto"/>
            <w:bottom w:val="none" w:sz="0" w:space="0" w:color="auto"/>
            <w:right w:val="none" w:sz="0" w:space="0" w:color="auto"/>
          </w:divBdr>
        </w:div>
        <w:div w:id="513765711">
          <w:marLeft w:val="480"/>
          <w:marRight w:val="0"/>
          <w:marTop w:val="0"/>
          <w:marBottom w:val="0"/>
          <w:divBdr>
            <w:top w:val="none" w:sz="0" w:space="0" w:color="auto"/>
            <w:left w:val="none" w:sz="0" w:space="0" w:color="auto"/>
            <w:bottom w:val="none" w:sz="0" w:space="0" w:color="auto"/>
            <w:right w:val="none" w:sz="0" w:space="0" w:color="auto"/>
          </w:divBdr>
        </w:div>
        <w:div w:id="1135833061">
          <w:marLeft w:val="480"/>
          <w:marRight w:val="0"/>
          <w:marTop w:val="0"/>
          <w:marBottom w:val="0"/>
          <w:divBdr>
            <w:top w:val="none" w:sz="0" w:space="0" w:color="auto"/>
            <w:left w:val="none" w:sz="0" w:space="0" w:color="auto"/>
            <w:bottom w:val="none" w:sz="0" w:space="0" w:color="auto"/>
            <w:right w:val="none" w:sz="0" w:space="0" w:color="auto"/>
          </w:divBdr>
        </w:div>
        <w:div w:id="2105296222">
          <w:marLeft w:val="480"/>
          <w:marRight w:val="0"/>
          <w:marTop w:val="0"/>
          <w:marBottom w:val="0"/>
          <w:divBdr>
            <w:top w:val="none" w:sz="0" w:space="0" w:color="auto"/>
            <w:left w:val="none" w:sz="0" w:space="0" w:color="auto"/>
            <w:bottom w:val="none" w:sz="0" w:space="0" w:color="auto"/>
            <w:right w:val="none" w:sz="0" w:space="0" w:color="auto"/>
          </w:divBdr>
        </w:div>
        <w:div w:id="1328097143">
          <w:marLeft w:val="480"/>
          <w:marRight w:val="0"/>
          <w:marTop w:val="0"/>
          <w:marBottom w:val="0"/>
          <w:divBdr>
            <w:top w:val="none" w:sz="0" w:space="0" w:color="auto"/>
            <w:left w:val="none" w:sz="0" w:space="0" w:color="auto"/>
            <w:bottom w:val="none" w:sz="0" w:space="0" w:color="auto"/>
            <w:right w:val="none" w:sz="0" w:space="0" w:color="auto"/>
          </w:divBdr>
        </w:div>
        <w:div w:id="1963415261">
          <w:marLeft w:val="480"/>
          <w:marRight w:val="0"/>
          <w:marTop w:val="0"/>
          <w:marBottom w:val="0"/>
          <w:divBdr>
            <w:top w:val="none" w:sz="0" w:space="0" w:color="auto"/>
            <w:left w:val="none" w:sz="0" w:space="0" w:color="auto"/>
            <w:bottom w:val="none" w:sz="0" w:space="0" w:color="auto"/>
            <w:right w:val="none" w:sz="0" w:space="0" w:color="auto"/>
          </w:divBdr>
        </w:div>
        <w:div w:id="1033071722">
          <w:marLeft w:val="480"/>
          <w:marRight w:val="0"/>
          <w:marTop w:val="0"/>
          <w:marBottom w:val="0"/>
          <w:divBdr>
            <w:top w:val="none" w:sz="0" w:space="0" w:color="auto"/>
            <w:left w:val="none" w:sz="0" w:space="0" w:color="auto"/>
            <w:bottom w:val="none" w:sz="0" w:space="0" w:color="auto"/>
            <w:right w:val="none" w:sz="0" w:space="0" w:color="auto"/>
          </w:divBdr>
        </w:div>
        <w:div w:id="1798835725">
          <w:marLeft w:val="480"/>
          <w:marRight w:val="0"/>
          <w:marTop w:val="0"/>
          <w:marBottom w:val="0"/>
          <w:divBdr>
            <w:top w:val="none" w:sz="0" w:space="0" w:color="auto"/>
            <w:left w:val="none" w:sz="0" w:space="0" w:color="auto"/>
            <w:bottom w:val="none" w:sz="0" w:space="0" w:color="auto"/>
            <w:right w:val="none" w:sz="0" w:space="0" w:color="auto"/>
          </w:divBdr>
        </w:div>
        <w:div w:id="1863089033">
          <w:marLeft w:val="480"/>
          <w:marRight w:val="0"/>
          <w:marTop w:val="0"/>
          <w:marBottom w:val="0"/>
          <w:divBdr>
            <w:top w:val="none" w:sz="0" w:space="0" w:color="auto"/>
            <w:left w:val="none" w:sz="0" w:space="0" w:color="auto"/>
            <w:bottom w:val="none" w:sz="0" w:space="0" w:color="auto"/>
            <w:right w:val="none" w:sz="0" w:space="0" w:color="auto"/>
          </w:divBdr>
        </w:div>
        <w:div w:id="1775006178">
          <w:marLeft w:val="480"/>
          <w:marRight w:val="0"/>
          <w:marTop w:val="0"/>
          <w:marBottom w:val="0"/>
          <w:divBdr>
            <w:top w:val="none" w:sz="0" w:space="0" w:color="auto"/>
            <w:left w:val="none" w:sz="0" w:space="0" w:color="auto"/>
            <w:bottom w:val="none" w:sz="0" w:space="0" w:color="auto"/>
            <w:right w:val="none" w:sz="0" w:space="0" w:color="auto"/>
          </w:divBdr>
        </w:div>
        <w:div w:id="127750977">
          <w:marLeft w:val="480"/>
          <w:marRight w:val="0"/>
          <w:marTop w:val="0"/>
          <w:marBottom w:val="0"/>
          <w:divBdr>
            <w:top w:val="none" w:sz="0" w:space="0" w:color="auto"/>
            <w:left w:val="none" w:sz="0" w:space="0" w:color="auto"/>
            <w:bottom w:val="none" w:sz="0" w:space="0" w:color="auto"/>
            <w:right w:val="none" w:sz="0" w:space="0" w:color="auto"/>
          </w:divBdr>
        </w:div>
        <w:div w:id="740369893">
          <w:marLeft w:val="480"/>
          <w:marRight w:val="0"/>
          <w:marTop w:val="0"/>
          <w:marBottom w:val="0"/>
          <w:divBdr>
            <w:top w:val="none" w:sz="0" w:space="0" w:color="auto"/>
            <w:left w:val="none" w:sz="0" w:space="0" w:color="auto"/>
            <w:bottom w:val="none" w:sz="0" w:space="0" w:color="auto"/>
            <w:right w:val="none" w:sz="0" w:space="0" w:color="auto"/>
          </w:divBdr>
        </w:div>
        <w:div w:id="1973242810">
          <w:marLeft w:val="480"/>
          <w:marRight w:val="0"/>
          <w:marTop w:val="0"/>
          <w:marBottom w:val="0"/>
          <w:divBdr>
            <w:top w:val="none" w:sz="0" w:space="0" w:color="auto"/>
            <w:left w:val="none" w:sz="0" w:space="0" w:color="auto"/>
            <w:bottom w:val="none" w:sz="0" w:space="0" w:color="auto"/>
            <w:right w:val="none" w:sz="0" w:space="0" w:color="auto"/>
          </w:divBdr>
        </w:div>
        <w:div w:id="166020425">
          <w:marLeft w:val="480"/>
          <w:marRight w:val="0"/>
          <w:marTop w:val="0"/>
          <w:marBottom w:val="0"/>
          <w:divBdr>
            <w:top w:val="none" w:sz="0" w:space="0" w:color="auto"/>
            <w:left w:val="none" w:sz="0" w:space="0" w:color="auto"/>
            <w:bottom w:val="none" w:sz="0" w:space="0" w:color="auto"/>
            <w:right w:val="none" w:sz="0" w:space="0" w:color="auto"/>
          </w:divBdr>
        </w:div>
        <w:div w:id="402605648">
          <w:marLeft w:val="480"/>
          <w:marRight w:val="0"/>
          <w:marTop w:val="0"/>
          <w:marBottom w:val="0"/>
          <w:divBdr>
            <w:top w:val="none" w:sz="0" w:space="0" w:color="auto"/>
            <w:left w:val="none" w:sz="0" w:space="0" w:color="auto"/>
            <w:bottom w:val="none" w:sz="0" w:space="0" w:color="auto"/>
            <w:right w:val="none" w:sz="0" w:space="0" w:color="auto"/>
          </w:divBdr>
        </w:div>
        <w:div w:id="1469975801">
          <w:marLeft w:val="480"/>
          <w:marRight w:val="0"/>
          <w:marTop w:val="0"/>
          <w:marBottom w:val="0"/>
          <w:divBdr>
            <w:top w:val="none" w:sz="0" w:space="0" w:color="auto"/>
            <w:left w:val="none" w:sz="0" w:space="0" w:color="auto"/>
            <w:bottom w:val="none" w:sz="0" w:space="0" w:color="auto"/>
            <w:right w:val="none" w:sz="0" w:space="0" w:color="auto"/>
          </w:divBdr>
        </w:div>
        <w:div w:id="58481523">
          <w:marLeft w:val="480"/>
          <w:marRight w:val="0"/>
          <w:marTop w:val="0"/>
          <w:marBottom w:val="0"/>
          <w:divBdr>
            <w:top w:val="none" w:sz="0" w:space="0" w:color="auto"/>
            <w:left w:val="none" w:sz="0" w:space="0" w:color="auto"/>
            <w:bottom w:val="none" w:sz="0" w:space="0" w:color="auto"/>
            <w:right w:val="none" w:sz="0" w:space="0" w:color="auto"/>
          </w:divBdr>
        </w:div>
        <w:div w:id="483663479">
          <w:marLeft w:val="480"/>
          <w:marRight w:val="0"/>
          <w:marTop w:val="0"/>
          <w:marBottom w:val="0"/>
          <w:divBdr>
            <w:top w:val="none" w:sz="0" w:space="0" w:color="auto"/>
            <w:left w:val="none" w:sz="0" w:space="0" w:color="auto"/>
            <w:bottom w:val="none" w:sz="0" w:space="0" w:color="auto"/>
            <w:right w:val="none" w:sz="0" w:space="0" w:color="auto"/>
          </w:divBdr>
        </w:div>
        <w:div w:id="262305198">
          <w:marLeft w:val="480"/>
          <w:marRight w:val="0"/>
          <w:marTop w:val="0"/>
          <w:marBottom w:val="0"/>
          <w:divBdr>
            <w:top w:val="none" w:sz="0" w:space="0" w:color="auto"/>
            <w:left w:val="none" w:sz="0" w:space="0" w:color="auto"/>
            <w:bottom w:val="none" w:sz="0" w:space="0" w:color="auto"/>
            <w:right w:val="none" w:sz="0" w:space="0" w:color="auto"/>
          </w:divBdr>
        </w:div>
        <w:div w:id="37433289">
          <w:marLeft w:val="480"/>
          <w:marRight w:val="0"/>
          <w:marTop w:val="0"/>
          <w:marBottom w:val="0"/>
          <w:divBdr>
            <w:top w:val="none" w:sz="0" w:space="0" w:color="auto"/>
            <w:left w:val="none" w:sz="0" w:space="0" w:color="auto"/>
            <w:bottom w:val="none" w:sz="0" w:space="0" w:color="auto"/>
            <w:right w:val="none" w:sz="0" w:space="0" w:color="auto"/>
          </w:divBdr>
        </w:div>
        <w:div w:id="1991983247">
          <w:marLeft w:val="480"/>
          <w:marRight w:val="0"/>
          <w:marTop w:val="0"/>
          <w:marBottom w:val="0"/>
          <w:divBdr>
            <w:top w:val="none" w:sz="0" w:space="0" w:color="auto"/>
            <w:left w:val="none" w:sz="0" w:space="0" w:color="auto"/>
            <w:bottom w:val="none" w:sz="0" w:space="0" w:color="auto"/>
            <w:right w:val="none" w:sz="0" w:space="0" w:color="auto"/>
          </w:divBdr>
        </w:div>
        <w:div w:id="214631190">
          <w:marLeft w:val="480"/>
          <w:marRight w:val="0"/>
          <w:marTop w:val="0"/>
          <w:marBottom w:val="0"/>
          <w:divBdr>
            <w:top w:val="none" w:sz="0" w:space="0" w:color="auto"/>
            <w:left w:val="none" w:sz="0" w:space="0" w:color="auto"/>
            <w:bottom w:val="none" w:sz="0" w:space="0" w:color="auto"/>
            <w:right w:val="none" w:sz="0" w:space="0" w:color="auto"/>
          </w:divBdr>
        </w:div>
        <w:div w:id="511379555">
          <w:marLeft w:val="480"/>
          <w:marRight w:val="0"/>
          <w:marTop w:val="0"/>
          <w:marBottom w:val="0"/>
          <w:divBdr>
            <w:top w:val="none" w:sz="0" w:space="0" w:color="auto"/>
            <w:left w:val="none" w:sz="0" w:space="0" w:color="auto"/>
            <w:bottom w:val="none" w:sz="0" w:space="0" w:color="auto"/>
            <w:right w:val="none" w:sz="0" w:space="0" w:color="auto"/>
          </w:divBdr>
        </w:div>
        <w:div w:id="571160809">
          <w:marLeft w:val="480"/>
          <w:marRight w:val="0"/>
          <w:marTop w:val="0"/>
          <w:marBottom w:val="0"/>
          <w:divBdr>
            <w:top w:val="none" w:sz="0" w:space="0" w:color="auto"/>
            <w:left w:val="none" w:sz="0" w:space="0" w:color="auto"/>
            <w:bottom w:val="none" w:sz="0" w:space="0" w:color="auto"/>
            <w:right w:val="none" w:sz="0" w:space="0" w:color="auto"/>
          </w:divBdr>
        </w:div>
        <w:div w:id="1045985175">
          <w:marLeft w:val="480"/>
          <w:marRight w:val="0"/>
          <w:marTop w:val="0"/>
          <w:marBottom w:val="0"/>
          <w:divBdr>
            <w:top w:val="none" w:sz="0" w:space="0" w:color="auto"/>
            <w:left w:val="none" w:sz="0" w:space="0" w:color="auto"/>
            <w:bottom w:val="none" w:sz="0" w:space="0" w:color="auto"/>
            <w:right w:val="none" w:sz="0" w:space="0" w:color="auto"/>
          </w:divBdr>
        </w:div>
        <w:div w:id="1229265543">
          <w:marLeft w:val="480"/>
          <w:marRight w:val="0"/>
          <w:marTop w:val="0"/>
          <w:marBottom w:val="0"/>
          <w:divBdr>
            <w:top w:val="none" w:sz="0" w:space="0" w:color="auto"/>
            <w:left w:val="none" w:sz="0" w:space="0" w:color="auto"/>
            <w:bottom w:val="none" w:sz="0" w:space="0" w:color="auto"/>
            <w:right w:val="none" w:sz="0" w:space="0" w:color="auto"/>
          </w:divBdr>
        </w:div>
        <w:div w:id="1856728152">
          <w:marLeft w:val="480"/>
          <w:marRight w:val="0"/>
          <w:marTop w:val="0"/>
          <w:marBottom w:val="0"/>
          <w:divBdr>
            <w:top w:val="none" w:sz="0" w:space="0" w:color="auto"/>
            <w:left w:val="none" w:sz="0" w:space="0" w:color="auto"/>
            <w:bottom w:val="none" w:sz="0" w:space="0" w:color="auto"/>
            <w:right w:val="none" w:sz="0" w:space="0" w:color="auto"/>
          </w:divBdr>
        </w:div>
        <w:div w:id="964384117">
          <w:marLeft w:val="480"/>
          <w:marRight w:val="0"/>
          <w:marTop w:val="0"/>
          <w:marBottom w:val="0"/>
          <w:divBdr>
            <w:top w:val="none" w:sz="0" w:space="0" w:color="auto"/>
            <w:left w:val="none" w:sz="0" w:space="0" w:color="auto"/>
            <w:bottom w:val="none" w:sz="0" w:space="0" w:color="auto"/>
            <w:right w:val="none" w:sz="0" w:space="0" w:color="auto"/>
          </w:divBdr>
        </w:div>
        <w:div w:id="360741806">
          <w:marLeft w:val="480"/>
          <w:marRight w:val="0"/>
          <w:marTop w:val="0"/>
          <w:marBottom w:val="0"/>
          <w:divBdr>
            <w:top w:val="none" w:sz="0" w:space="0" w:color="auto"/>
            <w:left w:val="none" w:sz="0" w:space="0" w:color="auto"/>
            <w:bottom w:val="none" w:sz="0" w:space="0" w:color="auto"/>
            <w:right w:val="none" w:sz="0" w:space="0" w:color="auto"/>
          </w:divBdr>
        </w:div>
        <w:div w:id="2070767703">
          <w:marLeft w:val="480"/>
          <w:marRight w:val="0"/>
          <w:marTop w:val="0"/>
          <w:marBottom w:val="0"/>
          <w:divBdr>
            <w:top w:val="none" w:sz="0" w:space="0" w:color="auto"/>
            <w:left w:val="none" w:sz="0" w:space="0" w:color="auto"/>
            <w:bottom w:val="none" w:sz="0" w:space="0" w:color="auto"/>
            <w:right w:val="none" w:sz="0" w:space="0" w:color="auto"/>
          </w:divBdr>
        </w:div>
        <w:div w:id="2100322383">
          <w:marLeft w:val="480"/>
          <w:marRight w:val="0"/>
          <w:marTop w:val="0"/>
          <w:marBottom w:val="0"/>
          <w:divBdr>
            <w:top w:val="none" w:sz="0" w:space="0" w:color="auto"/>
            <w:left w:val="none" w:sz="0" w:space="0" w:color="auto"/>
            <w:bottom w:val="none" w:sz="0" w:space="0" w:color="auto"/>
            <w:right w:val="none" w:sz="0" w:space="0" w:color="auto"/>
          </w:divBdr>
        </w:div>
        <w:div w:id="1799299372">
          <w:marLeft w:val="480"/>
          <w:marRight w:val="0"/>
          <w:marTop w:val="0"/>
          <w:marBottom w:val="0"/>
          <w:divBdr>
            <w:top w:val="none" w:sz="0" w:space="0" w:color="auto"/>
            <w:left w:val="none" w:sz="0" w:space="0" w:color="auto"/>
            <w:bottom w:val="none" w:sz="0" w:space="0" w:color="auto"/>
            <w:right w:val="none" w:sz="0" w:space="0" w:color="auto"/>
          </w:divBdr>
        </w:div>
        <w:div w:id="1380124760">
          <w:marLeft w:val="480"/>
          <w:marRight w:val="0"/>
          <w:marTop w:val="0"/>
          <w:marBottom w:val="0"/>
          <w:divBdr>
            <w:top w:val="none" w:sz="0" w:space="0" w:color="auto"/>
            <w:left w:val="none" w:sz="0" w:space="0" w:color="auto"/>
            <w:bottom w:val="none" w:sz="0" w:space="0" w:color="auto"/>
            <w:right w:val="none" w:sz="0" w:space="0" w:color="auto"/>
          </w:divBdr>
        </w:div>
        <w:div w:id="171726264">
          <w:marLeft w:val="480"/>
          <w:marRight w:val="0"/>
          <w:marTop w:val="0"/>
          <w:marBottom w:val="0"/>
          <w:divBdr>
            <w:top w:val="none" w:sz="0" w:space="0" w:color="auto"/>
            <w:left w:val="none" w:sz="0" w:space="0" w:color="auto"/>
            <w:bottom w:val="none" w:sz="0" w:space="0" w:color="auto"/>
            <w:right w:val="none" w:sz="0" w:space="0" w:color="auto"/>
          </w:divBdr>
        </w:div>
        <w:div w:id="705524908">
          <w:marLeft w:val="480"/>
          <w:marRight w:val="0"/>
          <w:marTop w:val="0"/>
          <w:marBottom w:val="0"/>
          <w:divBdr>
            <w:top w:val="none" w:sz="0" w:space="0" w:color="auto"/>
            <w:left w:val="none" w:sz="0" w:space="0" w:color="auto"/>
            <w:bottom w:val="none" w:sz="0" w:space="0" w:color="auto"/>
            <w:right w:val="none" w:sz="0" w:space="0" w:color="auto"/>
          </w:divBdr>
        </w:div>
        <w:div w:id="1397318213">
          <w:marLeft w:val="480"/>
          <w:marRight w:val="0"/>
          <w:marTop w:val="0"/>
          <w:marBottom w:val="0"/>
          <w:divBdr>
            <w:top w:val="none" w:sz="0" w:space="0" w:color="auto"/>
            <w:left w:val="none" w:sz="0" w:space="0" w:color="auto"/>
            <w:bottom w:val="none" w:sz="0" w:space="0" w:color="auto"/>
            <w:right w:val="none" w:sz="0" w:space="0" w:color="auto"/>
          </w:divBdr>
        </w:div>
        <w:div w:id="574364859">
          <w:marLeft w:val="480"/>
          <w:marRight w:val="0"/>
          <w:marTop w:val="0"/>
          <w:marBottom w:val="0"/>
          <w:divBdr>
            <w:top w:val="none" w:sz="0" w:space="0" w:color="auto"/>
            <w:left w:val="none" w:sz="0" w:space="0" w:color="auto"/>
            <w:bottom w:val="none" w:sz="0" w:space="0" w:color="auto"/>
            <w:right w:val="none" w:sz="0" w:space="0" w:color="auto"/>
          </w:divBdr>
        </w:div>
        <w:div w:id="571238149">
          <w:marLeft w:val="480"/>
          <w:marRight w:val="0"/>
          <w:marTop w:val="0"/>
          <w:marBottom w:val="0"/>
          <w:divBdr>
            <w:top w:val="none" w:sz="0" w:space="0" w:color="auto"/>
            <w:left w:val="none" w:sz="0" w:space="0" w:color="auto"/>
            <w:bottom w:val="none" w:sz="0" w:space="0" w:color="auto"/>
            <w:right w:val="none" w:sz="0" w:space="0" w:color="auto"/>
          </w:divBdr>
        </w:div>
        <w:div w:id="1141658975">
          <w:marLeft w:val="480"/>
          <w:marRight w:val="0"/>
          <w:marTop w:val="0"/>
          <w:marBottom w:val="0"/>
          <w:divBdr>
            <w:top w:val="none" w:sz="0" w:space="0" w:color="auto"/>
            <w:left w:val="none" w:sz="0" w:space="0" w:color="auto"/>
            <w:bottom w:val="none" w:sz="0" w:space="0" w:color="auto"/>
            <w:right w:val="none" w:sz="0" w:space="0" w:color="auto"/>
          </w:divBdr>
        </w:div>
        <w:div w:id="2058580592">
          <w:marLeft w:val="480"/>
          <w:marRight w:val="0"/>
          <w:marTop w:val="0"/>
          <w:marBottom w:val="0"/>
          <w:divBdr>
            <w:top w:val="none" w:sz="0" w:space="0" w:color="auto"/>
            <w:left w:val="none" w:sz="0" w:space="0" w:color="auto"/>
            <w:bottom w:val="none" w:sz="0" w:space="0" w:color="auto"/>
            <w:right w:val="none" w:sz="0" w:space="0" w:color="auto"/>
          </w:divBdr>
        </w:div>
        <w:div w:id="882790930">
          <w:marLeft w:val="480"/>
          <w:marRight w:val="0"/>
          <w:marTop w:val="0"/>
          <w:marBottom w:val="0"/>
          <w:divBdr>
            <w:top w:val="none" w:sz="0" w:space="0" w:color="auto"/>
            <w:left w:val="none" w:sz="0" w:space="0" w:color="auto"/>
            <w:bottom w:val="none" w:sz="0" w:space="0" w:color="auto"/>
            <w:right w:val="none" w:sz="0" w:space="0" w:color="auto"/>
          </w:divBdr>
        </w:div>
        <w:div w:id="1531063911">
          <w:marLeft w:val="480"/>
          <w:marRight w:val="0"/>
          <w:marTop w:val="0"/>
          <w:marBottom w:val="0"/>
          <w:divBdr>
            <w:top w:val="none" w:sz="0" w:space="0" w:color="auto"/>
            <w:left w:val="none" w:sz="0" w:space="0" w:color="auto"/>
            <w:bottom w:val="none" w:sz="0" w:space="0" w:color="auto"/>
            <w:right w:val="none" w:sz="0" w:space="0" w:color="auto"/>
          </w:divBdr>
        </w:div>
        <w:div w:id="1560047905">
          <w:marLeft w:val="480"/>
          <w:marRight w:val="0"/>
          <w:marTop w:val="0"/>
          <w:marBottom w:val="0"/>
          <w:divBdr>
            <w:top w:val="none" w:sz="0" w:space="0" w:color="auto"/>
            <w:left w:val="none" w:sz="0" w:space="0" w:color="auto"/>
            <w:bottom w:val="none" w:sz="0" w:space="0" w:color="auto"/>
            <w:right w:val="none" w:sz="0" w:space="0" w:color="auto"/>
          </w:divBdr>
        </w:div>
        <w:div w:id="793792409">
          <w:marLeft w:val="480"/>
          <w:marRight w:val="0"/>
          <w:marTop w:val="0"/>
          <w:marBottom w:val="0"/>
          <w:divBdr>
            <w:top w:val="none" w:sz="0" w:space="0" w:color="auto"/>
            <w:left w:val="none" w:sz="0" w:space="0" w:color="auto"/>
            <w:bottom w:val="none" w:sz="0" w:space="0" w:color="auto"/>
            <w:right w:val="none" w:sz="0" w:space="0" w:color="auto"/>
          </w:divBdr>
        </w:div>
        <w:div w:id="766584418">
          <w:marLeft w:val="480"/>
          <w:marRight w:val="0"/>
          <w:marTop w:val="0"/>
          <w:marBottom w:val="0"/>
          <w:divBdr>
            <w:top w:val="none" w:sz="0" w:space="0" w:color="auto"/>
            <w:left w:val="none" w:sz="0" w:space="0" w:color="auto"/>
            <w:bottom w:val="none" w:sz="0" w:space="0" w:color="auto"/>
            <w:right w:val="none" w:sz="0" w:space="0" w:color="auto"/>
          </w:divBdr>
        </w:div>
        <w:div w:id="83185781">
          <w:marLeft w:val="480"/>
          <w:marRight w:val="0"/>
          <w:marTop w:val="0"/>
          <w:marBottom w:val="0"/>
          <w:divBdr>
            <w:top w:val="none" w:sz="0" w:space="0" w:color="auto"/>
            <w:left w:val="none" w:sz="0" w:space="0" w:color="auto"/>
            <w:bottom w:val="none" w:sz="0" w:space="0" w:color="auto"/>
            <w:right w:val="none" w:sz="0" w:space="0" w:color="auto"/>
          </w:divBdr>
        </w:div>
        <w:div w:id="1900509689">
          <w:marLeft w:val="480"/>
          <w:marRight w:val="0"/>
          <w:marTop w:val="0"/>
          <w:marBottom w:val="0"/>
          <w:divBdr>
            <w:top w:val="none" w:sz="0" w:space="0" w:color="auto"/>
            <w:left w:val="none" w:sz="0" w:space="0" w:color="auto"/>
            <w:bottom w:val="none" w:sz="0" w:space="0" w:color="auto"/>
            <w:right w:val="none" w:sz="0" w:space="0" w:color="auto"/>
          </w:divBdr>
        </w:div>
        <w:div w:id="1387070224">
          <w:marLeft w:val="480"/>
          <w:marRight w:val="0"/>
          <w:marTop w:val="0"/>
          <w:marBottom w:val="0"/>
          <w:divBdr>
            <w:top w:val="none" w:sz="0" w:space="0" w:color="auto"/>
            <w:left w:val="none" w:sz="0" w:space="0" w:color="auto"/>
            <w:bottom w:val="none" w:sz="0" w:space="0" w:color="auto"/>
            <w:right w:val="none" w:sz="0" w:space="0" w:color="auto"/>
          </w:divBdr>
        </w:div>
        <w:div w:id="877012976">
          <w:marLeft w:val="480"/>
          <w:marRight w:val="0"/>
          <w:marTop w:val="0"/>
          <w:marBottom w:val="0"/>
          <w:divBdr>
            <w:top w:val="none" w:sz="0" w:space="0" w:color="auto"/>
            <w:left w:val="none" w:sz="0" w:space="0" w:color="auto"/>
            <w:bottom w:val="none" w:sz="0" w:space="0" w:color="auto"/>
            <w:right w:val="none" w:sz="0" w:space="0" w:color="auto"/>
          </w:divBdr>
        </w:div>
        <w:div w:id="1054037425">
          <w:marLeft w:val="480"/>
          <w:marRight w:val="0"/>
          <w:marTop w:val="0"/>
          <w:marBottom w:val="0"/>
          <w:divBdr>
            <w:top w:val="none" w:sz="0" w:space="0" w:color="auto"/>
            <w:left w:val="none" w:sz="0" w:space="0" w:color="auto"/>
            <w:bottom w:val="none" w:sz="0" w:space="0" w:color="auto"/>
            <w:right w:val="none" w:sz="0" w:space="0" w:color="auto"/>
          </w:divBdr>
        </w:div>
        <w:div w:id="988048412">
          <w:marLeft w:val="480"/>
          <w:marRight w:val="0"/>
          <w:marTop w:val="0"/>
          <w:marBottom w:val="0"/>
          <w:divBdr>
            <w:top w:val="none" w:sz="0" w:space="0" w:color="auto"/>
            <w:left w:val="none" w:sz="0" w:space="0" w:color="auto"/>
            <w:bottom w:val="none" w:sz="0" w:space="0" w:color="auto"/>
            <w:right w:val="none" w:sz="0" w:space="0" w:color="auto"/>
          </w:divBdr>
        </w:div>
        <w:div w:id="161548595">
          <w:marLeft w:val="480"/>
          <w:marRight w:val="0"/>
          <w:marTop w:val="0"/>
          <w:marBottom w:val="0"/>
          <w:divBdr>
            <w:top w:val="none" w:sz="0" w:space="0" w:color="auto"/>
            <w:left w:val="none" w:sz="0" w:space="0" w:color="auto"/>
            <w:bottom w:val="none" w:sz="0" w:space="0" w:color="auto"/>
            <w:right w:val="none" w:sz="0" w:space="0" w:color="auto"/>
          </w:divBdr>
        </w:div>
        <w:div w:id="1901088463">
          <w:marLeft w:val="480"/>
          <w:marRight w:val="0"/>
          <w:marTop w:val="0"/>
          <w:marBottom w:val="0"/>
          <w:divBdr>
            <w:top w:val="none" w:sz="0" w:space="0" w:color="auto"/>
            <w:left w:val="none" w:sz="0" w:space="0" w:color="auto"/>
            <w:bottom w:val="none" w:sz="0" w:space="0" w:color="auto"/>
            <w:right w:val="none" w:sz="0" w:space="0" w:color="auto"/>
          </w:divBdr>
        </w:div>
        <w:div w:id="1272585968">
          <w:marLeft w:val="480"/>
          <w:marRight w:val="0"/>
          <w:marTop w:val="0"/>
          <w:marBottom w:val="0"/>
          <w:divBdr>
            <w:top w:val="none" w:sz="0" w:space="0" w:color="auto"/>
            <w:left w:val="none" w:sz="0" w:space="0" w:color="auto"/>
            <w:bottom w:val="none" w:sz="0" w:space="0" w:color="auto"/>
            <w:right w:val="none" w:sz="0" w:space="0" w:color="auto"/>
          </w:divBdr>
        </w:div>
        <w:div w:id="2094428268">
          <w:marLeft w:val="480"/>
          <w:marRight w:val="0"/>
          <w:marTop w:val="0"/>
          <w:marBottom w:val="0"/>
          <w:divBdr>
            <w:top w:val="none" w:sz="0" w:space="0" w:color="auto"/>
            <w:left w:val="none" w:sz="0" w:space="0" w:color="auto"/>
            <w:bottom w:val="none" w:sz="0" w:space="0" w:color="auto"/>
            <w:right w:val="none" w:sz="0" w:space="0" w:color="auto"/>
          </w:divBdr>
        </w:div>
        <w:div w:id="194319762">
          <w:marLeft w:val="480"/>
          <w:marRight w:val="0"/>
          <w:marTop w:val="0"/>
          <w:marBottom w:val="0"/>
          <w:divBdr>
            <w:top w:val="none" w:sz="0" w:space="0" w:color="auto"/>
            <w:left w:val="none" w:sz="0" w:space="0" w:color="auto"/>
            <w:bottom w:val="none" w:sz="0" w:space="0" w:color="auto"/>
            <w:right w:val="none" w:sz="0" w:space="0" w:color="auto"/>
          </w:divBdr>
        </w:div>
        <w:div w:id="800802282">
          <w:marLeft w:val="480"/>
          <w:marRight w:val="0"/>
          <w:marTop w:val="0"/>
          <w:marBottom w:val="0"/>
          <w:divBdr>
            <w:top w:val="none" w:sz="0" w:space="0" w:color="auto"/>
            <w:left w:val="none" w:sz="0" w:space="0" w:color="auto"/>
            <w:bottom w:val="none" w:sz="0" w:space="0" w:color="auto"/>
            <w:right w:val="none" w:sz="0" w:space="0" w:color="auto"/>
          </w:divBdr>
        </w:div>
        <w:div w:id="1736275788">
          <w:marLeft w:val="480"/>
          <w:marRight w:val="0"/>
          <w:marTop w:val="0"/>
          <w:marBottom w:val="0"/>
          <w:divBdr>
            <w:top w:val="none" w:sz="0" w:space="0" w:color="auto"/>
            <w:left w:val="none" w:sz="0" w:space="0" w:color="auto"/>
            <w:bottom w:val="none" w:sz="0" w:space="0" w:color="auto"/>
            <w:right w:val="none" w:sz="0" w:space="0" w:color="auto"/>
          </w:divBdr>
        </w:div>
        <w:div w:id="1018852793">
          <w:marLeft w:val="480"/>
          <w:marRight w:val="0"/>
          <w:marTop w:val="0"/>
          <w:marBottom w:val="0"/>
          <w:divBdr>
            <w:top w:val="none" w:sz="0" w:space="0" w:color="auto"/>
            <w:left w:val="none" w:sz="0" w:space="0" w:color="auto"/>
            <w:bottom w:val="none" w:sz="0" w:space="0" w:color="auto"/>
            <w:right w:val="none" w:sz="0" w:space="0" w:color="auto"/>
          </w:divBdr>
        </w:div>
        <w:div w:id="398862958">
          <w:marLeft w:val="480"/>
          <w:marRight w:val="0"/>
          <w:marTop w:val="0"/>
          <w:marBottom w:val="0"/>
          <w:divBdr>
            <w:top w:val="none" w:sz="0" w:space="0" w:color="auto"/>
            <w:left w:val="none" w:sz="0" w:space="0" w:color="auto"/>
            <w:bottom w:val="none" w:sz="0" w:space="0" w:color="auto"/>
            <w:right w:val="none" w:sz="0" w:space="0" w:color="auto"/>
          </w:divBdr>
        </w:div>
        <w:div w:id="31345991">
          <w:marLeft w:val="480"/>
          <w:marRight w:val="0"/>
          <w:marTop w:val="0"/>
          <w:marBottom w:val="0"/>
          <w:divBdr>
            <w:top w:val="none" w:sz="0" w:space="0" w:color="auto"/>
            <w:left w:val="none" w:sz="0" w:space="0" w:color="auto"/>
            <w:bottom w:val="none" w:sz="0" w:space="0" w:color="auto"/>
            <w:right w:val="none" w:sz="0" w:space="0" w:color="auto"/>
          </w:divBdr>
        </w:div>
        <w:div w:id="1746296952">
          <w:marLeft w:val="480"/>
          <w:marRight w:val="0"/>
          <w:marTop w:val="0"/>
          <w:marBottom w:val="0"/>
          <w:divBdr>
            <w:top w:val="none" w:sz="0" w:space="0" w:color="auto"/>
            <w:left w:val="none" w:sz="0" w:space="0" w:color="auto"/>
            <w:bottom w:val="none" w:sz="0" w:space="0" w:color="auto"/>
            <w:right w:val="none" w:sz="0" w:space="0" w:color="auto"/>
          </w:divBdr>
        </w:div>
        <w:div w:id="30347214">
          <w:marLeft w:val="480"/>
          <w:marRight w:val="0"/>
          <w:marTop w:val="0"/>
          <w:marBottom w:val="0"/>
          <w:divBdr>
            <w:top w:val="none" w:sz="0" w:space="0" w:color="auto"/>
            <w:left w:val="none" w:sz="0" w:space="0" w:color="auto"/>
            <w:bottom w:val="none" w:sz="0" w:space="0" w:color="auto"/>
            <w:right w:val="none" w:sz="0" w:space="0" w:color="auto"/>
          </w:divBdr>
        </w:div>
        <w:div w:id="1349329143">
          <w:marLeft w:val="480"/>
          <w:marRight w:val="0"/>
          <w:marTop w:val="0"/>
          <w:marBottom w:val="0"/>
          <w:divBdr>
            <w:top w:val="none" w:sz="0" w:space="0" w:color="auto"/>
            <w:left w:val="none" w:sz="0" w:space="0" w:color="auto"/>
            <w:bottom w:val="none" w:sz="0" w:space="0" w:color="auto"/>
            <w:right w:val="none" w:sz="0" w:space="0" w:color="auto"/>
          </w:divBdr>
        </w:div>
        <w:div w:id="188185522">
          <w:marLeft w:val="480"/>
          <w:marRight w:val="0"/>
          <w:marTop w:val="0"/>
          <w:marBottom w:val="0"/>
          <w:divBdr>
            <w:top w:val="none" w:sz="0" w:space="0" w:color="auto"/>
            <w:left w:val="none" w:sz="0" w:space="0" w:color="auto"/>
            <w:bottom w:val="none" w:sz="0" w:space="0" w:color="auto"/>
            <w:right w:val="none" w:sz="0" w:space="0" w:color="auto"/>
          </w:divBdr>
        </w:div>
        <w:div w:id="1465467057">
          <w:marLeft w:val="480"/>
          <w:marRight w:val="0"/>
          <w:marTop w:val="0"/>
          <w:marBottom w:val="0"/>
          <w:divBdr>
            <w:top w:val="none" w:sz="0" w:space="0" w:color="auto"/>
            <w:left w:val="none" w:sz="0" w:space="0" w:color="auto"/>
            <w:bottom w:val="none" w:sz="0" w:space="0" w:color="auto"/>
            <w:right w:val="none" w:sz="0" w:space="0" w:color="auto"/>
          </w:divBdr>
        </w:div>
      </w:divsChild>
    </w:div>
    <w:div w:id="1364788367">
      <w:bodyDiv w:val="1"/>
      <w:marLeft w:val="0"/>
      <w:marRight w:val="0"/>
      <w:marTop w:val="0"/>
      <w:marBottom w:val="0"/>
      <w:divBdr>
        <w:top w:val="none" w:sz="0" w:space="0" w:color="auto"/>
        <w:left w:val="none" w:sz="0" w:space="0" w:color="auto"/>
        <w:bottom w:val="none" w:sz="0" w:space="0" w:color="auto"/>
        <w:right w:val="none" w:sz="0" w:space="0" w:color="auto"/>
      </w:divBdr>
    </w:div>
    <w:div w:id="1387683349">
      <w:bodyDiv w:val="1"/>
      <w:marLeft w:val="0"/>
      <w:marRight w:val="0"/>
      <w:marTop w:val="0"/>
      <w:marBottom w:val="0"/>
      <w:divBdr>
        <w:top w:val="none" w:sz="0" w:space="0" w:color="auto"/>
        <w:left w:val="none" w:sz="0" w:space="0" w:color="auto"/>
        <w:bottom w:val="none" w:sz="0" w:space="0" w:color="auto"/>
        <w:right w:val="none" w:sz="0" w:space="0" w:color="auto"/>
      </w:divBdr>
    </w:div>
    <w:div w:id="1388841344">
      <w:bodyDiv w:val="1"/>
      <w:marLeft w:val="0"/>
      <w:marRight w:val="0"/>
      <w:marTop w:val="0"/>
      <w:marBottom w:val="0"/>
      <w:divBdr>
        <w:top w:val="none" w:sz="0" w:space="0" w:color="auto"/>
        <w:left w:val="none" w:sz="0" w:space="0" w:color="auto"/>
        <w:bottom w:val="none" w:sz="0" w:space="0" w:color="auto"/>
        <w:right w:val="none" w:sz="0" w:space="0" w:color="auto"/>
      </w:divBdr>
    </w:div>
    <w:div w:id="1391920289">
      <w:bodyDiv w:val="1"/>
      <w:marLeft w:val="0"/>
      <w:marRight w:val="0"/>
      <w:marTop w:val="0"/>
      <w:marBottom w:val="0"/>
      <w:divBdr>
        <w:top w:val="none" w:sz="0" w:space="0" w:color="auto"/>
        <w:left w:val="none" w:sz="0" w:space="0" w:color="auto"/>
        <w:bottom w:val="none" w:sz="0" w:space="0" w:color="auto"/>
        <w:right w:val="none" w:sz="0" w:space="0" w:color="auto"/>
      </w:divBdr>
    </w:div>
    <w:div w:id="1418208484">
      <w:bodyDiv w:val="1"/>
      <w:marLeft w:val="0"/>
      <w:marRight w:val="0"/>
      <w:marTop w:val="0"/>
      <w:marBottom w:val="0"/>
      <w:divBdr>
        <w:top w:val="none" w:sz="0" w:space="0" w:color="auto"/>
        <w:left w:val="none" w:sz="0" w:space="0" w:color="auto"/>
        <w:bottom w:val="none" w:sz="0" w:space="0" w:color="auto"/>
        <w:right w:val="none" w:sz="0" w:space="0" w:color="auto"/>
      </w:divBdr>
      <w:divsChild>
        <w:div w:id="438723948">
          <w:marLeft w:val="480"/>
          <w:marRight w:val="0"/>
          <w:marTop w:val="0"/>
          <w:marBottom w:val="0"/>
          <w:divBdr>
            <w:top w:val="none" w:sz="0" w:space="0" w:color="auto"/>
            <w:left w:val="none" w:sz="0" w:space="0" w:color="auto"/>
            <w:bottom w:val="none" w:sz="0" w:space="0" w:color="auto"/>
            <w:right w:val="none" w:sz="0" w:space="0" w:color="auto"/>
          </w:divBdr>
        </w:div>
        <w:div w:id="1553300850">
          <w:marLeft w:val="480"/>
          <w:marRight w:val="0"/>
          <w:marTop w:val="0"/>
          <w:marBottom w:val="0"/>
          <w:divBdr>
            <w:top w:val="none" w:sz="0" w:space="0" w:color="auto"/>
            <w:left w:val="none" w:sz="0" w:space="0" w:color="auto"/>
            <w:bottom w:val="none" w:sz="0" w:space="0" w:color="auto"/>
            <w:right w:val="none" w:sz="0" w:space="0" w:color="auto"/>
          </w:divBdr>
        </w:div>
        <w:div w:id="529104280">
          <w:marLeft w:val="480"/>
          <w:marRight w:val="0"/>
          <w:marTop w:val="0"/>
          <w:marBottom w:val="0"/>
          <w:divBdr>
            <w:top w:val="none" w:sz="0" w:space="0" w:color="auto"/>
            <w:left w:val="none" w:sz="0" w:space="0" w:color="auto"/>
            <w:bottom w:val="none" w:sz="0" w:space="0" w:color="auto"/>
            <w:right w:val="none" w:sz="0" w:space="0" w:color="auto"/>
          </w:divBdr>
        </w:div>
        <w:div w:id="647899550">
          <w:marLeft w:val="480"/>
          <w:marRight w:val="0"/>
          <w:marTop w:val="0"/>
          <w:marBottom w:val="0"/>
          <w:divBdr>
            <w:top w:val="none" w:sz="0" w:space="0" w:color="auto"/>
            <w:left w:val="none" w:sz="0" w:space="0" w:color="auto"/>
            <w:bottom w:val="none" w:sz="0" w:space="0" w:color="auto"/>
            <w:right w:val="none" w:sz="0" w:space="0" w:color="auto"/>
          </w:divBdr>
        </w:div>
        <w:div w:id="1760908573">
          <w:marLeft w:val="480"/>
          <w:marRight w:val="0"/>
          <w:marTop w:val="0"/>
          <w:marBottom w:val="0"/>
          <w:divBdr>
            <w:top w:val="none" w:sz="0" w:space="0" w:color="auto"/>
            <w:left w:val="none" w:sz="0" w:space="0" w:color="auto"/>
            <w:bottom w:val="none" w:sz="0" w:space="0" w:color="auto"/>
            <w:right w:val="none" w:sz="0" w:space="0" w:color="auto"/>
          </w:divBdr>
        </w:div>
        <w:div w:id="1623805148">
          <w:marLeft w:val="480"/>
          <w:marRight w:val="0"/>
          <w:marTop w:val="0"/>
          <w:marBottom w:val="0"/>
          <w:divBdr>
            <w:top w:val="none" w:sz="0" w:space="0" w:color="auto"/>
            <w:left w:val="none" w:sz="0" w:space="0" w:color="auto"/>
            <w:bottom w:val="none" w:sz="0" w:space="0" w:color="auto"/>
            <w:right w:val="none" w:sz="0" w:space="0" w:color="auto"/>
          </w:divBdr>
        </w:div>
        <w:div w:id="1637832162">
          <w:marLeft w:val="480"/>
          <w:marRight w:val="0"/>
          <w:marTop w:val="0"/>
          <w:marBottom w:val="0"/>
          <w:divBdr>
            <w:top w:val="none" w:sz="0" w:space="0" w:color="auto"/>
            <w:left w:val="none" w:sz="0" w:space="0" w:color="auto"/>
            <w:bottom w:val="none" w:sz="0" w:space="0" w:color="auto"/>
            <w:right w:val="none" w:sz="0" w:space="0" w:color="auto"/>
          </w:divBdr>
        </w:div>
        <w:div w:id="2027100686">
          <w:marLeft w:val="480"/>
          <w:marRight w:val="0"/>
          <w:marTop w:val="0"/>
          <w:marBottom w:val="0"/>
          <w:divBdr>
            <w:top w:val="none" w:sz="0" w:space="0" w:color="auto"/>
            <w:left w:val="none" w:sz="0" w:space="0" w:color="auto"/>
            <w:bottom w:val="none" w:sz="0" w:space="0" w:color="auto"/>
            <w:right w:val="none" w:sz="0" w:space="0" w:color="auto"/>
          </w:divBdr>
        </w:div>
        <w:div w:id="863053557">
          <w:marLeft w:val="480"/>
          <w:marRight w:val="0"/>
          <w:marTop w:val="0"/>
          <w:marBottom w:val="0"/>
          <w:divBdr>
            <w:top w:val="none" w:sz="0" w:space="0" w:color="auto"/>
            <w:left w:val="none" w:sz="0" w:space="0" w:color="auto"/>
            <w:bottom w:val="none" w:sz="0" w:space="0" w:color="auto"/>
            <w:right w:val="none" w:sz="0" w:space="0" w:color="auto"/>
          </w:divBdr>
        </w:div>
        <w:div w:id="171574574">
          <w:marLeft w:val="480"/>
          <w:marRight w:val="0"/>
          <w:marTop w:val="0"/>
          <w:marBottom w:val="0"/>
          <w:divBdr>
            <w:top w:val="none" w:sz="0" w:space="0" w:color="auto"/>
            <w:left w:val="none" w:sz="0" w:space="0" w:color="auto"/>
            <w:bottom w:val="none" w:sz="0" w:space="0" w:color="auto"/>
            <w:right w:val="none" w:sz="0" w:space="0" w:color="auto"/>
          </w:divBdr>
        </w:div>
        <w:div w:id="835222088">
          <w:marLeft w:val="480"/>
          <w:marRight w:val="0"/>
          <w:marTop w:val="0"/>
          <w:marBottom w:val="0"/>
          <w:divBdr>
            <w:top w:val="none" w:sz="0" w:space="0" w:color="auto"/>
            <w:left w:val="none" w:sz="0" w:space="0" w:color="auto"/>
            <w:bottom w:val="none" w:sz="0" w:space="0" w:color="auto"/>
            <w:right w:val="none" w:sz="0" w:space="0" w:color="auto"/>
          </w:divBdr>
        </w:div>
        <w:div w:id="929238090">
          <w:marLeft w:val="480"/>
          <w:marRight w:val="0"/>
          <w:marTop w:val="0"/>
          <w:marBottom w:val="0"/>
          <w:divBdr>
            <w:top w:val="none" w:sz="0" w:space="0" w:color="auto"/>
            <w:left w:val="none" w:sz="0" w:space="0" w:color="auto"/>
            <w:bottom w:val="none" w:sz="0" w:space="0" w:color="auto"/>
            <w:right w:val="none" w:sz="0" w:space="0" w:color="auto"/>
          </w:divBdr>
        </w:div>
        <w:div w:id="206993736">
          <w:marLeft w:val="480"/>
          <w:marRight w:val="0"/>
          <w:marTop w:val="0"/>
          <w:marBottom w:val="0"/>
          <w:divBdr>
            <w:top w:val="none" w:sz="0" w:space="0" w:color="auto"/>
            <w:left w:val="none" w:sz="0" w:space="0" w:color="auto"/>
            <w:bottom w:val="none" w:sz="0" w:space="0" w:color="auto"/>
            <w:right w:val="none" w:sz="0" w:space="0" w:color="auto"/>
          </w:divBdr>
        </w:div>
        <w:div w:id="445084875">
          <w:marLeft w:val="480"/>
          <w:marRight w:val="0"/>
          <w:marTop w:val="0"/>
          <w:marBottom w:val="0"/>
          <w:divBdr>
            <w:top w:val="none" w:sz="0" w:space="0" w:color="auto"/>
            <w:left w:val="none" w:sz="0" w:space="0" w:color="auto"/>
            <w:bottom w:val="none" w:sz="0" w:space="0" w:color="auto"/>
            <w:right w:val="none" w:sz="0" w:space="0" w:color="auto"/>
          </w:divBdr>
        </w:div>
        <w:div w:id="1474326023">
          <w:marLeft w:val="480"/>
          <w:marRight w:val="0"/>
          <w:marTop w:val="0"/>
          <w:marBottom w:val="0"/>
          <w:divBdr>
            <w:top w:val="none" w:sz="0" w:space="0" w:color="auto"/>
            <w:left w:val="none" w:sz="0" w:space="0" w:color="auto"/>
            <w:bottom w:val="none" w:sz="0" w:space="0" w:color="auto"/>
            <w:right w:val="none" w:sz="0" w:space="0" w:color="auto"/>
          </w:divBdr>
        </w:div>
        <w:div w:id="503782005">
          <w:marLeft w:val="480"/>
          <w:marRight w:val="0"/>
          <w:marTop w:val="0"/>
          <w:marBottom w:val="0"/>
          <w:divBdr>
            <w:top w:val="none" w:sz="0" w:space="0" w:color="auto"/>
            <w:left w:val="none" w:sz="0" w:space="0" w:color="auto"/>
            <w:bottom w:val="none" w:sz="0" w:space="0" w:color="auto"/>
            <w:right w:val="none" w:sz="0" w:space="0" w:color="auto"/>
          </w:divBdr>
        </w:div>
        <w:div w:id="2107266497">
          <w:marLeft w:val="480"/>
          <w:marRight w:val="0"/>
          <w:marTop w:val="0"/>
          <w:marBottom w:val="0"/>
          <w:divBdr>
            <w:top w:val="none" w:sz="0" w:space="0" w:color="auto"/>
            <w:left w:val="none" w:sz="0" w:space="0" w:color="auto"/>
            <w:bottom w:val="none" w:sz="0" w:space="0" w:color="auto"/>
            <w:right w:val="none" w:sz="0" w:space="0" w:color="auto"/>
          </w:divBdr>
        </w:div>
        <w:div w:id="299924949">
          <w:marLeft w:val="480"/>
          <w:marRight w:val="0"/>
          <w:marTop w:val="0"/>
          <w:marBottom w:val="0"/>
          <w:divBdr>
            <w:top w:val="none" w:sz="0" w:space="0" w:color="auto"/>
            <w:left w:val="none" w:sz="0" w:space="0" w:color="auto"/>
            <w:bottom w:val="none" w:sz="0" w:space="0" w:color="auto"/>
            <w:right w:val="none" w:sz="0" w:space="0" w:color="auto"/>
          </w:divBdr>
        </w:div>
        <w:div w:id="210043028">
          <w:marLeft w:val="480"/>
          <w:marRight w:val="0"/>
          <w:marTop w:val="0"/>
          <w:marBottom w:val="0"/>
          <w:divBdr>
            <w:top w:val="none" w:sz="0" w:space="0" w:color="auto"/>
            <w:left w:val="none" w:sz="0" w:space="0" w:color="auto"/>
            <w:bottom w:val="none" w:sz="0" w:space="0" w:color="auto"/>
            <w:right w:val="none" w:sz="0" w:space="0" w:color="auto"/>
          </w:divBdr>
        </w:div>
        <w:div w:id="924149538">
          <w:marLeft w:val="480"/>
          <w:marRight w:val="0"/>
          <w:marTop w:val="0"/>
          <w:marBottom w:val="0"/>
          <w:divBdr>
            <w:top w:val="none" w:sz="0" w:space="0" w:color="auto"/>
            <w:left w:val="none" w:sz="0" w:space="0" w:color="auto"/>
            <w:bottom w:val="none" w:sz="0" w:space="0" w:color="auto"/>
            <w:right w:val="none" w:sz="0" w:space="0" w:color="auto"/>
          </w:divBdr>
        </w:div>
        <w:div w:id="569075843">
          <w:marLeft w:val="480"/>
          <w:marRight w:val="0"/>
          <w:marTop w:val="0"/>
          <w:marBottom w:val="0"/>
          <w:divBdr>
            <w:top w:val="none" w:sz="0" w:space="0" w:color="auto"/>
            <w:left w:val="none" w:sz="0" w:space="0" w:color="auto"/>
            <w:bottom w:val="none" w:sz="0" w:space="0" w:color="auto"/>
            <w:right w:val="none" w:sz="0" w:space="0" w:color="auto"/>
          </w:divBdr>
        </w:div>
        <w:div w:id="1932154655">
          <w:marLeft w:val="480"/>
          <w:marRight w:val="0"/>
          <w:marTop w:val="0"/>
          <w:marBottom w:val="0"/>
          <w:divBdr>
            <w:top w:val="none" w:sz="0" w:space="0" w:color="auto"/>
            <w:left w:val="none" w:sz="0" w:space="0" w:color="auto"/>
            <w:bottom w:val="none" w:sz="0" w:space="0" w:color="auto"/>
            <w:right w:val="none" w:sz="0" w:space="0" w:color="auto"/>
          </w:divBdr>
        </w:div>
        <w:div w:id="738400356">
          <w:marLeft w:val="480"/>
          <w:marRight w:val="0"/>
          <w:marTop w:val="0"/>
          <w:marBottom w:val="0"/>
          <w:divBdr>
            <w:top w:val="none" w:sz="0" w:space="0" w:color="auto"/>
            <w:left w:val="none" w:sz="0" w:space="0" w:color="auto"/>
            <w:bottom w:val="none" w:sz="0" w:space="0" w:color="auto"/>
            <w:right w:val="none" w:sz="0" w:space="0" w:color="auto"/>
          </w:divBdr>
        </w:div>
        <w:div w:id="1103378032">
          <w:marLeft w:val="480"/>
          <w:marRight w:val="0"/>
          <w:marTop w:val="0"/>
          <w:marBottom w:val="0"/>
          <w:divBdr>
            <w:top w:val="none" w:sz="0" w:space="0" w:color="auto"/>
            <w:left w:val="none" w:sz="0" w:space="0" w:color="auto"/>
            <w:bottom w:val="none" w:sz="0" w:space="0" w:color="auto"/>
            <w:right w:val="none" w:sz="0" w:space="0" w:color="auto"/>
          </w:divBdr>
        </w:div>
        <w:div w:id="848711751">
          <w:marLeft w:val="480"/>
          <w:marRight w:val="0"/>
          <w:marTop w:val="0"/>
          <w:marBottom w:val="0"/>
          <w:divBdr>
            <w:top w:val="none" w:sz="0" w:space="0" w:color="auto"/>
            <w:left w:val="none" w:sz="0" w:space="0" w:color="auto"/>
            <w:bottom w:val="none" w:sz="0" w:space="0" w:color="auto"/>
            <w:right w:val="none" w:sz="0" w:space="0" w:color="auto"/>
          </w:divBdr>
        </w:div>
        <w:div w:id="822627911">
          <w:marLeft w:val="480"/>
          <w:marRight w:val="0"/>
          <w:marTop w:val="0"/>
          <w:marBottom w:val="0"/>
          <w:divBdr>
            <w:top w:val="none" w:sz="0" w:space="0" w:color="auto"/>
            <w:left w:val="none" w:sz="0" w:space="0" w:color="auto"/>
            <w:bottom w:val="none" w:sz="0" w:space="0" w:color="auto"/>
            <w:right w:val="none" w:sz="0" w:space="0" w:color="auto"/>
          </w:divBdr>
        </w:div>
        <w:div w:id="284196789">
          <w:marLeft w:val="480"/>
          <w:marRight w:val="0"/>
          <w:marTop w:val="0"/>
          <w:marBottom w:val="0"/>
          <w:divBdr>
            <w:top w:val="none" w:sz="0" w:space="0" w:color="auto"/>
            <w:left w:val="none" w:sz="0" w:space="0" w:color="auto"/>
            <w:bottom w:val="none" w:sz="0" w:space="0" w:color="auto"/>
            <w:right w:val="none" w:sz="0" w:space="0" w:color="auto"/>
          </w:divBdr>
        </w:div>
        <w:div w:id="62266539">
          <w:marLeft w:val="480"/>
          <w:marRight w:val="0"/>
          <w:marTop w:val="0"/>
          <w:marBottom w:val="0"/>
          <w:divBdr>
            <w:top w:val="none" w:sz="0" w:space="0" w:color="auto"/>
            <w:left w:val="none" w:sz="0" w:space="0" w:color="auto"/>
            <w:bottom w:val="none" w:sz="0" w:space="0" w:color="auto"/>
            <w:right w:val="none" w:sz="0" w:space="0" w:color="auto"/>
          </w:divBdr>
        </w:div>
        <w:div w:id="789477826">
          <w:marLeft w:val="480"/>
          <w:marRight w:val="0"/>
          <w:marTop w:val="0"/>
          <w:marBottom w:val="0"/>
          <w:divBdr>
            <w:top w:val="none" w:sz="0" w:space="0" w:color="auto"/>
            <w:left w:val="none" w:sz="0" w:space="0" w:color="auto"/>
            <w:bottom w:val="none" w:sz="0" w:space="0" w:color="auto"/>
            <w:right w:val="none" w:sz="0" w:space="0" w:color="auto"/>
          </w:divBdr>
        </w:div>
        <w:div w:id="113643588">
          <w:marLeft w:val="480"/>
          <w:marRight w:val="0"/>
          <w:marTop w:val="0"/>
          <w:marBottom w:val="0"/>
          <w:divBdr>
            <w:top w:val="none" w:sz="0" w:space="0" w:color="auto"/>
            <w:left w:val="none" w:sz="0" w:space="0" w:color="auto"/>
            <w:bottom w:val="none" w:sz="0" w:space="0" w:color="auto"/>
            <w:right w:val="none" w:sz="0" w:space="0" w:color="auto"/>
          </w:divBdr>
        </w:div>
        <w:div w:id="834611765">
          <w:marLeft w:val="480"/>
          <w:marRight w:val="0"/>
          <w:marTop w:val="0"/>
          <w:marBottom w:val="0"/>
          <w:divBdr>
            <w:top w:val="none" w:sz="0" w:space="0" w:color="auto"/>
            <w:left w:val="none" w:sz="0" w:space="0" w:color="auto"/>
            <w:bottom w:val="none" w:sz="0" w:space="0" w:color="auto"/>
            <w:right w:val="none" w:sz="0" w:space="0" w:color="auto"/>
          </w:divBdr>
        </w:div>
        <w:div w:id="457335704">
          <w:marLeft w:val="480"/>
          <w:marRight w:val="0"/>
          <w:marTop w:val="0"/>
          <w:marBottom w:val="0"/>
          <w:divBdr>
            <w:top w:val="none" w:sz="0" w:space="0" w:color="auto"/>
            <w:left w:val="none" w:sz="0" w:space="0" w:color="auto"/>
            <w:bottom w:val="none" w:sz="0" w:space="0" w:color="auto"/>
            <w:right w:val="none" w:sz="0" w:space="0" w:color="auto"/>
          </w:divBdr>
        </w:div>
        <w:div w:id="1456557730">
          <w:marLeft w:val="480"/>
          <w:marRight w:val="0"/>
          <w:marTop w:val="0"/>
          <w:marBottom w:val="0"/>
          <w:divBdr>
            <w:top w:val="none" w:sz="0" w:space="0" w:color="auto"/>
            <w:left w:val="none" w:sz="0" w:space="0" w:color="auto"/>
            <w:bottom w:val="none" w:sz="0" w:space="0" w:color="auto"/>
            <w:right w:val="none" w:sz="0" w:space="0" w:color="auto"/>
          </w:divBdr>
        </w:div>
        <w:div w:id="510805361">
          <w:marLeft w:val="480"/>
          <w:marRight w:val="0"/>
          <w:marTop w:val="0"/>
          <w:marBottom w:val="0"/>
          <w:divBdr>
            <w:top w:val="none" w:sz="0" w:space="0" w:color="auto"/>
            <w:left w:val="none" w:sz="0" w:space="0" w:color="auto"/>
            <w:bottom w:val="none" w:sz="0" w:space="0" w:color="auto"/>
            <w:right w:val="none" w:sz="0" w:space="0" w:color="auto"/>
          </w:divBdr>
        </w:div>
        <w:div w:id="1517110832">
          <w:marLeft w:val="480"/>
          <w:marRight w:val="0"/>
          <w:marTop w:val="0"/>
          <w:marBottom w:val="0"/>
          <w:divBdr>
            <w:top w:val="none" w:sz="0" w:space="0" w:color="auto"/>
            <w:left w:val="none" w:sz="0" w:space="0" w:color="auto"/>
            <w:bottom w:val="none" w:sz="0" w:space="0" w:color="auto"/>
            <w:right w:val="none" w:sz="0" w:space="0" w:color="auto"/>
          </w:divBdr>
        </w:div>
        <w:div w:id="222179698">
          <w:marLeft w:val="480"/>
          <w:marRight w:val="0"/>
          <w:marTop w:val="0"/>
          <w:marBottom w:val="0"/>
          <w:divBdr>
            <w:top w:val="none" w:sz="0" w:space="0" w:color="auto"/>
            <w:left w:val="none" w:sz="0" w:space="0" w:color="auto"/>
            <w:bottom w:val="none" w:sz="0" w:space="0" w:color="auto"/>
            <w:right w:val="none" w:sz="0" w:space="0" w:color="auto"/>
          </w:divBdr>
        </w:div>
        <w:div w:id="1253734921">
          <w:marLeft w:val="480"/>
          <w:marRight w:val="0"/>
          <w:marTop w:val="0"/>
          <w:marBottom w:val="0"/>
          <w:divBdr>
            <w:top w:val="none" w:sz="0" w:space="0" w:color="auto"/>
            <w:left w:val="none" w:sz="0" w:space="0" w:color="auto"/>
            <w:bottom w:val="none" w:sz="0" w:space="0" w:color="auto"/>
            <w:right w:val="none" w:sz="0" w:space="0" w:color="auto"/>
          </w:divBdr>
        </w:div>
        <w:div w:id="1345088600">
          <w:marLeft w:val="480"/>
          <w:marRight w:val="0"/>
          <w:marTop w:val="0"/>
          <w:marBottom w:val="0"/>
          <w:divBdr>
            <w:top w:val="none" w:sz="0" w:space="0" w:color="auto"/>
            <w:left w:val="none" w:sz="0" w:space="0" w:color="auto"/>
            <w:bottom w:val="none" w:sz="0" w:space="0" w:color="auto"/>
            <w:right w:val="none" w:sz="0" w:space="0" w:color="auto"/>
          </w:divBdr>
        </w:div>
        <w:div w:id="464391285">
          <w:marLeft w:val="480"/>
          <w:marRight w:val="0"/>
          <w:marTop w:val="0"/>
          <w:marBottom w:val="0"/>
          <w:divBdr>
            <w:top w:val="none" w:sz="0" w:space="0" w:color="auto"/>
            <w:left w:val="none" w:sz="0" w:space="0" w:color="auto"/>
            <w:bottom w:val="none" w:sz="0" w:space="0" w:color="auto"/>
            <w:right w:val="none" w:sz="0" w:space="0" w:color="auto"/>
          </w:divBdr>
        </w:div>
        <w:div w:id="844250150">
          <w:marLeft w:val="480"/>
          <w:marRight w:val="0"/>
          <w:marTop w:val="0"/>
          <w:marBottom w:val="0"/>
          <w:divBdr>
            <w:top w:val="none" w:sz="0" w:space="0" w:color="auto"/>
            <w:left w:val="none" w:sz="0" w:space="0" w:color="auto"/>
            <w:bottom w:val="none" w:sz="0" w:space="0" w:color="auto"/>
            <w:right w:val="none" w:sz="0" w:space="0" w:color="auto"/>
          </w:divBdr>
        </w:div>
        <w:div w:id="723212194">
          <w:marLeft w:val="480"/>
          <w:marRight w:val="0"/>
          <w:marTop w:val="0"/>
          <w:marBottom w:val="0"/>
          <w:divBdr>
            <w:top w:val="none" w:sz="0" w:space="0" w:color="auto"/>
            <w:left w:val="none" w:sz="0" w:space="0" w:color="auto"/>
            <w:bottom w:val="none" w:sz="0" w:space="0" w:color="auto"/>
            <w:right w:val="none" w:sz="0" w:space="0" w:color="auto"/>
          </w:divBdr>
        </w:div>
        <w:div w:id="1091701780">
          <w:marLeft w:val="480"/>
          <w:marRight w:val="0"/>
          <w:marTop w:val="0"/>
          <w:marBottom w:val="0"/>
          <w:divBdr>
            <w:top w:val="none" w:sz="0" w:space="0" w:color="auto"/>
            <w:left w:val="none" w:sz="0" w:space="0" w:color="auto"/>
            <w:bottom w:val="none" w:sz="0" w:space="0" w:color="auto"/>
            <w:right w:val="none" w:sz="0" w:space="0" w:color="auto"/>
          </w:divBdr>
        </w:div>
        <w:div w:id="534734607">
          <w:marLeft w:val="480"/>
          <w:marRight w:val="0"/>
          <w:marTop w:val="0"/>
          <w:marBottom w:val="0"/>
          <w:divBdr>
            <w:top w:val="none" w:sz="0" w:space="0" w:color="auto"/>
            <w:left w:val="none" w:sz="0" w:space="0" w:color="auto"/>
            <w:bottom w:val="none" w:sz="0" w:space="0" w:color="auto"/>
            <w:right w:val="none" w:sz="0" w:space="0" w:color="auto"/>
          </w:divBdr>
        </w:div>
        <w:div w:id="1945647576">
          <w:marLeft w:val="480"/>
          <w:marRight w:val="0"/>
          <w:marTop w:val="0"/>
          <w:marBottom w:val="0"/>
          <w:divBdr>
            <w:top w:val="none" w:sz="0" w:space="0" w:color="auto"/>
            <w:left w:val="none" w:sz="0" w:space="0" w:color="auto"/>
            <w:bottom w:val="none" w:sz="0" w:space="0" w:color="auto"/>
            <w:right w:val="none" w:sz="0" w:space="0" w:color="auto"/>
          </w:divBdr>
        </w:div>
        <w:div w:id="463355959">
          <w:marLeft w:val="480"/>
          <w:marRight w:val="0"/>
          <w:marTop w:val="0"/>
          <w:marBottom w:val="0"/>
          <w:divBdr>
            <w:top w:val="none" w:sz="0" w:space="0" w:color="auto"/>
            <w:left w:val="none" w:sz="0" w:space="0" w:color="auto"/>
            <w:bottom w:val="none" w:sz="0" w:space="0" w:color="auto"/>
            <w:right w:val="none" w:sz="0" w:space="0" w:color="auto"/>
          </w:divBdr>
        </w:div>
        <w:div w:id="2046975956">
          <w:marLeft w:val="480"/>
          <w:marRight w:val="0"/>
          <w:marTop w:val="0"/>
          <w:marBottom w:val="0"/>
          <w:divBdr>
            <w:top w:val="none" w:sz="0" w:space="0" w:color="auto"/>
            <w:left w:val="none" w:sz="0" w:space="0" w:color="auto"/>
            <w:bottom w:val="none" w:sz="0" w:space="0" w:color="auto"/>
            <w:right w:val="none" w:sz="0" w:space="0" w:color="auto"/>
          </w:divBdr>
        </w:div>
        <w:div w:id="1726416980">
          <w:marLeft w:val="480"/>
          <w:marRight w:val="0"/>
          <w:marTop w:val="0"/>
          <w:marBottom w:val="0"/>
          <w:divBdr>
            <w:top w:val="none" w:sz="0" w:space="0" w:color="auto"/>
            <w:left w:val="none" w:sz="0" w:space="0" w:color="auto"/>
            <w:bottom w:val="none" w:sz="0" w:space="0" w:color="auto"/>
            <w:right w:val="none" w:sz="0" w:space="0" w:color="auto"/>
          </w:divBdr>
        </w:div>
        <w:div w:id="65492923">
          <w:marLeft w:val="480"/>
          <w:marRight w:val="0"/>
          <w:marTop w:val="0"/>
          <w:marBottom w:val="0"/>
          <w:divBdr>
            <w:top w:val="none" w:sz="0" w:space="0" w:color="auto"/>
            <w:left w:val="none" w:sz="0" w:space="0" w:color="auto"/>
            <w:bottom w:val="none" w:sz="0" w:space="0" w:color="auto"/>
            <w:right w:val="none" w:sz="0" w:space="0" w:color="auto"/>
          </w:divBdr>
        </w:div>
        <w:div w:id="118496785">
          <w:marLeft w:val="480"/>
          <w:marRight w:val="0"/>
          <w:marTop w:val="0"/>
          <w:marBottom w:val="0"/>
          <w:divBdr>
            <w:top w:val="none" w:sz="0" w:space="0" w:color="auto"/>
            <w:left w:val="none" w:sz="0" w:space="0" w:color="auto"/>
            <w:bottom w:val="none" w:sz="0" w:space="0" w:color="auto"/>
            <w:right w:val="none" w:sz="0" w:space="0" w:color="auto"/>
          </w:divBdr>
        </w:div>
        <w:div w:id="2011133029">
          <w:marLeft w:val="480"/>
          <w:marRight w:val="0"/>
          <w:marTop w:val="0"/>
          <w:marBottom w:val="0"/>
          <w:divBdr>
            <w:top w:val="none" w:sz="0" w:space="0" w:color="auto"/>
            <w:left w:val="none" w:sz="0" w:space="0" w:color="auto"/>
            <w:bottom w:val="none" w:sz="0" w:space="0" w:color="auto"/>
            <w:right w:val="none" w:sz="0" w:space="0" w:color="auto"/>
          </w:divBdr>
        </w:div>
        <w:div w:id="1184396017">
          <w:marLeft w:val="480"/>
          <w:marRight w:val="0"/>
          <w:marTop w:val="0"/>
          <w:marBottom w:val="0"/>
          <w:divBdr>
            <w:top w:val="none" w:sz="0" w:space="0" w:color="auto"/>
            <w:left w:val="none" w:sz="0" w:space="0" w:color="auto"/>
            <w:bottom w:val="none" w:sz="0" w:space="0" w:color="auto"/>
            <w:right w:val="none" w:sz="0" w:space="0" w:color="auto"/>
          </w:divBdr>
        </w:div>
        <w:div w:id="1893688052">
          <w:marLeft w:val="480"/>
          <w:marRight w:val="0"/>
          <w:marTop w:val="0"/>
          <w:marBottom w:val="0"/>
          <w:divBdr>
            <w:top w:val="none" w:sz="0" w:space="0" w:color="auto"/>
            <w:left w:val="none" w:sz="0" w:space="0" w:color="auto"/>
            <w:bottom w:val="none" w:sz="0" w:space="0" w:color="auto"/>
            <w:right w:val="none" w:sz="0" w:space="0" w:color="auto"/>
          </w:divBdr>
        </w:div>
        <w:div w:id="1933777532">
          <w:marLeft w:val="480"/>
          <w:marRight w:val="0"/>
          <w:marTop w:val="0"/>
          <w:marBottom w:val="0"/>
          <w:divBdr>
            <w:top w:val="none" w:sz="0" w:space="0" w:color="auto"/>
            <w:left w:val="none" w:sz="0" w:space="0" w:color="auto"/>
            <w:bottom w:val="none" w:sz="0" w:space="0" w:color="auto"/>
            <w:right w:val="none" w:sz="0" w:space="0" w:color="auto"/>
          </w:divBdr>
        </w:div>
        <w:div w:id="272396998">
          <w:marLeft w:val="480"/>
          <w:marRight w:val="0"/>
          <w:marTop w:val="0"/>
          <w:marBottom w:val="0"/>
          <w:divBdr>
            <w:top w:val="none" w:sz="0" w:space="0" w:color="auto"/>
            <w:left w:val="none" w:sz="0" w:space="0" w:color="auto"/>
            <w:bottom w:val="none" w:sz="0" w:space="0" w:color="auto"/>
            <w:right w:val="none" w:sz="0" w:space="0" w:color="auto"/>
          </w:divBdr>
        </w:div>
        <w:div w:id="1624186733">
          <w:marLeft w:val="480"/>
          <w:marRight w:val="0"/>
          <w:marTop w:val="0"/>
          <w:marBottom w:val="0"/>
          <w:divBdr>
            <w:top w:val="none" w:sz="0" w:space="0" w:color="auto"/>
            <w:left w:val="none" w:sz="0" w:space="0" w:color="auto"/>
            <w:bottom w:val="none" w:sz="0" w:space="0" w:color="auto"/>
            <w:right w:val="none" w:sz="0" w:space="0" w:color="auto"/>
          </w:divBdr>
        </w:div>
        <w:div w:id="1748649949">
          <w:marLeft w:val="480"/>
          <w:marRight w:val="0"/>
          <w:marTop w:val="0"/>
          <w:marBottom w:val="0"/>
          <w:divBdr>
            <w:top w:val="none" w:sz="0" w:space="0" w:color="auto"/>
            <w:left w:val="none" w:sz="0" w:space="0" w:color="auto"/>
            <w:bottom w:val="none" w:sz="0" w:space="0" w:color="auto"/>
            <w:right w:val="none" w:sz="0" w:space="0" w:color="auto"/>
          </w:divBdr>
        </w:div>
        <w:div w:id="1363550296">
          <w:marLeft w:val="480"/>
          <w:marRight w:val="0"/>
          <w:marTop w:val="0"/>
          <w:marBottom w:val="0"/>
          <w:divBdr>
            <w:top w:val="none" w:sz="0" w:space="0" w:color="auto"/>
            <w:left w:val="none" w:sz="0" w:space="0" w:color="auto"/>
            <w:bottom w:val="none" w:sz="0" w:space="0" w:color="auto"/>
            <w:right w:val="none" w:sz="0" w:space="0" w:color="auto"/>
          </w:divBdr>
        </w:div>
        <w:div w:id="394746780">
          <w:marLeft w:val="480"/>
          <w:marRight w:val="0"/>
          <w:marTop w:val="0"/>
          <w:marBottom w:val="0"/>
          <w:divBdr>
            <w:top w:val="none" w:sz="0" w:space="0" w:color="auto"/>
            <w:left w:val="none" w:sz="0" w:space="0" w:color="auto"/>
            <w:bottom w:val="none" w:sz="0" w:space="0" w:color="auto"/>
            <w:right w:val="none" w:sz="0" w:space="0" w:color="auto"/>
          </w:divBdr>
        </w:div>
        <w:div w:id="1157501914">
          <w:marLeft w:val="480"/>
          <w:marRight w:val="0"/>
          <w:marTop w:val="0"/>
          <w:marBottom w:val="0"/>
          <w:divBdr>
            <w:top w:val="none" w:sz="0" w:space="0" w:color="auto"/>
            <w:left w:val="none" w:sz="0" w:space="0" w:color="auto"/>
            <w:bottom w:val="none" w:sz="0" w:space="0" w:color="auto"/>
            <w:right w:val="none" w:sz="0" w:space="0" w:color="auto"/>
          </w:divBdr>
        </w:div>
        <w:div w:id="1204639751">
          <w:marLeft w:val="480"/>
          <w:marRight w:val="0"/>
          <w:marTop w:val="0"/>
          <w:marBottom w:val="0"/>
          <w:divBdr>
            <w:top w:val="none" w:sz="0" w:space="0" w:color="auto"/>
            <w:left w:val="none" w:sz="0" w:space="0" w:color="auto"/>
            <w:bottom w:val="none" w:sz="0" w:space="0" w:color="auto"/>
            <w:right w:val="none" w:sz="0" w:space="0" w:color="auto"/>
          </w:divBdr>
        </w:div>
      </w:divsChild>
    </w:div>
    <w:div w:id="1442919847">
      <w:bodyDiv w:val="1"/>
      <w:marLeft w:val="0"/>
      <w:marRight w:val="0"/>
      <w:marTop w:val="0"/>
      <w:marBottom w:val="0"/>
      <w:divBdr>
        <w:top w:val="none" w:sz="0" w:space="0" w:color="auto"/>
        <w:left w:val="none" w:sz="0" w:space="0" w:color="auto"/>
        <w:bottom w:val="none" w:sz="0" w:space="0" w:color="auto"/>
        <w:right w:val="none" w:sz="0" w:space="0" w:color="auto"/>
      </w:divBdr>
    </w:div>
    <w:div w:id="1452434708">
      <w:bodyDiv w:val="1"/>
      <w:marLeft w:val="0"/>
      <w:marRight w:val="0"/>
      <w:marTop w:val="0"/>
      <w:marBottom w:val="0"/>
      <w:divBdr>
        <w:top w:val="none" w:sz="0" w:space="0" w:color="auto"/>
        <w:left w:val="none" w:sz="0" w:space="0" w:color="auto"/>
        <w:bottom w:val="none" w:sz="0" w:space="0" w:color="auto"/>
        <w:right w:val="none" w:sz="0" w:space="0" w:color="auto"/>
      </w:divBdr>
    </w:div>
    <w:div w:id="1459255528">
      <w:bodyDiv w:val="1"/>
      <w:marLeft w:val="0"/>
      <w:marRight w:val="0"/>
      <w:marTop w:val="0"/>
      <w:marBottom w:val="0"/>
      <w:divBdr>
        <w:top w:val="none" w:sz="0" w:space="0" w:color="auto"/>
        <w:left w:val="none" w:sz="0" w:space="0" w:color="auto"/>
        <w:bottom w:val="none" w:sz="0" w:space="0" w:color="auto"/>
        <w:right w:val="none" w:sz="0" w:space="0" w:color="auto"/>
      </w:divBdr>
    </w:div>
    <w:div w:id="1461722623">
      <w:bodyDiv w:val="1"/>
      <w:marLeft w:val="0"/>
      <w:marRight w:val="0"/>
      <w:marTop w:val="0"/>
      <w:marBottom w:val="0"/>
      <w:divBdr>
        <w:top w:val="none" w:sz="0" w:space="0" w:color="auto"/>
        <w:left w:val="none" w:sz="0" w:space="0" w:color="auto"/>
        <w:bottom w:val="none" w:sz="0" w:space="0" w:color="auto"/>
        <w:right w:val="none" w:sz="0" w:space="0" w:color="auto"/>
      </w:divBdr>
    </w:div>
    <w:div w:id="1474366511">
      <w:bodyDiv w:val="1"/>
      <w:marLeft w:val="0"/>
      <w:marRight w:val="0"/>
      <w:marTop w:val="0"/>
      <w:marBottom w:val="0"/>
      <w:divBdr>
        <w:top w:val="none" w:sz="0" w:space="0" w:color="auto"/>
        <w:left w:val="none" w:sz="0" w:space="0" w:color="auto"/>
        <w:bottom w:val="none" w:sz="0" w:space="0" w:color="auto"/>
        <w:right w:val="none" w:sz="0" w:space="0" w:color="auto"/>
      </w:divBdr>
      <w:divsChild>
        <w:div w:id="118650479">
          <w:marLeft w:val="640"/>
          <w:marRight w:val="0"/>
          <w:marTop w:val="0"/>
          <w:marBottom w:val="0"/>
          <w:divBdr>
            <w:top w:val="none" w:sz="0" w:space="0" w:color="auto"/>
            <w:left w:val="none" w:sz="0" w:space="0" w:color="auto"/>
            <w:bottom w:val="none" w:sz="0" w:space="0" w:color="auto"/>
            <w:right w:val="none" w:sz="0" w:space="0" w:color="auto"/>
          </w:divBdr>
        </w:div>
        <w:div w:id="274531470">
          <w:marLeft w:val="640"/>
          <w:marRight w:val="0"/>
          <w:marTop w:val="0"/>
          <w:marBottom w:val="0"/>
          <w:divBdr>
            <w:top w:val="none" w:sz="0" w:space="0" w:color="auto"/>
            <w:left w:val="none" w:sz="0" w:space="0" w:color="auto"/>
            <w:bottom w:val="none" w:sz="0" w:space="0" w:color="auto"/>
            <w:right w:val="none" w:sz="0" w:space="0" w:color="auto"/>
          </w:divBdr>
        </w:div>
        <w:div w:id="2035494610">
          <w:marLeft w:val="640"/>
          <w:marRight w:val="0"/>
          <w:marTop w:val="0"/>
          <w:marBottom w:val="0"/>
          <w:divBdr>
            <w:top w:val="none" w:sz="0" w:space="0" w:color="auto"/>
            <w:left w:val="none" w:sz="0" w:space="0" w:color="auto"/>
            <w:bottom w:val="none" w:sz="0" w:space="0" w:color="auto"/>
            <w:right w:val="none" w:sz="0" w:space="0" w:color="auto"/>
          </w:divBdr>
        </w:div>
        <w:div w:id="824974327">
          <w:marLeft w:val="640"/>
          <w:marRight w:val="0"/>
          <w:marTop w:val="0"/>
          <w:marBottom w:val="0"/>
          <w:divBdr>
            <w:top w:val="none" w:sz="0" w:space="0" w:color="auto"/>
            <w:left w:val="none" w:sz="0" w:space="0" w:color="auto"/>
            <w:bottom w:val="none" w:sz="0" w:space="0" w:color="auto"/>
            <w:right w:val="none" w:sz="0" w:space="0" w:color="auto"/>
          </w:divBdr>
        </w:div>
        <w:div w:id="638149807">
          <w:marLeft w:val="640"/>
          <w:marRight w:val="0"/>
          <w:marTop w:val="0"/>
          <w:marBottom w:val="0"/>
          <w:divBdr>
            <w:top w:val="none" w:sz="0" w:space="0" w:color="auto"/>
            <w:left w:val="none" w:sz="0" w:space="0" w:color="auto"/>
            <w:bottom w:val="none" w:sz="0" w:space="0" w:color="auto"/>
            <w:right w:val="none" w:sz="0" w:space="0" w:color="auto"/>
          </w:divBdr>
        </w:div>
        <w:div w:id="1986664944">
          <w:marLeft w:val="640"/>
          <w:marRight w:val="0"/>
          <w:marTop w:val="0"/>
          <w:marBottom w:val="0"/>
          <w:divBdr>
            <w:top w:val="none" w:sz="0" w:space="0" w:color="auto"/>
            <w:left w:val="none" w:sz="0" w:space="0" w:color="auto"/>
            <w:bottom w:val="none" w:sz="0" w:space="0" w:color="auto"/>
            <w:right w:val="none" w:sz="0" w:space="0" w:color="auto"/>
          </w:divBdr>
        </w:div>
        <w:div w:id="962007021">
          <w:marLeft w:val="640"/>
          <w:marRight w:val="0"/>
          <w:marTop w:val="0"/>
          <w:marBottom w:val="0"/>
          <w:divBdr>
            <w:top w:val="none" w:sz="0" w:space="0" w:color="auto"/>
            <w:left w:val="none" w:sz="0" w:space="0" w:color="auto"/>
            <w:bottom w:val="none" w:sz="0" w:space="0" w:color="auto"/>
            <w:right w:val="none" w:sz="0" w:space="0" w:color="auto"/>
          </w:divBdr>
        </w:div>
        <w:div w:id="1492987182">
          <w:marLeft w:val="640"/>
          <w:marRight w:val="0"/>
          <w:marTop w:val="0"/>
          <w:marBottom w:val="0"/>
          <w:divBdr>
            <w:top w:val="none" w:sz="0" w:space="0" w:color="auto"/>
            <w:left w:val="none" w:sz="0" w:space="0" w:color="auto"/>
            <w:bottom w:val="none" w:sz="0" w:space="0" w:color="auto"/>
            <w:right w:val="none" w:sz="0" w:space="0" w:color="auto"/>
          </w:divBdr>
        </w:div>
        <w:div w:id="644817885">
          <w:marLeft w:val="640"/>
          <w:marRight w:val="0"/>
          <w:marTop w:val="0"/>
          <w:marBottom w:val="0"/>
          <w:divBdr>
            <w:top w:val="none" w:sz="0" w:space="0" w:color="auto"/>
            <w:left w:val="none" w:sz="0" w:space="0" w:color="auto"/>
            <w:bottom w:val="none" w:sz="0" w:space="0" w:color="auto"/>
            <w:right w:val="none" w:sz="0" w:space="0" w:color="auto"/>
          </w:divBdr>
        </w:div>
        <w:div w:id="2096705975">
          <w:marLeft w:val="640"/>
          <w:marRight w:val="0"/>
          <w:marTop w:val="0"/>
          <w:marBottom w:val="0"/>
          <w:divBdr>
            <w:top w:val="none" w:sz="0" w:space="0" w:color="auto"/>
            <w:left w:val="none" w:sz="0" w:space="0" w:color="auto"/>
            <w:bottom w:val="none" w:sz="0" w:space="0" w:color="auto"/>
            <w:right w:val="none" w:sz="0" w:space="0" w:color="auto"/>
          </w:divBdr>
        </w:div>
        <w:div w:id="1367296106">
          <w:marLeft w:val="640"/>
          <w:marRight w:val="0"/>
          <w:marTop w:val="0"/>
          <w:marBottom w:val="0"/>
          <w:divBdr>
            <w:top w:val="none" w:sz="0" w:space="0" w:color="auto"/>
            <w:left w:val="none" w:sz="0" w:space="0" w:color="auto"/>
            <w:bottom w:val="none" w:sz="0" w:space="0" w:color="auto"/>
            <w:right w:val="none" w:sz="0" w:space="0" w:color="auto"/>
          </w:divBdr>
        </w:div>
        <w:div w:id="562839680">
          <w:marLeft w:val="640"/>
          <w:marRight w:val="0"/>
          <w:marTop w:val="0"/>
          <w:marBottom w:val="0"/>
          <w:divBdr>
            <w:top w:val="none" w:sz="0" w:space="0" w:color="auto"/>
            <w:left w:val="none" w:sz="0" w:space="0" w:color="auto"/>
            <w:bottom w:val="none" w:sz="0" w:space="0" w:color="auto"/>
            <w:right w:val="none" w:sz="0" w:space="0" w:color="auto"/>
          </w:divBdr>
        </w:div>
        <w:div w:id="1009984289">
          <w:marLeft w:val="640"/>
          <w:marRight w:val="0"/>
          <w:marTop w:val="0"/>
          <w:marBottom w:val="0"/>
          <w:divBdr>
            <w:top w:val="none" w:sz="0" w:space="0" w:color="auto"/>
            <w:left w:val="none" w:sz="0" w:space="0" w:color="auto"/>
            <w:bottom w:val="none" w:sz="0" w:space="0" w:color="auto"/>
            <w:right w:val="none" w:sz="0" w:space="0" w:color="auto"/>
          </w:divBdr>
        </w:div>
        <w:div w:id="192547409">
          <w:marLeft w:val="640"/>
          <w:marRight w:val="0"/>
          <w:marTop w:val="0"/>
          <w:marBottom w:val="0"/>
          <w:divBdr>
            <w:top w:val="none" w:sz="0" w:space="0" w:color="auto"/>
            <w:left w:val="none" w:sz="0" w:space="0" w:color="auto"/>
            <w:bottom w:val="none" w:sz="0" w:space="0" w:color="auto"/>
            <w:right w:val="none" w:sz="0" w:space="0" w:color="auto"/>
          </w:divBdr>
        </w:div>
        <w:div w:id="727648722">
          <w:marLeft w:val="640"/>
          <w:marRight w:val="0"/>
          <w:marTop w:val="0"/>
          <w:marBottom w:val="0"/>
          <w:divBdr>
            <w:top w:val="none" w:sz="0" w:space="0" w:color="auto"/>
            <w:left w:val="none" w:sz="0" w:space="0" w:color="auto"/>
            <w:bottom w:val="none" w:sz="0" w:space="0" w:color="auto"/>
            <w:right w:val="none" w:sz="0" w:space="0" w:color="auto"/>
          </w:divBdr>
        </w:div>
        <w:div w:id="1612055216">
          <w:marLeft w:val="640"/>
          <w:marRight w:val="0"/>
          <w:marTop w:val="0"/>
          <w:marBottom w:val="0"/>
          <w:divBdr>
            <w:top w:val="none" w:sz="0" w:space="0" w:color="auto"/>
            <w:left w:val="none" w:sz="0" w:space="0" w:color="auto"/>
            <w:bottom w:val="none" w:sz="0" w:space="0" w:color="auto"/>
            <w:right w:val="none" w:sz="0" w:space="0" w:color="auto"/>
          </w:divBdr>
        </w:div>
        <w:div w:id="193035344">
          <w:marLeft w:val="640"/>
          <w:marRight w:val="0"/>
          <w:marTop w:val="0"/>
          <w:marBottom w:val="0"/>
          <w:divBdr>
            <w:top w:val="none" w:sz="0" w:space="0" w:color="auto"/>
            <w:left w:val="none" w:sz="0" w:space="0" w:color="auto"/>
            <w:bottom w:val="none" w:sz="0" w:space="0" w:color="auto"/>
            <w:right w:val="none" w:sz="0" w:space="0" w:color="auto"/>
          </w:divBdr>
        </w:div>
        <w:div w:id="1022438202">
          <w:marLeft w:val="640"/>
          <w:marRight w:val="0"/>
          <w:marTop w:val="0"/>
          <w:marBottom w:val="0"/>
          <w:divBdr>
            <w:top w:val="none" w:sz="0" w:space="0" w:color="auto"/>
            <w:left w:val="none" w:sz="0" w:space="0" w:color="auto"/>
            <w:bottom w:val="none" w:sz="0" w:space="0" w:color="auto"/>
            <w:right w:val="none" w:sz="0" w:space="0" w:color="auto"/>
          </w:divBdr>
        </w:div>
        <w:div w:id="392312122">
          <w:marLeft w:val="640"/>
          <w:marRight w:val="0"/>
          <w:marTop w:val="0"/>
          <w:marBottom w:val="0"/>
          <w:divBdr>
            <w:top w:val="none" w:sz="0" w:space="0" w:color="auto"/>
            <w:left w:val="none" w:sz="0" w:space="0" w:color="auto"/>
            <w:bottom w:val="none" w:sz="0" w:space="0" w:color="auto"/>
            <w:right w:val="none" w:sz="0" w:space="0" w:color="auto"/>
          </w:divBdr>
        </w:div>
        <w:div w:id="1255242840">
          <w:marLeft w:val="640"/>
          <w:marRight w:val="0"/>
          <w:marTop w:val="0"/>
          <w:marBottom w:val="0"/>
          <w:divBdr>
            <w:top w:val="none" w:sz="0" w:space="0" w:color="auto"/>
            <w:left w:val="none" w:sz="0" w:space="0" w:color="auto"/>
            <w:bottom w:val="none" w:sz="0" w:space="0" w:color="auto"/>
            <w:right w:val="none" w:sz="0" w:space="0" w:color="auto"/>
          </w:divBdr>
        </w:div>
        <w:div w:id="128523297">
          <w:marLeft w:val="640"/>
          <w:marRight w:val="0"/>
          <w:marTop w:val="0"/>
          <w:marBottom w:val="0"/>
          <w:divBdr>
            <w:top w:val="none" w:sz="0" w:space="0" w:color="auto"/>
            <w:left w:val="none" w:sz="0" w:space="0" w:color="auto"/>
            <w:bottom w:val="none" w:sz="0" w:space="0" w:color="auto"/>
            <w:right w:val="none" w:sz="0" w:space="0" w:color="auto"/>
          </w:divBdr>
        </w:div>
        <w:div w:id="650906702">
          <w:marLeft w:val="640"/>
          <w:marRight w:val="0"/>
          <w:marTop w:val="0"/>
          <w:marBottom w:val="0"/>
          <w:divBdr>
            <w:top w:val="none" w:sz="0" w:space="0" w:color="auto"/>
            <w:left w:val="none" w:sz="0" w:space="0" w:color="auto"/>
            <w:bottom w:val="none" w:sz="0" w:space="0" w:color="auto"/>
            <w:right w:val="none" w:sz="0" w:space="0" w:color="auto"/>
          </w:divBdr>
        </w:div>
        <w:div w:id="1543126220">
          <w:marLeft w:val="640"/>
          <w:marRight w:val="0"/>
          <w:marTop w:val="0"/>
          <w:marBottom w:val="0"/>
          <w:divBdr>
            <w:top w:val="none" w:sz="0" w:space="0" w:color="auto"/>
            <w:left w:val="none" w:sz="0" w:space="0" w:color="auto"/>
            <w:bottom w:val="none" w:sz="0" w:space="0" w:color="auto"/>
            <w:right w:val="none" w:sz="0" w:space="0" w:color="auto"/>
          </w:divBdr>
        </w:div>
        <w:div w:id="215973734">
          <w:marLeft w:val="640"/>
          <w:marRight w:val="0"/>
          <w:marTop w:val="0"/>
          <w:marBottom w:val="0"/>
          <w:divBdr>
            <w:top w:val="none" w:sz="0" w:space="0" w:color="auto"/>
            <w:left w:val="none" w:sz="0" w:space="0" w:color="auto"/>
            <w:bottom w:val="none" w:sz="0" w:space="0" w:color="auto"/>
            <w:right w:val="none" w:sz="0" w:space="0" w:color="auto"/>
          </w:divBdr>
        </w:div>
        <w:div w:id="2000033055">
          <w:marLeft w:val="640"/>
          <w:marRight w:val="0"/>
          <w:marTop w:val="0"/>
          <w:marBottom w:val="0"/>
          <w:divBdr>
            <w:top w:val="none" w:sz="0" w:space="0" w:color="auto"/>
            <w:left w:val="none" w:sz="0" w:space="0" w:color="auto"/>
            <w:bottom w:val="none" w:sz="0" w:space="0" w:color="auto"/>
            <w:right w:val="none" w:sz="0" w:space="0" w:color="auto"/>
          </w:divBdr>
        </w:div>
        <w:div w:id="1777599430">
          <w:marLeft w:val="640"/>
          <w:marRight w:val="0"/>
          <w:marTop w:val="0"/>
          <w:marBottom w:val="0"/>
          <w:divBdr>
            <w:top w:val="none" w:sz="0" w:space="0" w:color="auto"/>
            <w:left w:val="none" w:sz="0" w:space="0" w:color="auto"/>
            <w:bottom w:val="none" w:sz="0" w:space="0" w:color="auto"/>
            <w:right w:val="none" w:sz="0" w:space="0" w:color="auto"/>
          </w:divBdr>
        </w:div>
        <w:div w:id="1195079659">
          <w:marLeft w:val="640"/>
          <w:marRight w:val="0"/>
          <w:marTop w:val="0"/>
          <w:marBottom w:val="0"/>
          <w:divBdr>
            <w:top w:val="none" w:sz="0" w:space="0" w:color="auto"/>
            <w:left w:val="none" w:sz="0" w:space="0" w:color="auto"/>
            <w:bottom w:val="none" w:sz="0" w:space="0" w:color="auto"/>
            <w:right w:val="none" w:sz="0" w:space="0" w:color="auto"/>
          </w:divBdr>
        </w:div>
        <w:div w:id="1461803900">
          <w:marLeft w:val="640"/>
          <w:marRight w:val="0"/>
          <w:marTop w:val="0"/>
          <w:marBottom w:val="0"/>
          <w:divBdr>
            <w:top w:val="none" w:sz="0" w:space="0" w:color="auto"/>
            <w:left w:val="none" w:sz="0" w:space="0" w:color="auto"/>
            <w:bottom w:val="none" w:sz="0" w:space="0" w:color="auto"/>
            <w:right w:val="none" w:sz="0" w:space="0" w:color="auto"/>
          </w:divBdr>
        </w:div>
        <w:div w:id="563682232">
          <w:marLeft w:val="640"/>
          <w:marRight w:val="0"/>
          <w:marTop w:val="0"/>
          <w:marBottom w:val="0"/>
          <w:divBdr>
            <w:top w:val="none" w:sz="0" w:space="0" w:color="auto"/>
            <w:left w:val="none" w:sz="0" w:space="0" w:color="auto"/>
            <w:bottom w:val="none" w:sz="0" w:space="0" w:color="auto"/>
            <w:right w:val="none" w:sz="0" w:space="0" w:color="auto"/>
          </w:divBdr>
        </w:div>
        <w:div w:id="1349258073">
          <w:marLeft w:val="640"/>
          <w:marRight w:val="0"/>
          <w:marTop w:val="0"/>
          <w:marBottom w:val="0"/>
          <w:divBdr>
            <w:top w:val="none" w:sz="0" w:space="0" w:color="auto"/>
            <w:left w:val="none" w:sz="0" w:space="0" w:color="auto"/>
            <w:bottom w:val="none" w:sz="0" w:space="0" w:color="auto"/>
            <w:right w:val="none" w:sz="0" w:space="0" w:color="auto"/>
          </w:divBdr>
        </w:div>
        <w:div w:id="1371414605">
          <w:marLeft w:val="640"/>
          <w:marRight w:val="0"/>
          <w:marTop w:val="0"/>
          <w:marBottom w:val="0"/>
          <w:divBdr>
            <w:top w:val="none" w:sz="0" w:space="0" w:color="auto"/>
            <w:left w:val="none" w:sz="0" w:space="0" w:color="auto"/>
            <w:bottom w:val="none" w:sz="0" w:space="0" w:color="auto"/>
            <w:right w:val="none" w:sz="0" w:space="0" w:color="auto"/>
          </w:divBdr>
        </w:div>
        <w:div w:id="1962683857">
          <w:marLeft w:val="640"/>
          <w:marRight w:val="0"/>
          <w:marTop w:val="0"/>
          <w:marBottom w:val="0"/>
          <w:divBdr>
            <w:top w:val="none" w:sz="0" w:space="0" w:color="auto"/>
            <w:left w:val="none" w:sz="0" w:space="0" w:color="auto"/>
            <w:bottom w:val="none" w:sz="0" w:space="0" w:color="auto"/>
            <w:right w:val="none" w:sz="0" w:space="0" w:color="auto"/>
          </w:divBdr>
        </w:div>
        <w:div w:id="1287009623">
          <w:marLeft w:val="640"/>
          <w:marRight w:val="0"/>
          <w:marTop w:val="0"/>
          <w:marBottom w:val="0"/>
          <w:divBdr>
            <w:top w:val="none" w:sz="0" w:space="0" w:color="auto"/>
            <w:left w:val="none" w:sz="0" w:space="0" w:color="auto"/>
            <w:bottom w:val="none" w:sz="0" w:space="0" w:color="auto"/>
            <w:right w:val="none" w:sz="0" w:space="0" w:color="auto"/>
          </w:divBdr>
        </w:div>
        <w:div w:id="370113894">
          <w:marLeft w:val="640"/>
          <w:marRight w:val="0"/>
          <w:marTop w:val="0"/>
          <w:marBottom w:val="0"/>
          <w:divBdr>
            <w:top w:val="none" w:sz="0" w:space="0" w:color="auto"/>
            <w:left w:val="none" w:sz="0" w:space="0" w:color="auto"/>
            <w:bottom w:val="none" w:sz="0" w:space="0" w:color="auto"/>
            <w:right w:val="none" w:sz="0" w:space="0" w:color="auto"/>
          </w:divBdr>
        </w:div>
        <w:div w:id="1108428042">
          <w:marLeft w:val="640"/>
          <w:marRight w:val="0"/>
          <w:marTop w:val="0"/>
          <w:marBottom w:val="0"/>
          <w:divBdr>
            <w:top w:val="none" w:sz="0" w:space="0" w:color="auto"/>
            <w:left w:val="none" w:sz="0" w:space="0" w:color="auto"/>
            <w:bottom w:val="none" w:sz="0" w:space="0" w:color="auto"/>
            <w:right w:val="none" w:sz="0" w:space="0" w:color="auto"/>
          </w:divBdr>
        </w:div>
        <w:div w:id="578977588">
          <w:marLeft w:val="640"/>
          <w:marRight w:val="0"/>
          <w:marTop w:val="0"/>
          <w:marBottom w:val="0"/>
          <w:divBdr>
            <w:top w:val="none" w:sz="0" w:space="0" w:color="auto"/>
            <w:left w:val="none" w:sz="0" w:space="0" w:color="auto"/>
            <w:bottom w:val="none" w:sz="0" w:space="0" w:color="auto"/>
            <w:right w:val="none" w:sz="0" w:space="0" w:color="auto"/>
          </w:divBdr>
        </w:div>
        <w:div w:id="1410541900">
          <w:marLeft w:val="640"/>
          <w:marRight w:val="0"/>
          <w:marTop w:val="0"/>
          <w:marBottom w:val="0"/>
          <w:divBdr>
            <w:top w:val="none" w:sz="0" w:space="0" w:color="auto"/>
            <w:left w:val="none" w:sz="0" w:space="0" w:color="auto"/>
            <w:bottom w:val="none" w:sz="0" w:space="0" w:color="auto"/>
            <w:right w:val="none" w:sz="0" w:space="0" w:color="auto"/>
          </w:divBdr>
        </w:div>
        <w:div w:id="1602378353">
          <w:marLeft w:val="640"/>
          <w:marRight w:val="0"/>
          <w:marTop w:val="0"/>
          <w:marBottom w:val="0"/>
          <w:divBdr>
            <w:top w:val="none" w:sz="0" w:space="0" w:color="auto"/>
            <w:left w:val="none" w:sz="0" w:space="0" w:color="auto"/>
            <w:bottom w:val="none" w:sz="0" w:space="0" w:color="auto"/>
            <w:right w:val="none" w:sz="0" w:space="0" w:color="auto"/>
          </w:divBdr>
        </w:div>
        <w:div w:id="1870606650">
          <w:marLeft w:val="640"/>
          <w:marRight w:val="0"/>
          <w:marTop w:val="0"/>
          <w:marBottom w:val="0"/>
          <w:divBdr>
            <w:top w:val="none" w:sz="0" w:space="0" w:color="auto"/>
            <w:left w:val="none" w:sz="0" w:space="0" w:color="auto"/>
            <w:bottom w:val="none" w:sz="0" w:space="0" w:color="auto"/>
            <w:right w:val="none" w:sz="0" w:space="0" w:color="auto"/>
          </w:divBdr>
        </w:div>
        <w:div w:id="74598558">
          <w:marLeft w:val="640"/>
          <w:marRight w:val="0"/>
          <w:marTop w:val="0"/>
          <w:marBottom w:val="0"/>
          <w:divBdr>
            <w:top w:val="none" w:sz="0" w:space="0" w:color="auto"/>
            <w:left w:val="none" w:sz="0" w:space="0" w:color="auto"/>
            <w:bottom w:val="none" w:sz="0" w:space="0" w:color="auto"/>
            <w:right w:val="none" w:sz="0" w:space="0" w:color="auto"/>
          </w:divBdr>
        </w:div>
        <w:div w:id="1795247409">
          <w:marLeft w:val="640"/>
          <w:marRight w:val="0"/>
          <w:marTop w:val="0"/>
          <w:marBottom w:val="0"/>
          <w:divBdr>
            <w:top w:val="none" w:sz="0" w:space="0" w:color="auto"/>
            <w:left w:val="none" w:sz="0" w:space="0" w:color="auto"/>
            <w:bottom w:val="none" w:sz="0" w:space="0" w:color="auto"/>
            <w:right w:val="none" w:sz="0" w:space="0" w:color="auto"/>
          </w:divBdr>
        </w:div>
        <w:div w:id="192042837">
          <w:marLeft w:val="640"/>
          <w:marRight w:val="0"/>
          <w:marTop w:val="0"/>
          <w:marBottom w:val="0"/>
          <w:divBdr>
            <w:top w:val="none" w:sz="0" w:space="0" w:color="auto"/>
            <w:left w:val="none" w:sz="0" w:space="0" w:color="auto"/>
            <w:bottom w:val="none" w:sz="0" w:space="0" w:color="auto"/>
            <w:right w:val="none" w:sz="0" w:space="0" w:color="auto"/>
          </w:divBdr>
        </w:div>
        <w:div w:id="1154178470">
          <w:marLeft w:val="640"/>
          <w:marRight w:val="0"/>
          <w:marTop w:val="0"/>
          <w:marBottom w:val="0"/>
          <w:divBdr>
            <w:top w:val="none" w:sz="0" w:space="0" w:color="auto"/>
            <w:left w:val="none" w:sz="0" w:space="0" w:color="auto"/>
            <w:bottom w:val="none" w:sz="0" w:space="0" w:color="auto"/>
            <w:right w:val="none" w:sz="0" w:space="0" w:color="auto"/>
          </w:divBdr>
        </w:div>
        <w:div w:id="787118110">
          <w:marLeft w:val="640"/>
          <w:marRight w:val="0"/>
          <w:marTop w:val="0"/>
          <w:marBottom w:val="0"/>
          <w:divBdr>
            <w:top w:val="none" w:sz="0" w:space="0" w:color="auto"/>
            <w:left w:val="none" w:sz="0" w:space="0" w:color="auto"/>
            <w:bottom w:val="none" w:sz="0" w:space="0" w:color="auto"/>
            <w:right w:val="none" w:sz="0" w:space="0" w:color="auto"/>
          </w:divBdr>
        </w:div>
        <w:div w:id="1718041848">
          <w:marLeft w:val="640"/>
          <w:marRight w:val="0"/>
          <w:marTop w:val="0"/>
          <w:marBottom w:val="0"/>
          <w:divBdr>
            <w:top w:val="none" w:sz="0" w:space="0" w:color="auto"/>
            <w:left w:val="none" w:sz="0" w:space="0" w:color="auto"/>
            <w:bottom w:val="none" w:sz="0" w:space="0" w:color="auto"/>
            <w:right w:val="none" w:sz="0" w:space="0" w:color="auto"/>
          </w:divBdr>
        </w:div>
        <w:div w:id="1755932691">
          <w:marLeft w:val="640"/>
          <w:marRight w:val="0"/>
          <w:marTop w:val="0"/>
          <w:marBottom w:val="0"/>
          <w:divBdr>
            <w:top w:val="none" w:sz="0" w:space="0" w:color="auto"/>
            <w:left w:val="none" w:sz="0" w:space="0" w:color="auto"/>
            <w:bottom w:val="none" w:sz="0" w:space="0" w:color="auto"/>
            <w:right w:val="none" w:sz="0" w:space="0" w:color="auto"/>
          </w:divBdr>
        </w:div>
        <w:div w:id="153306360">
          <w:marLeft w:val="640"/>
          <w:marRight w:val="0"/>
          <w:marTop w:val="0"/>
          <w:marBottom w:val="0"/>
          <w:divBdr>
            <w:top w:val="none" w:sz="0" w:space="0" w:color="auto"/>
            <w:left w:val="none" w:sz="0" w:space="0" w:color="auto"/>
            <w:bottom w:val="none" w:sz="0" w:space="0" w:color="auto"/>
            <w:right w:val="none" w:sz="0" w:space="0" w:color="auto"/>
          </w:divBdr>
        </w:div>
        <w:div w:id="371542772">
          <w:marLeft w:val="640"/>
          <w:marRight w:val="0"/>
          <w:marTop w:val="0"/>
          <w:marBottom w:val="0"/>
          <w:divBdr>
            <w:top w:val="none" w:sz="0" w:space="0" w:color="auto"/>
            <w:left w:val="none" w:sz="0" w:space="0" w:color="auto"/>
            <w:bottom w:val="none" w:sz="0" w:space="0" w:color="auto"/>
            <w:right w:val="none" w:sz="0" w:space="0" w:color="auto"/>
          </w:divBdr>
        </w:div>
        <w:div w:id="2085027869">
          <w:marLeft w:val="640"/>
          <w:marRight w:val="0"/>
          <w:marTop w:val="0"/>
          <w:marBottom w:val="0"/>
          <w:divBdr>
            <w:top w:val="none" w:sz="0" w:space="0" w:color="auto"/>
            <w:left w:val="none" w:sz="0" w:space="0" w:color="auto"/>
            <w:bottom w:val="none" w:sz="0" w:space="0" w:color="auto"/>
            <w:right w:val="none" w:sz="0" w:space="0" w:color="auto"/>
          </w:divBdr>
        </w:div>
        <w:div w:id="609243170">
          <w:marLeft w:val="640"/>
          <w:marRight w:val="0"/>
          <w:marTop w:val="0"/>
          <w:marBottom w:val="0"/>
          <w:divBdr>
            <w:top w:val="none" w:sz="0" w:space="0" w:color="auto"/>
            <w:left w:val="none" w:sz="0" w:space="0" w:color="auto"/>
            <w:bottom w:val="none" w:sz="0" w:space="0" w:color="auto"/>
            <w:right w:val="none" w:sz="0" w:space="0" w:color="auto"/>
          </w:divBdr>
        </w:div>
        <w:div w:id="460660750">
          <w:marLeft w:val="640"/>
          <w:marRight w:val="0"/>
          <w:marTop w:val="0"/>
          <w:marBottom w:val="0"/>
          <w:divBdr>
            <w:top w:val="none" w:sz="0" w:space="0" w:color="auto"/>
            <w:left w:val="none" w:sz="0" w:space="0" w:color="auto"/>
            <w:bottom w:val="none" w:sz="0" w:space="0" w:color="auto"/>
            <w:right w:val="none" w:sz="0" w:space="0" w:color="auto"/>
          </w:divBdr>
        </w:div>
        <w:div w:id="259029480">
          <w:marLeft w:val="640"/>
          <w:marRight w:val="0"/>
          <w:marTop w:val="0"/>
          <w:marBottom w:val="0"/>
          <w:divBdr>
            <w:top w:val="none" w:sz="0" w:space="0" w:color="auto"/>
            <w:left w:val="none" w:sz="0" w:space="0" w:color="auto"/>
            <w:bottom w:val="none" w:sz="0" w:space="0" w:color="auto"/>
            <w:right w:val="none" w:sz="0" w:space="0" w:color="auto"/>
          </w:divBdr>
        </w:div>
        <w:div w:id="1590918365">
          <w:marLeft w:val="640"/>
          <w:marRight w:val="0"/>
          <w:marTop w:val="0"/>
          <w:marBottom w:val="0"/>
          <w:divBdr>
            <w:top w:val="none" w:sz="0" w:space="0" w:color="auto"/>
            <w:left w:val="none" w:sz="0" w:space="0" w:color="auto"/>
            <w:bottom w:val="none" w:sz="0" w:space="0" w:color="auto"/>
            <w:right w:val="none" w:sz="0" w:space="0" w:color="auto"/>
          </w:divBdr>
        </w:div>
        <w:div w:id="1254128001">
          <w:marLeft w:val="640"/>
          <w:marRight w:val="0"/>
          <w:marTop w:val="0"/>
          <w:marBottom w:val="0"/>
          <w:divBdr>
            <w:top w:val="none" w:sz="0" w:space="0" w:color="auto"/>
            <w:left w:val="none" w:sz="0" w:space="0" w:color="auto"/>
            <w:bottom w:val="none" w:sz="0" w:space="0" w:color="auto"/>
            <w:right w:val="none" w:sz="0" w:space="0" w:color="auto"/>
          </w:divBdr>
        </w:div>
        <w:div w:id="473835963">
          <w:marLeft w:val="640"/>
          <w:marRight w:val="0"/>
          <w:marTop w:val="0"/>
          <w:marBottom w:val="0"/>
          <w:divBdr>
            <w:top w:val="none" w:sz="0" w:space="0" w:color="auto"/>
            <w:left w:val="none" w:sz="0" w:space="0" w:color="auto"/>
            <w:bottom w:val="none" w:sz="0" w:space="0" w:color="auto"/>
            <w:right w:val="none" w:sz="0" w:space="0" w:color="auto"/>
          </w:divBdr>
        </w:div>
        <w:div w:id="66340261">
          <w:marLeft w:val="640"/>
          <w:marRight w:val="0"/>
          <w:marTop w:val="0"/>
          <w:marBottom w:val="0"/>
          <w:divBdr>
            <w:top w:val="none" w:sz="0" w:space="0" w:color="auto"/>
            <w:left w:val="none" w:sz="0" w:space="0" w:color="auto"/>
            <w:bottom w:val="none" w:sz="0" w:space="0" w:color="auto"/>
            <w:right w:val="none" w:sz="0" w:space="0" w:color="auto"/>
          </w:divBdr>
        </w:div>
        <w:div w:id="1158689105">
          <w:marLeft w:val="640"/>
          <w:marRight w:val="0"/>
          <w:marTop w:val="0"/>
          <w:marBottom w:val="0"/>
          <w:divBdr>
            <w:top w:val="none" w:sz="0" w:space="0" w:color="auto"/>
            <w:left w:val="none" w:sz="0" w:space="0" w:color="auto"/>
            <w:bottom w:val="none" w:sz="0" w:space="0" w:color="auto"/>
            <w:right w:val="none" w:sz="0" w:space="0" w:color="auto"/>
          </w:divBdr>
        </w:div>
        <w:div w:id="1957590575">
          <w:marLeft w:val="640"/>
          <w:marRight w:val="0"/>
          <w:marTop w:val="0"/>
          <w:marBottom w:val="0"/>
          <w:divBdr>
            <w:top w:val="none" w:sz="0" w:space="0" w:color="auto"/>
            <w:left w:val="none" w:sz="0" w:space="0" w:color="auto"/>
            <w:bottom w:val="none" w:sz="0" w:space="0" w:color="auto"/>
            <w:right w:val="none" w:sz="0" w:space="0" w:color="auto"/>
          </w:divBdr>
        </w:div>
        <w:div w:id="435374001">
          <w:marLeft w:val="640"/>
          <w:marRight w:val="0"/>
          <w:marTop w:val="0"/>
          <w:marBottom w:val="0"/>
          <w:divBdr>
            <w:top w:val="none" w:sz="0" w:space="0" w:color="auto"/>
            <w:left w:val="none" w:sz="0" w:space="0" w:color="auto"/>
            <w:bottom w:val="none" w:sz="0" w:space="0" w:color="auto"/>
            <w:right w:val="none" w:sz="0" w:space="0" w:color="auto"/>
          </w:divBdr>
        </w:div>
        <w:div w:id="2027514953">
          <w:marLeft w:val="640"/>
          <w:marRight w:val="0"/>
          <w:marTop w:val="0"/>
          <w:marBottom w:val="0"/>
          <w:divBdr>
            <w:top w:val="none" w:sz="0" w:space="0" w:color="auto"/>
            <w:left w:val="none" w:sz="0" w:space="0" w:color="auto"/>
            <w:bottom w:val="none" w:sz="0" w:space="0" w:color="auto"/>
            <w:right w:val="none" w:sz="0" w:space="0" w:color="auto"/>
          </w:divBdr>
        </w:div>
      </w:divsChild>
    </w:div>
    <w:div w:id="1496411759">
      <w:bodyDiv w:val="1"/>
      <w:marLeft w:val="0"/>
      <w:marRight w:val="0"/>
      <w:marTop w:val="0"/>
      <w:marBottom w:val="0"/>
      <w:divBdr>
        <w:top w:val="none" w:sz="0" w:space="0" w:color="auto"/>
        <w:left w:val="none" w:sz="0" w:space="0" w:color="auto"/>
        <w:bottom w:val="none" w:sz="0" w:space="0" w:color="auto"/>
        <w:right w:val="none" w:sz="0" w:space="0" w:color="auto"/>
      </w:divBdr>
    </w:div>
    <w:div w:id="1525169159">
      <w:bodyDiv w:val="1"/>
      <w:marLeft w:val="0"/>
      <w:marRight w:val="0"/>
      <w:marTop w:val="0"/>
      <w:marBottom w:val="0"/>
      <w:divBdr>
        <w:top w:val="none" w:sz="0" w:space="0" w:color="auto"/>
        <w:left w:val="none" w:sz="0" w:space="0" w:color="auto"/>
        <w:bottom w:val="none" w:sz="0" w:space="0" w:color="auto"/>
        <w:right w:val="none" w:sz="0" w:space="0" w:color="auto"/>
      </w:divBdr>
    </w:div>
    <w:div w:id="1536121109">
      <w:bodyDiv w:val="1"/>
      <w:marLeft w:val="0"/>
      <w:marRight w:val="0"/>
      <w:marTop w:val="0"/>
      <w:marBottom w:val="0"/>
      <w:divBdr>
        <w:top w:val="none" w:sz="0" w:space="0" w:color="auto"/>
        <w:left w:val="none" w:sz="0" w:space="0" w:color="auto"/>
        <w:bottom w:val="none" w:sz="0" w:space="0" w:color="auto"/>
        <w:right w:val="none" w:sz="0" w:space="0" w:color="auto"/>
      </w:divBdr>
    </w:div>
    <w:div w:id="1546793562">
      <w:bodyDiv w:val="1"/>
      <w:marLeft w:val="0"/>
      <w:marRight w:val="0"/>
      <w:marTop w:val="0"/>
      <w:marBottom w:val="0"/>
      <w:divBdr>
        <w:top w:val="none" w:sz="0" w:space="0" w:color="auto"/>
        <w:left w:val="none" w:sz="0" w:space="0" w:color="auto"/>
        <w:bottom w:val="none" w:sz="0" w:space="0" w:color="auto"/>
        <w:right w:val="none" w:sz="0" w:space="0" w:color="auto"/>
      </w:divBdr>
    </w:div>
    <w:div w:id="1571422532">
      <w:bodyDiv w:val="1"/>
      <w:marLeft w:val="0"/>
      <w:marRight w:val="0"/>
      <w:marTop w:val="0"/>
      <w:marBottom w:val="0"/>
      <w:divBdr>
        <w:top w:val="none" w:sz="0" w:space="0" w:color="auto"/>
        <w:left w:val="none" w:sz="0" w:space="0" w:color="auto"/>
        <w:bottom w:val="none" w:sz="0" w:space="0" w:color="auto"/>
        <w:right w:val="none" w:sz="0" w:space="0" w:color="auto"/>
      </w:divBdr>
    </w:div>
    <w:div w:id="1598248836">
      <w:bodyDiv w:val="1"/>
      <w:marLeft w:val="0"/>
      <w:marRight w:val="0"/>
      <w:marTop w:val="0"/>
      <w:marBottom w:val="0"/>
      <w:divBdr>
        <w:top w:val="none" w:sz="0" w:space="0" w:color="auto"/>
        <w:left w:val="none" w:sz="0" w:space="0" w:color="auto"/>
        <w:bottom w:val="none" w:sz="0" w:space="0" w:color="auto"/>
        <w:right w:val="none" w:sz="0" w:space="0" w:color="auto"/>
      </w:divBdr>
      <w:divsChild>
        <w:div w:id="1666858084">
          <w:marLeft w:val="480"/>
          <w:marRight w:val="0"/>
          <w:marTop w:val="0"/>
          <w:marBottom w:val="0"/>
          <w:divBdr>
            <w:top w:val="none" w:sz="0" w:space="0" w:color="auto"/>
            <w:left w:val="none" w:sz="0" w:space="0" w:color="auto"/>
            <w:bottom w:val="none" w:sz="0" w:space="0" w:color="auto"/>
            <w:right w:val="none" w:sz="0" w:space="0" w:color="auto"/>
          </w:divBdr>
        </w:div>
        <w:div w:id="937524179">
          <w:marLeft w:val="480"/>
          <w:marRight w:val="0"/>
          <w:marTop w:val="0"/>
          <w:marBottom w:val="0"/>
          <w:divBdr>
            <w:top w:val="none" w:sz="0" w:space="0" w:color="auto"/>
            <w:left w:val="none" w:sz="0" w:space="0" w:color="auto"/>
            <w:bottom w:val="none" w:sz="0" w:space="0" w:color="auto"/>
            <w:right w:val="none" w:sz="0" w:space="0" w:color="auto"/>
          </w:divBdr>
        </w:div>
        <w:div w:id="848371638">
          <w:marLeft w:val="480"/>
          <w:marRight w:val="0"/>
          <w:marTop w:val="0"/>
          <w:marBottom w:val="0"/>
          <w:divBdr>
            <w:top w:val="none" w:sz="0" w:space="0" w:color="auto"/>
            <w:left w:val="none" w:sz="0" w:space="0" w:color="auto"/>
            <w:bottom w:val="none" w:sz="0" w:space="0" w:color="auto"/>
            <w:right w:val="none" w:sz="0" w:space="0" w:color="auto"/>
          </w:divBdr>
        </w:div>
        <w:div w:id="1637954714">
          <w:marLeft w:val="480"/>
          <w:marRight w:val="0"/>
          <w:marTop w:val="0"/>
          <w:marBottom w:val="0"/>
          <w:divBdr>
            <w:top w:val="none" w:sz="0" w:space="0" w:color="auto"/>
            <w:left w:val="none" w:sz="0" w:space="0" w:color="auto"/>
            <w:bottom w:val="none" w:sz="0" w:space="0" w:color="auto"/>
            <w:right w:val="none" w:sz="0" w:space="0" w:color="auto"/>
          </w:divBdr>
        </w:div>
        <w:div w:id="57634207">
          <w:marLeft w:val="480"/>
          <w:marRight w:val="0"/>
          <w:marTop w:val="0"/>
          <w:marBottom w:val="0"/>
          <w:divBdr>
            <w:top w:val="none" w:sz="0" w:space="0" w:color="auto"/>
            <w:left w:val="none" w:sz="0" w:space="0" w:color="auto"/>
            <w:bottom w:val="none" w:sz="0" w:space="0" w:color="auto"/>
            <w:right w:val="none" w:sz="0" w:space="0" w:color="auto"/>
          </w:divBdr>
        </w:div>
        <w:div w:id="1746877969">
          <w:marLeft w:val="480"/>
          <w:marRight w:val="0"/>
          <w:marTop w:val="0"/>
          <w:marBottom w:val="0"/>
          <w:divBdr>
            <w:top w:val="none" w:sz="0" w:space="0" w:color="auto"/>
            <w:left w:val="none" w:sz="0" w:space="0" w:color="auto"/>
            <w:bottom w:val="none" w:sz="0" w:space="0" w:color="auto"/>
            <w:right w:val="none" w:sz="0" w:space="0" w:color="auto"/>
          </w:divBdr>
        </w:div>
        <w:div w:id="1600212710">
          <w:marLeft w:val="480"/>
          <w:marRight w:val="0"/>
          <w:marTop w:val="0"/>
          <w:marBottom w:val="0"/>
          <w:divBdr>
            <w:top w:val="none" w:sz="0" w:space="0" w:color="auto"/>
            <w:left w:val="none" w:sz="0" w:space="0" w:color="auto"/>
            <w:bottom w:val="none" w:sz="0" w:space="0" w:color="auto"/>
            <w:right w:val="none" w:sz="0" w:space="0" w:color="auto"/>
          </w:divBdr>
        </w:div>
        <w:div w:id="797912481">
          <w:marLeft w:val="480"/>
          <w:marRight w:val="0"/>
          <w:marTop w:val="0"/>
          <w:marBottom w:val="0"/>
          <w:divBdr>
            <w:top w:val="none" w:sz="0" w:space="0" w:color="auto"/>
            <w:left w:val="none" w:sz="0" w:space="0" w:color="auto"/>
            <w:bottom w:val="none" w:sz="0" w:space="0" w:color="auto"/>
            <w:right w:val="none" w:sz="0" w:space="0" w:color="auto"/>
          </w:divBdr>
        </w:div>
        <w:div w:id="1635939615">
          <w:marLeft w:val="480"/>
          <w:marRight w:val="0"/>
          <w:marTop w:val="0"/>
          <w:marBottom w:val="0"/>
          <w:divBdr>
            <w:top w:val="none" w:sz="0" w:space="0" w:color="auto"/>
            <w:left w:val="none" w:sz="0" w:space="0" w:color="auto"/>
            <w:bottom w:val="none" w:sz="0" w:space="0" w:color="auto"/>
            <w:right w:val="none" w:sz="0" w:space="0" w:color="auto"/>
          </w:divBdr>
        </w:div>
        <w:div w:id="270741848">
          <w:marLeft w:val="480"/>
          <w:marRight w:val="0"/>
          <w:marTop w:val="0"/>
          <w:marBottom w:val="0"/>
          <w:divBdr>
            <w:top w:val="none" w:sz="0" w:space="0" w:color="auto"/>
            <w:left w:val="none" w:sz="0" w:space="0" w:color="auto"/>
            <w:bottom w:val="none" w:sz="0" w:space="0" w:color="auto"/>
            <w:right w:val="none" w:sz="0" w:space="0" w:color="auto"/>
          </w:divBdr>
        </w:div>
        <w:div w:id="1231769794">
          <w:marLeft w:val="480"/>
          <w:marRight w:val="0"/>
          <w:marTop w:val="0"/>
          <w:marBottom w:val="0"/>
          <w:divBdr>
            <w:top w:val="none" w:sz="0" w:space="0" w:color="auto"/>
            <w:left w:val="none" w:sz="0" w:space="0" w:color="auto"/>
            <w:bottom w:val="none" w:sz="0" w:space="0" w:color="auto"/>
            <w:right w:val="none" w:sz="0" w:space="0" w:color="auto"/>
          </w:divBdr>
        </w:div>
        <w:div w:id="635839472">
          <w:marLeft w:val="480"/>
          <w:marRight w:val="0"/>
          <w:marTop w:val="0"/>
          <w:marBottom w:val="0"/>
          <w:divBdr>
            <w:top w:val="none" w:sz="0" w:space="0" w:color="auto"/>
            <w:left w:val="none" w:sz="0" w:space="0" w:color="auto"/>
            <w:bottom w:val="none" w:sz="0" w:space="0" w:color="auto"/>
            <w:right w:val="none" w:sz="0" w:space="0" w:color="auto"/>
          </w:divBdr>
        </w:div>
        <w:div w:id="652682330">
          <w:marLeft w:val="480"/>
          <w:marRight w:val="0"/>
          <w:marTop w:val="0"/>
          <w:marBottom w:val="0"/>
          <w:divBdr>
            <w:top w:val="none" w:sz="0" w:space="0" w:color="auto"/>
            <w:left w:val="none" w:sz="0" w:space="0" w:color="auto"/>
            <w:bottom w:val="none" w:sz="0" w:space="0" w:color="auto"/>
            <w:right w:val="none" w:sz="0" w:space="0" w:color="auto"/>
          </w:divBdr>
        </w:div>
        <w:div w:id="1667393379">
          <w:marLeft w:val="480"/>
          <w:marRight w:val="0"/>
          <w:marTop w:val="0"/>
          <w:marBottom w:val="0"/>
          <w:divBdr>
            <w:top w:val="none" w:sz="0" w:space="0" w:color="auto"/>
            <w:left w:val="none" w:sz="0" w:space="0" w:color="auto"/>
            <w:bottom w:val="none" w:sz="0" w:space="0" w:color="auto"/>
            <w:right w:val="none" w:sz="0" w:space="0" w:color="auto"/>
          </w:divBdr>
        </w:div>
        <w:div w:id="1003513581">
          <w:marLeft w:val="480"/>
          <w:marRight w:val="0"/>
          <w:marTop w:val="0"/>
          <w:marBottom w:val="0"/>
          <w:divBdr>
            <w:top w:val="none" w:sz="0" w:space="0" w:color="auto"/>
            <w:left w:val="none" w:sz="0" w:space="0" w:color="auto"/>
            <w:bottom w:val="none" w:sz="0" w:space="0" w:color="auto"/>
            <w:right w:val="none" w:sz="0" w:space="0" w:color="auto"/>
          </w:divBdr>
        </w:div>
        <w:div w:id="1749419458">
          <w:marLeft w:val="480"/>
          <w:marRight w:val="0"/>
          <w:marTop w:val="0"/>
          <w:marBottom w:val="0"/>
          <w:divBdr>
            <w:top w:val="none" w:sz="0" w:space="0" w:color="auto"/>
            <w:left w:val="none" w:sz="0" w:space="0" w:color="auto"/>
            <w:bottom w:val="none" w:sz="0" w:space="0" w:color="auto"/>
            <w:right w:val="none" w:sz="0" w:space="0" w:color="auto"/>
          </w:divBdr>
        </w:div>
        <w:div w:id="1725980761">
          <w:marLeft w:val="480"/>
          <w:marRight w:val="0"/>
          <w:marTop w:val="0"/>
          <w:marBottom w:val="0"/>
          <w:divBdr>
            <w:top w:val="none" w:sz="0" w:space="0" w:color="auto"/>
            <w:left w:val="none" w:sz="0" w:space="0" w:color="auto"/>
            <w:bottom w:val="none" w:sz="0" w:space="0" w:color="auto"/>
            <w:right w:val="none" w:sz="0" w:space="0" w:color="auto"/>
          </w:divBdr>
        </w:div>
        <w:div w:id="2073842310">
          <w:marLeft w:val="480"/>
          <w:marRight w:val="0"/>
          <w:marTop w:val="0"/>
          <w:marBottom w:val="0"/>
          <w:divBdr>
            <w:top w:val="none" w:sz="0" w:space="0" w:color="auto"/>
            <w:left w:val="none" w:sz="0" w:space="0" w:color="auto"/>
            <w:bottom w:val="none" w:sz="0" w:space="0" w:color="auto"/>
            <w:right w:val="none" w:sz="0" w:space="0" w:color="auto"/>
          </w:divBdr>
        </w:div>
        <w:div w:id="473301870">
          <w:marLeft w:val="480"/>
          <w:marRight w:val="0"/>
          <w:marTop w:val="0"/>
          <w:marBottom w:val="0"/>
          <w:divBdr>
            <w:top w:val="none" w:sz="0" w:space="0" w:color="auto"/>
            <w:left w:val="none" w:sz="0" w:space="0" w:color="auto"/>
            <w:bottom w:val="none" w:sz="0" w:space="0" w:color="auto"/>
            <w:right w:val="none" w:sz="0" w:space="0" w:color="auto"/>
          </w:divBdr>
        </w:div>
        <w:div w:id="1032536595">
          <w:marLeft w:val="480"/>
          <w:marRight w:val="0"/>
          <w:marTop w:val="0"/>
          <w:marBottom w:val="0"/>
          <w:divBdr>
            <w:top w:val="none" w:sz="0" w:space="0" w:color="auto"/>
            <w:left w:val="none" w:sz="0" w:space="0" w:color="auto"/>
            <w:bottom w:val="none" w:sz="0" w:space="0" w:color="auto"/>
            <w:right w:val="none" w:sz="0" w:space="0" w:color="auto"/>
          </w:divBdr>
        </w:div>
        <w:div w:id="1767385149">
          <w:marLeft w:val="480"/>
          <w:marRight w:val="0"/>
          <w:marTop w:val="0"/>
          <w:marBottom w:val="0"/>
          <w:divBdr>
            <w:top w:val="none" w:sz="0" w:space="0" w:color="auto"/>
            <w:left w:val="none" w:sz="0" w:space="0" w:color="auto"/>
            <w:bottom w:val="none" w:sz="0" w:space="0" w:color="auto"/>
            <w:right w:val="none" w:sz="0" w:space="0" w:color="auto"/>
          </w:divBdr>
        </w:div>
        <w:div w:id="1684211939">
          <w:marLeft w:val="480"/>
          <w:marRight w:val="0"/>
          <w:marTop w:val="0"/>
          <w:marBottom w:val="0"/>
          <w:divBdr>
            <w:top w:val="none" w:sz="0" w:space="0" w:color="auto"/>
            <w:left w:val="none" w:sz="0" w:space="0" w:color="auto"/>
            <w:bottom w:val="none" w:sz="0" w:space="0" w:color="auto"/>
            <w:right w:val="none" w:sz="0" w:space="0" w:color="auto"/>
          </w:divBdr>
        </w:div>
        <w:div w:id="262541116">
          <w:marLeft w:val="480"/>
          <w:marRight w:val="0"/>
          <w:marTop w:val="0"/>
          <w:marBottom w:val="0"/>
          <w:divBdr>
            <w:top w:val="none" w:sz="0" w:space="0" w:color="auto"/>
            <w:left w:val="none" w:sz="0" w:space="0" w:color="auto"/>
            <w:bottom w:val="none" w:sz="0" w:space="0" w:color="auto"/>
            <w:right w:val="none" w:sz="0" w:space="0" w:color="auto"/>
          </w:divBdr>
        </w:div>
        <w:div w:id="1098453800">
          <w:marLeft w:val="480"/>
          <w:marRight w:val="0"/>
          <w:marTop w:val="0"/>
          <w:marBottom w:val="0"/>
          <w:divBdr>
            <w:top w:val="none" w:sz="0" w:space="0" w:color="auto"/>
            <w:left w:val="none" w:sz="0" w:space="0" w:color="auto"/>
            <w:bottom w:val="none" w:sz="0" w:space="0" w:color="auto"/>
            <w:right w:val="none" w:sz="0" w:space="0" w:color="auto"/>
          </w:divBdr>
        </w:div>
        <w:div w:id="1868636367">
          <w:marLeft w:val="480"/>
          <w:marRight w:val="0"/>
          <w:marTop w:val="0"/>
          <w:marBottom w:val="0"/>
          <w:divBdr>
            <w:top w:val="none" w:sz="0" w:space="0" w:color="auto"/>
            <w:left w:val="none" w:sz="0" w:space="0" w:color="auto"/>
            <w:bottom w:val="none" w:sz="0" w:space="0" w:color="auto"/>
            <w:right w:val="none" w:sz="0" w:space="0" w:color="auto"/>
          </w:divBdr>
        </w:div>
        <w:div w:id="1880167556">
          <w:marLeft w:val="480"/>
          <w:marRight w:val="0"/>
          <w:marTop w:val="0"/>
          <w:marBottom w:val="0"/>
          <w:divBdr>
            <w:top w:val="none" w:sz="0" w:space="0" w:color="auto"/>
            <w:left w:val="none" w:sz="0" w:space="0" w:color="auto"/>
            <w:bottom w:val="none" w:sz="0" w:space="0" w:color="auto"/>
            <w:right w:val="none" w:sz="0" w:space="0" w:color="auto"/>
          </w:divBdr>
        </w:div>
        <w:div w:id="1179658503">
          <w:marLeft w:val="480"/>
          <w:marRight w:val="0"/>
          <w:marTop w:val="0"/>
          <w:marBottom w:val="0"/>
          <w:divBdr>
            <w:top w:val="none" w:sz="0" w:space="0" w:color="auto"/>
            <w:left w:val="none" w:sz="0" w:space="0" w:color="auto"/>
            <w:bottom w:val="none" w:sz="0" w:space="0" w:color="auto"/>
            <w:right w:val="none" w:sz="0" w:space="0" w:color="auto"/>
          </w:divBdr>
        </w:div>
        <w:div w:id="145513843">
          <w:marLeft w:val="480"/>
          <w:marRight w:val="0"/>
          <w:marTop w:val="0"/>
          <w:marBottom w:val="0"/>
          <w:divBdr>
            <w:top w:val="none" w:sz="0" w:space="0" w:color="auto"/>
            <w:left w:val="none" w:sz="0" w:space="0" w:color="auto"/>
            <w:bottom w:val="none" w:sz="0" w:space="0" w:color="auto"/>
            <w:right w:val="none" w:sz="0" w:space="0" w:color="auto"/>
          </w:divBdr>
        </w:div>
        <w:div w:id="523252245">
          <w:marLeft w:val="480"/>
          <w:marRight w:val="0"/>
          <w:marTop w:val="0"/>
          <w:marBottom w:val="0"/>
          <w:divBdr>
            <w:top w:val="none" w:sz="0" w:space="0" w:color="auto"/>
            <w:left w:val="none" w:sz="0" w:space="0" w:color="auto"/>
            <w:bottom w:val="none" w:sz="0" w:space="0" w:color="auto"/>
            <w:right w:val="none" w:sz="0" w:space="0" w:color="auto"/>
          </w:divBdr>
        </w:div>
        <w:div w:id="1525090922">
          <w:marLeft w:val="480"/>
          <w:marRight w:val="0"/>
          <w:marTop w:val="0"/>
          <w:marBottom w:val="0"/>
          <w:divBdr>
            <w:top w:val="none" w:sz="0" w:space="0" w:color="auto"/>
            <w:left w:val="none" w:sz="0" w:space="0" w:color="auto"/>
            <w:bottom w:val="none" w:sz="0" w:space="0" w:color="auto"/>
            <w:right w:val="none" w:sz="0" w:space="0" w:color="auto"/>
          </w:divBdr>
        </w:div>
        <w:div w:id="1944653513">
          <w:marLeft w:val="480"/>
          <w:marRight w:val="0"/>
          <w:marTop w:val="0"/>
          <w:marBottom w:val="0"/>
          <w:divBdr>
            <w:top w:val="none" w:sz="0" w:space="0" w:color="auto"/>
            <w:left w:val="none" w:sz="0" w:space="0" w:color="auto"/>
            <w:bottom w:val="none" w:sz="0" w:space="0" w:color="auto"/>
            <w:right w:val="none" w:sz="0" w:space="0" w:color="auto"/>
          </w:divBdr>
        </w:div>
        <w:div w:id="269633656">
          <w:marLeft w:val="480"/>
          <w:marRight w:val="0"/>
          <w:marTop w:val="0"/>
          <w:marBottom w:val="0"/>
          <w:divBdr>
            <w:top w:val="none" w:sz="0" w:space="0" w:color="auto"/>
            <w:left w:val="none" w:sz="0" w:space="0" w:color="auto"/>
            <w:bottom w:val="none" w:sz="0" w:space="0" w:color="auto"/>
            <w:right w:val="none" w:sz="0" w:space="0" w:color="auto"/>
          </w:divBdr>
        </w:div>
        <w:div w:id="1800412477">
          <w:marLeft w:val="480"/>
          <w:marRight w:val="0"/>
          <w:marTop w:val="0"/>
          <w:marBottom w:val="0"/>
          <w:divBdr>
            <w:top w:val="none" w:sz="0" w:space="0" w:color="auto"/>
            <w:left w:val="none" w:sz="0" w:space="0" w:color="auto"/>
            <w:bottom w:val="none" w:sz="0" w:space="0" w:color="auto"/>
            <w:right w:val="none" w:sz="0" w:space="0" w:color="auto"/>
          </w:divBdr>
        </w:div>
        <w:div w:id="234895297">
          <w:marLeft w:val="480"/>
          <w:marRight w:val="0"/>
          <w:marTop w:val="0"/>
          <w:marBottom w:val="0"/>
          <w:divBdr>
            <w:top w:val="none" w:sz="0" w:space="0" w:color="auto"/>
            <w:left w:val="none" w:sz="0" w:space="0" w:color="auto"/>
            <w:bottom w:val="none" w:sz="0" w:space="0" w:color="auto"/>
            <w:right w:val="none" w:sz="0" w:space="0" w:color="auto"/>
          </w:divBdr>
        </w:div>
        <w:div w:id="1607156619">
          <w:marLeft w:val="480"/>
          <w:marRight w:val="0"/>
          <w:marTop w:val="0"/>
          <w:marBottom w:val="0"/>
          <w:divBdr>
            <w:top w:val="none" w:sz="0" w:space="0" w:color="auto"/>
            <w:left w:val="none" w:sz="0" w:space="0" w:color="auto"/>
            <w:bottom w:val="none" w:sz="0" w:space="0" w:color="auto"/>
            <w:right w:val="none" w:sz="0" w:space="0" w:color="auto"/>
          </w:divBdr>
        </w:div>
        <w:div w:id="201480508">
          <w:marLeft w:val="480"/>
          <w:marRight w:val="0"/>
          <w:marTop w:val="0"/>
          <w:marBottom w:val="0"/>
          <w:divBdr>
            <w:top w:val="none" w:sz="0" w:space="0" w:color="auto"/>
            <w:left w:val="none" w:sz="0" w:space="0" w:color="auto"/>
            <w:bottom w:val="none" w:sz="0" w:space="0" w:color="auto"/>
            <w:right w:val="none" w:sz="0" w:space="0" w:color="auto"/>
          </w:divBdr>
        </w:div>
        <w:div w:id="1530027687">
          <w:marLeft w:val="480"/>
          <w:marRight w:val="0"/>
          <w:marTop w:val="0"/>
          <w:marBottom w:val="0"/>
          <w:divBdr>
            <w:top w:val="none" w:sz="0" w:space="0" w:color="auto"/>
            <w:left w:val="none" w:sz="0" w:space="0" w:color="auto"/>
            <w:bottom w:val="none" w:sz="0" w:space="0" w:color="auto"/>
            <w:right w:val="none" w:sz="0" w:space="0" w:color="auto"/>
          </w:divBdr>
        </w:div>
        <w:div w:id="1364331401">
          <w:marLeft w:val="480"/>
          <w:marRight w:val="0"/>
          <w:marTop w:val="0"/>
          <w:marBottom w:val="0"/>
          <w:divBdr>
            <w:top w:val="none" w:sz="0" w:space="0" w:color="auto"/>
            <w:left w:val="none" w:sz="0" w:space="0" w:color="auto"/>
            <w:bottom w:val="none" w:sz="0" w:space="0" w:color="auto"/>
            <w:right w:val="none" w:sz="0" w:space="0" w:color="auto"/>
          </w:divBdr>
        </w:div>
        <w:div w:id="602493439">
          <w:marLeft w:val="480"/>
          <w:marRight w:val="0"/>
          <w:marTop w:val="0"/>
          <w:marBottom w:val="0"/>
          <w:divBdr>
            <w:top w:val="none" w:sz="0" w:space="0" w:color="auto"/>
            <w:left w:val="none" w:sz="0" w:space="0" w:color="auto"/>
            <w:bottom w:val="none" w:sz="0" w:space="0" w:color="auto"/>
            <w:right w:val="none" w:sz="0" w:space="0" w:color="auto"/>
          </w:divBdr>
        </w:div>
        <w:div w:id="1791705721">
          <w:marLeft w:val="480"/>
          <w:marRight w:val="0"/>
          <w:marTop w:val="0"/>
          <w:marBottom w:val="0"/>
          <w:divBdr>
            <w:top w:val="none" w:sz="0" w:space="0" w:color="auto"/>
            <w:left w:val="none" w:sz="0" w:space="0" w:color="auto"/>
            <w:bottom w:val="none" w:sz="0" w:space="0" w:color="auto"/>
            <w:right w:val="none" w:sz="0" w:space="0" w:color="auto"/>
          </w:divBdr>
        </w:div>
        <w:div w:id="1075249649">
          <w:marLeft w:val="480"/>
          <w:marRight w:val="0"/>
          <w:marTop w:val="0"/>
          <w:marBottom w:val="0"/>
          <w:divBdr>
            <w:top w:val="none" w:sz="0" w:space="0" w:color="auto"/>
            <w:left w:val="none" w:sz="0" w:space="0" w:color="auto"/>
            <w:bottom w:val="none" w:sz="0" w:space="0" w:color="auto"/>
            <w:right w:val="none" w:sz="0" w:space="0" w:color="auto"/>
          </w:divBdr>
        </w:div>
        <w:div w:id="716008277">
          <w:marLeft w:val="480"/>
          <w:marRight w:val="0"/>
          <w:marTop w:val="0"/>
          <w:marBottom w:val="0"/>
          <w:divBdr>
            <w:top w:val="none" w:sz="0" w:space="0" w:color="auto"/>
            <w:left w:val="none" w:sz="0" w:space="0" w:color="auto"/>
            <w:bottom w:val="none" w:sz="0" w:space="0" w:color="auto"/>
            <w:right w:val="none" w:sz="0" w:space="0" w:color="auto"/>
          </w:divBdr>
        </w:div>
        <w:div w:id="783235614">
          <w:marLeft w:val="480"/>
          <w:marRight w:val="0"/>
          <w:marTop w:val="0"/>
          <w:marBottom w:val="0"/>
          <w:divBdr>
            <w:top w:val="none" w:sz="0" w:space="0" w:color="auto"/>
            <w:left w:val="none" w:sz="0" w:space="0" w:color="auto"/>
            <w:bottom w:val="none" w:sz="0" w:space="0" w:color="auto"/>
            <w:right w:val="none" w:sz="0" w:space="0" w:color="auto"/>
          </w:divBdr>
        </w:div>
        <w:div w:id="1276643854">
          <w:marLeft w:val="480"/>
          <w:marRight w:val="0"/>
          <w:marTop w:val="0"/>
          <w:marBottom w:val="0"/>
          <w:divBdr>
            <w:top w:val="none" w:sz="0" w:space="0" w:color="auto"/>
            <w:left w:val="none" w:sz="0" w:space="0" w:color="auto"/>
            <w:bottom w:val="none" w:sz="0" w:space="0" w:color="auto"/>
            <w:right w:val="none" w:sz="0" w:space="0" w:color="auto"/>
          </w:divBdr>
        </w:div>
        <w:div w:id="496112497">
          <w:marLeft w:val="480"/>
          <w:marRight w:val="0"/>
          <w:marTop w:val="0"/>
          <w:marBottom w:val="0"/>
          <w:divBdr>
            <w:top w:val="none" w:sz="0" w:space="0" w:color="auto"/>
            <w:left w:val="none" w:sz="0" w:space="0" w:color="auto"/>
            <w:bottom w:val="none" w:sz="0" w:space="0" w:color="auto"/>
            <w:right w:val="none" w:sz="0" w:space="0" w:color="auto"/>
          </w:divBdr>
        </w:div>
        <w:div w:id="2012366845">
          <w:marLeft w:val="480"/>
          <w:marRight w:val="0"/>
          <w:marTop w:val="0"/>
          <w:marBottom w:val="0"/>
          <w:divBdr>
            <w:top w:val="none" w:sz="0" w:space="0" w:color="auto"/>
            <w:left w:val="none" w:sz="0" w:space="0" w:color="auto"/>
            <w:bottom w:val="none" w:sz="0" w:space="0" w:color="auto"/>
            <w:right w:val="none" w:sz="0" w:space="0" w:color="auto"/>
          </w:divBdr>
        </w:div>
        <w:div w:id="761797740">
          <w:marLeft w:val="480"/>
          <w:marRight w:val="0"/>
          <w:marTop w:val="0"/>
          <w:marBottom w:val="0"/>
          <w:divBdr>
            <w:top w:val="none" w:sz="0" w:space="0" w:color="auto"/>
            <w:left w:val="none" w:sz="0" w:space="0" w:color="auto"/>
            <w:bottom w:val="none" w:sz="0" w:space="0" w:color="auto"/>
            <w:right w:val="none" w:sz="0" w:space="0" w:color="auto"/>
          </w:divBdr>
        </w:div>
        <w:div w:id="1081484958">
          <w:marLeft w:val="480"/>
          <w:marRight w:val="0"/>
          <w:marTop w:val="0"/>
          <w:marBottom w:val="0"/>
          <w:divBdr>
            <w:top w:val="none" w:sz="0" w:space="0" w:color="auto"/>
            <w:left w:val="none" w:sz="0" w:space="0" w:color="auto"/>
            <w:bottom w:val="none" w:sz="0" w:space="0" w:color="auto"/>
            <w:right w:val="none" w:sz="0" w:space="0" w:color="auto"/>
          </w:divBdr>
        </w:div>
        <w:div w:id="857889866">
          <w:marLeft w:val="480"/>
          <w:marRight w:val="0"/>
          <w:marTop w:val="0"/>
          <w:marBottom w:val="0"/>
          <w:divBdr>
            <w:top w:val="none" w:sz="0" w:space="0" w:color="auto"/>
            <w:left w:val="none" w:sz="0" w:space="0" w:color="auto"/>
            <w:bottom w:val="none" w:sz="0" w:space="0" w:color="auto"/>
            <w:right w:val="none" w:sz="0" w:space="0" w:color="auto"/>
          </w:divBdr>
        </w:div>
        <w:div w:id="1878464039">
          <w:marLeft w:val="480"/>
          <w:marRight w:val="0"/>
          <w:marTop w:val="0"/>
          <w:marBottom w:val="0"/>
          <w:divBdr>
            <w:top w:val="none" w:sz="0" w:space="0" w:color="auto"/>
            <w:left w:val="none" w:sz="0" w:space="0" w:color="auto"/>
            <w:bottom w:val="none" w:sz="0" w:space="0" w:color="auto"/>
            <w:right w:val="none" w:sz="0" w:space="0" w:color="auto"/>
          </w:divBdr>
        </w:div>
        <w:div w:id="40057886">
          <w:marLeft w:val="480"/>
          <w:marRight w:val="0"/>
          <w:marTop w:val="0"/>
          <w:marBottom w:val="0"/>
          <w:divBdr>
            <w:top w:val="none" w:sz="0" w:space="0" w:color="auto"/>
            <w:left w:val="none" w:sz="0" w:space="0" w:color="auto"/>
            <w:bottom w:val="none" w:sz="0" w:space="0" w:color="auto"/>
            <w:right w:val="none" w:sz="0" w:space="0" w:color="auto"/>
          </w:divBdr>
        </w:div>
        <w:div w:id="13844396">
          <w:marLeft w:val="480"/>
          <w:marRight w:val="0"/>
          <w:marTop w:val="0"/>
          <w:marBottom w:val="0"/>
          <w:divBdr>
            <w:top w:val="none" w:sz="0" w:space="0" w:color="auto"/>
            <w:left w:val="none" w:sz="0" w:space="0" w:color="auto"/>
            <w:bottom w:val="none" w:sz="0" w:space="0" w:color="auto"/>
            <w:right w:val="none" w:sz="0" w:space="0" w:color="auto"/>
          </w:divBdr>
        </w:div>
        <w:div w:id="2138140056">
          <w:marLeft w:val="480"/>
          <w:marRight w:val="0"/>
          <w:marTop w:val="0"/>
          <w:marBottom w:val="0"/>
          <w:divBdr>
            <w:top w:val="none" w:sz="0" w:space="0" w:color="auto"/>
            <w:left w:val="none" w:sz="0" w:space="0" w:color="auto"/>
            <w:bottom w:val="none" w:sz="0" w:space="0" w:color="auto"/>
            <w:right w:val="none" w:sz="0" w:space="0" w:color="auto"/>
          </w:divBdr>
        </w:div>
        <w:div w:id="695423599">
          <w:marLeft w:val="480"/>
          <w:marRight w:val="0"/>
          <w:marTop w:val="0"/>
          <w:marBottom w:val="0"/>
          <w:divBdr>
            <w:top w:val="none" w:sz="0" w:space="0" w:color="auto"/>
            <w:left w:val="none" w:sz="0" w:space="0" w:color="auto"/>
            <w:bottom w:val="none" w:sz="0" w:space="0" w:color="auto"/>
            <w:right w:val="none" w:sz="0" w:space="0" w:color="auto"/>
          </w:divBdr>
        </w:div>
        <w:div w:id="1031995576">
          <w:marLeft w:val="480"/>
          <w:marRight w:val="0"/>
          <w:marTop w:val="0"/>
          <w:marBottom w:val="0"/>
          <w:divBdr>
            <w:top w:val="none" w:sz="0" w:space="0" w:color="auto"/>
            <w:left w:val="none" w:sz="0" w:space="0" w:color="auto"/>
            <w:bottom w:val="none" w:sz="0" w:space="0" w:color="auto"/>
            <w:right w:val="none" w:sz="0" w:space="0" w:color="auto"/>
          </w:divBdr>
        </w:div>
        <w:div w:id="818692098">
          <w:marLeft w:val="480"/>
          <w:marRight w:val="0"/>
          <w:marTop w:val="0"/>
          <w:marBottom w:val="0"/>
          <w:divBdr>
            <w:top w:val="none" w:sz="0" w:space="0" w:color="auto"/>
            <w:left w:val="none" w:sz="0" w:space="0" w:color="auto"/>
            <w:bottom w:val="none" w:sz="0" w:space="0" w:color="auto"/>
            <w:right w:val="none" w:sz="0" w:space="0" w:color="auto"/>
          </w:divBdr>
        </w:div>
        <w:div w:id="997459140">
          <w:marLeft w:val="480"/>
          <w:marRight w:val="0"/>
          <w:marTop w:val="0"/>
          <w:marBottom w:val="0"/>
          <w:divBdr>
            <w:top w:val="none" w:sz="0" w:space="0" w:color="auto"/>
            <w:left w:val="none" w:sz="0" w:space="0" w:color="auto"/>
            <w:bottom w:val="none" w:sz="0" w:space="0" w:color="auto"/>
            <w:right w:val="none" w:sz="0" w:space="0" w:color="auto"/>
          </w:divBdr>
        </w:div>
        <w:div w:id="537009616">
          <w:marLeft w:val="480"/>
          <w:marRight w:val="0"/>
          <w:marTop w:val="0"/>
          <w:marBottom w:val="0"/>
          <w:divBdr>
            <w:top w:val="none" w:sz="0" w:space="0" w:color="auto"/>
            <w:left w:val="none" w:sz="0" w:space="0" w:color="auto"/>
            <w:bottom w:val="none" w:sz="0" w:space="0" w:color="auto"/>
            <w:right w:val="none" w:sz="0" w:space="0" w:color="auto"/>
          </w:divBdr>
        </w:div>
        <w:div w:id="307561869">
          <w:marLeft w:val="480"/>
          <w:marRight w:val="0"/>
          <w:marTop w:val="0"/>
          <w:marBottom w:val="0"/>
          <w:divBdr>
            <w:top w:val="none" w:sz="0" w:space="0" w:color="auto"/>
            <w:left w:val="none" w:sz="0" w:space="0" w:color="auto"/>
            <w:bottom w:val="none" w:sz="0" w:space="0" w:color="auto"/>
            <w:right w:val="none" w:sz="0" w:space="0" w:color="auto"/>
          </w:divBdr>
        </w:div>
        <w:div w:id="738139402">
          <w:marLeft w:val="480"/>
          <w:marRight w:val="0"/>
          <w:marTop w:val="0"/>
          <w:marBottom w:val="0"/>
          <w:divBdr>
            <w:top w:val="none" w:sz="0" w:space="0" w:color="auto"/>
            <w:left w:val="none" w:sz="0" w:space="0" w:color="auto"/>
            <w:bottom w:val="none" w:sz="0" w:space="0" w:color="auto"/>
            <w:right w:val="none" w:sz="0" w:space="0" w:color="auto"/>
          </w:divBdr>
        </w:div>
      </w:divsChild>
    </w:div>
    <w:div w:id="1623804835">
      <w:bodyDiv w:val="1"/>
      <w:marLeft w:val="0"/>
      <w:marRight w:val="0"/>
      <w:marTop w:val="0"/>
      <w:marBottom w:val="0"/>
      <w:divBdr>
        <w:top w:val="none" w:sz="0" w:space="0" w:color="auto"/>
        <w:left w:val="none" w:sz="0" w:space="0" w:color="auto"/>
        <w:bottom w:val="none" w:sz="0" w:space="0" w:color="auto"/>
        <w:right w:val="none" w:sz="0" w:space="0" w:color="auto"/>
      </w:divBdr>
      <w:divsChild>
        <w:div w:id="1559434244">
          <w:marLeft w:val="480"/>
          <w:marRight w:val="0"/>
          <w:marTop w:val="0"/>
          <w:marBottom w:val="0"/>
          <w:divBdr>
            <w:top w:val="none" w:sz="0" w:space="0" w:color="auto"/>
            <w:left w:val="none" w:sz="0" w:space="0" w:color="auto"/>
            <w:bottom w:val="none" w:sz="0" w:space="0" w:color="auto"/>
            <w:right w:val="none" w:sz="0" w:space="0" w:color="auto"/>
          </w:divBdr>
        </w:div>
        <w:div w:id="321737607">
          <w:marLeft w:val="480"/>
          <w:marRight w:val="0"/>
          <w:marTop w:val="0"/>
          <w:marBottom w:val="0"/>
          <w:divBdr>
            <w:top w:val="none" w:sz="0" w:space="0" w:color="auto"/>
            <w:left w:val="none" w:sz="0" w:space="0" w:color="auto"/>
            <w:bottom w:val="none" w:sz="0" w:space="0" w:color="auto"/>
            <w:right w:val="none" w:sz="0" w:space="0" w:color="auto"/>
          </w:divBdr>
        </w:div>
        <w:div w:id="1443187784">
          <w:marLeft w:val="480"/>
          <w:marRight w:val="0"/>
          <w:marTop w:val="0"/>
          <w:marBottom w:val="0"/>
          <w:divBdr>
            <w:top w:val="none" w:sz="0" w:space="0" w:color="auto"/>
            <w:left w:val="none" w:sz="0" w:space="0" w:color="auto"/>
            <w:bottom w:val="none" w:sz="0" w:space="0" w:color="auto"/>
            <w:right w:val="none" w:sz="0" w:space="0" w:color="auto"/>
          </w:divBdr>
        </w:div>
        <w:div w:id="1089739797">
          <w:marLeft w:val="480"/>
          <w:marRight w:val="0"/>
          <w:marTop w:val="0"/>
          <w:marBottom w:val="0"/>
          <w:divBdr>
            <w:top w:val="none" w:sz="0" w:space="0" w:color="auto"/>
            <w:left w:val="none" w:sz="0" w:space="0" w:color="auto"/>
            <w:bottom w:val="none" w:sz="0" w:space="0" w:color="auto"/>
            <w:right w:val="none" w:sz="0" w:space="0" w:color="auto"/>
          </w:divBdr>
        </w:div>
        <w:div w:id="1879930159">
          <w:marLeft w:val="480"/>
          <w:marRight w:val="0"/>
          <w:marTop w:val="0"/>
          <w:marBottom w:val="0"/>
          <w:divBdr>
            <w:top w:val="none" w:sz="0" w:space="0" w:color="auto"/>
            <w:left w:val="none" w:sz="0" w:space="0" w:color="auto"/>
            <w:bottom w:val="none" w:sz="0" w:space="0" w:color="auto"/>
            <w:right w:val="none" w:sz="0" w:space="0" w:color="auto"/>
          </w:divBdr>
        </w:div>
        <w:div w:id="102842455">
          <w:marLeft w:val="480"/>
          <w:marRight w:val="0"/>
          <w:marTop w:val="0"/>
          <w:marBottom w:val="0"/>
          <w:divBdr>
            <w:top w:val="none" w:sz="0" w:space="0" w:color="auto"/>
            <w:left w:val="none" w:sz="0" w:space="0" w:color="auto"/>
            <w:bottom w:val="none" w:sz="0" w:space="0" w:color="auto"/>
            <w:right w:val="none" w:sz="0" w:space="0" w:color="auto"/>
          </w:divBdr>
        </w:div>
        <w:div w:id="842277994">
          <w:marLeft w:val="480"/>
          <w:marRight w:val="0"/>
          <w:marTop w:val="0"/>
          <w:marBottom w:val="0"/>
          <w:divBdr>
            <w:top w:val="none" w:sz="0" w:space="0" w:color="auto"/>
            <w:left w:val="none" w:sz="0" w:space="0" w:color="auto"/>
            <w:bottom w:val="none" w:sz="0" w:space="0" w:color="auto"/>
            <w:right w:val="none" w:sz="0" w:space="0" w:color="auto"/>
          </w:divBdr>
        </w:div>
        <w:div w:id="129132729">
          <w:marLeft w:val="480"/>
          <w:marRight w:val="0"/>
          <w:marTop w:val="0"/>
          <w:marBottom w:val="0"/>
          <w:divBdr>
            <w:top w:val="none" w:sz="0" w:space="0" w:color="auto"/>
            <w:left w:val="none" w:sz="0" w:space="0" w:color="auto"/>
            <w:bottom w:val="none" w:sz="0" w:space="0" w:color="auto"/>
            <w:right w:val="none" w:sz="0" w:space="0" w:color="auto"/>
          </w:divBdr>
        </w:div>
        <w:div w:id="1928998923">
          <w:marLeft w:val="480"/>
          <w:marRight w:val="0"/>
          <w:marTop w:val="0"/>
          <w:marBottom w:val="0"/>
          <w:divBdr>
            <w:top w:val="none" w:sz="0" w:space="0" w:color="auto"/>
            <w:left w:val="none" w:sz="0" w:space="0" w:color="auto"/>
            <w:bottom w:val="none" w:sz="0" w:space="0" w:color="auto"/>
            <w:right w:val="none" w:sz="0" w:space="0" w:color="auto"/>
          </w:divBdr>
        </w:div>
        <w:div w:id="1115565139">
          <w:marLeft w:val="480"/>
          <w:marRight w:val="0"/>
          <w:marTop w:val="0"/>
          <w:marBottom w:val="0"/>
          <w:divBdr>
            <w:top w:val="none" w:sz="0" w:space="0" w:color="auto"/>
            <w:left w:val="none" w:sz="0" w:space="0" w:color="auto"/>
            <w:bottom w:val="none" w:sz="0" w:space="0" w:color="auto"/>
            <w:right w:val="none" w:sz="0" w:space="0" w:color="auto"/>
          </w:divBdr>
        </w:div>
        <w:div w:id="326057821">
          <w:marLeft w:val="480"/>
          <w:marRight w:val="0"/>
          <w:marTop w:val="0"/>
          <w:marBottom w:val="0"/>
          <w:divBdr>
            <w:top w:val="none" w:sz="0" w:space="0" w:color="auto"/>
            <w:left w:val="none" w:sz="0" w:space="0" w:color="auto"/>
            <w:bottom w:val="none" w:sz="0" w:space="0" w:color="auto"/>
            <w:right w:val="none" w:sz="0" w:space="0" w:color="auto"/>
          </w:divBdr>
        </w:div>
        <w:div w:id="516844855">
          <w:marLeft w:val="480"/>
          <w:marRight w:val="0"/>
          <w:marTop w:val="0"/>
          <w:marBottom w:val="0"/>
          <w:divBdr>
            <w:top w:val="none" w:sz="0" w:space="0" w:color="auto"/>
            <w:left w:val="none" w:sz="0" w:space="0" w:color="auto"/>
            <w:bottom w:val="none" w:sz="0" w:space="0" w:color="auto"/>
            <w:right w:val="none" w:sz="0" w:space="0" w:color="auto"/>
          </w:divBdr>
        </w:div>
        <w:div w:id="687098156">
          <w:marLeft w:val="480"/>
          <w:marRight w:val="0"/>
          <w:marTop w:val="0"/>
          <w:marBottom w:val="0"/>
          <w:divBdr>
            <w:top w:val="none" w:sz="0" w:space="0" w:color="auto"/>
            <w:left w:val="none" w:sz="0" w:space="0" w:color="auto"/>
            <w:bottom w:val="none" w:sz="0" w:space="0" w:color="auto"/>
            <w:right w:val="none" w:sz="0" w:space="0" w:color="auto"/>
          </w:divBdr>
        </w:div>
        <w:div w:id="1000043530">
          <w:marLeft w:val="480"/>
          <w:marRight w:val="0"/>
          <w:marTop w:val="0"/>
          <w:marBottom w:val="0"/>
          <w:divBdr>
            <w:top w:val="none" w:sz="0" w:space="0" w:color="auto"/>
            <w:left w:val="none" w:sz="0" w:space="0" w:color="auto"/>
            <w:bottom w:val="none" w:sz="0" w:space="0" w:color="auto"/>
            <w:right w:val="none" w:sz="0" w:space="0" w:color="auto"/>
          </w:divBdr>
        </w:div>
        <w:div w:id="1909419445">
          <w:marLeft w:val="480"/>
          <w:marRight w:val="0"/>
          <w:marTop w:val="0"/>
          <w:marBottom w:val="0"/>
          <w:divBdr>
            <w:top w:val="none" w:sz="0" w:space="0" w:color="auto"/>
            <w:left w:val="none" w:sz="0" w:space="0" w:color="auto"/>
            <w:bottom w:val="none" w:sz="0" w:space="0" w:color="auto"/>
            <w:right w:val="none" w:sz="0" w:space="0" w:color="auto"/>
          </w:divBdr>
        </w:div>
        <w:div w:id="1138300855">
          <w:marLeft w:val="480"/>
          <w:marRight w:val="0"/>
          <w:marTop w:val="0"/>
          <w:marBottom w:val="0"/>
          <w:divBdr>
            <w:top w:val="none" w:sz="0" w:space="0" w:color="auto"/>
            <w:left w:val="none" w:sz="0" w:space="0" w:color="auto"/>
            <w:bottom w:val="none" w:sz="0" w:space="0" w:color="auto"/>
            <w:right w:val="none" w:sz="0" w:space="0" w:color="auto"/>
          </w:divBdr>
        </w:div>
        <w:div w:id="796409286">
          <w:marLeft w:val="480"/>
          <w:marRight w:val="0"/>
          <w:marTop w:val="0"/>
          <w:marBottom w:val="0"/>
          <w:divBdr>
            <w:top w:val="none" w:sz="0" w:space="0" w:color="auto"/>
            <w:left w:val="none" w:sz="0" w:space="0" w:color="auto"/>
            <w:bottom w:val="none" w:sz="0" w:space="0" w:color="auto"/>
            <w:right w:val="none" w:sz="0" w:space="0" w:color="auto"/>
          </w:divBdr>
        </w:div>
        <w:div w:id="762146796">
          <w:marLeft w:val="480"/>
          <w:marRight w:val="0"/>
          <w:marTop w:val="0"/>
          <w:marBottom w:val="0"/>
          <w:divBdr>
            <w:top w:val="none" w:sz="0" w:space="0" w:color="auto"/>
            <w:left w:val="none" w:sz="0" w:space="0" w:color="auto"/>
            <w:bottom w:val="none" w:sz="0" w:space="0" w:color="auto"/>
            <w:right w:val="none" w:sz="0" w:space="0" w:color="auto"/>
          </w:divBdr>
        </w:div>
        <w:div w:id="1923758207">
          <w:marLeft w:val="480"/>
          <w:marRight w:val="0"/>
          <w:marTop w:val="0"/>
          <w:marBottom w:val="0"/>
          <w:divBdr>
            <w:top w:val="none" w:sz="0" w:space="0" w:color="auto"/>
            <w:left w:val="none" w:sz="0" w:space="0" w:color="auto"/>
            <w:bottom w:val="none" w:sz="0" w:space="0" w:color="auto"/>
            <w:right w:val="none" w:sz="0" w:space="0" w:color="auto"/>
          </w:divBdr>
        </w:div>
        <w:div w:id="13969298">
          <w:marLeft w:val="480"/>
          <w:marRight w:val="0"/>
          <w:marTop w:val="0"/>
          <w:marBottom w:val="0"/>
          <w:divBdr>
            <w:top w:val="none" w:sz="0" w:space="0" w:color="auto"/>
            <w:left w:val="none" w:sz="0" w:space="0" w:color="auto"/>
            <w:bottom w:val="none" w:sz="0" w:space="0" w:color="auto"/>
            <w:right w:val="none" w:sz="0" w:space="0" w:color="auto"/>
          </w:divBdr>
        </w:div>
        <w:div w:id="930238936">
          <w:marLeft w:val="480"/>
          <w:marRight w:val="0"/>
          <w:marTop w:val="0"/>
          <w:marBottom w:val="0"/>
          <w:divBdr>
            <w:top w:val="none" w:sz="0" w:space="0" w:color="auto"/>
            <w:left w:val="none" w:sz="0" w:space="0" w:color="auto"/>
            <w:bottom w:val="none" w:sz="0" w:space="0" w:color="auto"/>
            <w:right w:val="none" w:sz="0" w:space="0" w:color="auto"/>
          </w:divBdr>
        </w:div>
        <w:div w:id="196084663">
          <w:marLeft w:val="480"/>
          <w:marRight w:val="0"/>
          <w:marTop w:val="0"/>
          <w:marBottom w:val="0"/>
          <w:divBdr>
            <w:top w:val="none" w:sz="0" w:space="0" w:color="auto"/>
            <w:left w:val="none" w:sz="0" w:space="0" w:color="auto"/>
            <w:bottom w:val="none" w:sz="0" w:space="0" w:color="auto"/>
            <w:right w:val="none" w:sz="0" w:space="0" w:color="auto"/>
          </w:divBdr>
        </w:div>
        <w:div w:id="8140333">
          <w:marLeft w:val="480"/>
          <w:marRight w:val="0"/>
          <w:marTop w:val="0"/>
          <w:marBottom w:val="0"/>
          <w:divBdr>
            <w:top w:val="none" w:sz="0" w:space="0" w:color="auto"/>
            <w:left w:val="none" w:sz="0" w:space="0" w:color="auto"/>
            <w:bottom w:val="none" w:sz="0" w:space="0" w:color="auto"/>
            <w:right w:val="none" w:sz="0" w:space="0" w:color="auto"/>
          </w:divBdr>
        </w:div>
        <w:div w:id="1350259251">
          <w:marLeft w:val="480"/>
          <w:marRight w:val="0"/>
          <w:marTop w:val="0"/>
          <w:marBottom w:val="0"/>
          <w:divBdr>
            <w:top w:val="none" w:sz="0" w:space="0" w:color="auto"/>
            <w:left w:val="none" w:sz="0" w:space="0" w:color="auto"/>
            <w:bottom w:val="none" w:sz="0" w:space="0" w:color="auto"/>
            <w:right w:val="none" w:sz="0" w:space="0" w:color="auto"/>
          </w:divBdr>
        </w:div>
        <w:div w:id="882907819">
          <w:marLeft w:val="480"/>
          <w:marRight w:val="0"/>
          <w:marTop w:val="0"/>
          <w:marBottom w:val="0"/>
          <w:divBdr>
            <w:top w:val="none" w:sz="0" w:space="0" w:color="auto"/>
            <w:left w:val="none" w:sz="0" w:space="0" w:color="auto"/>
            <w:bottom w:val="none" w:sz="0" w:space="0" w:color="auto"/>
            <w:right w:val="none" w:sz="0" w:space="0" w:color="auto"/>
          </w:divBdr>
        </w:div>
        <w:div w:id="871065868">
          <w:marLeft w:val="480"/>
          <w:marRight w:val="0"/>
          <w:marTop w:val="0"/>
          <w:marBottom w:val="0"/>
          <w:divBdr>
            <w:top w:val="none" w:sz="0" w:space="0" w:color="auto"/>
            <w:left w:val="none" w:sz="0" w:space="0" w:color="auto"/>
            <w:bottom w:val="none" w:sz="0" w:space="0" w:color="auto"/>
            <w:right w:val="none" w:sz="0" w:space="0" w:color="auto"/>
          </w:divBdr>
        </w:div>
        <w:div w:id="2004626705">
          <w:marLeft w:val="480"/>
          <w:marRight w:val="0"/>
          <w:marTop w:val="0"/>
          <w:marBottom w:val="0"/>
          <w:divBdr>
            <w:top w:val="none" w:sz="0" w:space="0" w:color="auto"/>
            <w:left w:val="none" w:sz="0" w:space="0" w:color="auto"/>
            <w:bottom w:val="none" w:sz="0" w:space="0" w:color="auto"/>
            <w:right w:val="none" w:sz="0" w:space="0" w:color="auto"/>
          </w:divBdr>
        </w:div>
        <w:div w:id="31076125">
          <w:marLeft w:val="480"/>
          <w:marRight w:val="0"/>
          <w:marTop w:val="0"/>
          <w:marBottom w:val="0"/>
          <w:divBdr>
            <w:top w:val="none" w:sz="0" w:space="0" w:color="auto"/>
            <w:left w:val="none" w:sz="0" w:space="0" w:color="auto"/>
            <w:bottom w:val="none" w:sz="0" w:space="0" w:color="auto"/>
            <w:right w:val="none" w:sz="0" w:space="0" w:color="auto"/>
          </w:divBdr>
        </w:div>
        <w:div w:id="777871908">
          <w:marLeft w:val="480"/>
          <w:marRight w:val="0"/>
          <w:marTop w:val="0"/>
          <w:marBottom w:val="0"/>
          <w:divBdr>
            <w:top w:val="none" w:sz="0" w:space="0" w:color="auto"/>
            <w:left w:val="none" w:sz="0" w:space="0" w:color="auto"/>
            <w:bottom w:val="none" w:sz="0" w:space="0" w:color="auto"/>
            <w:right w:val="none" w:sz="0" w:space="0" w:color="auto"/>
          </w:divBdr>
        </w:div>
        <w:div w:id="30806594">
          <w:marLeft w:val="480"/>
          <w:marRight w:val="0"/>
          <w:marTop w:val="0"/>
          <w:marBottom w:val="0"/>
          <w:divBdr>
            <w:top w:val="none" w:sz="0" w:space="0" w:color="auto"/>
            <w:left w:val="none" w:sz="0" w:space="0" w:color="auto"/>
            <w:bottom w:val="none" w:sz="0" w:space="0" w:color="auto"/>
            <w:right w:val="none" w:sz="0" w:space="0" w:color="auto"/>
          </w:divBdr>
        </w:div>
        <w:div w:id="1649357035">
          <w:marLeft w:val="480"/>
          <w:marRight w:val="0"/>
          <w:marTop w:val="0"/>
          <w:marBottom w:val="0"/>
          <w:divBdr>
            <w:top w:val="none" w:sz="0" w:space="0" w:color="auto"/>
            <w:left w:val="none" w:sz="0" w:space="0" w:color="auto"/>
            <w:bottom w:val="none" w:sz="0" w:space="0" w:color="auto"/>
            <w:right w:val="none" w:sz="0" w:space="0" w:color="auto"/>
          </w:divBdr>
        </w:div>
        <w:div w:id="417487246">
          <w:marLeft w:val="480"/>
          <w:marRight w:val="0"/>
          <w:marTop w:val="0"/>
          <w:marBottom w:val="0"/>
          <w:divBdr>
            <w:top w:val="none" w:sz="0" w:space="0" w:color="auto"/>
            <w:left w:val="none" w:sz="0" w:space="0" w:color="auto"/>
            <w:bottom w:val="none" w:sz="0" w:space="0" w:color="auto"/>
            <w:right w:val="none" w:sz="0" w:space="0" w:color="auto"/>
          </w:divBdr>
        </w:div>
        <w:div w:id="1283878009">
          <w:marLeft w:val="480"/>
          <w:marRight w:val="0"/>
          <w:marTop w:val="0"/>
          <w:marBottom w:val="0"/>
          <w:divBdr>
            <w:top w:val="none" w:sz="0" w:space="0" w:color="auto"/>
            <w:left w:val="none" w:sz="0" w:space="0" w:color="auto"/>
            <w:bottom w:val="none" w:sz="0" w:space="0" w:color="auto"/>
            <w:right w:val="none" w:sz="0" w:space="0" w:color="auto"/>
          </w:divBdr>
        </w:div>
        <w:div w:id="1758404035">
          <w:marLeft w:val="480"/>
          <w:marRight w:val="0"/>
          <w:marTop w:val="0"/>
          <w:marBottom w:val="0"/>
          <w:divBdr>
            <w:top w:val="none" w:sz="0" w:space="0" w:color="auto"/>
            <w:left w:val="none" w:sz="0" w:space="0" w:color="auto"/>
            <w:bottom w:val="none" w:sz="0" w:space="0" w:color="auto"/>
            <w:right w:val="none" w:sz="0" w:space="0" w:color="auto"/>
          </w:divBdr>
        </w:div>
        <w:div w:id="2033337302">
          <w:marLeft w:val="480"/>
          <w:marRight w:val="0"/>
          <w:marTop w:val="0"/>
          <w:marBottom w:val="0"/>
          <w:divBdr>
            <w:top w:val="none" w:sz="0" w:space="0" w:color="auto"/>
            <w:left w:val="none" w:sz="0" w:space="0" w:color="auto"/>
            <w:bottom w:val="none" w:sz="0" w:space="0" w:color="auto"/>
            <w:right w:val="none" w:sz="0" w:space="0" w:color="auto"/>
          </w:divBdr>
        </w:div>
        <w:div w:id="423113812">
          <w:marLeft w:val="480"/>
          <w:marRight w:val="0"/>
          <w:marTop w:val="0"/>
          <w:marBottom w:val="0"/>
          <w:divBdr>
            <w:top w:val="none" w:sz="0" w:space="0" w:color="auto"/>
            <w:left w:val="none" w:sz="0" w:space="0" w:color="auto"/>
            <w:bottom w:val="none" w:sz="0" w:space="0" w:color="auto"/>
            <w:right w:val="none" w:sz="0" w:space="0" w:color="auto"/>
          </w:divBdr>
        </w:div>
        <w:div w:id="2047633360">
          <w:marLeft w:val="480"/>
          <w:marRight w:val="0"/>
          <w:marTop w:val="0"/>
          <w:marBottom w:val="0"/>
          <w:divBdr>
            <w:top w:val="none" w:sz="0" w:space="0" w:color="auto"/>
            <w:left w:val="none" w:sz="0" w:space="0" w:color="auto"/>
            <w:bottom w:val="none" w:sz="0" w:space="0" w:color="auto"/>
            <w:right w:val="none" w:sz="0" w:space="0" w:color="auto"/>
          </w:divBdr>
        </w:div>
        <w:div w:id="287206231">
          <w:marLeft w:val="480"/>
          <w:marRight w:val="0"/>
          <w:marTop w:val="0"/>
          <w:marBottom w:val="0"/>
          <w:divBdr>
            <w:top w:val="none" w:sz="0" w:space="0" w:color="auto"/>
            <w:left w:val="none" w:sz="0" w:space="0" w:color="auto"/>
            <w:bottom w:val="none" w:sz="0" w:space="0" w:color="auto"/>
            <w:right w:val="none" w:sz="0" w:space="0" w:color="auto"/>
          </w:divBdr>
        </w:div>
        <w:div w:id="1906061150">
          <w:marLeft w:val="480"/>
          <w:marRight w:val="0"/>
          <w:marTop w:val="0"/>
          <w:marBottom w:val="0"/>
          <w:divBdr>
            <w:top w:val="none" w:sz="0" w:space="0" w:color="auto"/>
            <w:left w:val="none" w:sz="0" w:space="0" w:color="auto"/>
            <w:bottom w:val="none" w:sz="0" w:space="0" w:color="auto"/>
            <w:right w:val="none" w:sz="0" w:space="0" w:color="auto"/>
          </w:divBdr>
        </w:div>
        <w:div w:id="1203176766">
          <w:marLeft w:val="480"/>
          <w:marRight w:val="0"/>
          <w:marTop w:val="0"/>
          <w:marBottom w:val="0"/>
          <w:divBdr>
            <w:top w:val="none" w:sz="0" w:space="0" w:color="auto"/>
            <w:left w:val="none" w:sz="0" w:space="0" w:color="auto"/>
            <w:bottom w:val="none" w:sz="0" w:space="0" w:color="auto"/>
            <w:right w:val="none" w:sz="0" w:space="0" w:color="auto"/>
          </w:divBdr>
        </w:div>
        <w:div w:id="1221944005">
          <w:marLeft w:val="480"/>
          <w:marRight w:val="0"/>
          <w:marTop w:val="0"/>
          <w:marBottom w:val="0"/>
          <w:divBdr>
            <w:top w:val="none" w:sz="0" w:space="0" w:color="auto"/>
            <w:left w:val="none" w:sz="0" w:space="0" w:color="auto"/>
            <w:bottom w:val="none" w:sz="0" w:space="0" w:color="auto"/>
            <w:right w:val="none" w:sz="0" w:space="0" w:color="auto"/>
          </w:divBdr>
        </w:div>
        <w:div w:id="2135324892">
          <w:marLeft w:val="480"/>
          <w:marRight w:val="0"/>
          <w:marTop w:val="0"/>
          <w:marBottom w:val="0"/>
          <w:divBdr>
            <w:top w:val="none" w:sz="0" w:space="0" w:color="auto"/>
            <w:left w:val="none" w:sz="0" w:space="0" w:color="auto"/>
            <w:bottom w:val="none" w:sz="0" w:space="0" w:color="auto"/>
            <w:right w:val="none" w:sz="0" w:space="0" w:color="auto"/>
          </w:divBdr>
        </w:div>
        <w:div w:id="560605637">
          <w:marLeft w:val="480"/>
          <w:marRight w:val="0"/>
          <w:marTop w:val="0"/>
          <w:marBottom w:val="0"/>
          <w:divBdr>
            <w:top w:val="none" w:sz="0" w:space="0" w:color="auto"/>
            <w:left w:val="none" w:sz="0" w:space="0" w:color="auto"/>
            <w:bottom w:val="none" w:sz="0" w:space="0" w:color="auto"/>
            <w:right w:val="none" w:sz="0" w:space="0" w:color="auto"/>
          </w:divBdr>
        </w:div>
        <w:div w:id="1047414082">
          <w:marLeft w:val="480"/>
          <w:marRight w:val="0"/>
          <w:marTop w:val="0"/>
          <w:marBottom w:val="0"/>
          <w:divBdr>
            <w:top w:val="none" w:sz="0" w:space="0" w:color="auto"/>
            <w:left w:val="none" w:sz="0" w:space="0" w:color="auto"/>
            <w:bottom w:val="none" w:sz="0" w:space="0" w:color="auto"/>
            <w:right w:val="none" w:sz="0" w:space="0" w:color="auto"/>
          </w:divBdr>
        </w:div>
        <w:div w:id="1133913625">
          <w:marLeft w:val="480"/>
          <w:marRight w:val="0"/>
          <w:marTop w:val="0"/>
          <w:marBottom w:val="0"/>
          <w:divBdr>
            <w:top w:val="none" w:sz="0" w:space="0" w:color="auto"/>
            <w:left w:val="none" w:sz="0" w:space="0" w:color="auto"/>
            <w:bottom w:val="none" w:sz="0" w:space="0" w:color="auto"/>
            <w:right w:val="none" w:sz="0" w:space="0" w:color="auto"/>
          </w:divBdr>
        </w:div>
        <w:div w:id="2087336615">
          <w:marLeft w:val="480"/>
          <w:marRight w:val="0"/>
          <w:marTop w:val="0"/>
          <w:marBottom w:val="0"/>
          <w:divBdr>
            <w:top w:val="none" w:sz="0" w:space="0" w:color="auto"/>
            <w:left w:val="none" w:sz="0" w:space="0" w:color="auto"/>
            <w:bottom w:val="none" w:sz="0" w:space="0" w:color="auto"/>
            <w:right w:val="none" w:sz="0" w:space="0" w:color="auto"/>
          </w:divBdr>
        </w:div>
        <w:div w:id="743532096">
          <w:marLeft w:val="480"/>
          <w:marRight w:val="0"/>
          <w:marTop w:val="0"/>
          <w:marBottom w:val="0"/>
          <w:divBdr>
            <w:top w:val="none" w:sz="0" w:space="0" w:color="auto"/>
            <w:left w:val="none" w:sz="0" w:space="0" w:color="auto"/>
            <w:bottom w:val="none" w:sz="0" w:space="0" w:color="auto"/>
            <w:right w:val="none" w:sz="0" w:space="0" w:color="auto"/>
          </w:divBdr>
        </w:div>
        <w:div w:id="967584515">
          <w:marLeft w:val="480"/>
          <w:marRight w:val="0"/>
          <w:marTop w:val="0"/>
          <w:marBottom w:val="0"/>
          <w:divBdr>
            <w:top w:val="none" w:sz="0" w:space="0" w:color="auto"/>
            <w:left w:val="none" w:sz="0" w:space="0" w:color="auto"/>
            <w:bottom w:val="none" w:sz="0" w:space="0" w:color="auto"/>
            <w:right w:val="none" w:sz="0" w:space="0" w:color="auto"/>
          </w:divBdr>
        </w:div>
        <w:div w:id="155195561">
          <w:marLeft w:val="480"/>
          <w:marRight w:val="0"/>
          <w:marTop w:val="0"/>
          <w:marBottom w:val="0"/>
          <w:divBdr>
            <w:top w:val="none" w:sz="0" w:space="0" w:color="auto"/>
            <w:left w:val="none" w:sz="0" w:space="0" w:color="auto"/>
            <w:bottom w:val="none" w:sz="0" w:space="0" w:color="auto"/>
            <w:right w:val="none" w:sz="0" w:space="0" w:color="auto"/>
          </w:divBdr>
        </w:div>
        <w:div w:id="1206913841">
          <w:marLeft w:val="480"/>
          <w:marRight w:val="0"/>
          <w:marTop w:val="0"/>
          <w:marBottom w:val="0"/>
          <w:divBdr>
            <w:top w:val="none" w:sz="0" w:space="0" w:color="auto"/>
            <w:left w:val="none" w:sz="0" w:space="0" w:color="auto"/>
            <w:bottom w:val="none" w:sz="0" w:space="0" w:color="auto"/>
            <w:right w:val="none" w:sz="0" w:space="0" w:color="auto"/>
          </w:divBdr>
        </w:div>
        <w:div w:id="1015380232">
          <w:marLeft w:val="480"/>
          <w:marRight w:val="0"/>
          <w:marTop w:val="0"/>
          <w:marBottom w:val="0"/>
          <w:divBdr>
            <w:top w:val="none" w:sz="0" w:space="0" w:color="auto"/>
            <w:left w:val="none" w:sz="0" w:space="0" w:color="auto"/>
            <w:bottom w:val="none" w:sz="0" w:space="0" w:color="auto"/>
            <w:right w:val="none" w:sz="0" w:space="0" w:color="auto"/>
          </w:divBdr>
        </w:div>
        <w:div w:id="1287737792">
          <w:marLeft w:val="480"/>
          <w:marRight w:val="0"/>
          <w:marTop w:val="0"/>
          <w:marBottom w:val="0"/>
          <w:divBdr>
            <w:top w:val="none" w:sz="0" w:space="0" w:color="auto"/>
            <w:left w:val="none" w:sz="0" w:space="0" w:color="auto"/>
            <w:bottom w:val="none" w:sz="0" w:space="0" w:color="auto"/>
            <w:right w:val="none" w:sz="0" w:space="0" w:color="auto"/>
          </w:divBdr>
        </w:div>
        <w:div w:id="1269921595">
          <w:marLeft w:val="480"/>
          <w:marRight w:val="0"/>
          <w:marTop w:val="0"/>
          <w:marBottom w:val="0"/>
          <w:divBdr>
            <w:top w:val="none" w:sz="0" w:space="0" w:color="auto"/>
            <w:left w:val="none" w:sz="0" w:space="0" w:color="auto"/>
            <w:bottom w:val="none" w:sz="0" w:space="0" w:color="auto"/>
            <w:right w:val="none" w:sz="0" w:space="0" w:color="auto"/>
          </w:divBdr>
        </w:div>
        <w:div w:id="557402378">
          <w:marLeft w:val="480"/>
          <w:marRight w:val="0"/>
          <w:marTop w:val="0"/>
          <w:marBottom w:val="0"/>
          <w:divBdr>
            <w:top w:val="none" w:sz="0" w:space="0" w:color="auto"/>
            <w:left w:val="none" w:sz="0" w:space="0" w:color="auto"/>
            <w:bottom w:val="none" w:sz="0" w:space="0" w:color="auto"/>
            <w:right w:val="none" w:sz="0" w:space="0" w:color="auto"/>
          </w:divBdr>
        </w:div>
        <w:div w:id="507522512">
          <w:marLeft w:val="480"/>
          <w:marRight w:val="0"/>
          <w:marTop w:val="0"/>
          <w:marBottom w:val="0"/>
          <w:divBdr>
            <w:top w:val="none" w:sz="0" w:space="0" w:color="auto"/>
            <w:left w:val="none" w:sz="0" w:space="0" w:color="auto"/>
            <w:bottom w:val="none" w:sz="0" w:space="0" w:color="auto"/>
            <w:right w:val="none" w:sz="0" w:space="0" w:color="auto"/>
          </w:divBdr>
        </w:div>
        <w:div w:id="726270678">
          <w:marLeft w:val="480"/>
          <w:marRight w:val="0"/>
          <w:marTop w:val="0"/>
          <w:marBottom w:val="0"/>
          <w:divBdr>
            <w:top w:val="none" w:sz="0" w:space="0" w:color="auto"/>
            <w:left w:val="none" w:sz="0" w:space="0" w:color="auto"/>
            <w:bottom w:val="none" w:sz="0" w:space="0" w:color="auto"/>
            <w:right w:val="none" w:sz="0" w:space="0" w:color="auto"/>
          </w:divBdr>
        </w:div>
        <w:div w:id="1607427363">
          <w:marLeft w:val="480"/>
          <w:marRight w:val="0"/>
          <w:marTop w:val="0"/>
          <w:marBottom w:val="0"/>
          <w:divBdr>
            <w:top w:val="none" w:sz="0" w:space="0" w:color="auto"/>
            <w:left w:val="none" w:sz="0" w:space="0" w:color="auto"/>
            <w:bottom w:val="none" w:sz="0" w:space="0" w:color="auto"/>
            <w:right w:val="none" w:sz="0" w:space="0" w:color="auto"/>
          </w:divBdr>
        </w:div>
        <w:div w:id="32078103">
          <w:marLeft w:val="480"/>
          <w:marRight w:val="0"/>
          <w:marTop w:val="0"/>
          <w:marBottom w:val="0"/>
          <w:divBdr>
            <w:top w:val="none" w:sz="0" w:space="0" w:color="auto"/>
            <w:left w:val="none" w:sz="0" w:space="0" w:color="auto"/>
            <w:bottom w:val="none" w:sz="0" w:space="0" w:color="auto"/>
            <w:right w:val="none" w:sz="0" w:space="0" w:color="auto"/>
          </w:divBdr>
        </w:div>
        <w:div w:id="1052388374">
          <w:marLeft w:val="480"/>
          <w:marRight w:val="0"/>
          <w:marTop w:val="0"/>
          <w:marBottom w:val="0"/>
          <w:divBdr>
            <w:top w:val="none" w:sz="0" w:space="0" w:color="auto"/>
            <w:left w:val="none" w:sz="0" w:space="0" w:color="auto"/>
            <w:bottom w:val="none" w:sz="0" w:space="0" w:color="auto"/>
            <w:right w:val="none" w:sz="0" w:space="0" w:color="auto"/>
          </w:divBdr>
        </w:div>
        <w:div w:id="1936084913">
          <w:marLeft w:val="480"/>
          <w:marRight w:val="0"/>
          <w:marTop w:val="0"/>
          <w:marBottom w:val="0"/>
          <w:divBdr>
            <w:top w:val="none" w:sz="0" w:space="0" w:color="auto"/>
            <w:left w:val="none" w:sz="0" w:space="0" w:color="auto"/>
            <w:bottom w:val="none" w:sz="0" w:space="0" w:color="auto"/>
            <w:right w:val="none" w:sz="0" w:space="0" w:color="auto"/>
          </w:divBdr>
        </w:div>
      </w:divsChild>
    </w:div>
    <w:div w:id="1627202094">
      <w:bodyDiv w:val="1"/>
      <w:marLeft w:val="0"/>
      <w:marRight w:val="0"/>
      <w:marTop w:val="0"/>
      <w:marBottom w:val="0"/>
      <w:divBdr>
        <w:top w:val="none" w:sz="0" w:space="0" w:color="auto"/>
        <w:left w:val="none" w:sz="0" w:space="0" w:color="auto"/>
        <w:bottom w:val="none" w:sz="0" w:space="0" w:color="auto"/>
        <w:right w:val="none" w:sz="0" w:space="0" w:color="auto"/>
      </w:divBdr>
    </w:div>
    <w:div w:id="1632245947">
      <w:bodyDiv w:val="1"/>
      <w:marLeft w:val="0"/>
      <w:marRight w:val="0"/>
      <w:marTop w:val="0"/>
      <w:marBottom w:val="0"/>
      <w:divBdr>
        <w:top w:val="none" w:sz="0" w:space="0" w:color="auto"/>
        <w:left w:val="none" w:sz="0" w:space="0" w:color="auto"/>
        <w:bottom w:val="none" w:sz="0" w:space="0" w:color="auto"/>
        <w:right w:val="none" w:sz="0" w:space="0" w:color="auto"/>
      </w:divBdr>
      <w:divsChild>
        <w:div w:id="2092698672">
          <w:marLeft w:val="640"/>
          <w:marRight w:val="0"/>
          <w:marTop w:val="0"/>
          <w:marBottom w:val="0"/>
          <w:divBdr>
            <w:top w:val="none" w:sz="0" w:space="0" w:color="auto"/>
            <w:left w:val="none" w:sz="0" w:space="0" w:color="auto"/>
            <w:bottom w:val="none" w:sz="0" w:space="0" w:color="auto"/>
            <w:right w:val="none" w:sz="0" w:space="0" w:color="auto"/>
          </w:divBdr>
        </w:div>
        <w:div w:id="1302810591">
          <w:marLeft w:val="640"/>
          <w:marRight w:val="0"/>
          <w:marTop w:val="0"/>
          <w:marBottom w:val="0"/>
          <w:divBdr>
            <w:top w:val="none" w:sz="0" w:space="0" w:color="auto"/>
            <w:left w:val="none" w:sz="0" w:space="0" w:color="auto"/>
            <w:bottom w:val="none" w:sz="0" w:space="0" w:color="auto"/>
            <w:right w:val="none" w:sz="0" w:space="0" w:color="auto"/>
          </w:divBdr>
        </w:div>
        <w:div w:id="438111194">
          <w:marLeft w:val="640"/>
          <w:marRight w:val="0"/>
          <w:marTop w:val="0"/>
          <w:marBottom w:val="0"/>
          <w:divBdr>
            <w:top w:val="none" w:sz="0" w:space="0" w:color="auto"/>
            <w:left w:val="none" w:sz="0" w:space="0" w:color="auto"/>
            <w:bottom w:val="none" w:sz="0" w:space="0" w:color="auto"/>
            <w:right w:val="none" w:sz="0" w:space="0" w:color="auto"/>
          </w:divBdr>
        </w:div>
        <w:div w:id="664674085">
          <w:marLeft w:val="640"/>
          <w:marRight w:val="0"/>
          <w:marTop w:val="0"/>
          <w:marBottom w:val="0"/>
          <w:divBdr>
            <w:top w:val="none" w:sz="0" w:space="0" w:color="auto"/>
            <w:left w:val="none" w:sz="0" w:space="0" w:color="auto"/>
            <w:bottom w:val="none" w:sz="0" w:space="0" w:color="auto"/>
            <w:right w:val="none" w:sz="0" w:space="0" w:color="auto"/>
          </w:divBdr>
        </w:div>
        <w:div w:id="1562325478">
          <w:marLeft w:val="640"/>
          <w:marRight w:val="0"/>
          <w:marTop w:val="0"/>
          <w:marBottom w:val="0"/>
          <w:divBdr>
            <w:top w:val="none" w:sz="0" w:space="0" w:color="auto"/>
            <w:left w:val="none" w:sz="0" w:space="0" w:color="auto"/>
            <w:bottom w:val="none" w:sz="0" w:space="0" w:color="auto"/>
            <w:right w:val="none" w:sz="0" w:space="0" w:color="auto"/>
          </w:divBdr>
        </w:div>
        <w:div w:id="263155960">
          <w:marLeft w:val="640"/>
          <w:marRight w:val="0"/>
          <w:marTop w:val="0"/>
          <w:marBottom w:val="0"/>
          <w:divBdr>
            <w:top w:val="none" w:sz="0" w:space="0" w:color="auto"/>
            <w:left w:val="none" w:sz="0" w:space="0" w:color="auto"/>
            <w:bottom w:val="none" w:sz="0" w:space="0" w:color="auto"/>
            <w:right w:val="none" w:sz="0" w:space="0" w:color="auto"/>
          </w:divBdr>
        </w:div>
        <w:div w:id="803818676">
          <w:marLeft w:val="640"/>
          <w:marRight w:val="0"/>
          <w:marTop w:val="0"/>
          <w:marBottom w:val="0"/>
          <w:divBdr>
            <w:top w:val="none" w:sz="0" w:space="0" w:color="auto"/>
            <w:left w:val="none" w:sz="0" w:space="0" w:color="auto"/>
            <w:bottom w:val="none" w:sz="0" w:space="0" w:color="auto"/>
            <w:right w:val="none" w:sz="0" w:space="0" w:color="auto"/>
          </w:divBdr>
        </w:div>
        <w:div w:id="1904559004">
          <w:marLeft w:val="640"/>
          <w:marRight w:val="0"/>
          <w:marTop w:val="0"/>
          <w:marBottom w:val="0"/>
          <w:divBdr>
            <w:top w:val="none" w:sz="0" w:space="0" w:color="auto"/>
            <w:left w:val="none" w:sz="0" w:space="0" w:color="auto"/>
            <w:bottom w:val="none" w:sz="0" w:space="0" w:color="auto"/>
            <w:right w:val="none" w:sz="0" w:space="0" w:color="auto"/>
          </w:divBdr>
        </w:div>
        <w:div w:id="2097049275">
          <w:marLeft w:val="640"/>
          <w:marRight w:val="0"/>
          <w:marTop w:val="0"/>
          <w:marBottom w:val="0"/>
          <w:divBdr>
            <w:top w:val="none" w:sz="0" w:space="0" w:color="auto"/>
            <w:left w:val="none" w:sz="0" w:space="0" w:color="auto"/>
            <w:bottom w:val="none" w:sz="0" w:space="0" w:color="auto"/>
            <w:right w:val="none" w:sz="0" w:space="0" w:color="auto"/>
          </w:divBdr>
        </w:div>
        <w:div w:id="2124765112">
          <w:marLeft w:val="640"/>
          <w:marRight w:val="0"/>
          <w:marTop w:val="0"/>
          <w:marBottom w:val="0"/>
          <w:divBdr>
            <w:top w:val="none" w:sz="0" w:space="0" w:color="auto"/>
            <w:left w:val="none" w:sz="0" w:space="0" w:color="auto"/>
            <w:bottom w:val="none" w:sz="0" w:space="0" w:color="auto"/>
            <w:right w:val="none" w:sz="0" w:space="0" w:color="auto"/>
          </w:divBdr>
        </w:div>
        <w:div w:id="424230794">
          <w:marLeft w:val="640"/>
          <w:marRight w:val="0"/>
          <w:marTop w:val="0"/>
          <w:marBottom w:val="0"/>
          <w:divBdr>
            <w:top w:val="none" w:sz="0" w:space="0" w:color="auto"/>
            <w:left w:val="none" w:sz="0" w:space="0" w:color="auto"/>
            <w:bottom w:val="none" w:sz="0" w:space="0" w:color="auto"/>
            <w:right w:val="none" w:sz="0" w:space="0" w:color="auto"/>
          </w:divBdr>
        </w:div>
        <w:div w:id="410469142">
          <w:marLeft w:val="640"/>
          <w:marRight w:val="0"/>
          <w:marTop w:val="0"/>
          <w:marBottom w:val="0"/>
          <w:divBdr>
            <w:top w:val="none" w:sz="0" w:space="0" w:color="auto"/>
            <w:left w:val="none" w:sz="0" w:space="0" w:color="auto"/>
            <w:bottom w:val="none" w:sz="0" w:space="0" w:color="auto"/>
            <w:right w:val="none" w:sz="0" w:space="0" w:color="auto"/>
          </w:divBdr>
        </w:div>
        <w:div w:id="1699234575">
          <w:marLeft w:val="640"/>
          <w:marRight w:val="0"/>
          <w:marTop w:val="0"/>
          <w:marBottom w:val="0"/>
          <w:divBdr>
            <w:top w:val="none" w:sz="0" w:space="0" w:color="auto"/>
            <w:left w:val="none" w:sz="0" w:space="0" w:color="auto"/>
            <w:bottom w:val="none" w:sz="0" w:space="0" w:color="auto"/>
            <w:right w:val="none" w:sz="0" w:space="0" w:color="auto"/>
          </w:divBdr>
        </w:div>
        <w:div w:id="1929196848">
          <w:marLeft w:val="640"/>
          <w:marRight w:val="0"/>
          <w:marTop w:val="0"/>
          <w:marBottom w:val="0"/>
          <w:divBdr>
            <w:top w:val="none" w:sz="0" w:space="0" w:color="auto"/>
            <w:left w:val="none" w:sz="0" w:space="0" w:color="auto"/>
            <w:bottom w:val="none" w:sz="0" w:space="0" w:color="auto"/>
            <w:right w:val="none" w:sz="0" w:space="0" w:color="auto"/>
          </w:divBdr>
        </w:div>
        <w:div w:id="1926764782">
          <w:marLeft w:val="640"/>
          <w:marRight w:val="0"/>
          <w:marTop w:val="0"/>
          <w:marBottom w:val="0"/>
          <w:divBdr>
            <w:top w:val="none" w:sz="0" w:space="0" w:color="auto"/>
            <w:left w:val="none" w:sz="0" w:space="0" w:color="auto"/>
            <w:bottom w:val="none" w:sz="0" w:space="0" w:color="auto"/>
            <w:right w:val="none" w:sz="0" w:space="0" w:color="auto"/>
          </w:divBdr>
        </w:div>
        <w:div w:id="759908305">
          <w:marLeft w:val="640"/>
          <w:marRight w:val="0"/>
          <w:marTop w:val="0"/>
          <w:marBottom w:val="0"/>
          <w:divBdr>
            <w:top w:val="none" w:sz="0" w:space="0" w:color="auto"/>
            <w:left w:val="none" w:sz="0" w:space="0" w:color="auto"/>
            <w:bottom w:val="none" w:sz="0" w:space="0" w:color="auto"/>
            <w:right w:val="none" w:sz="0" w:space="0" w:color="auto"/>
          </w:divBdr>
        </w:div>
        <w:div w:id="1635716379">
          <w:marLeft w:val="640"/>
          <w:marRight w:val="0"/>
          <w:marTop w:val="0"/>
          <w:marBottom w:val="0"/>
          <w:divBdr>
            <w:top w:val="none" w:sz="0" w:space="0" w:color="auto"/>
            <w:left w:val="none" w:sz="0" w:space="0" w:color="auto"/>
            <w:bottom w:val="none" w:sz="0" w:space="0" w:color="auto"/>
            <w:right w:val="none" w:sz="0" w:space="0" w:color="auto"/>
          </w:divBdr>
        </w:div>
        <w:div w:id="1181310753">
          <w:marLeft w:val="640"/>
          <w:marRight w:val="0"/>
          <w:marTop w:val="0"/>
          <w:marBottom w:val="0"/>
          <w:divBdr>
            <w:top w:val="none" w:sz="0" w:space="0" w:color="auto"/>
            <w:left w:val="none" w:sz="0" w:space="0" w:color="auto"/>
            <w:bottom w:val="none" w:sz="0" w:space="0" w:color="auto"/>
            <w:right w:val="none" w:sz="0" w:space="0" w:color="auto"/>
          </w:divBdr>
        </w:div>
        <w:div w:id="1818254216">
          <w:marLeft w:val="640"/>
          <w:marRight w:val="0"/>
          <w:marTop w:val="0"/>
          <w:marBottom w:val="0"/>
          <w:divBdr>
            <w:top w:val="none" w:sz="0" w:space="0" w:color="auto"/>
            <w:left w:val="none" w:sz="0" w:space="0" w:color="auto"/>
            <w:bottom w:val="none" w:sz="0" w:space="0" w:color="auto"/>
            <w:right w:val="none" w:sz="0" w:space="0" w:color="auto"/>
          </w:divBdr>
        </w:div>
        <w:div w:id="10232011">
          <w:marLeft w:val="640"/>
          <w:marRight w:val="0"/>
          <w:marTop w:val="0"/>
          <w:marBottom w:val="0"/>
          <w:divBdr>
            <w:top w:val="none" w:sz="0" w:space="0" w:color="auto"/>
            <w:left w:val="none" w:sz="0" w:space="0" w:color="auto"/>
            <w:bottom w:val="none" w:sz="0" w:space="0" w:color="auto"/>
            <w:right w:val="none" w:sz="0" w:space="0" w:color="auto"/>
          </w:divBdr>
        </w:div>
        <w:div w:id="500969925">
          <w:marLeft w:val="640"/>
          <w:marRight w:val="0"/>
          <w:marTop w:val="0"/>
          <w:marBottom w:val="0"/>
          <w:divBdr>
            <w:top w:val="none" w:sz="0" w:space="0" w:color="auto"/>
            <w:left w:val="none" w:sz="0" w:space="0" w:color="auto"/>
            <w:bottom w:val="none" w:sz="0" w:space="0" w:color="auto"/>
            <w:right w:val="none" w:sz="0" w:space="0" w:color="auto"/>
          </w:divBdr>
        </w:div>
        <w:div w:id="20934925">
          <w:marLeft w:val="640"/>
          <w:marRight w:val="0"/>
          <w:marTop w:val="0"/>
          <w:marBottom w:val="0"/>
          <w:divBdr>
            <w:top w:val="none" w:sz="0" w:space="0" w:color="auto"/>
            <w:left w:val="none" w:sz="0" w:space="0" w:color="auto"/>
            <w:bottom w:val="none" w:sz="0" w:space="0" w:color="auto"/>
            <w:right w:val="none" w:sz="0" w:space="0" w:color="auto"/>
          </w:divBdr>
        </w:div>
        <w:div w:id="1874462360">
          <w:marLeft w:val="640"/>
          <w:marRight w:val="0"/>
          <w:marTop w:val="0"/>
          <w:marBottom w:val="0"/>
          <w:divBdr>
            <w:top w:val="none" w:sz="0" w:space="0" w:color="auto"/>
            <w:left w:val="none" w:sz="0" w:space="0" w:color="auto"/>
            <w:bottom w:val="none" w:sz="0" w:space="0" w:color="auto"/>
            <w:right w:val="none" w:sz="0" w:space="0" w:color="auto"/>
          </w:divBdr>
        </w:div>
        <w:div w:id="692417622">
          <w:marLeft w:val="640"/>
          <w:marRight w:val="0"/>
          <w:marTop w:val="0"/>
          <w:marBottom w:val="0"/>
          <w:divBdr>
            <w:top w:val="none" w:sz="0" w:space="0" w:color="auto"/>
            <w:left w:val="none" w:sz="0" w:space="0" w:color="auto"/>
            <w:bottom w:val="none" w:sz="0" w:space="0" w:color="auto"/>
            <w:right w:val="none" w:sz="0" w:space="0" w:color="auto"/>
          </w:divBdr>
        </w:div>
        <w:div w:id="1296788884">
          <w:marLeft w:val="640"/>
          <w:marRight w:val="0"/>
          <w:marTop w:val="0"/>
          <w:marBottom w:val="0"/>
          <w:divBdr>
            <w:top w:val="none" w:sz="0" w:space="0" w:color="auto"/>
            <w:left w:val="none" w:sz="0" w:space="0" w:color="auto"/>
            <w:bottom w:val="none" w:sz="0" w:space="0" w:color="auto"/>
            <w:right w:val="none" w:sz="0" w:space="0" w:color="auto"/>
          </w:divBdr>
        </w:div>
        <w:div w:id="804932780">
          <w:marLeft w:val="640"/>
          <w:marRight w:val="0"/>
          <w:marTop w:val="0"/>
          <w:marBottom w:val="0"/>
          <w:divBdr>
            <w:top w:val="none" w:sz="0" w:space="0" w:color="auto"/>
            <w:left w:val="none" w:sz="0" w:space="0" w:color="auto"/>
            <w:bottom w:val="none" w:sz="0" w:space="0" w:color="auto"/>
            <w:right w:val="none" w:sz="0" w:space="0" w:color="auto"/>
          </w:divBdr>
        </w:div>
        <w:div w:id="319963460">
          <w:marLeft w:val="640"/>
          <w:marRight w:val="0"/>
          <w:marTop w:val="0"/>
          <w:marBottom w:val="0"/>
          <w:divBdr>
            <w:top w:val="none" w:sz="0" w:space="0" w:color="auto"/>
            <w:left w:val="none" w:sz="0" w:space="0" w:color="auto"/>
            <w:bottom w:val="none" w:sz="0" w:space="0" w:color="auto"/>
            <w:right w:val="none" w:sz="0" w:space="0" w:color="auto"/>
          </w:divBdr>
        </w:div>
        <w:div w:id="894050617">
          <w:marLeft w:val="640"/>
          <w:marRight w:val="0"/>
          <w:marTop w:val="0"/>
          <w:marBottom w:val="0"/>
          <w:divBdr>
            <w:top w:val="none" w:sz="0" w:space="0" w:color="auto"/>
            <w:left w:val="none" w:sz="0" w:space="0" w:color="auto"/>
            <w:bottom w:val="none" w:sz="0" w:space="0" w:color="auto"/>
            <w:right w:val="none" w:sz="0" w:space="0" w:color="auto"/>
          </w:divBdr>
        </w:div>
        <w:div w:id="768895933">
          <w:marLeft w:val="640"/>
          <w:marRight w:val="0"/>
          <w:marTop w:val="0"/>
          <w:marBottom w:val="0"/>
          <w:divBdr>
            <w:top w:val="none" w:sz="0" w:space="0" w:color="auto"/>
            <w:left w:val="none" w:sz="0" w:space="0" w:color="auto"/>
            <w:bottom w:val="none" w:sz="0" w:space="0" w:color="auto"/>
            <w:right w:val="none" w:sz="0" w:space="0" w:color="auto"/>
          </w:divBdr>
        </w:div>
        <w:div w:id="1313484956">
          <w:marLeft w:val="640"/>
          <w:marRight w:val="0"/>
          <w:marTop w:val="0"/>
          <w:marBottom w:val="0"/>
          <w:divBdr>
            <w:top w:val="none" w:sz="0" w:space="0" w:color="auto"/>
            <w:left w:val="none" w:sz="0" w:space="0" w:color="auto"/>
            <w:bottom w:val="none" w:sz="0" w:space="0" w:color="auto"/>
            <w:right w:val="none" w:sz="0" w:space="0" w:color="auto"/>
          </w:divBdr>
        </w:div>
        <w:div w:id="1637877414">
          <w:marLeft w:val="640"/>
          <w:marRight w:val="0"/>
          <w:marTop w:val="0"/>
          <w:marBottom w:val="0"/>
          <w:divBdr>
            <w:top w:val="none" w:sz="0" w:space="0" w:color="auto"/>
            <w:left w:val="none" w:sz="0" w:space="0" w:color="auto"/>
            <w:bottom w:val="none" w:sz="0" w:space="0" w:color="auto"/>
            <w:right w:val="none" w:sz="0" w:space="0" w:color="auto"/>
          </w:divBdr>
        </w:div>
        <w:div w:id="1140419750">
          <w:marLeft w:val="640"/>
          <w:marRight w:val="0"/>
          <w:marTop w:val="0"/>
          <w:marBottom w:val="0"/>
          <w:divBdr>
            <w:top w:val="none" w:sz="0" w:space="0" w:color="auto"/>
            <w:left w:val="none" w:sz="0" w:space="0" w:color="auto"/>
            <w:bottom w:val="none" w:sz="0" w:space="0" w:color="auto"/>
            <w:right w:val="none" w:sz="0" w:space="0" w:color="auto"/>
          </w:divBdr>
        </w:div>
        <w:div w:id="490560041">
          <w:marLeft w:val="640"/>
          <w:marRight w:val="0"/>
          <w:marTop w:val="0"/>
          <w:marBottom w:val="0"/>
          <w:divBdr>
            <w:top w:val="none" w:sz="0" w:space="0" w:color="auto"/>
            <w:left w:val="none" w:sz="0" w:space="0" w:color="auto"/>
            <w:bottom w:val="none" w:sz="0" w:space="0" w:color="auto"/>
            <w:right w:val="none" w:sz="0" w:space="0" w:color="auto"/>
          </w:divBdr>
        </w:div>
        <w:div w:id="47457390">
          <w:marLeft w:val="640"/>
          <w:marRight w:val="0"/>
          <w:marTop w:val="0"/>
          <w:marBottom w:val="0"/>
          <w:divBdr>
            <w:top w:val="none" w:sz="0" w:space="0" w:color="auto"/>
            <w:left w:val="none" w:sz="0" w:space="0" w:color="auto"/>
            <w:bottom w:val="none" w:sz="0" w:space="0" w:color="auto"/>
            <w:right w:val="none" w:sz="0" w:space="0" w:color="auto"/>
          </w:divBdr>
        </w:div>
        <w:div w:id="943077052">
          <w:marLeft w:val="640"/>
          <w:marRight w:val="0"/>
          <w:marTop w:val="0"/>
          <w:marBottom w:val="0"/>
          <w:divBdr>
            <w:top w:val="none" w:sz="0" w:space="0" w:color="auto"/>
            <w:left w:val="none" w:sz="0" w:space="0" w:color="auto"/>
            <w:bottom w:val="none" w:sz="0" w:space="0" w:color="auto"/>
            <w:right w:val="none" w:sz="0" w:space="0" w:color="auto"/>
          </w:divBdr>
        </w:div>
        <w:div w:id="1978491051">
          <w:marLeft w:val="640"/>
          <w:marRight w:val="0"/>
          <w:marTop w:val="0"/>
          <w:marBottom w:val="0"/>
          <w:divBdr>
            <w:top w:val="none" w:sz="0" w:space="0" w:color="auto"/>
            <w:left w:val="none" w:sz="0" w:space="0" w:color="auto"/>
            <w:bottom w:val="none" w:sz="0" w:space="0" w:color="auto"/>
            <w:right w:val="none" w:sz="0" w:space="0" w:color="auto"/>
          </w:divBdr>
        </w:div>
        <w:div w:id="1355308112">
          <w:marLeft w:val="640"/>
          <w:marRight w:val="0"/>
          <w:marTop w:val="0"/>
          <w:marBottom w:val="0"/>
          <w:divBdr>
            <w:top w:val="none" w:sz="0" w:space="0" w:color="auto"/>
            <w:left w:val="none" w:sz="0" w:space="0" w:color="auto"/>
            <w:bottom w:val="none" w:sz="0" w:space="0" w:color="auto"/>
            <w:right w:val="none" w:sz="0" w:space="0" w:color="auto"/>
          </w:divBdr>
        </w:div>
        <w:div w:id="1051224747">
          <w:marLeft w:val="640"/>
          <w:marRight w:val="0"/>
          <w:marTop w:val="0"/>
          <w:marBottom w:val="0"/>
          <w:divBdr>
            <w:top w:val="none" w:sz="0" w:space="0" w:color="auto"/>
            <w:left w:val="none" w:sz="0" w:space="0" w:color="auto"/>
            <w:bottom w:val="none" w:sz="0" w:space="0" w:color="auto"/>
            <w:right w:val="none" w:sz="0" w:space="0" w:color="auto"/>
          </w:divBdr>
        </w:div>
        <w:div w:id="526066542">
          <w:marLeft w:val="640"/>
          <w:marRight w:val="0"/>
          <w:marTop w:val="0"/>
          <w:marBottom w:val="0"/>
          <w:divBdr>
            <w:top w:val="none" w:sz="0" w:space="0" w:color="auto"/>
            <w:left w:val="none" w:sz="0" w:space="0" w:color="auto"/>
            <w:bottom w:val="none" w:sz="0" w:space="0" w:color="auto"/>
            <w:right w:val="none" w:sz="0" w:space="0" w:color="auto"/>
          </w:divBdr>
        </w:div>
        <w:div w:id="456727048">
          <w:marLeft w:val="640"/>
          <w:marRight w:val="0"/>
          <w:marTop w:val="0"/>
          <w:marBottom w:val="0"/>
          <w:divBdr>
            <w:top w:val="none" w:sz="0" w:space="0" w:color="auto"/>
            <w:left w:val="none" w:sz="0" w:space="0" w:color="auto"/>
            <w:bottom w:val="none" w:sz="0" w:space="0" w:color="auto"/>
            <w:right w:val="none" w:sz="0" w:space="0" w:color="auto"/>
          </w:divBdr>
        </w:div>
        <w:div w:id="1889418580">
          <w:marLeft w:val="640"/>
          <w:marRight w:val="0"/>
          <w:marTop w:val="0"/>
          <w:marBottom w:val="0"/>
          <w:divBdr>
            <w:top w:val="none" w:sz="0" w:space="0" w:color="auto"/>
            <w:left w:val="none" w:sz="0" w:space="0" w:color="auto"/>
            <w:bottom w:val="none" w:sz="0" w:space="0" w:color="auto"/>
            <w:right w:val="none" w:sz="0" w:space="0" w:color="auto"/>
          </w:divBdr>
        </w:div>
        <w:div w:id="1695494541">
          <w:marLeft w:val="640"/>
          <w:marRight w:val="0"/>
          <w:marTop w:val="0"/>
          <w:marBottom w:val="0"/>
          <w:divBdr>
            <w:top w:val="none" w:sz="0" w:space="0" w:color="auto"/>
            <w:left w:val="none" w:sz="0" w:space="0" w:color="auto"/>
            <w:bottom w:val="none" w:sz="0" w:space="0" w:color="auto"/>
            <w:right w:val="none" w:sz="0" w:space="0" w:color="auto"/>
          </w:divBdr>
        </w:div>
        <w:div w:id="2045052762">
          <w:marLeft w:val="640"/>
          <w:marRight w:val="0"/>
          <w:marTop w:val="0"/>
          <w:marBottom w:val="0"/>
          <w:divBdr>
            <w:top w:val="none" w:sz="0" w:space="0" w:color="auto"/>
            <w:left w:val="none" w:sz="0" w:space="0" w:color="auto"/>
            <w:bottom w:val="none" w:sz="0" w:space="0" w:color="auto"/>
            <w:right w:val="none" w:sz="0" w:space="0" w:color="auto"/>
          </w:divBdr>
        </w:div>
        <w:div w:id="958144437">
          <w:marLeft w:val="640"/>
          <w:marRight w:val="0"/>
          <w:marTop w:val="0"/>
          <w:marBottom w:val="0"/>
          <w:divBdr>
            <w:top w:val="none" w:sz="0" w:space="0" w:color="auto"/>
            <w:left w:val="none" w:sz="0" w:space="0" w:color="auto"/>
            <w:bottom w:val="none" w:sz="0" w:space="0" w:color="auto"/>
            <w:right w:val="none" w:sz="0" w:space="0" w:color="auto"/>
          </w:divBdr>
        </w:div>
        <w:div w:id="661395360">
          <w:marLeft w:val="640"/>
          <w:marRight w:val="0"/>
          <w:marTop w:val="0"/>
          <w:marBottom w:val="0"/>
          <w:divBdr>
            <w:top w:val="none" w:sz="0" w:space="0" w:color="auto"/>
            <w:left w:val="none" w:sz="0" w:space="0" w:color="auto"/>
            <w:bottom w:val="none" w:sz="0" w:space="0" w:color="auto"/>
            <w:right w:val="none" w:sz="0" w:space="0" w:color="auto"/>
          </w:divBdr>
        </w:div>
        <w:div w:id="1627005842">
          <w:marLeft w:val="640"/>
          <w:marRight w:val="0"/>
          <w:marTop w:val="0"/>
          <w:marBottom w:val="0"/>
          <w:divBdr>
            <w:top w:val="none" w:sz="0" w:space="0" w:color="auto"/>
            <w:left w:val="none" w:sz="0" w:space="0" w:color="auto"/>
            <w:bottom w:val="none" w:sz="0" w:space="0" w:color="auto"/>
            <w:right w:val="none" w:sz="0" w:space="0" w:color="auto"/>
          </w:divBdr>
        </w:div>
        <w:div w:id="2101871543">
          <w:marLeft w:val="640"/>
          <w:marRight w:val="0"/>
          <w:marTop w:val="0"/>
          <w:marBottom w:val="0"/>
          <w:divBdr>
            <w:top w:val="none" w:sz="0" w:space="0" w:color="auto"/>
            <w:left w:val="none" w:sz="0" w:space="0" w:color="auto"/>
            <w:bottom w:val="none" w:sz="0" w:space="0" w:color="auto"/>
            <w:right w:val="none" w:sz="0" w:space="0" w:color="auto"/>
          </w:divBdr>
        </w:div>
        <w:div w:id="1266962294">
          <w:marLeft w:val="640"/>
          <w:marRight w:val="0"/>
          <w:marTop w:val="0"/>
          <w:marBottom w:val="0"/>
          <w:divBdr>
            <w:top w:val="none" w:sz="0" w:space="0" w:color="auto"/>
            <w:left w:val="none" w:sz="0" w:space="0" w:color="auto"/>
            <w:bottom w:val="none" w:sz="0" w:space="0" w:color="auto"/>
            <w:right w:val="none" w:sz="0" w:space="0" w:color="auto"/>
          </w:divBdr>
        </w:div>
        <w:div w:id="465900120">
          <w:marLeft w:val="640"/>
          <w:marRight w:val="0"/>
          <w:marTop w:val="0"/>
          <w:marBottom w:val="0"/>
          <w:divBdr>
            <w:top w:val="none" w:sz="0" w:space="0" w:color="auto"/>
            <w:left w:val="none" w:sz="0" w:space="0" w:color="auto"/>
            <w:bottom w:val="none" w:sz="0" w:space="0" w:color="auto"/>
            <w:right w:val="none" w:sz="0" w:space="0" w:color="auto"/>
          </w:divBdr>
        </w:div>
        <w:div w:id="1356074094">
          <w:marLeft w:val="640"/>
          <w:marRight w:val="0"/>
          <w:marTop w:val="0"/>
          <w:marBottom w:val="0"/>
          <w:divBdr>
            <w:top w:val="none" w:sz="0" w:space="0" w:color="auto"/>
            <w:left w:val="none" w:sz="0" w:space="0" w:color="auto"/>
            <w:bottom w:val="none" w:sz="0" w:space="0" w:color="auto"/>
            <w:right w:val="none" w:sz="0" w:space="0" w:color="auto"/>
          </w:divBdr>
        </w:div>
        <w:div w:id="1730228092">
          <w:marLeft w:val="640"/>
          <w:marRight w:val="0"/>
          <w:marTop w:val="0"/>
          <w:marBottom w:val="0"/>
          <w:divBdr>
            <w:top w:val="none" w:sz="0" w:space="0" w:color="auto"/>
            <w:left w:val="none" w:sz="0" w:space="0" w:color="auto"/>
            <w:bottom w:val="none" w:sz="0" w:space="0" w:color="auto"/>
            <w:right w:val="none" w:sz="0" w:space="0" w:color="auto"/>
          </w:divBdr>
        </w:div>
        <w:div w:id="469372222">
          <w:marLeft w:val="640"/>
          <w:marRight w:val="0"/>
          <w:marTop w:val="0"/>
          <w:marBottom w:val="0"/>
          <w:divBdr>
            <w:top w:val="none" w:sz="0" w:space="0" w:color="auto"/>
            <w:left w:val="none" w:sz="0" w:space="0" w:color="auto"/>
            <w:bottom w:val="none" w:sz="0" w:space="0" w:color="auto"/>
            <w:right w:val="none" w:sz="0" w:space="0" w:color="auto"/>
          </w:divBdr>
        </w:div>
        <w:div w:id="556937072">
          <w:marLeft w:val="640"/>
          <w:marRight w:val="0"/>
          <w:marTop w:val="0"/>
          <w:marBottom w:val="0"/>
          <w:divBdr>
            <w:top w:val="none" w:sz="0" w:space="0" w:color="auto"/>
            <w:left w:val="none" w:sz="0" w:space="0" w:color="auto"/>
            <w:bottom w:val="none" w:sz="0" w:space="0" w:color="auto"/>
            <w:right w:val="none" w:sz="0" w:space="0" w:color="auto"/>
          </w:divBdr>
        </w:div>
        <w:div w:id="1034378641">
          <w:marLeft w:val="640"/>
          <w:marRight w:val="0"/>
          <w:marTop w:val="0"/>
          <w:marBottom w:val="0"/>
          <w:divBdr>
            <w:top w:val="none" w:sz="0" w:space="0" w:color="auto"/>
            <w:left w:val="none" w:sz="0" w:space="0" w:color="auto"/>
            <w:bottom w:val="none" w:sz="0" w:space="0" w:color="auto"/>
            <w:right w:val="none" w:sz="0" w:space="0" w:color="auto"/>
          </w:divBdr>
        </w:div>
        <w:div w:id="1199319200">
          <w:marLeft w:val="640"/>
          <w:marRight w:val="0"/>
          <w:marTop w:val="0"/>
          <w:marBottom w:val="0"/>
          <w:divBdr>
            <w:top w:val="none" w:sz="0" w:space="0" w:color="auto"/>
            <w:left w:val="none" w:sz="0" w:space="0" w:color="auto"/>
            <w:bottom w:val="none" w:sz="0" w:space="0" w:color="auto"/>
            <w:right w:val="none" w:sz="0" w:space="0" w:color="auto"/>
          </w:divBdr>
        </w:div>
        <w:div w:id="1646426384">
          <w:marLeft w:val="640"/>
          <w:marRight w:val="0"/>
          <w:marTop w:val="0"/>
          <w:marBottom w:val="0"/>
          <w:divBdr>
            <w:top w:val="none" w:sz="0" w:space="0" w:color="auto"/>
            <w:left w:val="none" w:sz="0" w:space="0" w:color="auto"/>
            <w:bottom w:val="none" w:sz="0" w:space="0" w:color="auto"/>
            <w:right w:val="none" w:sz="0" w:space="0" w:color="auto"/>
          </w:divBdr>
        </w:div>
        <w:div w:id="1474058800">
          <w:marLeft w:val="640"/>
          <w:marRight w:val="0"/>
          <w:marTop w:val="0"/>
          <w:marBottom w:val="0"/>
          <w:divBdr>
            <w:top w:val="none" w:sz="0" w:space="0" w:color="auto"/>
            <w:left w:val="none" w:sz="0" w:space="0" w:color="auto"/>
            <w:bottom w:val="none" w:sz="0" w:space="0" w:color="auto"/>
            <w:right w:val="none" w:sz="0" w:space="0" w:color="auto"/>
          </w:divBdr>
        </w:div>
        <w:div w:id="1105150473">
          <w:marLeft w:val="640"/>
          <w:marRight w:val="0"/>
          <w:marTop w:val="0"/>
          <w:marBottom w:val="0"/>
          <w:divBdr>
            <w:top w:val="none" w:sz="0" w:space="0" w:color="auto"/>
            <w:left w:val="none" w:sz="0" w:space="0" w:color="auto"/>
            <w:bottom w:val="none" w:sz="0" w:space="0" w:color="auto"/>
            <w:right w:val="none" w:sz="0" w:space="0" w:color="auto"/>
          </w:divBdr>
        </w:div>
        <w:div w:id="1196961192">
          <w:marLeft w:val="640"/>
          <w:marRight w:val="0"/>
          <w:marTop w:val="0"/>
          <w:marBottom w:val="0"/>
          <w:divBdr>
            <w:top w:val="none" w:sz="0" w:space="0" w:color="auto"/>
            <w:left w:val="none" w:sz="0" w:space="0" w:color="auto"/>
            <w:bottom w:val="none" w:sz="0" w:space="0" w:color="auto"/>
            <w:right w:val="none" w:sz="0" w:space="0" w:color="auto"/>
          </w:divBdr>
        </w:div>
        <w:div w:id="1446077533">
          <w:marLeft w:val="640"/>
          <w:marRight w:val="0"/>
          <w:marTop w:val="0"/>
          <w:marBottom w:val="0"/>
          <w:divBdr>
            <w:top w:val="none" w:sz="0" w:space="0" w:color="auto"/>
            <w:left w:val="none" w:sz="0" w:space="0" w:color="auto"/>
            <w:bottom w:val="none" w:sz="0" w:space="0" w:color="auto"/>
            <w:right w:val="none" w:sz="0" w:space="0" w:color="auto"/>
          </w:divBdr>
        </w:div>
      </w:divsChild>
    </w:div>
    <w:div w:id="1660383234">
      <w:bodyDiv w:val="1"/>
      <w:marLeft w:val="0"/>
      <w:marRight w:val="0"/>
      <w:marTop w:val="0"/>
      <w:marBottom w:val="0"/>
      <w:divBdr>
        <w:top w:val="none" w:sz="0" w:space="0" w:color="auto"/>
        <w:left w:val="none" w:sz="0" w:space="0" w:color="auto"/>
        <w:bottom w:val="none" w:sz="0" w:space="0" w:color="auto"/>
        <w:right w:val="none" w:sz="0" w:space="0" w:color="auto"/>
      </w:divBdr>
    </w:div>
    <w:div w:id="1664816860">
      <w:bodyDiv w:val="1"/>
      <w:marLeft w:val="0"/>
      <w:marRight w:val="0"/>
      <w:marTop w:val="0"/>
      <w:marBottom w:val="0"/>
      <w:divBdr>
        <w:top w:val="none" w:sz="0" w:space="0" w:color="auto"/>
        <w:left w:val="none" w:sz="0" w:space="0" w:color="auto"/>
        <w:bottom w:val="none" w:sz="0" w:space="0" w:color="auto"/>
        <w:right w:val="none" w:sz="0" w:space="0" w:color="auto"/>
      </w:divBdr>
      <w:divsChild>
        <w:div w:id="1888300077">
          <w:marLeft w:val="480"/>
          <w:marRight w:val="0"/>
          <w:marTop w:val="0"/>
          <w:marBottom w:val="0"/>
          <w:divBdr>
            <w:top w:val="none" w:sz="0" w:space="0" w:color="auto"/>
            <w:left w:val="none" w:sz="0" w:space="0" w:color="auto"/>
            <w:bottom w:val="none" w:sz="0" w:space="0" w:color="auto"/>
            <w:right w:val="none" w:sz="0" w:space="0" w:color="auto"/>
          </w:divBdr>
        </w:div>
        <w:div w:id="1050811013">
          <w:marLeft w:val="480"/>
          <w:marRight w:val="0"/>
          <w:marTop w:val="0"/>
          <w:marBottom w:val="0"/>
          <w:divBdr>
            <w:top w:val="none" w:sz="0" w:space="0" w:color="auto"/>
            <w:left w:val="none" w:sz="0" w:space="0" w:color="auto"/>
            <w:bottom w:val="none" w:sz="0" w:space="0" w:color="auto"/>
            <w:right w:val="none" w:sz="0" w:space="0" w:color="auto"/>
          </w:divBdr>
        </w:div>
        <w:div w:id="1945918014">
          <w:marLeft w:val="480"/>
          <w:marRight w:val="0"/>
          <w:marTop w:val="0"/>
          <w:marBottom w:val="0"/>
          <w:divBdr>
            <w:top w:val="none" w:sz="0" w:space="0" w:color="auto"/>
            <w:left w:val="none" w:sz="0" w:space="0" w:color="auto"/>
            <w:bottom w:val="none" w:sz="0" w:space="0" w:color="auto"/>
            <w:right w:val="none" w:sz="0" w:space="0" w:color="auto"/>
          </w:divBdr>
        </w:div>
        <w:div w:id="1958640196">
          <w:marLeft w:val="480"/>
          <w:marRight w:val="0"/>
          <w:marTop w:val="0"/>
          <w:marBottom w:val="0"/>
          <w:divBdr>
            <w:top w:val="none" w:sz="0" w:space="0" w:color="auto"/>
            <w:left w:val="none" w:sz="0" w:space="0" w:color="auto"/>
            <w:bottom w:val="none" w:sz="0" w:space="0" w:color="auto"/>
            <w:right w:val="none" w:sz="0" w:space="0" w:color="auto"/>
          </w:divBdr>
        </w:div>
        <w:div w:id="1225070896">
          <w:marLeft w:val="480"/>
          <w:marRight w:val="0"/>
          <w:marTop w:val="0"/>
          <w:marBottom w:val="0"/>
          <w:divBdr>
            <w:top w:val="none" w:sz="0" w:space="0" w:color="auto"/>
            <w:left w:val="none" w:sz="0" w:space="0" w:color="auto"/>
            <w:bottom w:val="none" w:sz="0" w:space="0" w:color="auto"/>
            <w:right w:val="none" w:sz="0" w:space="0" w:color="auto"/>
          </w:divBdr>
        </w:div>
        <w:div w:id="304117751">
          <w:marLeft w:val="480"/>
          <w:marRight w:val="0"/>
          <w:marTop w:val="0"/>
          <w:marBottom w:val="0"/>
          <w:divBdr>
            <w:top w:val="none" w:sz="0" w:space="0" w:color="auto"/>
            <w:left w:val="none" w:sz="0" w:space="0" w:color="auto"/>
            <w:bottom w:val="none" w:sz="0" w:space="0" w:color="auto"/>
            <w:right w:val="none" w:sz="0" w:space="0" w:color="auto"/>
          </w:divBdr>
        </w:div>
        <w:div w:id="1445927489">
          <w:marLeft w:val="480"/>
          <w:marRight w:val="0"/>
          <w:marTop w:val="0"/>
          <w:marBottom w:val="0"/>
          <w:divBdr>
            <w:top w:val="none" w:sz="0" w:space="0" w:color="auto"/>
            <w:left w:val="none" w:sz="0" w:space="0" w:color="auto"/>
            <w:bottom w:val="none" w:sz="0" w:space="0" w:color="auto"/>
            <w:right w:val="none" w:sz="0" w:space="0" w:color="auto"/>
          </w:divBdr>
        </w:div>
        <w:div w:id="208347076">
          <w:marLeft w:val="480"/>
          <w:marRight w:val="0"/>
          <w:marTop w:val="0"/>
          <w:marBottom w:val="0"/>
          <w:divBdr>
            <w:top w:val="none" w:sz="0" w:space="0" w:color="auto"/>
            <w:left w:val="none" w:sz="0" w:space="0" w:color="auto"/>
            <w:bottom w:val="none" w:sz="0" w:space="0" w:color="auto"/>
            <w:right w:val="none" w:sz="0" w:space="0" w:color="auto"/>
          </w:divBdr>
        </w:div>
        <w:div w:id="447823081">
          <w:marLeft w:val="480"/>
          <w:marRight w:val="0"/>
          <w:marTop w:val="0"/>
          <w:marBottom w:val="0"/>
          <w:divBdr>
            <w:top w:val="none" w:sz="0" w:space="0" w:color="auto"/>
            <w:left w:val="none" w:sz="0" w:space="0" w:color="auto"/>
            <w:bottom w:val="none" w:sz="0" w:space="0" w:color="auto"/>
            <w:right w:val="none" w:sz="0" w:space="0" w:color="auto"/>
          </w:divBdr>
        </w:div>
        <w:div w:id="1266578421">
          <w:marLeft w:val="480"/>
          <w:marRight w:val="0"/>
          <w:marTop w:val="0"/>
          <w:marBottom w:val="0"/>
          <w:divBdr>
            <w:top w:val="none" w:sz="0" w:space="0" w:color="auto"/>
            <w:left w:val="none" w:sz="0" w:space="0" w:color="auto"/>
            <w:bottom w:val="none" w:sz="0" w:space="0" w:color="auto"/>
            <w:right w:val="none" w:sz="0" w:space="0" w:color="auto"/>
          </w:divBdr>
        </w:div>
        <w:div w:id="1046375965">
          <w:marLeft w:val="480"/>
          <w:marRight w:val="0"/>
          <w:marTop w:val="0"/>
          <w:marBottom w:val="0"/>
          <w:divBdr>
            <w:top w:val="none" w:sz="0" w:space="0" w:color="auto"/>
            <w:left w:val="none" w:sz="0" w:space="0" w:color="auto"/>
            <w:bottom w:val="none" w:sz="0" w:space="0" w:color="auto"/>
            <w:right w:val="none" w:sz="0" w:space="0" w:color="auto"/>
          </w:divBdr>
        </w:div>
        <w:div w:id="574166170">
          <w:marLeft w:val="480"/>
          <w:marRight w:val="0"/>
          <w:marTop w:val="0"/>
          <w:marBottom w:val="0"/>
          <w:divBdr>
            <w:top w:val="none" w:sz="0" w:space="0" w:color="auto"/>
            <w:left w:val="none" w:sz="0" w:space="0" w:color="auto"/>
            <w:bottom w:val="none" w:sz="0" w:space="0" w:color="auto"/>
            <w:right w:val="none" w:sz="0" w:space="0" w:color="auto"/>
          </w:divBdr>
        </w:div>
        <w:div w:id="1042631564">
          <w:marLeft w:val="480"/>
          <w:marRight w:val="0"/>
          <w:marTop w:val="0"/>
          <w:marBottom w:val="0"/>
          <w:divBdr>
            <w:top w:val="none" w:sz="0" w:space="0" w:color="auto"/>
            <w:left w:val="none" w:sz="0" w:space="0" w:color="auto"/>
            <w:bottom w:val="none" w:sz="0" w:space="0" w:color="auto"/>
            <w:right w:val="none" w:sz="0" w:space="0" w:color="auto"/>
          </w:divBdr>
        </w:div>
        <w:div w:id="1235436368">
          <w:marLeft w:val="480"/>
          <w:marRight w:val="0"/>
          <w:marTop w:val="0"/>
          <w:marBottom w:val="0"/>
          <w:divBdr>
            <w:top w:val="none" w:sz="0" w:space="0" w:color="auto"/>
            <w:left w:val="none" w:sz="0" w:space="0" w:color="auto"/>
            <w:bottom w:val="none" w:sz="0" w:space="0" w:color="auto"/>
            <w:right w:val="none" w:sz="0" w:space="0" w:color="auto"/>
          </w:divBdr>
        </w:div>
        <w:div w:id="1207989585">
          <w:marLeft w:val="480"/>
          <w:marRight w:val="0"/>
          <w:marTop w:val="0"/>
          <w:marBottom w:val="0"/>
          <w:divBdr>
            <w:top w:val="none" w:sz="0" w:space="0" w:color="auto"/>
            <w:left w:val="none" w:sz="0" w:space="0" w:color="auto"/>
            <w:bottom w:val="none" w:sz="0" w:space="0" w:color="auto"/>
            <w:right w:val="none" w:sz="0" w:space="0" w:color="auto"/>
          </w:divBdr>
        </w:div>
        <w:div w:id="1620187231">
          <w:marLeft w:val="480"/>
          <w:marRight w:val="0"/>
          <w:marTop w:val="0"/>
          <w:marBottom w:val="0"/>
          <w:divBdr>
            <w:top w:val="none" w:sz="0" w:space="0" w:color="auto"/>
            <w:left w:val="none" w:sz="0" w:space="0" w:color="auto"/>
            <w:bottom w:val="none" w:sz="0" w:space="0" w:color="auto"/>
            <w:right w:val="none" w:sz="0" w:space="0" w:color="auto"/>
          </w:divBdr>
        </w:div>
        <w:div w:id="738790483">
          <w:marLeft w:val="480"/>
          <w:marRight w:val="0"/>
          <w:marTop w:val="0"/>
          <w:marBottom w:val="0"/>
          <w:divBdr>
            <w:top w:val="none" w:sz="0" w:space="0" w:color="auto"/>
            <w:left w:val="none" w:sz="0" w:space="0" w:color="auto"/>
            <w:bottom w:val="none" w:sz="0" w:space="0" w:color="auto"/>
            <w:right w:val="none" w:sz="0" w:space="0" w:color="auto"/>
          </w:divBdr>
        </w:div>
        <w:div w:id="601887139">
          <w:marLeft w:val="480"/>
          <w:marRight w:val="0"/>
          <w:marTop w:val="0"/>
          <w:marBottom w:val="0"/>
          <w:divBdr>
            <w:top w:val="none" w:sz="0" w:space="0" w:color="auto"/>
            <w:left w:val="none" w:sz="0" w:space="0" w:color="auto"/>
            <w:bottom w:val="none" w:sz="0" w:space="0" w:color="auto"/>
            <w:right w:val="none" w:sz="0" w:space="0" w:color="auto"/>
          </w:divBdr>
        </w:div>
        <w:div w:id="1938128779">
          <w:marLeft w:val="480"/>
          <w:marRight w:val="0"/>
          <w:marTop w:val="0"/>
          <w:marBottom w:val="0"/>
          <w:divBdr>
            <w:top w:val="none" w:sz="0" w:space="0" w:color="auto"/>
            <w:left w:val="none" w:sz="0" w:space="0" w:color="auto"/>
            <w:bottom w:val="none" w:sz="0" w:space="0" w:color="auto"/>
            <w:right w:val="none" w:sz="0" w:space="0" w:color="auto"/>
          </w:divBdr>
        </w:div>
        <w:div w:id="1567837506">
          <w:marLeft w:val="480"/>
          <w:marRight w:val="0"/>
          <w:marTop w:val="0"/>
          <w:marBottom w:val="0"/>
          <w:divBdr>
            <w:top w:val="none" w:sz="0" w:space="0" w:color="auto"/>
            <w:left w:val="none" w:sz="0" w:space="0" w:color="auto"/>
            <w:bottom w:val="none" w:sz="0" w:space="0" w:color="auto"/>
            <w:right w:val="none" w:sz="0" w:space="0" w:color="auto"/>
          </w:divBdr>
        </w:div>
        <w:div w:id="847907178">
          <w:marLeft w:val="480"/>
          <w:marRight w:val="0"/>
          <w:marTop w:val="0"/>
          <w:marBottom w:val="0"/>
          <w:divBdr>
            <w:top w:val="none" w:sz="0" w:space="0" w:color="auto"/>
            <w:left w:val="none" w:sz="0" w:space="0" w:color="auto"/>
            <w:bottom w:val="none" w:sz="0" w:space="0" w:color="auto"/>
            <w:right w:val="none" w:sz="0" w:space="0" w:color="auto"/>
          </w:divBdr>
        </w:div>
        <w:div w:id="987126487">
          <w:marLeft w:val="480"/>
          <w:marRight w:val="0"/>
          <w:marTop w:val="0"/>
          <w:marBottom w:val="0"/>
          <w:divBdr>
            <w:top w:val="none" w:sz="0" w:space="0" w:color="auto"/>
            <w:left w:val="none" w:sz="0" w:space="0" w:color="auto"/>
            <w:bottom w:val="none" w:sz="0" w:space="0" w:color="auto"/>
            <w:right w:val="none" w:sz="0" w:space="0" w:color="auto"/>
          </w:divBdr>
        </w:div>
        <w:div w:id="846679597">
          <w:marLeft w:val="480"/>
          <w:marRight w:val="0"/>
          <w:marTop w:val="0"/>
          <w:marBottom w:val="0"/>
          <w:divBdr>
            <w:top w:val="none" w:sz="0" w:space="0" w:color="auto"/>
            <w:left w:val="none" w:sz="0" w:space="0" w:color="auto"/>
            <w:bottom w:val="none" w:sz="0" w:space="0" w:color="auto"/>
            <w:right w:val="none" w:sz="0" w:space="0" w:color="auto"/>
          </w:divBdr>
        </w:div>
        <w:div w:id="2052803211">
          <w:marLeft w:val="480"/>
          <w:marRight w:val="0"/>
          <w:marTop w:val="0"/>
          <w:marBottom w:val="0"/>
          <w:divBdr>
            <w:top w:val="none" w:sz="0" w:space="0" w:color="auto"/>
            <w:left w:val="none" w:sz="0" w:space="0" w:color="auto"/>
            <w:bottom w:val="none" w:sz="0" w:space="0" w:color="auto"/>
            <w:right w:val="none" w:sz="0" w:space="0" w:color="auto"/>
          </w:divBdr>
        </w:div>
        <w:div w:id="188179681">
          <w:marLeft w:val="480"/>
          <w:marRight w:val="0"/>
          <w:marTop w:val="0"/>
          <w:marBottom w:val="0"/>
          <w:divBdr>
            <w:top w:val="none" w:sz="0" w:space="0" w:color="auto"/>
            <w:left w:val="none" w:sz="0" w:space="0" w:color="auto"/>
            <w:bottom w:val="none" w:sz="0" w:space="0" w:color="auto"/>
            <w:right w:val="none" w:sz="0" w:space="0" w:color="auto"/>
          </w:divBdr>
        </w:div>
        <w:div w:id="1633900284">
          <w:marLeft w:val="480"/>
          <w:marRight w:val="0"/>
          <w:marTop w:val="0"/>
          <w:marBottom w:val="0"/>
          <w:divBdr>
            <w:top w:val="none" w:sz="0" w:space="0" w:color="auto"/>
            <w:left w:val="none" w:sz="0" w:space="0" w:color="auto"/>
            <w:bottom w:val="none" w:sz="0" w:space="0" w:color="auto"/>
            <w:right w:val="none" w:sz="0" w:space="0" w:color="auto"/>
          </w:divBdr>
        </w:div>
        <w:div w:id="1403793461">
          <w:marLeft w:val="480"/>
          <w:marRight w:val="0"/>
          <w:marTop w:val="0"/>
          <w:marBottom w:val="0"/>
          <w:divBdr>
            <w:top w:val="none" w:sz="0" w:space="0" w:color="auto"/>
            <w:left w:val="none" w:sz="0" w:space="0" w:color="auto"/>
            <w:bottom w:val="none" w:sz="0" w:space="0" w:color="auto"/>
            <w:right w:val="none" w:sz="0" w:space="0" w:color="auto"/>
          </w:divBdr>
        </w:div>
        <w:div w:id="944731439">
          <w:marLeft w:val="480"/>
          <w:marRight w:val="0"/>
          <w:marTop w:val="0"/>
          <w:marBottom w:val="0"/>
          <w:divBdr>
            <w:top w:val="none" w:sz="0" w:space="0" w:color="auto"/>
            <w:left w:val="none" w:sz="0" w:space="0" w:color="auto"/>
            <w:bottom w:val="none" w:sz="0" w:space="0" w:color="auto"/>
            <w:right w:val="none" w:sz="0" w:space="0" w:color="auto"/>
          </w:divBdr>
        </w:div>
        <w:div w:id="186212399">
          <w:marLeft w:val="480"/>
          <w:marRight w:val="0"/>
          <w:marTop w:val="0"/>
          <w:marBottom w:val="0"/>
          <w:divBdr>
            <w:top w:val="none" w:sz="0" w:space="0" w:color="auto"/>
            <w:left w:val="none" w:sz="0" w:space="0" w:color="auto"/>
            <w:bottom w:val="none" w:sz="0" w:space="0" w:color="auto"/>
            <w:right w:val="none" w:sz="0" w:space="0" w:color="auto"/>
          </w:divBdr>
        </w:div>
        <w:div w:id="585846467">
          <w:marLeft w:val="480"/>
          <w:marRight w:val="0"/>
          <w:marTop w:val="0"/>
          <w:marBottom w:val="0"/>
          <w:divBdr>
            <w:top w:val="none" w:sz="0" w:space="0" w:color="auto"/>
            <w:left w:val="none" w:sz="0" w:space="0" w:color="auto"/>
            <w:bottom w:val="none" w:sz="0" w:space="0" w:color="auto"/>
            <w:right w:val="none" w:sz="0" w:space="0" w:color="auto"/>
          </w:divBdr>
        </w:div>
        <w:div w:id="1820610132">
          <w:marLeft w:val="480"/>
          <w:marRight w:val="0"/>
          <w:marTop w:val="0"/>
          <w:marBottom w:val="0"/>
          <w:divBdr>
            <w:top w:val="none" w:sz="0" w:space="0" w:color="auto"/>
            <w:left w:val="none" w:sz="0" w:space="0" w:color="auto"/>
            <w:bottom w:val="none" w:sz="0" w:space="0" w:color="auto"/>
            <w:right w:val="none" w:sz="0" w:space="0" w:color="auto"/>
          </w:divBdr>
        </w:div>
        <w:div w:id="1561480432">
          <w:marLeft w:val="480"/>
          <w:marRight w:val="0"/>
          <w:marTop w:val="0"/>
          <w:marBottom w:val="0"/>
          <w:divBdr>
            <w:top w:val="none" w:sz="0" w:space="0" w:color="auto"/>
            <w:left w:val="none" w:sz="0" w:space="0" w:color="auto"/>
            <w:bottom w:val="none" w:sz="0" w:space="0" w:color="auto"/>
            <w:right w:val="none" w:sz="0" w:space="0" w:color="auto"/>
          </w:divBdr>
        </w:div>
        <w:div w:id="128670456">
          <w:marLeft w:val="480"/>
          <w:marRight w:val="0"/>
          <w:marTop w:val="0"/>
          <w:marBottom w:val="0"/>
          <w:divBdr>
            <w:top w:val="none" w:sz="0" w:space="0" w:color="auto"/>
            <w:left w:val="none" w:sz="0" w:space="0" w:color="auto"/>
            <w:bottom w:val="none" w:sz="0" w:space="0" w:color="auto"/>
            <w:right w:val="none" w:sz="0" w:space="0" w:color="auto"/>
          </w:divBdr>
        </w:div>
        <w:div w:id="1076631248">
          <w:marLeft w:val="480"/>
          <w:marRight w:val="0"/>
          <w:marTop w:val="0"/>
          <w:marBottom w:val="0"/>
          <w:divBdr>
            <w:top w:val="none" w:sz="0" w:space="0" w:color="auto"/>
            <w:left w:val="none" w:sz="0" w:space="0" w:color="auto"/>
            <w:bottom w:val="none" w:sz="0" w:space="0" w:color="auto"/>
            <w:right w:val="none" w:sz="0" w:space="0" w:color="auto"/>
          </w:divBdr>
        </w:div>
        <w:div w:id="230193137">
          <w:marLeft w:val="480"/>
          <w:marRight w:val="0"/>
          <w:marTop w:val="0"/>
          <w:marBottom w:val="0"/>
          <w:divBdr>
            <w:top w:val="none" w:sz="0" w:space="0" w:color="auto"/>
            <w:left w:val="none" w:sz="0" w:space="0" w:color="auto"/>
            <w:bottom w:val="none" w:sz="0" w:space="0" w:color="auto"/>
            <w:right w:val="none" w:sz="0" w:space="0" w:color="auto"/>
          </w:divBdr>
        </w:div>
        <w:div w:id="1169061375">
          <w:marLeft w:val="480"/>
          <w:marRight w:val="0"/>
          <w:marTop w:val="0"/>
          <w:marBottom w:val="0"/>
          <w:divBdr>
            <w:top w:val="none" w:sz="0" w:space="0" w:color="auto"/>
            <w:left w:val="none" w:sz="0" w:space="0" w:color="auto"/>
            <w:bottom w:val="none" w:sz="0" w:space="0" w:color="auto"/>
            <w:right w:val="none" w:sz="0" w:space="0" w:color="auto"/>
          </w:divBdr>
        </w:div>
        <w:div w:id="226840900">
          <w:marLeft w:val="480"/>
          <w:marRight w:val="0"/>
          <w:marTop w:val="0"/>
          <w:marBottom w:val="0"/>
          <w:divBdr>
            <w:top w:val="none" w:sz="0" w:space="0" w:color="auto"/>
            <w:left w:val="none" w:sz="0" w:space="0" w:color="auto"/>
            <w:bottom w:val="none" w:sz="0" w:space="0" w:color="auto"/>
            <w:right w:val="none" w:sz="0" w:space="0" w:color="auto"/>
          </w:divBdr>
        </w:div>
        <w:div w:id="1216813014">
          <w:marLeft w:val="480"/>
          <w:marRight w:val="0"/>
          <w:marTop w:val="0"/>
          <w:marBottom w:val="0"/>
          <w:divBdr>
            <w:top w:val="none" w:sz="0" w:space="0" w:color="auto"/>
            <w:left w:val="none" w:sz="0" w:space="0" w:color="auto"/>
            <w:bottom w:val="none" w:sz="0" w:space="0" w:color="auto"/>
            <w:right w:val="none" w:sz="0" w:space="0" w:color="auto"/>
          </w:divBdr>
        </w:div>
        <w:div w:id="1947495427">
          <w:marLeft w:val="480"/>
          <w:marRight w:val="0"/>
          <w:marTop w:val="0"/>
          <w:marBottom w:val="0"/>
          <w:divBdr>
            <w:top w:val="none" w:sz="0" w:space="0" w:color="auto"/>
            <w:left w:val="none" w:sz="0" w:space="0" w:color="auto"/>
            <w:bottom w:val="none" w:sz="0" w:space="0" w:color="auto"/>
            <w:right w:val="none" w:sz="0" w:space="0" w:color="auto"/>
          </w:divBdr>
        </w:div>
        <w:div w:id="737750172">
          <w:marLeft w:val="480"/>
          <w:marRight w:val="0"/>
          <w:marTop w:val="0"/>
          <w:marBottom w:val="0"/>
          <w:divBdr>
            <w:top w:val="none" w:sz="0" w:space="0" w:color="auto"/>
            <w:left w:val="none" w:sz="0" w:space="0" w:color="auto"/>
            <w:bottom w:val="none" w:sz="0" w:space="0" w:color="auto"/>
            <w:right w:val="none" w:sz="0" w:space="0" w:color="auto"/>
          </w:divBdr>
        </w:div>
        <w:div w:id="836190297">
          <w:marLeft w:val="480"/>
          <w:marRight w:val="0"/>
          <w:marTop w:val="0"/>
          <w:marBottom w:val="0"/>
          <w:divBdr>
            <w:top w:val="none" w:sz="0" w:space="0" w:color="auto"/>
            <w:left w:val="none" w:sz="0" w:space="0" w:color="auto"/>
            <w:bottom w:val="none" w:sz="0" w:space="0" w:color="auto"/>
            <w:right w:val="none" w:sz="0" w:space="0" w:color="auto"/>
          </w:divBdr>
        </w:div>
        <w:div w:id="9990697">
          <w:marLeft w:val="480"/>
          <w:marRight w:val="0"/>
          <w:marTop w:val="0"/>
          <w:marBottom w:val="0"/>
          <w:divBdr>
            <w:top w:val="none" w:sz="0" w:space="0" w:color="auto"/>
            <w:left w:val="none" w:sz="0" w:space="0" w:color="auto"/>
            <w:bottom w:val="none" w:sz="0" w:space="0" w:color="auto"/>
            <w:right w:val="none" w:sz="0" w:space="0" w:color="auto"/>
          </w:divBdr>
        </w:div>
        <w:div w:id="2001931204">
          <w:marLeft w:val="480"/>
          <w:marRight w:val="0"/>
          <w:marTop w:val="0"/>
          <w:marBottom w:val="0"/>
          <w:divBdr>
            <w:top w:val="none" w:sz="0" w:space="0" w:color="auto"/>
            <w:left w:val="none" w:sz="0" w:space="0" w:color="auto"/>
            <w:bottom w:val="none" w:sz="0" w:space="0" w:color="auto"/>
            <w:right w:val="none" w:sz="0" w:space="0" w:color="auto"/>
          </w:divBdr>
        </w:div>
        <w:div w:id="1781871964">
          <w:marLeft w:val="480"/>
          <w:marRight w:val="0"/>
          <w:marTop w:val="0"/>
          <w:marBottom w:val="0"/>
          <w:divBdr>
            <w:top w:val="none" w:sz="0" w:space="0" w:color="auto"/>
            <w:left w:val="none" w:sz="0" w:space="0" w:color="auto"/>
            <w:bottom w:val="none" w:sz="0" w:space="0" w:color="auto"/>
            <w:right w:val="none" w:sz="0" w:space="0" w:color="auto"/>
          </w:divBdr>
        </w:div>
        <w:div w:id="362751712">
          <w:marLeft w:val="480"/>
          <w:marRight w:val="0"/>
          <w:marTop w:val="0"/>
          <w:marBottom w:val="0"/>
          <w:divBdr>
            <w:top w:val="none" w:sz="0" w:space="0" w:color="auto"/>
            <w:left w:val="none" w:sz="0" w:space="0" w:color="auto"/>
            <w:bottom w:val="none" w:sz="0" w:space="0" w:color="auto"/>
            <w:right w:val="none" w:sz="0" w:space="0" w:color="auto"/>
          </w:divBdr>
        </w:div>
        <w:div w:id="1733119386">
          <w:marLeft w:val="480"/>
          <w:marRight w:val="0"/>
          <w:marTop w:val="0"/>
          <w:marBottom w:val="0"/>
          <w:divBdr>
            <w:top w:val="none" w:sz="0" w:space="0" w:color="auto"/>
            <w:left w:val="none" w:sz="0" w:space="0" w:color="auto"/>
            <w:bottom w:val="none" w:sz="0" w:space="0" w:color="auto"/>
            <w:right w:val="none" w:sz="0" w:space="0" w:color="auto"/>
          </w:divBdr>
        </w:div>
        <w:div w:id="893545926">
          <w:marLeft w:val="480"/>
          <w:marRight w:val="0"/>
          <w:marTop w:val="0"/>
          <w:marBottom w:val="0"/>
          <w:divBdr>
            <w:top w:val="none" w:sz="0" w:space="0" w:color="auto"/>
            <w:left w:val="none" w:sz="0" w:space="0" w:color="auto"/>
            <w:bottom w:val="none" w:sz="0" w:space="0" w:color="auto"/>
            <w:right w:val="none" w:sz="0" w:space="0" w:color="auto"/>
          </w:divBdr>
        </w:div>
        <w:div w:id="517546944">
          <w:marLeft w:val="480"/>
          <w:marRight w:val="0"/>
          <w:marTop w:val="0"/>
          <w:marBottom w:val="0"/>
          <w:divBdr>
            <w:top w:val="none" w:sz="0" w:space="0" w:color="auto"/>
            <w:left w:val="none" w:sz="0" w:space="0" w:color="auto"/>
            <w:bottom w:val="none" w:sz="0" w:space="0" w:color="auto"/>
            <w:right w:val="none" w:sz="0" w:space="0" w:color="auto"/>
          </w:divBdr>
        </w:div>
        <w:div w:id="1379939588">
          <w:marLeft w:val="480"/>
          <w:marRight w:val="0"/>
          <w:marTop w:val="0"/>
          <w:marBottom w:val="0"/>
          <w:divBdr>
            <w:top w:val="none" w:sz="0" w:space="0" w:color="auto"/>
            <w:left w:val="none" w:sz="0" w:space="0" w:color="auto"/>
            <w:bottom w:val="none" w:sz="0" w:space="0" w:color="auto"/>
            <w:right w:val="none" w:sz="0" w:space="0" w:color="auto"/>
          </w:divBdr>
        </w:div>
        <w:div w:id="1631284128">
          <w:marLeft w:val="480"/>
          <w:marRight w:val="0"/>
          <w:marTop w:val="0"/>
          <w:marBottom w:val="0"/>
          <w:divBdr>
            <w:top w:val="none" w:sz="0" w:space="0" w:color="auto"/>
            <w:left w:val="none" w:sz="0" w:space="0" w:color="auto"/>
            <w:bottom w:val="none" w:sz="0" w:space="0" w:color="auto"/>
            <w:right w:val="none" w:sz="0" w:space="0" w:color="auto"/>
          </w:divBdr>
        </w:div>
        <w:div w:id="1334265644">
          <w:marLeft w:val="480"/>
          <w:marRight w:val="0"/>
          <w:marTop w:val="0"/>
          <w:marBottom w:val="0"/>
          <w:divBdr>
            <w:top w:val="none" w:sz="0" w:space="0" w:color="auto"/>
            <w:left w:val="none" w:sz="0" w:space="0" w:color="auto"/>
            <w:bottom w:val="none" w:sz="0" w:space="0" w:color="auto"/>
            <w:right w:val="none" w:sz="0" w:space="0" w:color="auto"/>
          </w:divBdr>
        </w:div>
        <w:div w:id="208274076">
          <w:marLeft w:val="480"/>
          <w:marRight w:val="0"/>
          <w:marTop w:val="0"/>
          <w:marBottom w:val="0"/>
          <w:divBdr>
            <w:top w:val="none" w:sz="0" w:space="0" w:color="auto"/>
            <w:left w:val="none" w:sz="0" w:space="0" w:color="auto"/>
            <w:bottom w:val="none" w:sz="0" w:space="0" w:color="auto"/>
            <w:right w:val="none" w:sz="0" w:space="0" w:color="auto"/>
          </w:divBdr>
        </w:div>
        <w:div w:id="1808663366">
          <w:marLeft w:val="480"/>
          <w:marRight w:val="0"/>
          <w:marTop w:val="0"/>
          <w:marBottom w:val="0"/>
          <w:divBdr>
            <w:top w:val="none" w:sz="0" w:space="0" w:color="auto"/>
            <w:left w:val="none" w:sz="0" w:space="0" w:color="auto"/>
            <w:bottom w:val="none" w:sz="0" w:space="0" w:color="auto"/>
            <w:right w:val="none" w:sz="0" w:space="0" w:color="auto"/>
          </w:divBdr>
        </w:div>
        <w:div w:id="573122158">
          <w:marLeft w:val="480"/>
          <w:marRight w:val="0"/>
          <w:marTop w:val="0"/>
          <w:marBottom w:val="0"/>
          <w:divBdr>
            <w:top w:val="none" w:sz="0" w:space="0" w:color="auto"/>
            <w:left w:val="none" w:sz="0" w:space="0" w:color="auto"/>
            <w:bottom w:val="none" w:sz="0" w:space="0" w:color="auto"/>
            <w:right w:val="none" w:sz="0" w:space="0" w:color="auto"/>
          </w:divBdr>
        </w:div>
        <w:div w:id="2035494248">
          <w:marLeft w:val="480"/>
          <w:marRight w:val="0"/>
          <w:marTop w:val="0"/>
          <w:marBottom w:val="0"/>
          <w:divBdr>
            <w:top w:val="none" w:sz="0" w:space="0" w:color="auto"/>
            <w:left w:val="none" w:sz="0" w:space="0" w:color="auto"/>
            <w:bottom w:val="none" w:sz="0" w:space="0" w:color="auto"/>
            <w:right w:val="none" w:sz="0" w:space="0" w:color="auto"/>
          </w:divBdr>
        </w:div>
        <w:div w:id="2122602858">
          <w:marLeft w:val="480"/>
          <w:marRight w:val="0"/>
          <w:marTop w:val="0"/>
          <w:marBottom w:val="0"/>
          <w:divBdr>
            <w:top w:val="none" w:sz="0" w:space="0" w:color="auto"/>
            <w:left w:val="none" w:sz="0" w:space="0" w:color="auto"/>
            <w:bottom w:val="none" w:sz="0" w:space="0" w:color="auto"/>
            <w:right w:val="none" w:sz="0" w:space="0" w:color="auto"/>
          </w:divBdr>
        </w:div>
        <w:div w:id="1568496290">
          <w:marLeft w:val="480"/>
          <w:marRight w:val="0"/>
          <w:marTop w:val="0"/>
          <w:marBottom w:val="0"/>
          <w:divBdr>
            <w:top w:val="none" w:sz="0" w:space="0" w:color="auto"/>
            <w:left w:val="none" w:sz="0" w:space="0" w:color="auto"/>
            <w:bottom w:val="none" w:sz="0" w:space="0" w:color="auto"/>
            <w:right w:val="none" w:sz="0" w:space="0" w:color="auto"/>
          </w:divBdr>
        </w:div>
        <w:div w:id="1597320213">
          <w:marLeft w:val="480"/>
          <w:marRight w:val="0"/>
          <w:marTop w:val="0"/>
          <w:marBottom w:val="0"/>
          <w:divBdr>
            <w:top w:val="none" w:sz="0" w:space="0" w:color="auto"/>
            <w:left w:val="none" w:sz="0" w:space="0" w:color="auto"/>
            <w:bottom w:val="none" w:sz="0" w:space="0" w:color="auto"/>
            <w:right w:val="none" w:sz="0" w:space="0" w:color="auto"/>
          </w:divBdr>
        </w:div>
        <w:div w:id="973213407">
          <w:marLeft w:val="480"/>
          <w:marRight w:val="0"/>
          <w:marTop w:val="0"/>
          <w:marBottom w:val="0"/>
          <w:divBdr>
            <w:top w:val="none" w:sz="0" w:space="0" w:color="auto"/>
            <w:left w:val="none" w:sz="0" w:space="0" w:color="auto"/>
            <w:bottom w:val="none" w:sz="0" w:space="0" w:color="auto"/>
            <w:right w:val="none" w:sz="0" w:space="0" w:color="auto"/>
          </w:divBdr>
        </w:div>
        <w:div w:id="151264008">
          <w:marLeft w:val="480"/>
          <w:marRight w:val="0"/>
          <w:marTop w:val="0"/>
          <w:marBottom w:val="0"/>
          <w:divBdr>
            <w:top w:val="none" w:sz="0" w:space="0" w:color="auto"/>
            <w:left w:val="none" w:sz="0" w:space="0" w:color="auto"/>
            <w:bottom w:val="none" w:sz="0" w:space="0" w:color="auto"/>
            <w:right w:val="none" w:sz="0" w:space="0" w:color="auto"/>
          </w:divBdr>
        </w:div>
        <w:div w:id="481889459">
          <w:marLeft w:val="480"/>
          <w:marRight w:val="0"/>
          <w:marTop w:val="0"/>
          <w:marBottom w:val="0"/>
          <w:divBdr>
            <w:top w:val="none" w:sz="0" w:space="0" w:color="auto"/>
            <w:left w:val="none" w:sz="0" w:space="0" w:color="auto"/>
            <w:bottom w:val="none" w:sz="0" w:space="0" w:color="auto"/>
            <w:right w:val="none" w:sz="0" w:space="0" w:color="auto"/>
          </w:divBdr>
        </w:div>
        <w:div w:id="381292266">
          <w:marLeft w:val="480"/>
          <w:marRight w:val="0"/>
          <w:marTop w:val="0"/>
          <w:marBottom w:val="0"/>
          <w:divBdr>
            <w:top w:val="none" w:sz="0" w:space="0" w:color="auto"/>
            <w:left w:val="none" w:sz="0" w:space="0" w:color="auto"/>
            <w:bottom w:val="none" w:sz="0" w:space="0" w:color="auto"/>
            <w:right w:val="none" w:sz="0" w:space="0" w:color="auto"/>
          </w:divBdr>
        </w:div>
      </w:divsChild>
    </w:div>
    <w:div w:id="1677264723">
      <w:bodyDiv w:val="1"/>
      <w:marLeft w:val="0"/>
      <w:marRight w:val="0"/>
      <w:marTop w:val="0"/>
      <w:marBottom w:val="0"/>
      <w:divBdr>
        <w:top w:val="none" w:sz="0" w:space="0" w:color="auto"/>
        <w:left w:val="none" w:sz="0" w:space="0" w:color="auto"/>
        <w:bottom w:val="none" w:sz="0" w:space="0" w:color="auto"/>
        <w:right w:val="none" w:sz="0" w:space="0" w:color="auto"/>
      </w:divBdr>
    </w:div>
    <w:div w:id="1697000410">
      <w:bodyDiv w:val="1"/>
      <w:marLeft w:val="0"/>
      <w:marRight w:val="0"/>
      <w:marTop w:val="0"/>
      <w:marBottom w:val="0"/>
      <w:divBdr>
        <w:top w:val="none" w:sz="0" w:space="0" w:color="auto"/>
        <w:left w:val="none" w:sz="0" w:space="0" w:color="auto"/>
        <w:bottom w:val="none" w:sz="0" w:space="0" w:color="auto"/>
        <w:right w:val="none" w:sz="0" w:space="0" w:color="auto"/>
      </w:divBdr>
      <w:divsChild>
        <w:div w:id="1969702190">
          <w:marLeft w:val="640"/>
          <w:marRight w:val="0"/>
          <w:marTop w:val="0"/>
          <w:marBottom w:val="0"/>
          <w:divBdr>
            <w:top w:val="none" w:sz="0" w:space="0" w:color="auto"/>
            <w:left w:val="none" w:sz="0" w:space="0" w:color="auto"/>
            <w:bottom w:val="none" w:sz="0" w:space="0" w:color="auto"/>
            <w:right w:val="none" w:sz="0" w:space="0" w:color="auto"/>
          </w:divBdr>
        </w:div>
        <w:div w:id="397022284">
          <w:marLeft w:val="640"/>
          <w:marRight w:val="0"/>
          <w:marTop w:val="0"/>
          <w:marBottom w:val="0"/>
          <w:divBdr>
            <w:top w:val="none" w:sz="0" w:space="0" w:color="auto"/>
            <w:left w:val="none" w:sz="0" w:space="0" w:color="auto"/>
            <w:bottom w:val="none" w:sz="0" w:space="0" w:color="auto"/>
            <w:right w:val="none" w:sz="0" w:space="0" w:color="auto"/>
          </w:divBdr>
        </w:div>
        <w:div w:id="793521672">
          <w:marLeft w:val="640"/>
          <w:marRight w:val="0"/>
          <w:marTop w:val="0"/>
          <w:marBottom w:val="0"/>
          <w:divBdr>
            <w:top w:val="none" w:sz="0" w:space="0" w:color="auto"/>
            <w:left w:val="none" w:sz="0" w:space="0" w:color="auto"/>
            <w:bottom w:val="none" w:sz="0" w:space="0" w:color="auto"/>
            <w:right w:val="none" w:sz="0" w:space="0" w:color="auto"/>
          </w:divBdr>
        </w:div>
        <w:div w:id="1833715694">
          <w:marLeft w:val="640"/>
          <w:marRight w:val="0"/>
          <w:marTop w:val="0"/>
          <w:marBottom w:val="0"/>
          <w:divBdr>
            <w:top w:val="none" w:sz="0" w:space="0" w:color="auto"/>
            <w:left w:val="none" w:sz="0" w:space="0" w:color="auto"/>
            <w:bottom w:val="none" w:sz="0" w:space="0" w:color="auto"/>
            <w:right w:val="none" w:sz="0" w:space="0" w:color="auto"/>
          </w:divBdr>
        </w:div>
        <w:div w:id="273169552">
          <w:marLeft w:val="640"/>
          <w:marRight w:val="0"/>
          <w:marTop w:val="0"/>
          <w:marBottom w:val="0"/>
          <w:divBdr>
            <w:top w:val="none" w:sz="0" w:space="0" w:color="auto"/>
            <w:left w:val="none" w:sz="0" w:space="0" w:color="auto"/>
            <w:bottom w:val="none" w:sz="0" w:space="0" w:color="auto"/>
            <w:right w:val="none" w:sz="0" w:space="0" w:color="auto"/>
          </w:divBdr>
        </w:div>
        <w:div w:id="537551706">
          <w:marLeft w:val="640"/>
          <w:marRight w:val="0"/>
          <w:marTop w:val="0"/>
          <w:marBottom w:val="0"/>
          <w:divBdr>
            <w:top w:val="none" w:sz="0" w:space="0" w:color="auto"/>
            <w:left w:val="none" w:sz="0" w:space="0" w:color="auto"/>
            <w:bottom w:val="none" w:sz="0" w:space="0" w:color="auto"/>
            <w:right w:val="none" w:sz="0" w:space="0" w:color="auto"/>
          </w:divBdr>
        </w:div>
        <w:div w:id="1219054227">
          <w:marLeft w:val="640"/>
          <w:marRight w:val="0"/>
          <w:marTop w:val="0"/>
          <w:marBottom w:val="0"/>
          <w:divBdr>
            <w:top w:val="none" w:sz="0" w:space="0" w:color="auto"/>
            <w:left w:val="none" w:sz="0" w:space="0" w:color="auto"/>
            <w:bottom w:val="none" w:sz="0" w:space="0" w:color="auto"/>
            <w:right w:val="none" w:sz="0" w:space="0" w:color="auto"/>
          </w:divBdr>
        </w:div>
        <w:div w:id="1478568507">
          <w:marLeft w:val="640"/>
          <w:marRight w:val="0"/>
          <w:marTop w:val="0"/>
          <w:marBottom w:val="0"/>
          <w:divBdr>
            <w:top w:val="none" w:sz="0" w:space="0" w:color="auto"/>
            <w:left w:val="none" w:sz="0" w:space="0" w:color="auto"/>
            <w:bottom w:val="none" w:sz="0" w:space="0" w:color="auto"/>
            <w:right w:val="none" w:sz="0" w:space="0" w:color="auto"/>
          </w:divBdr>
        </w:div>
        <w:div w:id="1647859771">
          <w:marLeft w:val="640"/>
          <w:marRight w:val="0"/>
          <w:marTop w:val="0"/>
          <w:marBottom w:val="0"/>
          <w:divBdr>
            <w:top w:val="none" w:sz="0" w:space="0" w:color="auto"/>
            <w:left w:val="none" w:sz="0" w:space="0" w:color="auto"/>
            <w:bottom w:val="none" w:sz="0" w:space="0" w:color="auto"/>
            <w:right w:val="none" w:sz="0" w:space="0" w:color="auto"/>
          </w:divBdr>
        </w:div>
        <w:div w:id="1354501957">
          <w:marLeft w:val="640"/>
          <w:marRight w:val="0"/>
          <w:marTop w:val="0"/>
          <w:marBottom w:val="0"/>
          <w:divBdr>
            <w:top w:val="none" w:sz="0" w:space="0" w:color="auto"/>
            <w:left w:val="none" w:sz="0" w:space="0" w:color="auto"/>
            <w:bottom w:val="none" w:sz="0" w:space="0" w:color="auto"/>
            <w:right w:val="none" w:sz="0" w:space="0" w:color="auto"/>
          </w:divBdr>
        </w:div>
        <w:div w:id="2002193742">
          <w:marLeft w:val="640"/>
          <w:marRight w:val="0"/>
          <w:marTop w:val="0"/>
          <w:marBottom w:val="0"/>
          <w:divBdr>
            <w:top w:val="none" w:sz="0" w:space="0" w:color="auto"/>
            <w:left w:val="none" w:sz="0" w:space="0" w:color="auto"/>
            <w:bottom w:val="none" w:sz="0" w:space="0" w:color="auto"/>
            <w:right w:val="none" w:sz="0" w:space="0" w:color="auto"/>
          </w:divBdr>
        </w:div>
        <w:div w:id="1849169910">
          <w:marLeft w:val="640"/>
          <w:marRight w:val="0"/>
          <w:marTop w:val="0"/>
          <w:marBottom w:val="0"/>
          <w:divBdr>
            <w:top w:val="none" w:sz="0" w:space="0" w:color="auto"/>
            <w:left w:val="none" w:sz="0" w:space="0" w:color="auto"/>
            <w:bottom w:val="none" w:sz="0" w:space="0" w:color="auto"/>
            <w:right w:val="none" w:sz="0" w:space="0" w:color="auto"/>
          </w:divBdr>
        </w:div>
        <w:div w:id="328024344">
          <w:marLeft w:val="640"/>
          <w:marRight w:val="0"/>
          <w:marTop w:val="0"/>
          <w:marBottom w:val="0"/>
          <w:divBdr>
            <w:top w:val="none" w:sz="0" w:space="0" w:color="auto"/>
            <w:left w:val="none" w:sz="0" w:space="0" w:color="auto"/>
            <w:bottom w:val="none" w:sz="0" w:space="0" w:color="auto"/>
            <w:right w:val="none" w:sz="0" w:space="0" w:color="auto"/>
          </w:divBdr>
        </w:div>
        <w:div w:id="1367371543">
          <w:marLeft w:val="640"/>
          <w:marRight w:val="0"/>
          <w:marTop w:val="0"/>
          <w:marBottom w:val="0"/>
          <w:divBdr>
            <w:top w:val="none" w:sz="0" w:space="0" w:color="auto"/>
            <w:left w:val="none" w:sz="0" w:space="0" w:color="auto"/>
            <w:bottom w:val="none" w:sz="0" w:space="0" w:color="auto"/>
            <w:right w:val="none" w:sz="0" w:space="0" w:color="auto"/>
          </w:divBdr>
        </w:div>
        <w:div w:id="1443961486">
          <w:marLeft w:val="640"/>
          <w:marRight w:val="0"/>
          <w:marTop w:val="0"/>
          <w:marBottom w:val="0"/>
          <w:divBdr>
            <w:top w:val="none" w:sz="0" w:space="0" w:color="auto"/>
            <w:left w:val="none" w:sz="0" w:space="0" w:color="auto"/>
            <w:bottom w:val="none" w:sz="0" w:space="0" w:color="auto"/>
            <w:right w:val="none" w:sz="0" w:space="0" w:color="auto"/>
          </w:divBdr>
        </w:div>
        <w:div w:id="2003776671">
          <w:marLeft w:val="640"/>
          <w:marRight w:val="0"/>
          <w:marTop w:val="0"/>
          <w:marBottom w:val="0"/>
          <w:divBdr>
            <w:top w:val="none" w:sz="0" w:space="0" w:color="auto"/>
            <w:left w:val="none" w:sz="0" w:space="0" w:color="auto"/>
            <w:bottom w:val="none" w:sz="0" w:space="0" w:color="auto"/>
            <w:right w:val="none" w:sz="0" w:space="0" w:color="auto"/>
          </w:divBdr>
        </w:div>
        <w:div w:id="1989942099">
          <w:marLeft w:val="640"/>
          <w:marRight w:val="0"/>
          <w:marTop w:val="0"/>
          <w:marBottom w:val="0"/>
          <w:divBdr>
            <w:top w:val="none" w:sz="0" w:space="0" w:color="auto"/>
            <w:left w:val="none" w:sz="0" w:space="0" w:color="auto"/>
            <w:bottom w:val="none" w:sz="0" w:space="0" w:color="auto"/>
            <w:right w:val="none" w:sz="0" w:space="0" w:color="auto"/>
          </w:divBdr>
        </w:div>
        <w:div w:id="1393693347">
          <w:marLeft w:val="640"/>
          <w:marRight w:val="0"/>
          <w:marTop w:val="0"/>
          <w:marBottom w:val="0"/>
          <w:divBdr>
            <w:top w:val="none" w:sz="0" w:space="0" w:color="auto"/>
            <w:left w:val="none" w:sz="0" w:space="0" w:color="auto"/>
            <w:bottom w:val="none" w:sz="0" w:space="0" w:color="auto"/>
            <w:right w:val="none" w:sz="0" w:space="0" w:color="auto"/>
          </w:divBdr>
        </w:div>
        <w:div w:id="734086188">
          <w:marLeft w:val="640"/>
          <w:marRight w:val="0"/>
          <w:marTop w:val="0"/>
          <w:marBottom w:val="0"/>
          <w:divBdr>
            <w:top w:val="none" w:sz="0" w:space="0" w:color="auto"/>
            <w:left w:val="none" w:sz="0" w:space="0" w:color="auto"/>
            <w:bottom w:val="none" w:sz="0" w:space="0" w:color="auto"/>
            <w:right w:val="none" w:sz="0" w:space="0" w:color="auto"/>
          </w:divBdr>
        </w:div>
        <w:div w:id="871108588">
          <w:marLeft w:val="640"/>
          <w:marRight w:val="0"/>
          <w:marTop w:val="0"/>
          <w:marBottom w:val="0"/>
          <w:divBdr>
            <w:top w:val="none" w:sz="0" w:space="0" w:color="auto"/>
            <w:left w:val="none" w:sz="0" w:space="0" w:color="auto"/>
            <w:bottom w:val="none" w:sz="0" w:space="0" w:color="auto"/>
            <w:right w:val="none" w:sz="0" w:space="0" w:color="auto"/>
          </w:divBdr>
        </w:div>
        <w:div w:id="445545571">
          <w:marLeft w:val="640"/>
          <w:marRight w:val="0"/>
          <w:marTop w:val="0"/>
          <w:marBottom w:val="0"/>
          <w:divBdr>
            <w:top w:val="none" w:sz="0" w:space="0" w:color="auto"/>
            <w:left w:val="none" w:sz="0" w:space="0" w:color="auto"/>
            <w:bottom w:val="none" w:sz="0" w:space="0" w:color="auto"/>
            <w:right w:val="none" w:sz="0" w:space="0" w:color="auto"/>
          </w:divBdr>
        </w:div>
        <w:div w:id="19551749">
          <w:marLeft w:val="640"/>
          <w:marRight w:val="0"/>
          <w:marTop w:val="0"/>
          <w:marBottom w:val="0"/>
          <w:divBdr>
            <w:top w:val="none" w:sz="0" w:space="0" w:color="auto"/>
            <w:left w:val="none" w:sz="0" w:space="0" w:color="auto"/>
            <w:bottom w:val="none" w:sz="0" w:space="0" w:color="auto"/>
            <w:right w:val="none" w:sz="0" w:space="0" w:color="auto"/>
          </w:divBdr>
        </w:div>
        <w:div w:id="948659456">
          <w:marLeft w:val="640"/>
          <w:marRight w:val="0"/>
          <w:marTop w:val="0"/>
          <w:marBottom w:val="0"/>
          <w:divBdr>
            <w:top w:val="none" w:sz="0" w:space="0" w:color="auto"/>
            <w:left w:val="none" w:sz="0" w:space="0" w:color="auto"/>
            <w:bottom w:val="none" w:sz="0" w:space="0" w:color="auto"/>
            <w:right w:val="none" w:sz="0" w:space="0" w:color="auto"/>
          </w:divBdr>
        </w:div>
        <w:div w:id="1726685239">
          <w:marLeft w:val="640"/>
          <w:marRight w:val="0"/>
          <w:marTop w:val="0"/>
          <w:marBottom w:val="0"/>
          <w:divBdr>
            <w:top w:val="none" w:sz="0" w:space="0" w:color="auto"/>
            <w:left w:val="none" w:sz="0" w:space="0" w:color="auto"/>
            <w:bottom w:val="none" w:sz="0" w:space="0" w:color="auto"/>
            <w:right w:val="none" w:sz="0" w:space="0" w:color="auto"/>
          </w:divBdr>
        </w:div>
        <w:div w:id="802967308">
          <w:marLeft w:val="640"/>
          <w:marRight w:val="0"/>
          <w:marTop w:val="0"/>
          <w:marBottom w:val="0"/>
          <w:divBdr>
            <w:top w:val="none" w:sz="0" w:space="0" w:color="auto"/>
            <w:left w:val="none" w:sz="0" w:space="0" w:color="auto"/>
            <w:bottom w:val="none" w:sz="0" w:space="0" w:color="auto"/>
            <w:right w:val="none" w:sz="0" w:space="0" w:color="auto"/>
          </w:divBdr>
        </w:div>
        <w:div w:id="1351225103">
          <w:marLeft w:val="640"/>
          <w:marRight w:val="0"/>
          <w:marTop w:val="0"/>
          <w:marBottom w:val="0"/>
          <w:divBdr>
            <w:top w:val="none" w:sz="0" w:space="0" w:color="auto"/>
            <w:left w:val="none" w:sz="0" w:space="0" w:color="auto"/>
            <w:bottom w:val="none" w:sz="0" w:space="0" w:color="auto"/>
            <w:right w:val="none" w:sz="0" w:space="0" w:color="auto"/>
          </w:divBdr>
        </w:div>
        <w:div w:id="444155645">
          <w:marLeft w:val="640"/>
          <w:marRight w:val="0"/>
          <w:marTop w:val="0"/>
          <w:marBottom w:val="0"/>
          <w:divBdr>
            <w:top w:val="none" w:sz="0" w:space="0" w:color="auto"/>
            <w:left w:val="none" w:sz="0" w:space="0" w:color="auto"/>
            <w:bottom w:val="none" w:sz="0" w:space="0" w:color="auto"/>
            <w:right w:val="none" w:sz="0" w:space="0" w:color="auto"/>
          </w:divBdr>
        </w:div>
        <w:div w:id="579020189">
          <w:marLeft w:val="640"/>
          <w:marRight w:val="0"/>
          <w:marTop w:val="0"/>
          <w:marBottom w:val="0"/>
          <w:divBdr>
            <w:top w:val="none" w:sz="0" w:space="0" w:color="auto"/>
            <w:left w:val="none" w:sz="0" w:space="0" w:color="auto"/>
            <w:bottom w:val="none" w:sz="0" w:space="0" w:color="auto"/>
            <w:right w:val="none" w:sz="0" w:space="0" w:color="auto"/>
          </w:divBdr>
        </w:div>
        <w:div w:id="772893545">
          <w:marLeft w:val="640"/>
          <w:marRight w:val="0"/>
          <w:marTop w:val="0"/>
          <w:marBottom w:val="0"/>
          <w:divBdr>
            <w:top w:val="none" w:sz="0" w:space="0" w:color="auto"/>
            <w:left w:val="none" w:sz="0" w:space="0" w:color="auto"/>
            <w:bottom w:val="none" w:sz="0" w:space="0" w:color="auto"/>
            <w:right w:val="none" w:sz="0" w:space="0" w:color="auto"/>
          </w:divBdr>
        </w:div>
        <w:div w:id="2025130612">
          <w:marLeft w:val="640"/>
          <w:marRight w:val="0"/>
          <w:marTop w:val="0"/>
          <w:marBottom w:val="0"/>
          <w:divBdr>
            <w:top w:val="none" w:sz="0" w:space="0" w:color="auto"/>
            <w:left w:val="none" w:sz="0" w:space="0" w:color="auto"/>
            <w:bottom w:val="none" w:sz="0" w:space="0" w:color="auto"/>
            <w:right w:val="none" w:sz="0" w:space="0" w:color="auto"/>
          </w:divBdr>
        </w:div>
        <w:div w:id="1413351456">
          <w:marLeft w:val="640"/>
          <w:marRight w:val="0"/>
          <w:marTop w:val="0"/>
          <w:marBottom w:val="0"/>
          <w:divBdr>
            <w:top w:val="none" w:sz="0" w:space="0" w:color="auto"/>
            <w:left w:val="none" w:sz="0" w:space="0" w:color="auto"/>
            <w:bottom w:val="none" w:sz="0" w:space="0" w:color="auto"/>
            <w:right w:val="none" w:sz="0" w:space="0" w:color="auto"/>
          </w:divBdr>
        </w:div>
        <w:div w:id="1429621783">
          <w:marLeft w:val="640"/>
          <w:marRight w:val="0"/>
          <w:marTop w:val="0"/>
          <w:marBottom w:val="0"/>
          <w:divBdr>
            <w:top w:val="none" w:sz="0" w:space="0" w:color="auto"/>
            <w:left w:val="none" w:sz="0" w:space="0" w:color="auto"/>
            <w:bottom w:val="none" w:sz="0" w:space="0" w:color="auto"/>
            <w:right w:val="none" w:sz="0" w:space="0" w:color="auto"/>
          </w:divBdr>
        </w:div>
        <w:div w:id="1632714215">
          <w:marLeft w:val="640"/>
          <w:marRight w:val="0"/>
          <w:marTop w:val="0"/>
          <w:marBottom w:val="0"/>
          <w:divBdr>
            <w:top w:val="none" w:sz="0" w:space="0" w:color="auto"/>
            <w:left w:val="none" w:sz="0" w:space="0" w:color="auto"/>
            <w:bottom w:val="none" w:sz="0" w:space="0" w:color="auto"/>
            <w:right w:val="none" w:sz="0" w:space="0" w:color="auto"/>
          </w:divBdr>
        </w:div>
        <w:div w:id="1484857624">
          <w:marLeft w:val="640"/>
          <w:marRight w:val="0"/>
          <w:marTop w:val="0"/>
          <w:marBottom w:val="0"/>
          <w:divBdr>
            <w:top w:val="none" w:sz="0" w:space="0" w:color="auto"/>
            <w:left w:val="none" w:sz="0" w:space="0" w:color="auto"/>
            <w:bottom w:val="none" w:sz="0" w:space="0" w:color="auto"/>
            <w:right w:val="none" w:sz="0" w:space="0" w:color="auto"/>
          </w:divBdr>
        </w:div>
        <w:div w:id="1671830230">
          <w:marLeft w:val="640"/>
          <w:marRight w:val="0"/>
          <w:marTop w:val="0"/>
          <w:marBottom w:val="0"/>
          <w:divBdr>
            <w:top w:val="none" w:sz="0" w:space="0" w:color="auto"/>
            <w:left w:val="none" w:sz="0" w:space="0" w:color="auto"/>
            <w:bottom w:val="none" w:sz="0" w:space="0" w:color="auto"/>
            <w:right w:val="none" w:sz="0" w:space="0" w:color="auto"/>
          </w:divBdr>
        </w:div>
        <w:div w:id="1511678959">
          <w:marLeft w:val="640"/>
          <w:marRight w:val="0"/>
          <w:marTop w:val="0"/>
          <w:marBottom w:val="0"/>
          <w:divBdr>
            <w:top w:val="none" w:sz="0" w:space="0" w:color="auto"/>
            <w:left w:val="none" w:sz="0" w:space="0" w:color="auto"/>
            <w:bottom w:val="none" w:sz="0" w:space="0" w:color="auto"/>
            <w:right w:val="none" w:sz="0" w:space="0" w:color="auto"/>
          </w:divBdr>
        </w:div>
        <w:div w:id="266738480">
          <w:marLeft w:val="640"/>
          <w:marRight w:val="0"/>
          <w:marTop w:val="0"/>
          <w:marBottom w:val="0"/>
          <w:divBdr>
            <w:top w:val="none" w:sz="0" w:space="0" w:color="auto"/>
            <w:left w:val="none" w:sz="0" w:space="0" w:color="auto"/>
            <w:bottom w:val="none" w:sz="0" w:space="0" w:color="auto"/>
            <w:right w:val="none" w:sz="0" w:space="0" w:color="auto"/>
          </w:divBdr>
        </w:div>
        <w:div w:id="1178424818">
          <w:marLeft w:val="640"/>
          <w:marRight w:val="0"/>
          <w:marTop w:val="0"/>
          <w:marBottom w:val="0"/>
          <w:divBdr>
            <w:top w:val="none" w:sz="0" w:space="0" w:color="auto"/>
            <w:left w:val="none" w:sz="0" w:space="0" w:color="auto"/>
            <w:bottom w:val="none" w:sz="0" w:space="0" w:color="auto"/>
            <w:right w:val="none" w:sz="0" w:space="0" w:color="auto"/>
          </w:divBdr>
        </w:div>
        <w:div w:id="504441885">
          <w:marLeft w:val="640"/>
          <w:marRight w:val="0"/>
          <w:marTop w:val="0"/>
          <w:marBottom w:val="0"/>
          <w:divBdr>
            <w:top w:val="none" w:sz="0" w:space="0" w:color="auto"/>
            <w:left w:val="none" w:sz="0" w:space="0" w:color="auto"/>
            <w:bottom w:val="none" w:sz="0" w:space="0" w:color="auto"/>
            <w:right w:val="none" w:sz="0" w:space="0" w:color="auto"/>
          </w:divBdr>
        </w:div>
        <w:div w:id="36322860">
          <w:marLeft w:val="640"/>
          <w:marRight w:val="0"/>
          <w:marTop w:val="0"/>
          <w:marBottom w:val="0"/>
          <w:divBdr>
            <w:top w:val="none" w:sz="0" w:space="0" w:color="auto"/>
            <w:left w:val="none" w:sz="0" w:space="0" w:color="auto"/>
            <w:bottom w:val="none" w:sz="0" w:space="0" w:color="auto"/>
            <w:right w:val="none" w:sz="0" w:space="0" w:color="auto"/>
          </w:divBdr>
        </w:div>
        <w:div w:id="356081649">
          <w:marLeft w:val="640"/>
          <w:marRight w:val="0"/>
          <w:marTop w:val="0"/>
          <w:marBottom w:val="0"/>
          <w:divBdr>
            <w:top w:val="none" w:sz="0" w:space="0" w:color="auto"/>
            <w:left w:val="none" w:sz="0" w:space="0" w:color="auto"/>
            <w:bottom w:val="none" w:sz="0" w:space="0" w:color="auto"/>
            <w:right w:val="none" w:sz="0" w:space="0" w:color="auto"/>
          </w:divBdr>
        </w:div>
        <w:div w:id="2044090799">
          <w:marLeft w:val="640"/>
          <w:marRight w:val="0"/>
          <w:marTop w:val="0"/>
          <w:marBottom w:val="0"/>
          <w:divBdr>
            <w:top w:val="none" w:sz="0" w:space="0" w:color="auto"/>
            <w:left w:val="none" w:sz="0" w:space="0" w:color="auto"/>
            <w:bottom w:val="none" w:sz="0" w:space="0" w:color="auto"/>
            <w:right w:val="none" w:sz="0" w:space="0" w:color="auto"/>
          </w:divBdr>
        </w:div>
        <w:div w:id="392434390">
          <w:marLeft w:val="640"/>
          <w:marRight w:val="0"/>
          <w:marTop w:val="0"/>
          <w:marBottom w:val="0"/>
          <w:divBdr>
            <w:top w:val="none" w:sz="0" w:space="0" w:color="auto"/>
            <w:left w:val="none" w:sz="0" w:space="0" w:color="auto"/>
            <w:bottom w:val="none" w:sz="0" w:space="0" w:color="auto"/>
            <w:right w:val="none" w:sz="0" w:space="0" w:color="auto"/>
          </w:divBdr>
        </w:div>
        <w:div w:id="1746102294">
          <w:marLeft w:val="640"/>
          <w:marRight w:val="0"/>
          <w:marTop w:val="0"/>
          <w:marBottom w:val="0"/>
          <w:divBdr>
            <w:top w:val="none" w:sz="0" w:space="0" w:color="auto"/>
            <w:left w:val="none" w:sz="0" w:space="0" w:color="auto"/>
            <w:bottom w:val="none" w:sz="0" w:space="0" w:color="auto"/>
            <w:right w:val="none" w:sz="0" w:space="0" w:color="auto"/>
          </w:divBdr>
        </w:div>
        <w:div w:id="663360834">
          <w:marLeft w:val="640"/>
          <w:marRight w:val="0"/>
          <w:marTop w:val="0"/>
          <w:marBottom w:val="0"/>
          <w:divBdr>
            <w:top w:val="none" w:sz="0" w:space="0" w:color="auto"/>
            <w:left w:val="none" w:sz="0" w:space="0" w:color="auto"/>
            <w:bottom w:val="none" w:sz="0" w:space="0" w:color="auto"/>
            <w:right w:val="none" w:sz="0" w:space="0" w:color="auto"/>
          </w:divBdr>
        </w:div>
        <w:div w:id="850099460">
          <w:marLeft w:val="640"/>
          <w:marRight w:val="0"/>
          <w:marTop w:val="0"/>
          <w:marBottom w:val="0"/>
          <w:divBdr>
            <w:top w:val="none" w:sz="0" w:space="0" w:color="auto"/>
            <w:left w:val="none" w:sz="0" w:space="0" w:color="auto"/>
            <w:bottom w:val="none" w:sz="0" w:space="0" w:color="auto"/>
            <w:right w:val="none" w:sz="0" w:space="0" w:color="auto"/>
          </w:divBdr>
        </w:div>
        <w:div w:id="504830873">
          <w:marLeft w:val="640"/>
          <w:marRight w:val="0"/>
          <w:marTop w:val="0"/>
          <w:marBottom w:val="0"/>
          <w:divBdr>
            <w:top w:val="none" w:sz="0" w:space="0" w:color="auto"/>
            <w:left w:val="none" w:sz="0" w:space="0" w:color="auto"/>
            <w:bottom w:val="none" w:sz="0" w:space="0" w:color="auto"/>
            <w:right w:val="none" w:sz="0" w:space="0" w:color="auto"/>
          </w:divBdr>
        </w:div>
        <w:div w:id="1738046216">
          <w:marLeft w:val="640"/>
          <w:marRight w:val="0"/>
          <w:marTop w:val="0"/>
          <w:marBottom w:val="0"/>
          <w:divBdr>
            <w:top w:val="none" w:sz="0" w:space="0" w:color="auto"/>
            <w:left w:val="none" w:sz="0" w:space="0" w:color="auto"/>
            <w:bottom w:val="none" w:sz="0" w:space="0" w:color="auto"/>
            <w:right w:val="none" w:sz="0" w:space="0" w:color="auto"/>
          </w:divBdr>
        </w:div>
        <w:div w:id="1445415707">
          <w:marLeft w:val="640"/>
          <w:marRight w:val="0"/>
          <w:marTop w:val="0"/>
          <w:marBottom w:val="0"/>
          <w:divBdr>
            <w:top w:val="none" w:sz="0" w:space="0" w:color="auto"/>
            <w:left w:val="none" w:sz="0" w:space="0" w:color="auto"/>
            <w:bottom w:val="none" w:sz="0" w:space="0" w:color="auto"/>
            <w:right w:val="none" w:sz="0" w:space="0" w:color="auto"/>
          </w:divBdr>
        </w:div>
        <w:div w:id="514811691">
          <w:marLeft w:val="640"/>
          <w:marRight w:val="0"/>
          <w:marTop w:val="0"/>
          <w:marBottom w:val="0"/>
          <w:divBdr>
            <w:top w:val="none" w:sz="0" w:space="0" w:color="auto"/>
            <w:left w:val="none" w:sz="0" w:space="0" w:color="auto"/>
            <w:bottom w:val="none" w:sz="0" w:space="0" w:color="auto"/>
            <w:right w:val="none" w:sz="0" w:space="0" w:color="auto"/>
          </w:divBdr>
        </w:div>
        <w:div w:id="1237781752">
          <w:marLeft w:val="640"/>
          <w:marRight w:val="0"/>
          <w:marTop w:val="0"/>
          <w:marBottom w:val="0"/>
          <w:divBdr>
            <w:top w:val="none" w:sz="0" w:space="0" w:color="auto"/>
            <w:left w:val="none" w:sz="0" w:space="0" w:color="auto"/>
            <w:bottom w:val="none" w:sz="0" w:space="0" w:color="auto"/>
            <w:right w:val="none" w:sz="0" w:space="0" w:color="auto"/>
          </w:divBdr>
        </w:div>
        <w:div w:id="370688546">
          <w:marLeft w:val="640"/>
          <w:marRight w:val="0"/>
          <w:marTop w:val="0"/>
          <w:marBottom w:val="0"/>
          <w:divBdr>
            <w:top w:val="none" w:sz="0" w:space="0" w:color="auto"/>
            <w:left w:val="none" w:sz="0" w:space="0" w:color="auto"/>
            <w:bottom w:val="none" w:sz="0" w:space="0" w:color="auto"/>
            <w:right w:val="none" w:sz="0" w:space="0" w:color="auto"/>
          </w:divBdr>
        </w:div>
        <w:div w:id="1825508486">
          <w:marLeft w:val="640"/>
          <w:marRight w:val="0"/>
          <w:marTop w:val="0"/>
          <w:marBottom w:val="0"/>
          <w:divBdr>
            <w:top w:val="none" w:sz="0" w:space="0" w:color="auto"/>
            <w:left w:val="none" w:sz="0" w:space="0" w:color="auto"/>
            <w:bottom w:val="none" w:sz="0" w:space="0" w:color="auto"/>
            <w:right w:val="none" w:sz="0" w:space="0" w:color="auto"/>
          </w:divBdr>
        </w:div>
        <w:div w:id="262962979">
          <w:marLeft w:val="640"/>
          <w:marRight w:val="0"/>
          <w:marTop w:val="0"/>
          <w:marBottom w:val="0"/>
          <w:divBdr>
            <w:top w:val="none" w:sz="0" w:space="0" w:color="auto"/>
            <w:left w:val="none" w:sz="0" w:space="0" w:color="auto"/>
            <w:bottom w:val="none" w:sz="0" w:space="0" w:color="auto"/>
            <w:right w:val="none" w:sz="0" w:space="0" w:color="auto"/>
          </w:divBdr>
        </w:div>
        <w:div w:id="2061516872">
          <w:marLeft w:val="640"/>
          <w:marRight w:val="0"/>
          <w:marTop w:val="0"/>
          <w:marBottom w:val="0"/>
          <w:divBdr>
            <w:top w:val="none" w:sz="0" w:space="0" w:color="auto"/>
            <w:left w:val="none" w:sz="0" w:space="0" w:color="auto"/>
            <w:bottom w:val="none" w:sz="0" w:space="0" w:color="auto"/>
            <w:right w:val="none" w:sz="0" w:space="0" w:color="auto"/>
          </w:divBdr>
        </w:div>
        <w:div w:id="1668820778">
          <w:marLeft w:val="640"/>
          <w:marRight w:val="0"/>
          <w:marTop w:val="0"/>
          <w:marBottom w:val="0"/>
          <w:divBdr>
            <w:top w:val="none" w:sz="0" w:space="0" w:color="auto"/>
            <w:left w:val="none" w:sz="0" w:space="0" w:color="auto"/>
            <w:bottom w:val="none" w:sz="0" w:space="0" w:color="auto"/>
            <w:right w:val="none" w:sz="0" w:space="0" w:color="auto"/>
          </w:divBdr>
        </w:div>
        <w:div w:id="1445491226">
          <w:marLeft w:val="640"/>
          <w:marRight w:val="0"/>
          <w:marTop w:val="0"/>
          <w:marBottom w:val="0"/>
          <w:divBdr>
            <w:top w:val="none" w:sz="0" w:space="0" w:color="auto"/>
            <w:left w:val="none" w:sz="0" w:space="0" w:color="auto"/>
            <w:bottom w:val="none" w:sz="0" w:space="0" w:color="auto"/>
            <w:right w:val="none" w:sz="0" w:space="0" w:color="auto"/>
          </w:divBdr>
        </w:div>
        <w:div w:id="990716507">
          <w:marLeft w:val="640"/>
          <w:marRight w:val="0"/>
          <w:marTop w:val="0"/>
          <w:marBottom w:val="0"/>
          <w:divBdr>
            <w:top w:val="none" w:sz="0" w:space="0" w:color="auto"/>
            <w:left w:val="none" w:sz="0" w:space="0" w:color="auto"/>
            <w:bottom w:val="none" w:sz="0" w:space="0" w:color="auto"/>
            <w:right w:val="none" w:sz="0" w:space="0" w:color="auto"/>
          </w:divBdr>
        </w:div>
        <w:div w:id="1893039100">
          <w:marLeft w:val="640"/>
          <w:marRight w:val="0"/>
          <w:marTop w:val="0"/>
          <w:marBottom w:val="0"/>
          <w:divBdr>
            <w:top w:val="none" w:sz="0" w:space="0" w:color="auto"/>
            <w:left w:val="none" w:sz="0" w:space="0" w:color="auto"/>
            <w:bottom w:val="none" w:sz="0" w:space="0" w:color="auto"/>
            <w:right w:val="none" w:sz="0" w:space="0" w:color="auto"/>
          </w:divBdr>
        </w:div>
        <w:div w:id="240260140">
          <w:marLeft w:val="640"/>
          <w:marRight w:val="0"/>
          <w:marTop w:val="0"/>
          <w:marBottom w:val="0"/>
          <w:divBdr>
            <w:top w:val="none" w:sz="0" w:space="0" w:color="auto"/>
            <w:left w:val="none" w:sz="0" w:space="0" w:color="auto"/>
            <w:bottom w:val="none" w:sz="0" w:space="0" w:color="auto"/>
            <w:right w:val="none" w:sz="0" w:space="0" w:color="auto"/>
          </w:divBdr>
        </w:div>
      </w:divsChild>
    </w:div>
    <w:div w:id="1700810294">
      <w:bodyDiv w:val="1"/>
      <w:marLeft w:val="0"/>
      <w:marRight w:val="0"/>
      <w:marTop w:val="0"/>
      <w:marBottom w:val="0"/>
      <w:divBdr>
        <w:top w:val="none" w:sz="0" w:space="0" w:color="auto"/>
        <w:left w:val="none" w:sz="0" w:space="0" w:color="auto"/>
        <w:bottom w:val="none" w:sz="0" w:space="0" w:color="auto"/>
        <w:right w:val="none" w:sz="0" w:space="0" w:color="auto"/>
      </w:divBdr>
    </w:div>
    <w:div w:id="1704330608">
      <w:bodyDiv w:val="1"/>
      <w:marLeft w:val="0"/>
      <w:marRight w:val="0"/>
      <w:marTop w:val="0"/>
      <w:marBottom w:val="0"/>
      <w:divBdr>
        <w:top w:val="none" w:sz="0" w:space="0" w:color="auto"/>
        <w:left w:val="none" w:sz="0" w:space="0" w:color="auto"/>
        <w:bottom w:val="none" w:sz="0" w:space="0" w:color="auto"/>
        <w:right w:val="none" w:sz="0" w:space="0" w:color="auto"/>
      </w:divBdr>
      <w:divsChild>
        <w:div w:id="307370000">
          <w:marLeft w:val="640"/>
          <w:marRight w:val="0"/>
          <w:marTop w:val="0"/>
          <w:marBottom w:val="0"/>
          <w:divBdr>
            <w:top w:val="none" w:sz="0" w:space="0" w:color="auto"/>
            <w:left w:val="none" w:sz="0" w:space="0" w:color="auto"/>
            <w:bottom w:val="none" w:sz="0" w:space="0" w:color="auto"/>
            <w:right w:val="none" w:sz="0" w:space="0" w:color="auto"/>
          </w:divBdr>
        </w:div>
        <w:div w:id="1510022238">
          <w:marLeft w:val="640"/>
          <w:marRight w:val="0"/>
          <w:marTop w:val="0"/>
          <w:marBottom w:val="0"/>
          <w:divBdr>
            <w:top w:val="none" w:sz="0" w:space="0" w:color="auto"/>
            <w:left w:val="none" w:sz="0" w:space="0" w:color="auto"/>
            <w:bottom w:val="none" w:sz="0" w:space="0" w:color="auto"/>
            <w:right w:val="none" w:sz="0" w:space="0" w:color="auto"/>
          </w:divBdr>
        </w:div>
        <w:div w:id="518592261">
          <w:marLeft w:val="640"/>
          <w:marRight w:val="0"/>
          <w:marTop w:val="0"/>
          <w:marBottom w:val="0"/>
          <w:divBdr>
            <w:top w:val="none" w:sz="0" w:space="0" w:color="auto"/>
            <w:left w:val="none" w:sz="0" w:space="0" w:color="auto"/>
            <w:bottom w:val="none" w:sz="0" w:space="0" w:color="auto"/>
            <w:right w:val="none" w:sz="0" w:space="0" w:color="auto"/>
          </w:divBdr>
        </w:div>
        <w:div w:id="1213272494">
          <w:marLeft w:val="640"/>
          <w:marRight w:val="0"/>
          <w:marTop w:val="0"/>
          <w:marBottom w:val="0"/>
          <w:divBdr>
            <w:top w:val="none" w:sz="0" w:space="0" w:color="auto"/>
            <w:left w:val="none" w:sz="0" w:space="0" w:color="auto"/>
            <w:bottom w:val="none" w:sz="0" w:space="0" w:color="auto"/>
            <w:right w:val="none" w:sz="0" w:space="0" w:color="auto"/>
          </w:divBdr>
        </w:div>
        <w:div w:id="785123728">
          <w:marLeft w:val="640"/>
          <w:marRight w:val="0"/>
          <w:marTop w:val="0"/>
          <w:marBottom w:val="0"/>
          <w:divBdr>
            <w:top w:val="none" w:sz="0" w:space="0" w:color="auto"/>
            <w:left w:val="none" w:sz="0" w:space="0" w:color="auto"/>
            <w:bottom w:val="none" w:sz="0" w:space="0" w:color="auto"/>
            <w:right w:val="none" w:sz="0" w:space="0" w:color="auto"/>
          </w:divBdr>
        </w:div>
        <w:div w:id="1774085143">
          <w:marLeft w:val="640"/>
          <w:marRight w:val="0"/>
          <w:marTop w:val="0"/>
          <w:marBottom w:val="0"/>
          <w:divBdr>
            <w:top w:val="none" w:sz="0" w:space="0" w:color="auto"/>
            <w:left w:val="none" w:sz="0" w:space="0" w:color="auto"/>
            <w:bottom w:val="none" w:sz="0" w:space="0" w:color="auto"/>
            <w:right w:val="none" w:sz="0" w:space="0" w:color="auto"/>
          </w:divBdr>
        </w:div>
        <w:div w:id="1609848616">
          <w:marLeft w:val="640"/>
          <w:marRight w:val="0"/>
          <w:marTop w:val="0"/>
          <w:marBottom w:val="0"/>
          <w:divBdr>
            <w:top w:val="none" w:sz="0" w:space="0" w:color="auto"/>
            <w:left w:val="none" w:sz="0" w:space="0" w:color="auto"/>
            <w:bottom w:val="none" w:sz="0" w:space="0" w:color="auto"/>
            <w:right w:val="none" w:sz="0" w:space="0" w:color="auto"/>
          </w:divBdr>
        </w:div>
        <w:div w:id="269975154">
          <w:marLeft w:val="640"/>
          <w:marRight w:val="0"/>
          <w:marTop w:val="0"/>
          <w:marBottom w:val="0"/>
          <w:divBdr>
            <w:top w:val="none" w:sz="0" w:space="0" w:color="auto"/>
            <w:left w:val="none" w:sz="0" w:space="0" w:color="auto"/>
            <w:bottom w:val="none" w:sz="0" w:space="0" w:color="auto"/>
            <w:right w:val="none" w:sz="0" w:space="0" w:color="auto"/>
          </w:divBdr>
        </w:div>
        <w:div w:id="1433352590">
          <w:marLeft w:val="640"/>
          <w:marRight w:val="0"/>
          <w:marTop w:val="0"/>
          <w:marBottom w:val="0"/>
          <w:divBdr>
            <w:top w:val="none" w:sz="0" w:space="0" w:color="auto"/>
            <w:left w:val="none" w:sz="0" w:space="0" w:color="auto"/>
            <w:bottom w:val="none" w:sz="0" w:space="0" w:color="auto"/>
            <w:right w:val="none" w:sz="0" w:space="0" w:color="auto"/>
          </w:divBdr>
        </w:div>
        <w:div w:id="2024285853">
          <w:marLeft w:val="640"/>
          <w:marRight w:val="0"/>
          <w:marTop w:val="0"/>
          <w:marBottom w:val="0"/>
          <w:divBdr>
            <w:top w:val="none" w:sz="0" w:space="0" w:color="auto"/>
            <w:left w:val="none" w:sz="0" w:space="0" w:color="auto"/>
            <w:bottom w:val="none" w:sz="0" w:space="0" w:color="auto"/>
            <w:right w:val="none" w:sz="0" w:space="0" w:color="auto"/>
          </w:divBdr>
        </w:div>
        <w:div w:id="1262882624">
          <w:marLeft w:val="640"/>
          <w:marRight w:val="0"/>
          <w:marTop w:val="0"/>
          <w:marBottom w:val="0"/>
          <w:divBdr>
            <w:top w:val="none" w:sz="0" w:space="0" w:color="auto"/>
            <w:left w:val="none" w:sz="0" w:space="0" w:color="auto"/>
            <w:bottom w:val="none" w:sz="0" w:space="0" w:color="auto"/>
            <w:right w:val="none" w:sz="0" w:space="0" w:color="auto"/>
          </w:divBdr>
        </w:div>
        <w:div w:id="1236817245">
          <w:marLeft w:val="640"/>
          <w:marRight w:val="0"/>
          <w:marTop w:val="0"/>
          <w:marBottom w:val="0"/>
          <w:divBdr>
            <w:top w:val="none" w:sz="0" w:space="0" w:color="auto"/>
            <w:left w:val="none" w:sz="0" w:space="0" w:color="auto"/>
            <w:bottom w:val="none" w:sz="0" w:space="0" w:color="auto"/>
            <w:right w:val="none" w:sz="0" w:space="0" w:color="auto"/>
          </w:divBdr>
        </w:div>
        <w:div w:id="334580058">
          <w:marLeft w:val="640"/>
          <w:marRight w:val="0"/>
          <w:marTop w:val="0"/>
          <w:marBottom w:val="0"/>
          <w:divBdr>
            <w:top w:val="none" w:sz="0" w:space="0" w:color="auto"/>
            <w:left w:val="none" w:sz="0" w:space="0" w:color="auto"/>
            <w:bottom w:val="none" w:sz="0" w:space="0" w:color="auto"/>
            <w:right w:val="none" w:sz="0" w:space="0" w:color="auto"/>
          </w:divBdr>
        </w:div>
        <w:div w:id="1315791932">
          <w:marLeft w:val="640"/>
          <w:marRight w:val="0"/>
          <w:marTop w:val="0"/>
          <w:marBottom w:val="0"/>
          <w:divBdr>
            <w:top w:val="none" w:sz="0" w:space="0" w:color="auto"/>
            <w:left w:val="none" w:sz="0" w:space="0" w:color="auto"/>
            <w:bottom w:val="none" w:sz="0" w:space="0" w:color="auto"/>
            <w:right w:val="none" w:sz="0" w:space="0" w:color="auto"/>
          </w:divBdr>
        </w:div>
        <w:div w:id="350499884">
          <w:marLeft w:val="640"/>
          <w:marRight w:val="0"/>
          <w:marTop w:val="0"/>
          <w:marBottom w:val="0"/>
          <w:divBdr>
            <w:top w:val="none" w:sz="0" w:space="0" w:color="auto"/>
            <w:left w:val="none" w:sz="0" w:space="0" w:color="auto"/>
            <w:bottom w:val="none" w:sz="0" w:space="0" w:color="auto"/>
            <w:right w:val="none" w:sz="0" w:space="0" w:color="auto"/>
          </w:divBdr>
        </w:div>
        <w:div w:id="77866544">
          <w:marLeft w:val="640"/>
          <w:marRight w:val="0"/>
          <w:marTop w:val="0"/>
          <w:marBottom w:val="0"/>
          <w:divBdr>
            <w:top w:val="none" w:sz="0" w:space="0" w:color="auto"/>
            <w:left w:val="none" w:sz="0" w:space="0" w:color="auto"/>
            <w:bottom w:val="none" w:sz="0" w:space="0" w:color="auto"/>
            <w:right w:val="none" w:sz="0" w:space="0" w:color="auto"/>
          </w:divBdr>
        </w:div>
        <w:div w:id="1760979038">
          <w:marLeft w:val="640"/>
          <w:marRight w:val="0"/>
          <w:marTop w:val="0"/>
          <w:marBottom w:val="0"/>
          <w:divBdr>
            <w:top w:val="none" w:sz="0" w:space="0" w:color="auto"/>
            <w:left w:val="none" w:sz="0" w:space="0" w:color="auto"/>
            <w:bottom w:val="none" w:sz="0" w:space="0" w:color="auto"/>
            <w:right w:val="none" w:sz="0" w:space="0" w:color="auto"/>
          </w:divBdr>
        </w:div>
        <w:div w:id="2010328941">
          <w:marLeft w:val="640"/>
          <w:marRight w:val="0"/>
          <w:marTop w:val="0"/>
          <w:marBottom w:val="0"/>
          <w:divBdr>
            <w:top w:val="none" w:sz="0" w:space="0" w:color="auto"/>
            <w:left w:val="none" w:sz="0" w:space="0" w:color="auto"/>
            <w:bottom w:val="none" w:sz="0" w:space="0" w:color="auto"/>
            <w:right w:val="none" w:sz="0" w:space="0" w:color="auto"/>
          </w:divBdr>
        </w:div>
        <w:div w:id="1252397717">
          <w:marLeft w:val="640"/>
          <w:marRight w:val="0"/>
          <w:marTop w:val="0"/>
          <w:marBottom w:val="0"/>
          <w:divBdr>
            <w:top w:val="none" w:sz="0" w:space="0" w:color="auto"/>
            <w:left w:val="none" w:sz="0" w:space="0" w:color="auto"/>
            <w:bottom w:val="none" w:sz="0" w:space="0" w:color="auto"/>
            <w:right w:val="none" w:sz="0" w:space="0" w:color="auto"/>
          </w:divBdr>
        </w:div>
        <w:div w:id="1731073450">
          <w:marLeft w:val="640"/>
          <w:marRight w:val="0"/>
          <w:marTop w:val="0"/>
          <w:marBottom w:val="0"/>
          <w:divBdr>
            <w:top w:val="none" w:sz="0" w:space="0" w:color="auto"/>
            <w:left w:val="none" w:sz="0" w:space="0" w:color="auto"/>
            <w:bottom w:val="none" w:sz="0" w:space="0" w:color="auto"/>
            <w:right w:val="none" w:sz="0" w:space="0" w:color="auto"/>
          </w:divBdr>
        </w:div>
        <w:div w:id="1773547019">
          <w:marLeft w:val="640"/>
          <w:marRight w:val="0"/>
          <w:marTop w:val="0"/>
          <w:marBottom w:val="0"/>
          <w:divBdr>
            <w:top w:val="none" w:sz="0" w:space="0" w:color="auto"/>
            <w:left w:val="none" w:sz="0" w:space="0" w:color="auto"/>
            <w:bottom w:val="none" w:sz="0" w:space="0" w:color="auto"/>
            <w:right w:val="none" w:sz="0" w:space="0" w:color="auto"/>
          </w:divBdr>
        </w:div>
        <w:div w:id="1063330498">
          <w:marLeft w:val="640"/>
          <w:marRight w:val="0"/>
          <w:marTop w:val="0"/>
          <w:marBottom w:val="0"/>
          <w:divBdr>
            <w:top w:val="none" w:sz="0" w:space="0" w:color="auto"/>
            <w:left w:val="none" w:sz="0" w:space="0" w:color="auto"/>
            <w:bottom w:val="none" w:sz="0" w:space="0" w:color="auto"/>
            <w:right w:val="none" w:sz="0" w:space="0" w:color="auto"/>
          </w:divBdr>
        </w:div>
        <w:div w:id="169371549">
          <w:marLeft w:val="640"/>
          <w:marRight w:val="0"/>
          <w:marTop w:val="0"/>
          <w:marBottom w:val="0"/>
          <w:divBdr>
            <w:top w:val="none" w:sz="0" w:space="0" w:color="auto"/>
            <w:left w:val="none" w:sz="0" w:space="0" w:color="auto"/>
            <w:bottom w:val="none" w:sz="0" w:space="0" w:color="auto"/>
            <w:right w:val="none" w:sz="0" w:space="0" w:color="auto"/>
          </w:divBdr>
        </w:div>
        <w:div w:id="606236144">
          <w:marLeft w:val="640"/>
          <w:marRight w:val="0"/>
          <w:marTop w:val="0"/>
          <w:marBottom w:val="0"/>
          <w:divBdr>
            <w:top w:val="none" w:sz="0" w:space="0" w:color="auto"/>
            <w:left w:val="none" w:sz="0" w:space="0" w:color="auto"/>
            <w:bottom w:val="none" w:sz="0" w:space="0" w:color="auto"/>
            <w:right w:val="none" w:sz="0" w:space="0" w:color="auto"/>
          </w:divBdr>
        </w:div>
        <w:div w:id="1296983280">
          <w:marLeft w:val="640"/>
          <w:marRight w:val="0"/>
          <w:marTop w:val="0"/>
          <w:marBottom w:val="0"/>
          <w:divBdr>
            <w:top w:val="none" w:sz="0" w:space="0" w:color="auto"/>
            <w:left w:val="none" w:sz="0" w:space="0" w:color="auto"/>
            <w:bottom w:val="none" w:sz="0" w:space="0" w:color="auto"/>
            <w:right w:val="none" w:sz="0" w:space="0" w:color="auto"/>
          </w:divBdr>
        </w:div>
        <w:div w:id="1878737754">
          <w:marLeft w:val="640"/>
          <w:marRight w:val="0"/>
          <w:marTop w:val="0"/>
          <w:marBottom w:val="0"/>
          <w:divBdr>
            <w:top w:val="none" w:sz="0" w:space="0" w:color="auto"/>
            <w:left w:val="none" w:sz="0" w:space="0" w:color="auto"/>
            <w:bottom w:val="none" w:sz="0" w:space="0" w:color="auto"/>
            <w:right w:val="none" w:sz="0" w:space="0" w:color="auto"/>
          </w:divBdr>
        </w:div>
        <w:div w:id="1415122894">
          <w:marLeft w:val="640"/>
          <w:marRight w:val="0"/>
          <w:marTop w:val="0"/>
          <w:marBottom w:val="0"/>
          <w:divBdr>
            <w:top w:val="none" w:sz="0" w:space="0" w:color="auto"/>
            <w:left w:val="none" w:sz="0" w:space="0" w:color="auto"/>
            <w:bottom w:val="none" w:sz="0" w:space="0" w:color="auto"/>
            <w:right w:val="none" w:sz="0" w:space="0" w:color="auto"/>
          </w:divBdr>
        </w:div>
        <w:div w:id="1014960366">
          <w:marLeft w:val="640"/>
          <w:marRight w:val="0"/>
          <w:marTop w:val="0"/>
          <w:marBottom w:val="0"/>
          <w:divBdr>
            <w:top w:val="none" w:sz="0" w:space="0" w:color="auto"/>
            <w:left w:val="none" w:sz="0" w:space="0" w:color="auto"/>
            <w:bottom w:val="none" w:sz="0" w:space="0" w:color="auto"/>
            <w:right w:val="none" w:sz="0" w:space="0" w:color="auto"/>
          </w:divBdr>
        </w:div>
        <w:div w:id="1683780364">
          <w:marLeft w:val="640"/>
          <w:marRight w:val="0"/>
          <w:marTop w:val="0"/>
          <w:marBottom w:val="0"/>
          <w:divBdr>
            <w:top w:val="none" w:sz="0" w:space="0" w:color="auto"/>
            <w:left w:val="none" w:sz="0" w:space="0" w:color="auto"/>
            <w:bottom w:val="none" w:sz="0" w:space="0" w:color="auto"/>
            <w:right w:val="none" w:sz="0" w:space="0" w:color="auto"/>
          </w:divBdr>
        </w:div>
        <w:div w:id="1541088872">
          <w:marLeft w:val="640"/>
          <w:marRight w:val="0"/>
          <w:marTop w:val="0"/>
          <w:marBottom w:val="0"/>
          <w:divBdr>
            <w:top w:val="none" w:sz="0" w:space="0" w:color="auto"/>
            <w:left w:val="none" w:sz="0" w:space="0" w:color="auto"/>
            <w:bottom w:val="none" w:sz="0" w:space="0" w:color="auto"/>
            <w:right w:val="none" w:sz="0" w:space="0" w:color="auto"/>
          </w:divBdr>
        </w:div>
        <w:div w:id="2117672927">
          <w:marLeft w:val="640"/>
          <w:marRight w:val="0"/>
          <w:marTop w:val="0"/>
          <w:marBottom w:val="0"/>
          <w:divBdr>
            <w:top w:val="none" w:sz="0" w:space="0" w:color="auto"/>
            <w:left w:val="none" w:sz="0" w:space="0" w:color="auto"/>
            <w:bottom w:val="none" w:sz="0" w:space="0" w:color="auto"/>
            <w:right w:val="none" w:sz="0" w:space="0" w:color="auto"/>
          </w:divBdr>
        </w:div>
        <w:div w:id="748120432">
          <w:marLeft w:val="640"/>
          <w:marRight w:val="0"/>
          <w:marTop w:val="0"/>
          <w:marBottom w:val="0"/>
          <w:divBdr>
            <w:top w:val="none" w:sz="0" w:space="0" w:color="auto"/>
            <w:left w:val="none" w:sz="0" w:space="0" w:color="auto"/>
            <w:bottom w:val="none" w:sz="0" w:space="0" w:color="auto"/>
            <w:right w:val="none" w:sz="0" w:space="0" w:color="auto"/>
          </w:divBdr>
        </w:div>
        <w:div w:id="1900555118">
          <w:marLeft w:val="640"/>
          <w:marRight w:val="0"/>
          <w:marTop w:val="0"/>
          <w:marBottom w:val="0"/>
          <w:divBdr>
            <w:top w:val="none" w:sz="0" w:space="0" w:color="auto"/>
            <w:left w:val="none" w:sz="0" w:space="0" w:color="auto"/>
            <w:bottom w:val="none" w:sz="0" w:space="0" w:color="auto"/>
            <w:right w:val="none" w:sz="0" w:space="0" w:color="auto"/>
          </w:divBdr>
        </w:div>
        <w:div w:id="336032520">
          <w:marLeft w:val="640"/>
          <w:marRight w:val="0"/>
          <w:marTop w:val="0"/>
          <w:marBottom w:val="0"/>
          <w:divBdr>
            <w:top w:val="none" w:sz="0" w:space="0" w:color="auto"/>
            <w:left w:val="none" w:sz="0" w:space="0" w:color="auto"/>
            <w:bottom w:val="none" w:sz="0" w:space="0" w:color="auto"/>
            <w:right w:val="none" w:sz="0" w:space="0" w:color="auto"/>
          </w:divBdr>
        </w:div>
        <w:div w:id="2121487671">
          <w:marLeft w:val="640"/>
          <w:marRight w:val="0"/>
          <w:marTop w:val="0"/>
          <w:marBottom w:val="0"/>
          <w:divBdr>
            <w:top w:val="none" w:sz="0" w:space="0" w:color="auto"/>
            <w:left w:val="none" w:sz="0" w:space="0" w:color="auto"/>
            <w:bottom w:val="none" w:sz="0" w:space="0" w:color="auto"/>
            <w:right w:val="none" w:sz="0" w:space="0" w:color="auto"/>
          </w:divBdr>
        </w:div>
        <w:div w:id="1901480291">
          <w:marLeft w:val="640"/>
          <w:marRight w:val="0"/>
          <w:marTop w:val="0"/>
          <w:marBottom w:val="0"/>
          <w:divBdr>
            <w:top w:val="none" w:sz="0" w:space="0" w:color="auto"/>
            <w:left w:val="none" w:sz="0" w:space="0" w:color="auto"/>
            <w:bottom w:val="none" w:sz="0" w:space="0" w:color="auto"/>
            <w:right w:val="none" w:sz="0" w:space="0" w:color="auto"/>
          </w:divBdr>
        </w:div>
        <w:div w:id="389033781">
          <w:marLeft w:val="640"/>
          <w:marRight w:val="0"/>
          <w:marTop w:val="0"/>
          <w:marBottom w:val="0"/>
          <w:divBdr>
            <w:top w:val="none" w:sz="0" w:space="0" w:color="auto"/>
            <w:left w:val="none" w:sz="0" w:space="0" w:color="auto"/>
            <w:bottom w:val="none" w:sz="0" w:space="0" w:color="auto"/>
            <w:right w:val="none" w:sz="0" w:space="0" w:color="auto"/>
          </w:divBdr>
        </w:div>
        <w:div w:id="2052994835">
          <w:marLeft w:val="640"/>
          <w:marRight w:val="0"/>
          <w:marTop w:val="0"/>
          <w:marBottom w:val="0"/>
          <w:divBdr>
            <w:top w:val="none" w:sz="0" w:space="0" w:color="auto"/>
            <w:left w:val="none" w:sz="0" w:space="0" w:color="auto"/>
            <w:bottom w:val="none" w:sz="0" w:space="0" w:color="auto"/>
            <w:right w:val="none" w:sz="0" w:space="0" w:color="auto"/>
          </w:divBdr>
        </w:div>
        <w:div w:id="1774085323">
          <w:marLeft w:val="640"/>
          <w:marRight w:val="0"/>
          <w:marTop w:val="0"/>
          <w:marBottom w:val="0"/>
          <w:divBdr>
            <w:top w:val="none" w:sz="0" w:space="0" w:color="auto"/>
            <w:left w:val="none" w:sz="0" w:space="0" w:color="auto"/>
            <w:bottom w:val="none" w:sz="0" w:space="0" w:color="auto"/>
            <w:right w:val="none" w:sz="0" w:space="0" w:color="auto"/>
          </w:divBdr>
        </w:div>
        <w:div w:id="692074917">
          <w:marLeft w:val="640"/>
          <w:marRight w:val="0"/>
          <w:marTop w:val="0"/>
          <w:marBottom w:val="0"/>
          <w:divBdr>
            <w:top w:val="none" w:sz="0" w:space="0" w:color="auto"/>
            <w:left w:val="none" w:sz="0" w:space="0" w:color="auto"/>
            <w:bottom w:val="none" w:sz="0" w:space="0" w:color="auto"/>
            <w:right w:val="none" w:sz="0" w:space="0" w:color="auto"/>
          </w:divBdr>
        </w:div>
        <w:div w:id="847212098">
          <w:marLeft w:val="640"/>
          <w:marRight w:val="0"/>
          <w:marTop w:val="0"/>
          <w:marBottom w:val="0"/>
          <w:divBdr>
            <w:top w:val="none" w:sz="0" w:space="0" w:color="auto"/>
            <w:left w:val="none" w:sz="0" w:space="0" w:color="auto"/>
            <w:bottom w:val="none" w:sz="0" w:space="0" w:color="auto"/>
            <w:right w:val="none" w:sz="0" w:space="0" w:color="auto"/>
          </w:divBdr>
        </w:div>
        <w:div w:id="1433013975">
          <w:marLeft w:val="640"/>
          <w:marRight w:val="0"/>
          <w:marTop w:val="0"/>
          <w:marBottom w:val="0"/>
          <w:divBdr>
            <w:top w:val="none" w:sz="0" w:space="0" w:color="auto"/>
            <w:left w:val="none" w:sz="0" w:space="0" w:color="auto"/>
            <w:bottom w:val="none" w:sz="0" w:space="0" w:color="auto"/>
            <w:right w:val="none" w:sz="0" w:space="0" w:color="auto"/>
          </w:divBdr>
        </w:div>
        <w:div w:id="1654750958">
          <w:marLeft w:val="640"/>
          <w:marRight w:val="0"/>
          <w:marTop w:val="0"/>
          <w:marBottom w:val="0"/>
          <w:divBdr>
            <w:top w:val="none" w:sz="0" w:space="0" w:color="auto"/>
            <w:left w:val="none" w:sz="0" w:space="0" w:color="auto"/>
            <w:bottom w:val="none" w:sz="0" w:space="0" w:color="auto"/>
            <w:right w:val="none" w:sz="0" w:space="0" w:color="auto"/>
          </w:divBdr>
        </w:div>
        <w:div w:id="236519740">
          <w:marLeft w:val="640"/>
          <w:marRight w:val="0"/>
          <w:marTop w:val="0"/>
          <w:marBottom w:val="0"/>
          <w:divBdr>
            <w:top w:val="none" w:sz="0" w:space="0" w:color="auto"/>
            <w:left w:val="none" w:sz="0" w:space="0" w:color="auto"/>
            <w:bottom w:val="none" w:sz="0" w:space="0" w:color="auto"/>
            <w:right w:val="none" w:sz="0" w:space="0" w:color="auto"/>
          </w:divBdr>
        </w:div>
        <w:div w:id="1227036561">
          <w:marLeft w:val="640"/>
          <w:marRight w:val="0"/>
          <w:marTop w:val="0"/>
          <w:marBottom w:val="0"/>
          <w:divBdr>
            <w:top w:val="none" w:sz="0" w:space="0" w:color="auto"/>
            <w:left w:val="none" w:sz="0" w:space="0" w:color="auto"/>
            <w:bottom w:val="none" w:sz="0" w:space="0" w:color="auto"/>
            <w:right w:val="none" w:sz="0" w:space="0" w:color="auto"/>
          </w:divBdr>
        </w:div>
        <w:div w:id="1368261201">
          <w:marLeft w:val="640"/>
          <w:marRight w:val="0"/>
          <w:marTop w:val="0"/>
          <w:marBottom w:val="0"/>
          <w:divBdr>
            <w:top w:val="none" w:sz="0" w:space="0" w:color="auto"/>
            <w:left w:val="none" w:sz="0" w:space="0" w:color="auto"/>
            <w:bottom w:val="none" w:sz="0" w:space="0" w:color="auto"/>
            <w:right w:val="none" w:sz="0" w:space="0" w:color="auto"/>
          </w:divBdr>
        </w:div>
        <w:div w:id="509759321">
          <w:marLeft w:val="640"/>
          <w:marRight w:val="0"/>
          <w:marTop w:val="0"/>
          <w:marBottom w:val="0"/>
          <w:divBdr>
            <w:top w:val="none" w:sz="0" w:space="0" w:color="auto"/>
            <w:left w:val="none" w:sz="0" w:space="0" w:color="auto"/>
            <w:bottom w:val="none" w:sz="0" w:space="0" w:color="auto"/>
            <w:right w:val="none" w:sz="0" w:space="0" w:color="auto"/>
          </w:divBdr>
        </w:div>
        <w:div w:id="977878554">
          <w:marLeft w:val="640"/>
          <w:marRight w:val="0"/>
          <w:marTop w:val="0"/>
          <w:marBottom w:val="0"/>
          <w:divBdr>
            <w:top w:val="none" w:sz="0" w:space="0" w:color="auto"/>
            <w:left w:val="none" w:sz="0" w:space="0" w:color="auto"/>
            <w:bottom w:val="none" w:sz="0" w:space="0" w:color="auto"/>
            <w:right w:val="none" w:sz="0" w:space="0" w:color="auto"/>
          </w:divBdr>
        </w:div>
        <w:div w:id="989333174">
          <w:marLeft w:val="640"/>
          <w:marRight w:val="0"/>
          <w:marTop w:val="0"/>
          <w:marBottom w:val="0"/>
          <w:divBdr>
            <w:top w:val="none" w:sz="0" w:space="0" w:color="auto"/>
            <w:left w:val="none" w:sz="0" w:space="0" w:color="auto"/>
            <w:bottom w:val="none" w:sz="0" w:space="0" w:color="auto"/>
            <w:right w:val="none" w:sz="0" w:space="0" w:color="auto"/>
          </w:divBdr>
        </w:div>
        <w:div w:id="426462464">
          <w:marLeft w:val="640"/>
          <w:marRight w:val="0"/>
          <w:marTop w:val="0"/>
          <w:marBottom w:val="0"/>
          <w:divBdr>
            <w:top w:val="none" w:sz="0" w:space="0" w:color="auto"/>
            <w:left w:val="none" w:sz="0" w:space="0" w:color="auto"/>
            <w:bottom w:val="none" w:sz="0" w:space="0" w:color="auto"/>
            <w:right w:val="none" w:sz="0" w:space="0" w:color="auto"/>
          </w:divBdr>
        </w:div>
        <w:div w:id="70466981">
          <w:marLeft w:val="640"/>
          <w:marRight w:val="0"/>
          <w:marTop w:val="0"/>
          <w:marBottom w:val="0"/>
          <w:divBdr>
            <w:top w:val="none" w:sz="0" w:space="0" w:color="auto"/>
            <w:left w:val="none" w:sz="0" w:space="0" w:color="auto"/>
            <w:bottom w:val="none" w:sz="0" w:space="0" w:color="auto"/>
            <w:right w:val="none" w:sz="0" w:space="0" w:color="auto"/>
          </w:divBdr>
        </w:div>
        <w:div w:id="1896155680">
          <w:marLeft w:val="640"/>
          <w:marRight w:val="0"/>
          <w:marTop w:val="0"/>
          <w:marBottom w:val="0"/>
          <w:divBdr>
            <w:top w:val="none" w:sz="0" w:space="0" w:color="auto"/>
            <w:left w:val="none" w:sz="0" w:space="0" w:color="auto"/>
            <w:bottom w:val="none" w:sz="0" w:space="0" w:color="auto"/>
            <w:right w:val="none" w:sz="0" w:space="0" w:color="auto"/>
          </w:divBdr>
        </w:div>
        <w:div w:id="390159556">
          <w:marLeft w:val="640"/>
          <w:marRight w:val="0"/>
          <w:marTop w:val="0"/>
          <w:marBottom w:val="0"/>
          <w:divBdr>
            <w:top w:val="none" w:sz="0" w:space="0" w:color="auto"/>
            <w:left w:val="none" w:sz="0" w:space="0" w:color="auto"/>
            <w:bottom w:val="none" w:sz="0" w:space="0" w:color="auto"/>
            <w:right w:val="none" w:sz="0" w:space="0" w:color="auto"/>
          </w:divBdr>
        </w:div>
        <w:div w:id="1092244382">
          <w:marLeft w:val="640"/>
          <w:marRight w:val="0"/>
          <w:marTop w:val="0"/>
          <w:marBottom w:val="0"/>
          <w:divBdr>
            <w:top w:val="none" w:sz="0" w:space="0" w:color="auto"/>
            <w:left w:val="none" w:sz="0" w:space="0" w:color="auto"/>
            <w:bottom w:val="none" w:sz="0" w:space="0" w:color="auto"/>
            <w:right w:val="none" w:sz="0" w:space="0" w:color="auto"/>
          </w:divBdr>
        </w:div>
        <w:div w:id="1259293531">
          <w:marLeft w:val="640"/>
          <w:marRight w:val="0"/>
          <w:marTop w:val="0"/>
          <w:marBottom w:val="0"/>
          <w:divBdr>
            <w:top w:val="none" w:sz="0" w:space="0" w:color="auto"/>
            <w:left w:val="none" w:sz="0" w:space="0" w:color="auto"/>
            <w:bottom w:val="none" w:sz="0" w:space="0" w:color="auto"/>
            <w:right w:val="none" w:sz="0" w:space="0" w:color="auto"/>
          </w:divBdr>
        </w:div>
        <w:div w:id="349381330">
          <w:marLeft w:val="640"/>
          <w:marRight w:val="0"/>
          <w:marTop w:val="0"/>
          <w:marBottom w:val="0"/>
          <w:divBdr>
            <w:top w:val="none" w:sz="0" w:space="0" w:color="auto"/>
            <w:left w:val="none" w:sz="0" w:space="0" w:color="auto"/>
            <w:bottom w:val="none" w:sz="0" w:space="0" w:color="auto"/>
            <w:right w:val="none" w:sz="0" w:space="0" w:color="auto"/>
          </w:divBdr>
        </w:div>
        <w:div w:id="955910241">
          <w:marLeft w:val="640"/>
          <w:marRight w:val="0"/>
          <w:marTop w:val="0"/>
          <w:marBottom w:val="0"/>
          <w:divBdr>
            <w:top w:val="none" w:sz="0" w:space="0" w:color="auto"/>
            <w:left w:val="none" w:sz="0" w:space="0" w:color="auto"/>
            <w:bottom w:val="none" w:sz="0" w:space="0" w:color="auto"/>
            <w:right w:val="none" w:sz="0" w:space="0" w:color="auto"/>
          </w:divBdr>
        </w:div>
        <w:div w:id="1802654076">
          <w:marLeft w:val="640"/>
          <w:marRight w:val="0"/>
          <w:marTop w:val="0"/>
          <w:marBottom w:val="0"/>
          <w:divBdr>
            <w:top w:val="none" w:sz="0" w:space="0" w:color="auto"/>
            <w:left w:val="none" w:sz="0" w:space="0" w:color="auto"/>
            <w:bottom w:val="none" w:sz="0" w:space="0" w:color="auto"/>
            <w:right w:val="none" w:sz="0" w:space="0" w:color="auto"/>
          </w:divBdr>
        </w:div>
        <w:div w:id="951324253">
          <w:marLeft w:val="640"/>
          <w:marRight w:val="0"/>
          <w:marTop w:val="0"/>
          <w:marBottom w:val="0"/>
          <w:divBdr>
            <w:top w:val="none" w:sz="0" w:space="0" w:color="auto"/>
            <w:left w:val="none" w:sz="0" w:space="0" w:color="auto"/>
            <w:bottom w:val="none" w:sz="0" w:space="0" w:color="auto"/>
            <w:right w:val="none" w:sz="0" w:space="0" w:color="auto"/>
          </w:divBdr>
        </w:div>
      </w:divsChild>
    </w:div>
    <w:div w:id="1738042760">
      <w:bodyDiv w:val="1"/>
      <w:marLeft w:val="0"/>
      <w:marRight w:val="0"/>
      <w:marTop w:val="0"/>
      <w:marBottom w:val="0"/>
      <w:divBdr>
        <w:top w:val="none" w:sz="0" w:space="0" w:color="auto"/>
        <w:left w:val="none" w:sz="0" w:space="0" w:color="auto"/>
        <w:bottom w:val="none" w:sz="0" w:space="0" w:color="auto"/>
        <w:right w:val="none" w:sz="0" w:space="0" w:color="auto"/>
      </w:divBdr>
    </w:div>
    <w:div w:id="1754203799">
      <w:bodyDiv w:val="1"/>
      <w:marLeft w:val="0"/>
      <w:marRight w:val="0"/>
      <w:marTop w:val="0"/>
      <w:marBottom w:val="0"/>
      <w:divBdr>
        <w:top w:val="none" w:sz="0" w:space="0" w:color="auto"/>
        <w:left w:val="none" w:sz="0" w:space="0" w:color="auto"/>
        <w:bottom w:val="none" w:sz="0" w:space="0" w:color="auto"/>
        <w:right w:val="none" w:sz="0" w:space="0" w:color="auto"/>
      </w:divBdr>
      <w:divsChild>
        <w:div w:id="1131633980">
          <w:marLeft w:val="480"/>
          <w:marRight w:val="0"/>
          <w:marTop w:val="0"/>
          <w:marBottom w:val="0"/>
          <w:divBdr>
            <w:top w:val="none" w:sz="0" w:space="0" w:color="auto"/>
            <w:left w:val="none" w:sz="0" w:space="0" w:color="auto"/>
            <w:bottom w:val="none" w:sz="0" w:space="0" w:color="auto"/>
            <w:right w:val="none" w:sz="0" w:space="0" w:color="auto"/>
          </w:divBdr>
        </w:div>
        <w:div w:id="159976320">
          <w:marLeft w:val="480"/>
          <w:marRight w:val="0"/>
          <w:marTop w:val="0"/>
          <w:marBottom w:val="0"/>
          <w:divBdr>
            <w:top w:val="none" w:sz="0" w:space="0" w:color="auto"/>
            <w:left w:val="none" w:sz="0" w:space="0" w:color="auto"/>
            <w:bottom w:val="none" w:sz="0" w:space="0" w:color="auto"/>
            <w:right w:val="none" w:sz="0" w:space="0" w:color="auto"/>
          </w:divBdr>
        </w:div>
        <w:div w:id="2042053750">
          <w:marLeft w:val="480"/>
          <w:marRight w:val="0"/>
          <w:marTop w:val="0"/>
          <w:marBottom w:val="0"/>
          <w:divBdr>
            <w:top w:val="none" w:sz="0" w:space="0" w:color="auto"/>
            <w:left w:val="none" w:sz="0" w:space="0" w:color="auto"/>
            <w:bottom w:val="none" w:sz="0" w:space="0" w:color="auto"/>
            <w:right w:val="none" w:sz="0" w:space="0" w:color="auto"/>
          </w:divBdr>
        </w:div>
        <w:div w:id="1668091909">
          <w:marLeft w:val="480"/>
          <w:marRight w:val="0"/>
          <w:marTop w:val="0"/>
          <w:marBottom w:val="0"/>
          <w:divBdr>
            <w:top w:val="none" w:sz="0" w:space="0" w:color="auto"/>
            <w:left w:val="none" w:sz="0" w:space="0" w:color="auto"/>
            <w:bottom w:val="none" w:sz="0" w:space="0" w:color="auto"/>
            <w:right w:val="none" w:sz="0" w:space="0" w:color="auto"/>
          </w:divBdr>
        </w:div>
        <w:div w:id="147332699">
          <w:marLeft w:val="480"/>
          <w:marRight w:val="0"/>
          <w:marTop w:val="0"/>
          <w:marBottom w:val="0"/>
          <w:divBdr>
            <w:top w:val="none" w:sz="0" w:space="0" w:color="auto"/>
            <w:left w:val="none" w:sz="0" w:space="0" w:color="auto"/>
            <w:bottom w:val="none" w:sz="0" w:space="0" w:color="auto"/>
            <w:right w:val="none" w:sz="0" w:space="0" w:color="auto"/>
          </w:divBdr>
        </w:div>
        <w:div w:id="717778840">
          <w:marLeft w:val="480"/>
          <w:marRight w:val="0"/>
          <w:marTop w:val="0"/>
          <w:marBottom w:val="0"/>
          <w:divBdr>
            <w:top w:val="none" w:sz="0" w:space="0" w:color="auto"/>
            <w:left w:val="none" w:sz="0" w:space="0" w:color="auto"/>
            <w:bottom w:val="none" w:sz="0" w:space="0" w:color="auto"/>
            <w:right w:val="none" w:sz="0" w:space="0" w:color="auto"/>
          </w:divBdr>
        </w:div>
        <w:div w:id="1931040423">
          <w:marLeft w:val="480"/>
          <w:marRight w:val="0"/>
          <w:marTop w:val="0"/>
          <w:marBottom w:val="0"/>
          <w:divBdr>
            <w:top w:val="none" w:sz="0" w:space="0" w:color="auto"/>
            <w:left w:val="none" w:sz="0" w:space="0" w:color="auto"/>
            <w:bottom w:val="none" w:sz="0" w:space="0" w:color="auto"/>
            <w:right w:val="none" w:sz="0" w:space="0" w:color="auto"/>
          </w:divBdr>
        </w:div>
        <w:div w:id="257298713">
          <w:marLeft w:val="480"/>
          <w:marRight w:val="0"/>
          <w:marTop w:val="0"/>
          <w:marBottom w:val="0"/>
          <w:divBdr>
            <w:top w:val="none" w:sz="0" w:space="0" w:color="auto"/>
            <w:left w:val="none" w:sz="0" w:space="0" w:color="auto"/>
            <w:bottom w:val="none" w:sz="0" w:space="0" w:color="auto"/>
            <w:right w:val="none" w:sz="0" w:space="0" w:color="auto"/>
          </w:divBdr>
        </w:div>
        <w:div w:id="87579964">
          <w:marLeft w:val="480"/>
          <w:marRight w:val="0"/>
          <w:marTop w:val="0"/>
          <w:marBottom w:val="0"/>
          <w:divBdr>
            <w:top w:val="none" w:sz="0" w:space="0" w:color="auto"/>
            <w:left w:val="none" w:sz="0" w:space="0" w:color="auto"/>
            <w:bottom w:val="none" w:sz="0" w:space="0" w:color="auto"/>
            <w:right w:val="none" w:sz="0" w:space="0" w:color="auto"/>
          </w:divBdr>
        </w:div>
        <w:div w:id="402797969">
          <w:marLeft w:val="480"/>
          <w:marRight w:val="0"/>
          <w:marTop w:val="0"/>
          <w:marBottom w:val="0"/>
          <w:divBdr>
            <w:top w:val="none" w:sz="0" w:space="0" w:color="auto"/>
            <w:left w:val="none" w:sz="0" w:space="0" w:color="auto"/>
            <w:bottom w:val="none" w:sz="0" w:space="0" w:color="auto"/>
            <w:right w:val="none" w:sz="0" w:space="0" w:color="auto"/>
          </w:divBdr>
        </w:div>
        <w:div w:id="742408483">
          <w:marLeft w:val="480"/>
          <w:marRight w:val="0"/>
          <w:marTop w:val="0"/>
          <w:marBottom w:val="0"/>
          <w:divBdr>
            <w:top w:val="none" w:sz="0" w:space="0" w:color="auto"/>
            <w:left w:val="none" w:sz="0" w:space="0" w:color="auto"/>
            <w:bottom w:val="none" w:sz="0" w:space="0" w:color="auto"/>
            <w:right w:val="none" w:sz="0" w:space="0" w:color="auto"/>
          </w:divBdr>
        </w:div>
        <w:div w:id="677467544">
          <w:marLeft w:val="480"/>
          <w:marRight w:val="0"/>
          <w:marTop w:val="0"/>
          <w:marBottom w:val="0"/>
          <w:divBdr>
            <w:top w:val="none" w:sz="0" w:space="0" w:color="auto"/>
            <w:left w:val="none" w:sz="0" w:space="0" w:color="auto"/>
            <w:bottom w:val="none" w:sz="0" w:space="0" w:color="auto"/>
            <w:right w:val="none" w:sz="0" w:space="0" w:color="auto"/>
          </w:divBdr>
        </w:div>
        <w:div w:id="30616037">
          <w:marLeft w:val="480"/>
          <w:marRight w:val="0"/>
          <w:marTop w:val="0"/>
          <w:marBottom w:val="0"/>
          <w:divBdr>
            <w:top w:val="none" w:sz="0" w:space="0" w:color="auto"/>
            <w:left w:val="none" w:sz="0" w:space="0" w:color="auto"/>
            <w:bottom w:val="none" w:sz="0" w:space="0" w:color="auto"/>
            <w:right w:val="none" w:sz="0" w:space="0" w:color="auto"/>
          </w:divBdr>
        </w:div>
        <w:div w:id="1908571782">
          <w:marLeft w:val="480"/>
          <w:marRight w:val="0"/>
          <w:marTop w:val="0"/>
          <w:marBottom w:val="0"/>
          <w:divBdr>
            <w:top w:val="none" w:sz="0" w:space="0" w:color="auto"/>
            <w:left w:val="none" w:sz="0" w:space="0" w:color="auto"/>
            <w:bottom w:val="none" w:sz="0" w:space="0" w:color="auto"/>
            <w:right w:val="none" w:sz="0" w:space="0" w:color="auto"/>
          </w:divBdr>
        </w:div>
        <w:div w:id="1763377227">
          <w:marLeft w:val="480"/>
          <w:marRight w:val="0"/>
          <w:marTop w:val="0"/>
          <w:marBottom w:val="0"/>
          <w:divBdr>
            <w:top w:val="none" w:sz="0" w:space="0" w:color="auto"/>
            <w:left w:val="none" w:sz="0" w:space="0" w:color="auto"/>
            <w:bottom w:val="none" w:sz="0" w:space="0" w:color="auto"/>
            <w:right w:val="none" w:sz="0" w:space="0" w:color="auto"/>
          </w:divBdr>
        </w:div>
        <w:div w:id="717247100">
          <w:marLeft w:val="480"/>
          <w:marRight w:val="0"/>
          <w:marTop w:val="0"/>
          <w:marBottom w:val="0"/>
          <w:divBdr>
            <w:top w:val="none" w:sz="0" w:space="0" w:color="auto"/>
            <w:left w:val="none" w:sz="0" w:space="0" w:color="auto"/>
            <w:bottom w:val="none" w:sz="0" w:space="0" w:color="auto"/>
            <w:right w:val="none" w:sz="0" w:space="0" w:color="auto"/>
          </w:divBdr>
        </w:div>
        <w:div w:id="897589060">
          <w:marLeft w:val="480"/>
          <w:marRight w:val="0"/>
          <w:marTop w:val="0"/>
          <w:marBottom w:val="0"/>
          <w:divBdr>
            <w:top w:val="none" w:sz="0" w:space="0" w:color="auto"/>
            <w:left w:val="none" w:sz="0" w:space="0" w:color="auto"/>
            <w:bottom w:val="none" w:sz="0" w:space="0" w:color="auto"/>
            <w:right w:val="none" w:sz="0" w:space="0" w:color="auto"/>
          </w:divBdr>
        </w:div>
        <w:div w:id="2122800644">
          <w:marLeft w:val="480"/>
          <w:marRight w:val="0"/>
          <w:marTop w:val="0"/>
          <w:marBottom w:val="0"/>
          <w:divBdr>
            <w:top w:val="none" w:sz="0" w:space="0" w:color="auto"/>
            <w:left w:val="none" w:sz="0" w:space="0" w:color="auto"/>
            <w:bottom w:val="none" w:sz="0" w:space="0" w:color="auto"/>
            <w:right w:val="none" w:sz="0" w:space="0" w:color="auto"/>
          </w:divBdr>
        </w:div>
        <w:div w:id="1327441909">
          <w:marLeft w:val="480"/>
          <w:marRight w:val="0"/>
          <w:marTop w:val="0"/>
          <w:marBottom w:val="0"/>
          <w:divBdr>
            <w:top w:val="none" w:sz="0" w:space="0" w:color="auto"/>
            <w:left w:val="none" w:sz="0" w:space="0" w:color="auto"/>
            <w:bottom w:val="none" w:sz="0" w:space="0" w:color="auto"/>
            <w:right w:val="none" w:sz="0" w:space="0" w:color="auto"/>
          </w:divBdr>
        </w:div>
        <w:div w:id="563217814">
          <w:marLeft w:val="480"/>
          <w:marRight w:val="0"/>
          <w:marTop w:val="0"/>
          <w:marBottom w:val="0"/>
          <w:divBdr>
            <w:top w:val="none" w:sz="0" w:space="0" w:color="auto"/>
            <w:left w:val="none" w:sz="0" w:space="0" w:color="auto"/>
            <w:bottom w:val="none" w:sz="0" w:space="0" w:color="auto"/>
            <w:right w:val="none" w:sz="0" w:space="0" w:color="auto"/>
          </w:divBdr>
        </w:div>
        <w:div w:id="1908176581">
          <w:marLeft w:val="480"/>
          <w:marRight w:val="0"/>
          <w:marTop w:val="0"/>
          <w:marBottom w:val="0"/>
          <w:divBdr>
            <w:top w:val="none" w:sz="0" w:space="0" w:color="auto"/>
            <w:left w:val="none" w:sz="0" w:space="0" w:color="auto"/>
            <w:bottom w:val="none" w:sz="0" w:space="0" w:color="auto"/>
            <w:right w:val="none" w:sz="0" w:space="0" w:color="auto"/>
          </w:divBdr>
        </w:div>
        <w:div w:id="492650677">
          <w:marLeft w:val="480"/>
          <w:marRight w:val="0"/>
          <w:marTop w:val="0"/>
          <w:marBottom w:val="0"/>
          <w:divBdr>
            <w:top w:val="none" w:sz="0" w:space="0" w:color="auto"/>
            <w:left w:val="none" w:sz="0" w:space="0" w:color="auto"/>
            <w:bottom w:val="none" w:sz="0" w:space="0" w:color="auto"/>
            <w:right w:val="none" w:sz="0" w:space="0" w:color="auto"/>
          </w:divBdr>
        </w:div>
        <w:div w:id="1396856159">
          <w:marLeft w:val="480"/>
          <w:marRight w:val="0"/>
          <w:marTop w:val="0"/>
          <w:marBottom w:val="0"/>
          <w:divBdr>
            <w:top w:val="none" w:sz="0" w:space="0" w:color="auto"/>
            <w:left w:val="none" w:sz="0" w:space="0" w:color="auto"/>
            <w:bottom w:val="none" w:sz="0" w:space="0" w:color="auto"/>
            <w:right w:val="none" w:sz="0" w:space="0" w:color="auto"/>
          </w:divBdr>
        </w:div>
        <w:div w:id="936130926">
          <w:marLeft w:val="480"/>
          <w:marRight w:val="0"/>
          <w:marTop w:val="0"/>
          <w:marBottom w:val="0"/>
          <w:divBdr>
            <w:top w:val="none" w:sz="0" w:space="0" w:color="auto"/>
            <w:left w:val="none" w:sz="0" w:space="0" w:color="auto"/>
            <w:bottom w:val="none" w:sz="0" w:space="0" w:color="auto"/>
            <w:right w:val="none" w:sz="0" w:space="0" w:color="auto"/>
          </w:divBdr>
        </w:div>
        <w:div w:id="288360866">
          <w:marLeft w:val="480"/>
          <w:marRight w:val="0"/>
          <w:marTop w:val="0"/>
          <w:marBottom w:val="0"/>
          <w:divBdr>
            <w:top w:val="none" w:sz="0" w:space="0" w:color="auto"/>
            <w:left w:val="none" w:sz="0" w:space="0" w:color="auto"/>
            <w:bottom w:val="none" w:sz="0" w:space="0" w:color="auto"/>
            <w:right w:val="none" w:sz="0" w:space="0" w:color="auto"/>
          </w:divBdr>
        </w:div>
        <w:div w:id="1088501570">
          <w:marLeft w:val="480"/>
          <w:marRight w:val="0"/>
          <w:marTop w:val="0"/>
          <w:marBottom w:val="0"/>
          <w:divBdr>
            <w:top w:val="none" w:sz="0" w:space="0" w:color="auto"/>
            <w:left w:val="none" w:sz="0" w:space="0" w:color="auto"/>
            <w:bottom w:val="none" w:sz="0" w:space="0" w:color="auto"/>
            <w:right w:val="none" w:sz="0" w:space="0" w:color="auto"/>
          </w:divBdr>
        </w:div>
        <w:div w:id="1393695345">
          <w:marLeft w:val="480"/>
          <w:marRight w:val="0"/>
          <w:marTop w:val="0"/>
          <w:marBottom w:val="0"/>
          <w:divBdr>
            <w:top w:val="none" w:sz="0" w:space="0" w:color="auto"/>
            <w:left w:val="none" w:sz="0" w:space="0" w:color="auto"/>
            <w:bottom w:val="none" w:sz="0" w:space="0" w:color="auto"/>
            <w:right w:val="none" w:sz="0" w:space="0" w:color="auto"/>
          </w:divBdr>
        </w:div>
        <w:div w:id="1751001499">
          <w:marLeft w:val="480"/>
          <w:marRight w:val="0"/>
          <w:marTop w:val="0"/>
          <w:marBottom w:val="0"/>
          <w:divBdr>
            <w:top w:val="none" w:sz="0" w:space="0" w:color="auto"/>
            <w:left w:val="none" w:sz="0" w:space="0" w:color="auto"/>
            <w:bottom w:val="none" w:sz="0" w:space="0" w:color="auto"/>
            <w:right w:val="none" w:sz="0" w:space="0" w:color="auto"/>
          </w:divBdr>
        </w:div>
        <w:div w:id="158467950">
          <w:marLeft w:val="480"/>
          <w:marRight w:val="0"/>
          <w:marTop w:val="0"/>
          <w:marBottom w:val="0"/>
          <w:divBdr>
            <w:top w:val="none" w:sz="0" w:space="0" w:color="auto"/>
            <w:left w:val="none" w:sz="0" w:space="0" w:color="auto"/>
            <w:bottom w:val="none" w:sz="0" w:space="0" w:color="auto"/>
            <w:right w:val="none" w:sz="0" w:space="0" w:color="auto"/>
          </w:divBdr>
        </w:div>
        <w:div w:id="696931197">
          <w:marLeft w:val="480"/>
          <w:marRight w:val="0"/>
          <w:marTop w:val="0"/>
          <w:marBottom w:val="0"/>
          <w:divBdr>
            <w:top w:val="none" w:sz="0" w:space="0" w:color="auto"/>
            <w:left w:val="none" w:sz="0" w:space="0" w:color="auto"/>
            <w:bottom w:val="none" w:sz="0" w:space="0" w:color="auto"/>
            <w:right w:val="none" w:sz="0" w:space="0" w:color="auto"/>
          </w:divBdr>
        </w:div>
        <w:div w:id="846481722">
          <w:marLeft w:val="480"/>
          <w:marRight w:val="0"/>
          <w:marTop w:val="0"/>
          <w:marBottom w:val="0"/>
          <w:divBdr>
            <w:top w:val="none" w:sz="0" w:space="0" w:color="auto"/>
            <w:left w:val="none" w:sz="0" w:space="0" w:color="auto"/>
            <w:bottom w:val="none" w:sz="0" w:space="0" w:color="auto"/>
            <w:right w:val="none" w:sz="0" w:space="0" w:color="auto"/>
          </w:divBdr>
        </w:div>
        <w:div w:id="12073253">
          <w:marLeft w:val="480"/>
          <w:marRight w:val="0"/>
          <w:marTop w:val="0"/>
          <w:marBottom w:val="0"/>
          <w:divBdr>
            <w:top w:val="none" w:sz="0" w:space="0" w:color="auto"/>
            <w:left w:val="none" w:sz="0" w:space="0" w:color="auto"/>
            <w:bottom w:val="none" w:sz="0" w:space="0" w:color="auto"/>
            <w:right w:val="none" w:sz="0" w:space="0" w:color="auto"/>
          </w:divBdr>
        </w:div>
        <w:div w:id="1338188083">
          <w:marLeft w:val="480"/>
          <w:marRight w:val="0"/>
          <w:marTop w:val="0"/>
          <w:marBottom w:val="0"/>
          <w:divBdr>
            <w:top w:val="none" w:sz="0" w:space="0" w:color="auto"/>
            <w:left w:val="none" w:sz="0" w:space="0" w:color="auto"/>
            <w:bottom w:val="none" w:sz="0" w:space="0" w:color="auto"/>
            <w:right w:val="none" w:sz="0" w:space="0" w:color="auto"/>
          </w:divBdr>
        </w:div>
        <w:div w:id="1447963316">
          <w:marLeft w:val="480"/>
          <w:marRight w:val="0"/>
          <w:marTop w:val="0"/>
          <w:marBottom w:val="0"/>
          <w:divBdr>
            <w:top w:val="none" w:sz="0" w:space="0" w:color="auto"/>
            <w:left w:val="none" w:sz="0" w:space="0" w:color="auto"/>
            <w:bottom w:val="none" w:sz="0" w:space="0" w:color="auto"/>
            <w:right w:val="none" w:sz="0" w:space="0" w:color="auto"/>
          </w:divBdr>
        </w:div>
        <w:div w:id="317618752">
          <w:marLeft w:val="480"/>
          <w:marRight w:val="0"/>
          <w:marTop w:val="0"/>
          <w:marBottom w:val="0"/>
          <w:divBdr>
            <w:top w:val="none" w:sz="0" w:space="0" w:color="auto"/>
            <w:left w:val="none" w:sz="0" w:space="0" w:color="auto"/>
            <w:bottom w:val="none" w:sz="0" w:space="0" w:color="auto"/>
            <w:right w:val="none" w:sz="0" w:space="0" w:color="auto"/>
          </w:divBdr>
        </w:div>
        <w:div w:id="1615333355">
          <w:marLeft w:val="480"/>
          <w:marRight w:val="0"/>
          <w:marTop w:val="0"/>
          <w:marBottom w:val="0"/>
          <w:divBdr>
            <w:top w:val="none" w:sz="0" w:space="0" w:color="auto"/>
            <w:left w:val="none" w:sz="0" w:space="0" w:color="auto"/>
            <w:bottom w:val="none" w:sz="0" w:space="0" w:color="auto"/>
            <w:right w:val="none" w:sz="0" w:space="0" w:color="auto"/>
          </w:divBdr>
        </w:div>
        <w:div w:id="241836109">
          <w:marLeft w:val="480"/>
          <w:marRight w:val="0"/>
          <w:marTop w:val="0"/>
          <w:marBottom w:val="0"/>
          <w:divBdr>
            <w:top w:val="none" w:sz="0" w:space="0" w:color="auto"/>
            <w:left w:val="none" w:sz="0" w:space="0" w:color="auto"/>
            <w:bottom w:val="none" w:sz="0" w:space="0" w:color="auto"/>
            <w:right w:val="none" w:sz="0" w:space="0" w:color="auto"/>
          </w:divBdr>
        </w:div>
        <w:div w:id="213852775">
          <w:marLeft w:val="480"/>
          <w:marRight w:val="0"/>
          <w:marTop w:val="0"/>
          <w:marBottom w:val="0"/>
          <w:divBdr>
            <w:top w:val="none" w:sz="0" w:space="0" w:color="auto"/>
            <w:left w:val="none" w:sz="0" w:space="0" w:color="auto"/>
            <w:bottom w:val="none" w:sz="0" w:space="0" w:color="auto"/>
            <w:right w:val="none" w:sz="0" w:space="0" w:color="auto"/>
          </w:divBdr>
        </w:div>
        <w:div w:id="670371590">
          <w:marLeft w:val="480"/>
          <w:marRight w:val="0"/>
          <w:marTop w:val="0"/>
          <w:marBottom w:val="0"/>
          <w:divBdr>
            <w:top w:val="none" w:sz="0" w:space="0" w:color="auto"/>
            <w:left w:val="none" w:sz="0" w:space="0" w:color="auto"/>
            <w:bottom w:val="none" w:sz="0" w:space="0" w:color="auto"/>
            <w:right w:val="none" w:sz="0" w:space="0" w:color="auto"/>
          </w:divBdr>
        </w:div>
        <w:div w:id="1950307131">
          <w:marLeft w:val="480"/>
          <w:marRight w:val="0"/>
          <w:marTop w:val="0"/>
          <w:marBottom w:val="0"/>
          <w:divBdr>
            <w:top w:val="none" w:sz="0" w:space="0" w:color="auto"/>
            <w:left w:val="none" w:sz="0" w:space="0" w:color="auto"/>
            <w:bottom w:val="none" w:sz="0" w:space="0" w:color="auto"/>
            <w:right w:val="none" w:sz="0" w:space="0" w:color="auto"/>
          </w:divBdr>
        </w:div>
        <w:div w:id="521283504">
          <w:marLeft w:val="480"/>
          <w:marRight w:val="0"/>
          <w:marTop w:val="0"/>
          <w:marBottom w:val="0"/>
          <w:divBdr>
            <w:top w:val="none" w:sz="0" w:space="0" w:color="auto"/>
            <w:left w:val="none" w:sz="0" w:space="0" w:color="auto"/>
            <w:bottom w:val="none" w:sz="0" w:space="0" w:color="auto"/>
            <w:right w:val="none" w:sz="0" w:space="0" w:color="auto"/>
          </w:divBdr>
        </w:div>
        <w:div w:id="2066221117">
          <w:marLeft w:val="480"/>
          <w:marRight w:val="0"/>
          <w:marTop w:val="0"/>
          <w:marBottom w:val="0"/>
          <w:divBdr>
            <w:top w:val="none" w:sz="0" w:space="0" w:color="auto"/>
            <w:left w:val="none" w:sz="0" w:space="0" w:color="auto"/>
            <w:bottom w:val="none" w:sz="0" w:space="0" w:color="auto"/>
            <w:right w:val="none" w:sz="0" w:space="0" w:color="auto"/>
          </w:divBdr>
        </w:div>
        <w:div w:id="1644119207">
          <w:marLeft w:val="480"/>
          <w:marRight w:val="0"/>
          <w:marTop w:val="0"/>
          <w:marBottom w:val="0"/>
          <w:divBdr>
            <w:top w:val="none" w:sz="0" w:space="0" w:color="auto"/>
            <w:left w:val="none" w:sz="0" w:space="0" w:color="auto"/>
            <w:bottom w:val="none" w:sz="0" w:space="0" w:color="auto"/>
            <w:right w:val="none" w:sz="0" w:space="0" w:color="auto"/>
          </w:divBdr>
        </w:div>
        <w:div w:id="526136543">
          <w:marLeft w:val="480"/>
          <w:marRight w:val="0"/>
          <w:marTop w:val="0"/>
          <w:marBottom w:val="0"/>
          <w:divBdr>
            <w:top w:val="none" w:sz="0" w:space="0" w:color="auto"/>
            <w:left w:val="none" w:sz="0" w:space="0" w:color="auto"/>
            <w:bottom w:val="none" w:sz="0" w:space="0" w:color="auto"/>
            <w:right w:val="none" w:sz="0" w:space="0" w:color="auto"/>
          </w:divBdr>
        </w:div>
        <w:div w:id="1149327404">
          <w:marLeft w:val="480"/>
          <w:marRight w:val="0"/>
          <w:marTop w:val="0"/>
          <w:marBottom w:val="0"/>
          <w:divBdr>
            <w:top w:val="none" w:sz="0" w:space="0" w:color="auto"/>
            <w:left w:val="none" w:sz="0" w:space="0" w:color="auto"/>
            <w:bottom w:val="none" w:sz="0" w:space="0" w:color="auto"/>
            <w:right w:val="none" w:sz="0" w:space="0" w:color="auto"/>
          </w:divBdr>
        </w:div>
        <w:div w:id="227346814">
          <w:marLeft w:val="480"/>
          <w:marRight w:val="0"/>
          <w:marTop w:val="0"/>
          <w:marBottom w:val="0"/>
          <w:divBdr>
            <w:top w:val="none" w:sz="0" w:space="0" w:color="auto"/>
            <w:left w:val="none" w:sz="0" w:space="0" w:color="auto"/>
            <w:bottom w:val="none" w:sz="0" w:space="0" w:color="auto"/>
            <w:right w:val="none" w:sz="0" w:space="0" w:color="auto"/>
          </w:divBdr>
        </w:div>
        <w:div w:id="1823229836">
          <w:marLeft w:val="480"/>
          <w:marRight w:val="0"/>
          <w:marTop w:val="0"/>
          <w:marBottom w:val="0"/>
          <w:divBdr>
            <w:top w:val="none" w:sz="0" w:space="0" w:color="auto"/>
            <w:left w:val="none" w:sz="0" w:space="0" w:color="auto"/>
            <w:bottom w:val="none" w:sz="0" w:space="0" w:color="auto"/>
            <w:right w:val="none" w:sz="0" w:space="0" w:color="auto"/>
          </w:divBdr>
        </w:div>
        <w:div w:id="1152327842">
          <w:marLeft w:val="480"/>
          <w:marRight w:val="0"/>
          <w:marTop w:val="0"/>
          <w:marBottom w:val="0"/>
          <w:divBdr>
            <w:top w:val="none" w:sz="0" w:space="0" w:color="auto"/>
            <w:left w:val="none" w:sz="0" w:space="0" w:color="auto"/>
            <w:bottom w:val="none" w:sz="0" w:space="0" w:color="auto"/>
            <w:right w:val="none" w:sz="0" w:space="0" w:color="auto"/>
          </w:divBdr>
        </w:div>
        <w:div w:id="1004212608">
          <w:marLeft w:val="480"/>
          <w:marRight w:val="0"/>
          <w:marTop w:val="0"/>
          <w:marBottom w:val="0"/>
          <w:divBdr>
            <w:top w:val="none" w:sz="0" w:space="0" w:color="auto"/>
            <w:left w:val="none" w:sz="0" w:space="0" w:color="auto"/>
            <w:bottom w:val="none" w:sz="0" w:space="0" w:color="auto"/>
            <w:right w:val="none" w:sz="0" w:space="0" w:color="auto"/>
          </w:divBdr>
        </w:div>
        <w:div w:id="177157970">
          <w:marLeft w:val="480"/>
          <w:marRight w:val="0"/>
          <w:marTop w:val="0"/>
          <w:marBottom w:val="0"/>
          <w:divBdr>
            <w:top w:val="none" w:sz="0" w:space="0" w:color="auto"/>
            <w:left w:val="none" w:sz="0" w:space="0" w:color="auto"/>
            <w:bottom w:val="none" w:sz="0" w:space="0" w:color="auto"/>
            <w:right w:val="none" w:sz="0" w:space="0" w:color="auto"/>
          </w:divBdr>
        </w:div>
        <w:div w:id="2005739170">
          <w:marLeft w:val="480"/>
          <w:marRight w:val="0"/>
          <w:marTop w:val="0"/>
          <w:marBottom w:val="0"/>
          <w:divBdr>
            <w:top w:val="none" w:sz="0" w:space="0" w:color="auto"/>
            <w:left w:val="none" w:sz="0" w:space="0" w:color="auto"/>
            <w:bottom w:val="none" w:sz="0" w:space="0" w:color="auto"/>
            <w:right w:val="none" w:sz="0" w:space="0" w:color="auto"/>
          </w:divBdr>
        </w:div>
        <w:div w:id="1380323227">
          <w:marLeft w:val="480"/>
          <w:marRight w:val="0"/>
          <w:marTop w:val="0"/>
          <w:marBottom w:val="0"/>
          <w:divBdr>
            <w:top w:val="none" w:sz="0" w:space="0" w:color="auto"/>
            <w:left w:val="none" w:sz="0" w:space="0" w:color="auto"/>
            <w:bottom w:val="none" w:sz="0" w:space="0" w:color="auto"/>
            <w:right w:val="none" w:sz="0" w:space="0" w:color="auto"/>
          </w:divBdr>
        </w:div>
        <w:div w:id="256252969">
          <w:marLeft w:val="480"/>
          <w:marRight w:val="0"/>
          <w:marTop w:val="0"/>
          <w:marBottom w:val="0"/>
          <w:divBdr>
            <w:top w:val="none" w:sz="0" w:space="0" w:color="auto"/>
            <w:left w:val="none" w:sz="0" w:space="0" w:color="auto"/>
            <w:bottom w:val="none" w:sz="0" w:space="0" w:color="auto"/>
            <w:right w:val="none" w:sz="0" w:space="0" w:color="auto"/>
          </w:divBdr>
        </w:div>
        <w:div w:id="1090660303">
          <w:marLeft w:val="480"/>
          <w:marRight w:val="0"/>
          <w:marTop w:val="0"/>
          <w:marBottom w:val="0"/>
          <w:divBdr>
            <w:top w:val="none" w:sz="0" w:space="0" w:color="auto"/>
            <w:left w:val="none" w:sz="0" w:space="0" w:color="auto"/>
            <w:bottom w:val="none" w:sz="0" w:space="0" w:color="auto"/>
            <w:right w:val="none" w:sz="0" w:space="0" w:color="auto"/>
          </w:divBdr>
        </w:div>
        <w:div w:id="1768429961">
          <w:marLeft w:val="480"/>
          <w:marRight w:val="0"/>
          <w:marTop w:val="0"/>
          <w:marBottom w:val="0"/>
          <w:divBdr>
            <w:top w:val="none" w:sz="0" w:space="0" w:color="auto"/>
            <w:left w:val="none" w:sz="0" w:space="0" w:color="auto"/>
            <w:bottom w:val="none" w:sz="0" w:space="0" w:color="auto"/>
            <w:right w:val="none" w:sz="0" w:space="0" w:color="auto"/>
          </w:divBdr>
        </w:div>
        <w:div w:id="1885363971">
          <w:marLeft w:val="480"/>
          <w:marRight w:val="0"/>
          <w:marTop w:val="0"/>
          <w:marBottom w:val="0"/>
          <w:divBdr>
            <w:top w:val="none" w:sz="0" w:space="0" w:color="auto"/>
            <w:left w:val="none" w:sz="0" w:space="0" w:color="auto"/>
            <w:bottom w:val="none" w:sz="0" w:space="0" w:color="auto"/>
            <w:right w:val="none" w:sz="0" w:space="0" w:color="auto"/>
          </w:divBdr>
        </w:div>
        <w:div w:id="272708202">
          <w:marLeft w:val="480"/>
          <w:marRight w:val="0"/>
          <w:marTop w:val="0"/>
          <w:marBottom w:val="0"/>
          <w:divBdr>
            <w:top w:val="none" w:sz="0" w:space="0" w:color="auto"/>
            <w:left w:val="none" w:sz="0" w:space="0" w:color="auto"/>
            <w:bottom w:val="none" w:sz="0" w:space="0" w:color="auto"/>
            <w:right w:val="none" w:sz="0" w:space="0" w:color="auto"/>
          </w:divBdr>
        </w:div>
        <w:div w:id="1188442500">
          <w:marLeft w:val="480"/>
          <w:marRight w:val="0"/>
          <w:marTop w:val="0"/>
          <w:marBottom w:val="0"/>
          <w:divBdr>
            <w:top w:val="none" w:sz="0" w:space="0" w:color="auto"/>
            <w:left w:val="none" w:sz="0" w:space="0" w:color="auto"/>
            <w:bottom w:val="none" w:sz="0" w:space="0" w:color="auto"/>
            <w:right w:val="none" w:sz="0" w:space="0" w:color="auto"/>
          </w:divBdr>
        </w:div>
        <w:div w:id="901522615">
          <w:marLeft w:val="480"/>
          <w:marRight w:val="0"/>
          <w:marTop w:val="0"/>
          <w:marBottom w:val="0"/>
          <w:divBdr>
            <w:top w:val="none" w:sz="0" w:space="0" w:color="auto"/>
            <w:left w:val="none" w:sz="0" w:space="0" w:color="auto"/>
            <w:bottom w:val="none" w:sz="0" w:space="0" w:color="auto"/>
            <w:right w:val="none" w:sz="0" w:space="0" w:color="auto"/>
          </w:divBdr>
        </w:div>
        <w:div w:id="1937859812">
          <w:marLeft w:val="480"/>
          <w:marRight w:val="0"/>
          <w:marTop w:val="0"/>
          <w:marBottom w:val="0"/>
          <w:divBdr>
            <w:top w:val="none" w:sz="0" w:space="0" w:color="auto"/>
            <w:left w:val="none" w:sz="0" w:space="0" w:color="auto"/>
            <w:bottom w:val="none" w:sz="0" w:space="0" w:color="auto"/>
            <w:right w:val="none" w:sz="0" w:space="0" w:color="auto"/>
          </w:divBdr>
        </w:div>
      </w:divsChild>
    </w:div>
    <w:div w:id="1760786100">
      <w:bodyDiv w:val="1"/>
      <w:marLeft w:val="0"/>
      <w:marRight w:val="0"/>
      <w:marTop w:val="0"/>
      <w:marBottom w:val="0"/>
      <w:divBdr>
        <w:top w:val="none" w:sz="0" w:space="0" w:color="auto"/>
        <w:left w:val="none" w:sz="0" w:space="0" w:color="auto"/>
        <w:bottom w:val="none" w:sz="0" w:space="0" w:color="auto"/>
        <w:right w:val="none" w:sz="0" w:space="0" w:color="auto"/>
      </w:divBdr>
    </w:div>
    <w:div w:id="1768696892">
      <w:bodyDiv w:val="1"/>
      <w:marLeft w:val="0"/>
      <w:marRight w:val="0"/>
      <w:marTop w:val="0"/>
      <w:marBottom w:val="0"/>
      <w:divBdr>
        <w:top w:val="none" w:sz="0" w:space="0" w:color="auto"/>
        <w:left w:val="none" w:sz="0" w:space="0" w:color="auto"/>
        <w:bottom w:val="none" w:sz="0" w:space="0" w:color="auto"/>
        <w:right w:val="none" w:sz="0" w:space="0" w:color="auto"/>
      </w:divBdr>
    </w:div>
    <w:div w:id="1849635972">
      <w:bodyDiv w:val="1"/>
      <w:marLeft w:val="0"/>
      <w:marRight w:val="0"/>
      <w:marTop w:val="0"/>
      <w:marBottom w:val="0"/>
      <w:divBdr>
        <w:top w:val="none" w:sz="0" w:space="0" w:color="auto"/>
        <w:left w:val="none" w:sz="0" w:space="0" w:color="auto"/>
        <w:bottom w:val="none" w:sz="0" w:space="0" w:color="auto"/>
        <w:right w:val="none" w:sz="0" w:space="0" w:color="auto"/>
      </w:divBdr>
      <w:divsChild>
        <w:div w:id="1507790543">
          <w:marLeft w:val="480"/>
          <w:marRight w:val="0"/>
          <w:marTop w:val="0"/>
          <w:marBottom w:val="0"/>
          <w:divBdr>
            <w:top w:val="none" w:sz="0" w:space="0" w:color="auto"/>
            <w:left w:val="none" w:sz="0" w:space="0" w:color="auto"/>
            <w:bottom w:val="none" w:sz="0" w:space="0" w:color="auto"/>
            <w:right w:val="none" w:sz="0" w:space="0" w:color="auto"/>
          </w:divBdr>
        </w:div>
        <w:div w:id="251550821">
          <w:marLeft w:val="480"/>
          <w:marRight w:val="0"/>
          <w:marTop w:val="0"/>
          <w:marBottom w:val="0"/>
          <w:divBdr>
            <w:top w:val="none" w:sz="0" w:space="0" w:color="auto"/>
            <w:left w:val="none" w:sz="0" w:space="0" w:color="auto"/>
            <w:bottom w:val="none" w:sz="0" w:space="0" w:color="auto"/>
            <w:right w:val="none" w:sz="0" w:space="0" w:color="auto"/>
          </w:divBdr>
        </w:div>
        <w:div w:id="666250723">
          <w:marLeft w:val="480"/>
          <w:marRight w:val="0"/>
          <w:marTop w:val="0"/>
          <w:marBottom w:val="0"/>
          <w:divBdr>
            <w:top w:val="none" w:sz="0" w:space="0" w:color="auto"/>
            <w:left w:val="none" w:sz="0" w:space="0" w:color="auto"/>
            <w:bottom w:val="none" w:sz="0" w:space="0" w:color="auto"/>
            <w:right w:val="none" w:sz="0" w:space="0" w:color="auto"/>
          </w:divBdr>
        </w:div>
        <w:div w:id="1015814075">
          <w:marLeft w:val="480"/>
          <w:marRight w:val="0"/>
          <w:marTop w:val="0"/>
          <w:marBottom w:val="0"/>
          <w:divBdr>
            <w:top w:val="none" w:sz="0" w:space="0" w:color="auto"/>
            <w:left w:val="none" w:sz="0" w:space="0" w:color="auto"/>
            <w:bottom w:val="none" w:sz="0" w:space="0" w:color="auto"/>
            <w:right w:val="none" w:sz="0" w:space="0" w:color="auto"/>
          </w:divBdr>
        </w:div>
        <w:div w:id="927349063">
          <w:marLeft w:val="480"/>
          <w:marRight w:val="0"/>
          <w:marTop w:val="0"/>
          <w:marBottom w:val="0"/>
          <w:divBdr>
            <w:top w:val="none" w:sz="0" w:space="0" w:color="auto"/>
            <w:left w:val="none" w:sz="0" w:space="0" w:color="auto"/>
            <w:bottom w:val="none" w:sz="0" w:space="0" w:color="auto"/>
            <w:right w:val="none" w:sz="0" w:space="0" w:color="auto"/>
          </w:divBdr>
        </w:div>
        <w:div w:id="1000355752">
          <w:marLeft w:val="480"/>
          <w:marRight w:val="0"/>
          <w:marTop w:val="0"/>
          <w:marBottom w:val="0"/>
          <w:divBdr>
            <w:top w:val="none" w:sz="0" w:space="0" w:color="auto"/>
            <w:left w:val="none" w:sz="0" w:space="0" w:color="auto"/>
            <w:bottom w:val="none" w:sz="0" w:space="0" w:color="auto"/>
            <w:right w:val="none" w:sz="0" w:space="0" w:color="auto"/>
          </w:divBdr>
        </w:div>
        <w:div w:id="1335379090">
          <w:marLeft w:val="480"/>
          <w:marRight w:val="0"/>
          <w:marTop w:val="0"/>
          <w:marBottom w:val="0"/>
          <w:divBdr>
            <w:top w:val="none" w:sz="0" w:space="0" w:color="auto"/>
            <w:left w:val="none" w:sz="0" w:space="0" w:color="auto"/>
            <w:bottom w:val="none" w:sz="0" w:space="0" w:color="auto"/>
            <w:right w:val="none" w:sz="0" w:space="0" w:color="auto"/>
          </w:divBdr>
        </w:div>
        <w:div w:id="1337272588">
          <w:marLeft w:val="480"/>
          <w:marRight w:val="0"/>
          <w:marTop w:val="0"/>
          <w:marBottom w:val="0"/>
          <w:divBdr>
            <w:top w:val="none" w:sz="0" w:space="0" w:color="auto"/>
            <w:left w:val="none" w:sz="0" w:space="0" w:color="auto"/>
            <w:bottom w:val="none" w:sz="0" w:space="0" w:color="auto"/>
            <w:right w:val="none" w:sz="0" w:space="0" w:color="auto"/>
          </w:divBdr>
        </w:div>
        <w:div w:id="387387991">
          <w:marLeft w:val="480"/>
          <w:marRight w:val="0"/>
          <w:marTop w:val="0"/>
          <w:marBottom w:val="0"/>
          <w:divBdr>
            <w:top w:val="none" w:sz="0" w:space="0" w:color="auto"/>
            <w:left w:val="none" w:sz="0" w:space="0" w:color="auto"/>
            <w:bottom w:val="none" w:sz="0" w:space="0" w:color="auto"/>
            <w:right w:val="none" w:sz="0" w:space="0" w:color="auto"/>
          </w:divBdr>
        </w:div>
        <w:div w:id="162938647">
          <w:marLeft w:val="480"/>
          <w:marRight w:val="0"/>
          <w:marTop w:val="0"/>
          <w:marBottom w:val="0"/>
          <w:divBdr>
            <w:top w:val="none" w:sz="0" w:space="0" w:color="auto"/>
            <w:left w:val="none" w:sz="0" w:space="0" w:color="auto"/>
            <w:bottom w:val="none" w:sz="0" w:space="0" w:color="auto"/>
            <w:right w:val="none" w:sz="0" w:space="0" w:color="auto"/>
          </w:divBdr>
        </w:div>
        <w:div w:id="1964842833">
          <w:marLeft w:val="480"/>
          <w:marRight w:val="0"/>
          <w:marTop w:val="0"/>
          <w:marBottom w:val="0"/>
          <w:divBdr>
            <w:top w:val="none" w:sz="0" w:space="0" w:color="auto"/>
            <w:left w:val="none" w:sz="0" w:space="0" w:color="auto"/>
            <w:bottom w:val="none" w:sz="0" w:space="0" w:color="auto"/>
            <w:right w:val="none" w:sz="0" w:space="0" w:color="auto"/>
          </w:divBdr>
        </w:div>
        <w:div w:id="1785073404">
          <w:marLeft w:val="480"/>
          <w:marRight w:val="0"/>
          <w:marTop w:val="0"/>
          <w:marBottom w:val="0"/>
          <w:divBdr>
            <w:top w:val="none" w:sz="0" w:space="0" w:color="auto"/>
            <w:left w:val="none" w:sz="0" w:space="0" w:color="auto"/>
            <w:bottom w:val="none" w:sz="0" w:space="0" w:color="auto"/>
            <w:right w:val="none" w:sz="0" w:space="0" w:color="auto"/>
          </w:divBdr>
        </w:div>
        <w:div w:id="1908032199">
          <w:marLeft w:val="480"/>
          <w:marRight w:val="0"/>
          <w:marTop w:val="0"/>
          <w:marBottom w:val="0"/>
          <w:divBdr>
            <w:top w:val="none" w:sz="0" w:space="0" w:color="auto"/>
            <w:left w:val="none" w:sz="0" w:space="0" w:color="auto"/>
            <w:bottom w:val="none" w:sz="0" w:space="0" w:color="auto"/>
            <w:right w:val="none" w:sz="0" w:space="0" w:color="auto"/>
          </w:divBdr>
        </w:div>
        <w:div w:id="1091315895">
          <w:marLeft w:val="480"/>
          <w:marRight w:val="0"/>
          <w:marTop w:val="0"/>
          <w:marBottom w:val="0"/>
          <w:divBdr>
            <w:top w:val="none" w:sz="0" w:space="0" w:color="auto"/>
            <w:left w:val="none" w:sz="0" w:space="0" w:color="auto"/>
            <w:bottom w:val="none" w:sz="0" w:space="0" w:color="auto"/>
            <w:right w:val="none" w:sz="0" w:space="0" w:color="auto"/>
          </w:divBdr>
        </w:div>
        <w:div w:id="280847841">
          <w:marLeft w:val="480"/>
          <w:marRight w:val="0"/>
          <w:marTop w:val="0"/>
          <w:marBottom w:val="0"/>
          <w:divBdr>
            <w:top w:val="none" w:sz="0" w:space="0" w:color="auto"/>
            <w:left w:val="none" w:sz="0" w:space="0" w:color="auto"/>
            <w:bottom w:val="none" w:sz="0" w:space="0" w:color="auto"/>
            <w:right w:val="none" w:sz="0" w:space="0" w:color="auto"/>
          </w:divBdr>
        </w:div>
        <w:div w:id="494224821">
          <w:marLeft w:val="480"/>
          <w:marRight w:val="0"/>
          <w:marTop w:val="0"/>
          <w:marBottom w:val="0"/>
          <w:divBdr>
            <w:top w:val="none" w:sz="0" w:space="0" w:color="auto"/>
            <w:left w:val="none" w:sz="0" w:space="0" w:color="auto"/>
            <w:bottom w:val="none" w:sz="0" w:space="0" w:color="auto"/>
            <w:right w:val="none" w:sz="0" w:space="0" w:color="auto"/>
          </w:divBdr>
        </w:div>
        <w:div w:id="37781063">
          <w:marLeft w:val="480"/>
          <w:marRight w:val="0"/>
          <w:marTop w:val="0"/>
          <w:marBottom w:val="0"/>
          <w:divBdr>
            <w:top w:val="none" w:sz="0" w:space="0" w:color="auto"/>
            <w:left w:val="none" w:sz="0" w:space="0" w:color="auto"/>
            <w:bottom w:val="none" w:sz="0" w:space="0" w:color="auto"/>
            <w:right w:val="none" w:sz="0" w:space="0" w:color="auto"/>
          </w:divBdr>
        </w:div>
        <w:div w:id="725952160">
          <w:marLeft w:val="480"/>
          <w:marRight w:val="0"/>
          <w:marTop w:val="0"/>
          <w:marBottom w:val="0"/>
          <w:divBdr>
            <w:top w:val="none" w:sz="0" w:space="0" w:color="auto"/>
            <w:left w:val="none" w:sz="0" w:space="0" w:color="auto"/>
            <w:bottom w:val="none" w:sz="0" w:space="0" w:color="auto"/>
            <w:right w:val="none" w:sz="0" w:space="0" w:color="auto"/>
          </w:divBdr>
        </w:div>
        <w:div w:id="105782569">
          <w:marLeft w:val="480"/>
          <w:marRight w:val="0"/>
          <w:marTop w:val="0"/>
          <w:marBottom w:val="0"/>
          <w:divBdr>
            <w:top w:val="none" w:sz="0" w:space="0" w:color="auto"/>
            <w:left w:val="none" w:sz="0" w:space="0" w:color="auto"/>
            <w:bottom w:val="none" w:sz="0" w:space="0" w:color="auto"/>
            <w:right w:val="none" w:sz="0" w:space="0" w:color="auto"/>
          </w:divBdr>
        </w:div>
        <w:div w:id="616644392">
          <w:marLeft w:val="480"/>
          <w:marRight w:val="0"/>
          <w:marTop w:val="0"/>
          <w:marBottom w:val="0"/>
          <w:divBdr>
            <w:top w:val="none" w:sz="0" w:space="0" w:color="auto"/>
            <w:left w:val="none" w:sz="0" w:space="0" w:color="auto"/>
            <w:bottom w:val="none" w:sz="0" w:space="0" w:color="auto"/>
            <w:right w:val="none" w:sz="0" w:space="0" w:color="auto"/>
          </w:divBdr>
        </w:div>
        <w:div w:id="1985432118">
          <w:marLeft w:val="480"/>
          <w:marRight w:val="0"/>
          <w:marTop w:val="0"/>
          <w:marBottom w:val="0"/>
          <w:divBdr>
            <w:top w:val="none" w:sz="0" w:space="0" w:color="auto"/>
            <w:left w:val="none" w:sz="0" w:space="0" w:color="auto"/>
            <w:bottom w:val="none" w:sz="0" w:space="0" w:color="auto"/>
            <w:right w:val="none" w:sz="0" w:space="0" w:color="auto"/>
          </w:divBdr>
        </w:div>
        <w:div w:id="1547135751">
          <w:marLeft w:val="480"/>
          <w:marRight w:val="0"/>
          <w:marTop w:val="0"/>
          <w:marBottom w:val="0"/>
          <w:divBdr>
            <w:top w:val="none" w:sz="0" w:space="0" w:color="auto"/>
            <w:left w:val="none" w:sz="0" w:space="0" w:color="auto"/>
            <w:bottom w:val="none" w:sz="0" w:space="0" w:color="auto"/>
            <w:right w:val="none" w:sz="0" w:space="0" w:color="auto"/>
          </w:divBdr>
        </w:div>
        <w:div w:id="966275364">
          <w:marLeft w:val="480"/>
          <w:marRight w:val="0"/>
          <w:marTop w:val="0"/>
          <w:marBottom w:val="0"/>
          <w:divBdr>
            <w:top w:val="none" w:sz="0" w:space="0" w:color="auto"/>
            <w:left w:val="none" w:sz="0" w:space="0" w:color="auto"/>
            <w:bottom w:val="none" w:sz="0" w:space="0" w:color="auto"/>
            <w:right w:val="none" w:sz="0" w:space="0" w:color="auto"/>
          </w:divBdr>
        </w:div>
        <w:div w:id="352193389">
          <w:marLeft w:val="480"/>
          <w:marRight w:val="0"/>
          <w:marTop w:val="0"/>
          <w:marBottom w:val="0"/>
          <w:divBdr>
            <w:top w:val="none" w:sz="0" w:space="0" w:color="auto"/>
            <w:left w:val="none" w:sz="0" w:space="0" w:color="auto"/>
            <w:bottom w:val="none" w:sz="0" w:space="0" w:color="auto"/>
            <w:right w:val="none" w:sz="0" w:space="0" w:color="auto"/>
          </w:divBdr>
        </w:div>
        <w:div w:id="2110084313">
          <w:marLeft w:val="480"/>
          <w:marRight w:val="0"/>
          <w:marTop w:val="0"/>
          <w:marBottom w:val="0"/>
          <w:divBdr>
            <w:top w:val="none" w:sz="0" w:space="0" w:color="auto"/>
            <w:left w:val="none" w:sz="0" w:space="0" w:color="auto"/>
            <w:bottom w:val="none" w:sz="0" w:space="0" w:color="auto"/>
            <w:right w:val="none" w:sz="0" w:space="0" w:color="auto"/>
          </w:divBdr>
        </w:div>
        <w:div w:id="1423451907">
          <w:marLeft w:val="480"/>
          <w:marRight w:val="0"/>
          <w:marTop w:val="0"/>
          <w:marBottom w:val="0"/>
          <w:divBdr>
            <w:top w:val="none" w:sz="0" w:space="0" w:color="auto"/>
            <w:left w:val="none" w:sz="0" w:space="0" w:color="auto"/>
            <w:bottom w:val="none" w:sz="0" w:space="0" w:color="auto"/>
            <w:right w:val="none" w:sz="0" w:space="0" w:color="auto"/>
          </w:divBdr>
        </w:div>
        <w:div w:id="440878323">
          <w:marLeft w:val="480"/>
          <w:marRight w:val="0"/>
          <w:marTop w:val="0"/>
          <w:marBottom w:val="0"/>
          <w:divBdr>
            <w:top w:val="none" w:sz="0" w:space="0" w:color="auto"/>
            <w:left w:val="none" w:sz="0" w:space="0" w:color="auto"/>
            <w:bottom w:val="none" w:sz="0" w:space="0" w:color="auto"/>
            <w:right w:val="none" w:sz="0" w:space="0" w:color="auto"/>
          </w:divBdr>
        </w:div>
        <w:div w:id="1754206559">
          <w:marLeft w:val="480"/>
          <w:marRight w:val="0"/>
          <w:marTop w:val="0"/>
          <w:marBottom w:val="0"/>
          <w:divBdr>
            <w:top w:val="none" w:sz="0" w:space="0" w:color="auto"/>
            <w:left w:val="none" w:sz="0" w:space="0" w:color="auto"/>
            <w:bottom w:val="none" w:sz="0" w:space="0" w:color="auto"/>
            <w:right w:val="none" w:sz="0" w:space="0" w:color="auto"/>
          </w:divBdr>
        </w:div>
        <w:div w:id="372731752">
          <w:marLeft w:val="480"/>
          <w:marRight w:val="0"/>
          <w:marTop w:val="0"/>
          <w:marBottom w:val="0"/>
          <w:divBdr>
            <w:top w:val="none" w:sz="0" w:space="0" w:color="auto"/>
            <w:left w:val="none" w:sz="0" w:space="0" w:color="auto"/>
            <w:bottom w:val="none" w:sz="0" w:space="0" w:color="auto"/>
            <w:right w:val="none" w:sz="0" w:space="0" w:color="auto"/>
          </w:divBdr>
        </w:div>
        <w:div w:id="870530934">
          <w:marLeft w:val="480"/>
          <w:marRight w:val="0"/>
          <w:marTop w:val="0"/>
          <w:marBottom w:val="0"/>
          <w:divBdr>
            <w:top w:val="none" w:sz="0" w:space="0" w:color="auto"/>
            <w:left w:val="none" w:sz="0" w:space="0" w:color="auto"/>
            <w:bottom w:val="none" w:sz="0" w:space="0" w:color="auto"/>
            <w:right w:val="none" w:sz="0" w:space="0" w:color="auto"/>
          </w:divBdr>
        </w:div>
        <w:div w:id="1045642839">
          <w:marLeft w:val="480"/>
          <w:marRight w:val="0"/>
          <w:marTop w:val="0"/>
          <w:marBottom w:val="0"/>
          <w:divBdr>
            <w:top w:val="none" w:sz="0" w:space="0" w:color="auto"/>
            <w:left w:val="none" w:sz="0" w:space="0" w:color="auto"/>
            <w:bottom w:val="none" w:sz="0" w:space="0" w:color="auto"/>
            <w:right w:val="none" w:sz="0" w:space="0" w:color="auto"/>
          </w:divBdr>
        </w:div>
        <w:div w:id="731776074">
          <w:marLeft w:val="480"/>
          <w:marRight w:val="0"/>
          <w:marTop w:val="0"/>
          <w:marBottom w:val="0"/>
          <w:divBdr>
            <w:top w:val="none" w:sz="0" w:space="0" w:color="auto"/>
            <w:left w:val="none" w:sz="0" w:space="0" w:color="auto"/>
            <w:bottom w:val="none" w:sz="0" w:space="0" w:color="auto"/>
            <w:right w:val="none" w:sz="0" w:space="0" w:color="auto"/>
          </w:divBdr>
        </w:div>
        <w:div w:id="985359593">
          <w:marLeft w:val="480"/>
          <w:marRight w:val="0"/>
          <w:marTop w:val="0"/>
          <w:marBottom w:val="0"/>
          <w:divBdr>
            <w:top w:val="none" w:sz="0" w:space="0" w:color="auto"/>
            <w:left w:val="none" w:sz="0" w:space="0" w:color="auto"/>
            <w:bottom w:val="none" w:sz="0" w:space="0" w:color="auto"/>
            <w:right w:val="none" w:sz="0" w:space="0" w:color="auto"/>
          </w:divBdr>
        </w:div>
        <w:div w:id="1136679415">
          <w:marLeft w:val="480"/>
          <w:marRight w:val="0"/>
          <w:marTop w:val="0"/>
          <w:marBottom w:val="0"/>
          <w:divBdr>
            <w:top w:val="none" w:sz="0" w:space="0" w:color="auto"/>
            <w:left w:val="none" w:sz="0" w:space="0" w:color="auto"/>
            <w:bottom w:val="none" w:sz="0" w:space="0" w:color="auto"/>
            <w:right w:val="none" w:sz="0" w:space="0" w:color="auto"/>
          </w:divBdr>
        </w:div>
        <w:div w:id="962274586">
          <w:marLeft w:val="480"/>
          <w:marRight w:val="0"/>
          <w:marTop w:val="0"/>
          <w:marBottom w:val="0"/>
          <w:divBdr>
            <w:top w:val="none" w:sz="0" w:space="0" w:color="auto"/>
            <w:left w:val="none" w:sz="0" w:space="0" w:color="auto"/>
            <w:bottom w:val="none" w:sz="0" w:space="0" w:color="auto"/>
            <w:right w:val="none" w:sz="0" w:space="0" w:color="auto"/>
          </w:divBdr>
        </w:div>
        <w:div w:id="933981435">
          <w:marLeft w:val="480"/>
          <w:marRight w:val="0"/>
          <w:marTop w:val="0"/>
          <w:marBottom w:val="0"/>
          <w:divBdr>
            <w:top w:val="none" w:sz="0" w:space="0" w:color="auto"/>
            <w:left w:val="none" w:sz="0" w:space="0" w:color="auto"/>
            <w:bottom w:val="none" w:sz="0" w:space="0" w:color="auto"/>
            <w:right w:val="none" w:sz="0" w:space="0" w:color="auto"/>
          </w:divBdr>
        </w:div>
        <w:div w:id="2022000188">
          <w:marLeft w:val="480"/>
          <w:marRight w:val="0"/>
          <w:marTop w:val="0"/>
          <w:marBottom w:val="0"/>
          <w:divBdr>
            <w:top w:val="none" w:sz="0" w:space="0" w:color="auto"/>
            <w:left w:val="none" w:sz="0" w:space="0" w:color="auto"/>
            <w:bottom w:val="none" w:sz="0" w:space="0" w:color="auto"/>
            <w:right w:val="none" w:sz="0" w:space="0" w:color="auto"/>
          </w:divBdr>
        </w:div>
        <w:div w:id="1371761392">
          <w:marLeft w:val="480"/>
          <w:marRight w:val="0"/>
          <w:marTop w:val="0"/>
          <w:marBottom w:val="0"/>
          <w:divBdr>
            <w:top w:val="none" w:sz="0" w:space="0" w:color="auto"/>
            <w:left w:val="none" w:sz="0" w:space="0" w:color="auto"/>
            <w:bottom w:val="none" w:sz="0" w:space="0" w:color="auto"/>
            <w:right w:val="none" w:sz="0" w:space="0" w:color="auto"/>
          </w:divBdr>
        </w:div>
        <w:div w:id="617024802">
          <w:marLeft w:val="480"/>
          <w:marRight w:val="0"/>
          <w:marTop w:val="0"/>
          <w:marBottom w:val="0"/>
          <w:divBdr>
            <w:top w:val="none" w:sz="0" w:space="0" w:color="auto"/>
            <w:left w:val="none" w:sz="0" w:space="0" w:color="auto"/>
            <w:bottom w:val="none" w:sz="0" w:space="0" w:color="auto"/>
            <w:right w:val="none" w:sz="0" w:space="0" w:color="auto"/>
          </w:divBdr>
        </w:div>
        <w:div w:id="50007971">
          <w:marLeft w:val="480"/>
          <w:marRight w:val="0"/>
          <w:marTop w:val="0"/>
          <w:marBottom w:val="0"/>
          <w:divBdr>
            <w:top w:val="none" w:sz="0" w:space="0" w:color="auto"/>
            <w:left w:val="none" w:sz="0" w:space="0" w:color="auto"/>
            <w:bottom w:val="none" w:sz="0" w:space="0" w:color="auto"/>
            <w:right w:val="none" w:sz="0" w:space="0" w:color="auto"/>
          </w:divBdr>
        </w:div>
        <w:div w:id="1157303601">
          <w:marLeft w:val="480"/>
          <w:marRight w:val="0"/>
          <w:marTop w:val="0"/>
          <w:marBottom w:val="0"/>
          <w:divBdr>
            <w:top w:val="none" w:sz="0" w:space="0" w:color="auto"/>
            <w:left w:val="none" w:sz="0" w:space="0" w:color="auto"/>
            <w:bottom w:val="none" w:sz="0" w:space="0" w:color="auto"/>
            <w:right w:val="none" w:sz="0" w:space="0" w:color="auto"/>
          </w:divBdr>
        </w:div>
        <w:div w:id="1220554602">
          <w:marLeft w:val="480"/>
          <w:marRight w:val="0"/>
          <w:marTop w:val="0"/>
          <w:marBottom w:val="0"/>
          <w:divBdr>
            <w:top w:val="none" w:sz="0" w:space="0" w:color="auto"/>
            <w:left w:val="none" w:sz="0" w:space="0" w:color="auto"/>
            <w:bottom w:val="none" w:sz="0" w:space="0" w:color="auto"/>
            <w:right w:val="none" w:sz="0" w:space="0" w:color="auto"/>
          </w:divBdr>
        </w:div>
        <w:div w:id="299966736">
          <w:marLeft w:val="480"/>
          <w:marRight w:val="0"/>
          <w:marTop w:val="0"/>
          <w:marBottom w:val="0"/>
          <w:divBdr>
            <w:top w:val="none" w:sz="0" w:space="0" w:color="auto"/>
            <w:left w:val="none" w:sz="0" w:space="0" w:color="auto"/>
            <w:bottom w:val="none" w:sz="0" w:space="0" w:color="auto"/>
            <w:right w:val="none" w:sz="0" w:space="0" w:color="auto"/>
          </w:divBdr>
        </w:div>
        <w:div w:id="1507524795">
          <w:marLeft w:val="480"/>
          <w:marRight w:val="0"/>
          <w:marTop w:val="0"/>
          <w:marBottom w:val="0"/>
          <w:divBdr>
            <w:top w:val="none" w:sz="0" w:space="0" w:color="auto"/>
            <w:left w:val="none" w:sz="0" w:space="0" w:color="auto"/>
            <w:bottom w:val="none" w:sz="0" w:space="0" w:color="auto"/>
            <w:right w:val="none" w:sz="0" w:space="0" w:color="auto"/>
          </w:divBdr>
        </w:div>
        <w:div w:id="2052149038">
          <w:marLeft w:val="480"/>
          <w:marRight w:val="0"/>
          <w:marTop w:val="0"/>
          <w:marBottom w:val="0"/>
          <w:divBdr>
            <w:top w:val="none" w:sz="0" w:space="0" w:color="auto"/>
            <w:left w:val="none" w:sz="0" w:space="0" w:color="auto"/>
            <w:bottom w:val="none" w:sz="0" w:space="0" w:color="auto"/>
            <w:right w:val="none" w:sz="0" w:space="0" w:color="auto"/>
          </w:divBdr>
        </w:div>
        <w:div w:id="1763800711">
          <w:marLeft w:val="480"/>
          <w:marRight w:val="0"/>
          <w:marTop w:val="0"/>
          <w:marBottom w:val="0"/>
          <w:divBdr>
            <w:top w:val="none" w:sz="0" w:space="0" w:color="auto"/>
            <w:left w:val="none" w:sz="0" w:space="0" w:color="auto"/>
            <w:bottom w:val="none" w:sz="0" w:space="0" w:color="auto"/>
            <w:right w:val="none" w:sz="0" w:space="0" w:color="auto"/>
          </w:divBdr>
        </w:div>
        <w:div w:id="1175539204">
          <w:marLeft w:val="480"/>
          <w:marRight w:val="0"/>
          <w:marTop w:val="0"/>
          <w:marBottom w:val="0"/>
          <w:divBdr>
            <w:top w:val="none" w:sz="0" w:space="0" w:color="auto"/>
            <w:left w:val="none" w:sz="0" w:space="0" w:color="auto"/>
            <w:bottom w:val="none" w:sz="0" w:space="0" w:color="auto"/>
            <w:right w:val="none" w:sz="0" w:space="0" w:color="auto"/>
          </w:divBdr>
        </w:div>
        <w:div w:id="1566182430">
          <w:marLeft w:val="480"/>
          <w:marRight w:val="0"/>
          <w:marTop w:val="0"/>
          <w:marBottom w:val="0"/>
          <w:divBdr>
            <w:top w:val="none" w:sz="0" w:space="0" w:color="auto"/>
            <w:left w:val="none" w:sz="0" w:space="0" w:color="auto"/>
            <w:bottom w:val="none" w:sz="0" w:space="0" w:color="auto"/>
            <w:right w:val="none" w:sz="0" w:space="0" w:color="auto"/>
          </w:divBdr>
        </w:div>
        <w:div w:id="469177786">
          <w:marLeft w:val="480"/>
          <w:marRight w:val="0"/>
          <w:marTop w:val="0"/>
          <w:marBottom w:val="0"/>
          <w:divBdr>
            <w:top w:val="none" w:sz="0" w:space="0" w:color="auto"/>
            <w:left w:val="none" w:sz="0" w:space="0" w:color="auto"/>
            <w:bottom w:val="none" w:sz="0" w:space="0" w:color="auto"/>
            <w:right w:val="none" w:sz="0" w:space="0" w:color="auto"/>
          </w:divBdr>
        </w:div>
        <w:div w:id="1379553184">
          <w:marLeft w:val="480"/>
          <w:marRight w:val="0"/>
          <w:marTop w:val="0"/>
          <w:marBottom w:val="0"/>
          <w:divBdr>
            <w:top w:val="none" w:sz="0" w:space="0" w:color="auto"/>
            <w:left w:val="none" w:sz="0" w:space="0" w:color="auto"/>
            <w:bottom w:val="none" w:sz="0" w:space="0" w:color="auto"/>
            <w:right w:val="none" w:sz="0" w:space="0" w:color="auto"/>
          </w:divBdr>
        </w:div>
        <w:div w:id="1357343736">
          <w:marLeft w:val="480"/>
          <w:marRight w:val="0"/>
          <w:marTop w:val="0"/>
          <w:marBottom w:val="0"/>
          <w:divBdr>
            <w:top w:val="none" w:sz="0" w:space="0" w:color="auto"/>
            <w:left w:val="none" w:sz="0" w:space="0" w:color="auto"/>
            <w:bottom w:val="none" w:sz="0" w:space="0" w:color="auto"/>
            <w:right w:val="none" w:sz="0" w:space="0" w:color="auto"/>
          </w:divBdr>
        </w:div>
        <w:div w:id="2077588744">
          <w:marLeft w:val="480"/>
          <w:marRight w:val="0"/>
          <w:marTop w:val="0"/>
          <w:marBottom w:val="0"/>
          <w:divBdr>
            <w:top w:val="none" w:sz="0" w:space="0" w:color="auto"/>
            <w:left w:val="none" w:sz="0" w:space="0" w:color="auto"/>
            <w:bottom w:val="none" w:sz="0" w:space="0" w:color="auto"/>
            <w:right w:val="none" w:sz="0" w:space="0" w:color="auto"/>
          </w:divBdr>
        </w:div>
        <w:div w:id="910308138">
          <w:marLeft w:val="480"/>
          <w:marRight w:val="0"/>
          <w:marTop w:val="0"/>
          <w:marBottom w:val="0"/>
          <w:divBdr>
            <w:top w:val="none" w:sz="0" w:space="0" w:color="auto"/>
            <w:left w:val="none" w:sz="0" w:space="0" w:color="auto"/>
            <w:bottom w:val="none" w:sz="0" w:space="0" w:color="auto"/>
            <w:right w:val="none" w:sz="0" w:space="0" w:color="auto"/>
          </w:divBdr>
        </w:div>
        <w:div w:id="821122779">
          <w:marLeft w:val="480"/>
          <w:marRight w:val="0"/>
          <w:marTop w:val="0"/>
          <w:marBottom w:val="0"/>
          <w:divBdr>
            <w:top w:val="none" w:sz="0" w:space="0" w:color="auto"/>
            <w:left w:val="none" w:sz="0" w:space="0" w:color="auto"/>
            <w:bottom w:val="none" w:sz="0" w:space="0" w:color="auto"/>
            <w:right w:val="none" w:sz="0" w:space="0" w:color="auto"/>
          </w:divBdr>
        </w:div>
        <w:div w:id="2038044445">
          <w:marLeft w:val="480"/>
          <w:marRight w:val="0"/>
          <w:marTop w:val="0"/>
          <w:marBottom w:val="0"/>
          <w:divBdr>
            <w:top w:val="none" w:sz="0" w:space="0" w:color="auto"/>
            <w:left w:val="none" w:sz="0" w:space="0" w:color="auto"/>
            <w:bottom w:val="none" w:sz="0" w:space="0" w:color="auto"/>
            <w:right w:val="none" w:sz="0" w:space="0" w:color="auto"/>
          </w:divBdr>
        </w:div>
        <w:div w:id="1579248252">
          <w:marLeft w:val="480"/>
          <w:marRight w:val="0"/>
          <w:marTop w:val="0"/>
          <w:marBottom w:val="0"/>
          <w:divBdr>
            <w:top w:val="none" w:sz="0" w:space="0" w:color="auto"/>
            <w:left w:val="none" w:sz="0" w:space="0" w:color="auto"/>
            <w:bottom w:val="none" w:sz="0" w:space="0" w:color="auto"/>
            <w:right w:val="none" w:sz="0" w:space="0" w:color="auto"/>
          </w:divBdr>
        </w:div>
        <w:div w:id="167449422">
          <w:marLeft w:val="480"/>
          <w:marRight w:val="0"/>
          <w:marTop w:val="0"/>
          <w:marBottom w:val="0"/>
          <w:divBdr>
            <w:top w:val="none" w:sz="0" w:space="0" w:color="auto"/>
            <w:left w:val="none" w:sz="0" w:space="0" w:color="auto"/>
            <w:bottom w:val="none" w:sz="0" w:space="0" w:color="auto"/>
            <w:right w:val="none" w:sz="0" w:space="0" w:color="auto"/>
          </w:divBdr>
        </w:div>
        <w:div w:id="1972905348">
          <w:marLeft w:val="480"/>
          <w:marRight w:val="0"/>
          <w:marTop w:val="0"/>
          <w:marBottom w:val="0"/>
          <w:divBdr>
            <w:top w:val="none" w:sz="0" w:space="0" w:color="auto"/>
            <w:left w:val="none" w:sz="0" w:space="0" w:color="auto"/>
            <w:bottom w:val="none" w:sz="0" w:space="0" w:color="auto"/>
            <w:right w:val="none" w:sz="0" w:space="0" w:color="auto"/>
          </w:divBdr>
        </w:div>
        <w:div w:id="1301962973">
          <w:marLeft w:val="480"/>
          <w:marRight w:val="0"/>
          <w:marTop w:val="0"/>
          <w:marBottom w:val="0"/>
          <w:divBdr>
            <w:top w:val="none" w:sz="0" w:space="0" w:color="auto"/>
            <w:left w:val="none" w:sz="0" w:space="0" w:color="auto"/>
            <w:bottom w:val="none" w:sz="0" w:space="0" w:color="auto"/>
            <w:right w:val="none" w:sz="0" w:space="0" w:color="auto"/>
          </w:divBdr>
        </w:div>
        <w:div w:id="719206500">
          <w:marLeft w:val="480"/>
          <w:marRight w:val="0"/>
          <w:marTop w:val="0"/>
          <w:marBottom w:val="0"/>
          <w:divBdr>
            <w:top w:val="none" w:sz="0" w:space="0" w:color="auto"/>
            <w:left w:val="none" w:sz="0" w:space="0" w:color="auto"/>
            <w:bottom w:val="none" w:sz="0" w:space="0" w:color="auto"/>
            <w:right w:val="none" w:sz="0" w:space="0" w:color="auto"/>
          </w:divBdr>
        </w:div>
        <w:div w:id="353772124">
          <w:marLeft w:val="480"/>
          <w:marRight w:val="0"/>
          <w:marTop w:val="0"/>
          <w:marBottom w:val="0"/>
          <w:divBdr>
            <w:top w:val="none" w:sz="0" w:space="0" w:color="auto"/>
            <w:left w:val="none" w:sz="0" w:space="0" w:color="auto"/>
            <w:bottom w:val="none" w:sz="0" w:space="0" w:color="auto"/>
            <w:right w:val="none" w:sz="0" w:space="0" w:color="auto"/>
          </w:divBdr>
        </w:div>
      </w:divsChild>
    </w:div>
    <w:div w:id="1866823831">
      <w:bodyDiv w:val="1"/>
      <w:marLeft w:val="0"/>
      <w:marRight w:val="0"/>
      <w:marTop w:val="0"/>
      <w:marBottom w:val="0"/>
      <w:divBdr>
        <w:top w:val="none" w:sz="0" w:space="0" w:color="auto"/>
        <w:left w:val="none" w:sz="0" w:space="0" w:color="auto"/>
        <w:bottom w:val="none" w:sz="0" w:space="0" w:color="auto"/>
        <w:right w:val="none" w:sz="0" w:space="0" w:color="auto"/>
      </w:divBdr>
    </w:div>
    <w:div w:id="1876768241">
      <w:bodyDiv w:val="1"/>
      <w:marLeft w:val="0"/>
      <w:marRight w:val="0"/>
      <w:marTop w:val="0"/>
      <w:marBottom w:val="0"/>
      <w:divBdr>
        <w:top w:val="none" w:sz="0" w:space="0" w:color="auto"/>
        <w:left w:val="none" w:sz="0" w:space="0" w:color="auto"/>
        <w:bottom w:val="none" w:sz="0" w:space="0" w:color="auto"/>
        <w:right w:val="none" w:sz="0" w:space="0" w:color="auto"/>
      </w:divBdr>
    </w:div>
    <w:div w:id="1880237877">
      <w:bodyDiv w:val="1"/>
      <w:marLeft w:val="0"/>
      <w:marRight w:val="0"/>
      <w:marTop w:val="0"/>
      <w:marBottom w:val="0"/>
      <w:divBdr>
        <w:top w:val="none" w:sz="0" w:space="0" w:color="auto"/>
        <w:left w:val="none" w:sz="0" w:space="0" w:color="auto"/>
        <w:bottom w:val="none" w:sz="0" w:space="0" w:color="auto"/>
        <w:right w:val="none" w:sz="0" w:space="0" w:color="auto"/>
      </w:divBdr>
    </w:div>
    <w:div w:id="1883008474">
      <w:bodyDiv w:val="1"/>
      <w:marLeft w:val="0"/>
      <w:marRight w:val="0"/>
      <w:marTop w:val="0"/>
      <w:marBottom w:val="0"/>
      <w:divBdr>
        <w:top w:val="none" w:sz="0" w:space="0" w:color="auto"/>
        <w:left w:val="none" w:sz="0" w:space="0" w:color="auto"/>
        <w:bottom w:val="none" w:sz="0" w:space="0" w:color="auto"/>
        <w:right w:val="none" w:sz="0" w:space="0" w:color="auto"/>
      </w:divBdr>
      <w:divsChild>
        <w:div w:id="1634485212">
          <w:marLeft w:val="480"/>
          <w:marRight w:val="0"/>
          <w:marTop w:val="0"/>
          <w:marBottom w:val="0"/>
          <w:divBdr>
            <w:top w:val="none" w:sz="0" w:space="0" w:color="auto"/>
            <w:left w:val="none" w:sz="0" w:space="0" w:color="auto"/>
            <w:bottom w:val="none" w:sz="0" w:space="0" w:color="auto"/>
            <w:right w:val="none" w:sz="0" w:space="0" w:color="auto"/>
          </w:divBdr>
        </w:div>
        <w:div w:id="632519883">
          <w:marLeft w:val="480"/>
          <w:marRight w:val="0"/>
          <w:marTop w:val="0"/>
          <w:marBottom w:val="0"/>
          <w:divBdr>
            <w:top w:val="none" w:sz="0" w:space="0" w:color="auto"/>
            <w:left w:val="none" w:sz="0" w:space="0" w:color="auto"/>
            <w:bottom w:val="none" w:sz="0" w:space="0" w:color="auto"/>
            <w:right w:val="none" w:sz="0" w:space="0" w:color="auto"/>
          </w:divBdr>
        </w:div>
        <w:div w:id="1146628115">
          <w:marLeft w:val="480"/>
          <w:marRight w:val="0"/>
          <w:marTop w:val="0"/>
          <w:marBottom w:val="0"/>
          <w:divBdr>
            <w:top w:val="none" w:sz="0" w:space="0" w:color="auto"/>
            <w:left w:val="none" w:sz="0" w:space="0" w:color="auto"/>
            <w:bottom w:val="none" w:sz="0" w:space="0" w:color="auto"/>
            <w:right w:val="none" w:sz="0" w:space="0" w:color="auto"/>
          </w:divBdr>
        </w:div>
        <w:div w:id="1499421445">
          <w:marLeft w:val="480"/>
          <w:marRight w:val="0"/>
          <w:marTop w:val="0"/>
          <w:marBottom w:val="0"/>
          <w:divBdr>
            <w:top w:val="none" w:sz="0" w:space="0" w:color="auto"/>
            <w:left w:val="none" w:sz="0" w:space="0" w:color="auto"/>
            <w:bottom w:val="none" w:sz="0" w:space="0" w:color="auto"/>
            <w:right w:val="none" w:sz="0" w:space="0" w:color="auto"/>
          </w:divBdr>
        </w:div>
        <w:div w:id="1358772712">
          <w:marLeft w:val="480"/>
          <w:marRight w:val="0"/>
          <w:marTop w:val="0"/>
          <w:marBottom w:val="0"/>
          <w:divBdr>
            <w:top w:val="none" w:sz="0" w:space="0" w:color="auto"/>
            <w:left w:val="none" w:sz="0" w:space="0" w:color="auto"/>
            <w:bottom w:val="none" w:sz="0" w:space="0" w:color="auto"/>
            <w:right w:val="none" w:sz="0" w:space="0" w:color="auto"/>
          </w:divBdr>
        </w:div>
        <w:div w:id="2027441188">
          <w:marLeft w:val="480"/>
          <w:marRight w:val="0"/>
          <w:marTop w:val="0"/>
          <w:marBottom w:val="0"/>
          <w:divBdr>
            <w:top w:val="none" w:sz="0" w:space="0" w:color="auto"/>
            <w:left w:val="none" w:sz="0" w:space="0" w:color="auto"/>
            <w:bottom w:val="none" w:sz="0" w:space="0" w:color="auto"/>
            <w:right w:val="none" w:sz="0" w:space="0" w:color="auto"/>
          </w:divBdr>
        </w:div>
        <w:div w:id="1685091747">
          <w:marLeft w:val="480"/>
          <w:marRight w:val="0"/>
          <w:marTop w:val="0"/>
          <w:marBottom w:val="0"/>
          <w:divBdr>
            <w:top w:val="none" w:sz="0" w:space="0" w:color="auto"/>
            <w:left w:val="none" w:sz="0" w:space="0" w:color="auto"/>
            <w:bottom w:val="none" w:sz="0" w:space="0" w:color="auto"/>
            <w:right w:val="none" w:sz="0" w:space="0" w:color="auto"/>
          </w:divBdr>
        </w:div>
        <w:div w:id="469439665">
          <w:marLeft w:val="480"/>
          <w:marRight w:val="0"/>
          <w:marTop w:val="0"/>
          <w:marBottom w:val="0"/>
          <w:divBdr>
            <w:top w:val="none" w:sz="0" w:space="0" w:color="auto"/>
            <w:left w:val="none" w:sz="0" w:space="0" w:color="auto"/>
            <w:bottom w:val="none" w:sz="0" w:space="0" w:color="auto"/>
            <w:right w:val="none" w:sz="0" w:space="0" w:color="auto"/>
          </w:divBdr>
        </w:div>
        <w:div w:id="157114017">
          <w:marLeft w:val="480"/>
          <w:marRight w:val="0"/>
          <w:marTop w:val="0"/>
          <w:marBottom w:val="0"/>
          <w:divBdr>
            <w:top w:val="none" w:sz="0" w:space="0" w:color="auto"/>
            <w:left w:val="none" w:sz="0" w:space="0" w:color="auto"/>
            <w:bottom w:val="none" w:sz="0" w:space="0" w:color="auto"/>
            <w:right w:val="none" w:sz="0" w:space="0" w:color="auto"/>
          </w:divBdr>
        </w:div>
        <w:div w:id="78454039">
          <w:marLeft w:val="480"/>
          <w:marRight w:val="0"/>
          <w:marTop w:val="0"/>
          <w:marBottom w:val="0"/>
          <w:divBdr>
            <w:top w:val="none" w:sz="0" w:space="0" w:color="auto"/>
            <w:left w:val="none" w:sz="0" w:space="0" w:color="auto"/>
            <w:bottom w:val="none" w:sz="0" w:space="0" w:color="auto"/>
            <w:right w:val="none" w:sz="0" w:space="0" w:color="auto"/>
          </w:divBdr>
        </w:div>
        <w:div w:id="1644456955">
          <w:marLeft w:val="480"/>
          <w:marRight w:val="0"/>
          <w:marTop w:val="0"/>
          <w:marBottom w:val="0"/>
          <w:divBdr>
            <w:top w:val="none" w:sz="0" w:space="0" w:color="auto"/>
            <w:left w:val="none" w:sz="0" w:space="0" w:color="auto"/>
            <w:bottom w:val="none" w:sz="0" w:space="0" w:color="auto"/>
            <w:right w:val="none" w:sz="0" w:space="0" w:color="auto"/>
          </w:divBdr>
        </w:div>
        <w:div w:id="64376935">
          <w:marLeft w:val="480"/>
          <w:marRight w:val="0"/>
          <w:marTop w:val="0"/>
          <w:marBottom w:val="0"/>
          <w:divBdr>
            <w:top w:val="none" w:sz="0" w:space="0" w:color="auto"/>
            <w:left w:val="none" w:sz="0" w:space="0" w:color="auto"/>
            <w:bottom w:val="none" w:sz="0" w:space="0" w:color="auto"/>
            <w:right w:val="none" w:sz="0" w:space="0" w:color="auto"/>
          </w:divBdr>
        </w:div>
        <w:div w:id="197664595">
          <w:marLeft w:val="480"/>
          <w:marRight w:val="0"/>
          <w:marTop w:val="0"/>
          <w:marBottom w:val="0"/>
          <w:divBdr>
            <w:top w:val="none" w:sz="0" w:space="0" w:color="auto"/>
            <w:left w:val="none" w:sz="0" w:space="0" w:color="auto"/>
            <w:bottom w:val="none" w:sz="0" w:space="0" w:color="auto"/>
            <w:right w:val="none" w:sz="0" w:space="0" w:color="auto"/>
          </w:divBdr>
        </w:div>
        <w:div w:id="1130519453">
          <w:marLeft w:val="480"/>
          <w:marRight w:val="0"/>
          <w:marTop w:val="0"/>
          <w:marBottom w:val="0"/>
          <w:divBdr>
            <w:top w:val="none" w:sz="0" w:space="0" w:color="auto"/>
            <w:left w:val="none" w:sz="0" w:space="0" w:color="auto"/>
            <w:bottom w:val="none" w:sz="0" w:space="0" w:color="auto"/>
            <w:right w:val="none" w:sz="0" w:space="0" w:color="auto"/>
          </w:divBdr>
        </w:div>
        <w:div w:id="1742097259">
          <w:marLeft w:val="480"/>
          <w:marRight w:val="0"/>
          <w:marTop w:val="0"/>
          <w:marBottom w:val="0"/>
          <w:divBdr>
            <w:top w:val="none" w:sz="0" w:space="0" w:color="auto"/>
            <w:left w:val="none" w:sz="0" w:space="0" w:color="auto"/>
            <w:bottom w:val="none" w:sz="0" w:space="0" w:color="auto"/>
            <w:right w:val="none" w:sz="0" w:space="0" w:color="auto"/>
          </w:divBdr>
        </w:div>
        <w:div w:id="1616599613">
          <w:marLeft w:val="480"/>
          <w:marRight w:val="0"/>
          <w:marTop w:val="0"/>
          <w:marBottom w:val="0"/>
          <w:divBdr>
            <w:top w:val="none" w:sz="0" w:space="0" w:color="auto"/>
            <w:left w:val="none" w:sz="0" w:space="0" w:color="auto"/>
            <w:bottom w:val="none" w:sz="0" w:space="0" w:color="auto"/>
            <w:right w:val="none" w:sz="0" w:space="0" w:color="auto"/>
          </w:divBdr>
        </w:div>
        <w:div w:id="1607538173">
          <w:marLeft w:val="480"/>
          <w:marRight w:val="0"/>
          <w:marTop w:val="0"/>
          <w:marBottom w:val="0"/>
          <w:divBdr>
            <w:top w:val="none" w:sz="0" w:space="0" w:color="auto"/>
            <w:left w:val="none" w:sz="0" w:space="0" w:color="auto"/>
            <w:bottom w:val="none" w:sz="0" w:space="0" w:color="auto"/>
            <w:right w:val="none" w:sz="0" w:space="0" w:color="auto"/>
          </w:divBdr>
        </w:div>
        <w:div w:id="1667516378">
          <w:marLeft w:val="480"/>
          <w:marRight w:val="0"/>
          <w:marTop w:val="0"/>
          <w:marBottom w:val="0"/>
          <w:divBdr>
            <w:top w:val="none" w:sz="0" w:space="0" w:color="auto"/>
            <w:left w:val="none" w:sz="0" w:space="0" w:color="auto"/>
            <w:bottom w:val="none" w:sz="0" w:space="0" w:color="auto"/>
            <w:right w:val="none" w:sz="0" w:space="0" w:color="auto"/>
          </w:divBdr>
        </w:div>
        <w:div w:id="203300493">
          <w:marLeft w:val="480"/>
          <w:marRight w:val="0"/>
          <w:marTop w:val="0"/>
          <w:marBottom w:val="0"/>
          <w:divBdr>
            <w:top w:val="none" w:sz="0" w:space="0" w:color="auto"/>
            <w:left w:val="none" w:sz="0" w:space="0" w:color="auto"/>
            <w:bottom w:val="none" w:sz="0" w:space="0" w:color="auto"/>
            <w:right w:val="none" w:sz="0" w:space="0" w:color="auto"/>
          </w:divBdr>
        </w:div>
        <w:div w:id="79445756">
          <w:marLeft w:val="480"/>
          <w:marRight w:val="0"/>
          <w:marTop w:val="0"/>
          <w:marBottom w:val="0"/>
          <w:divBdr>
            <w:top w:val="none" w:sz="0" w:space="0" w:color="auto"/>
            <w:left w:val="none" w:sz="0" w:space="0" w:color="auto"/>
            <w:bottom w:val="none" w:sz="0" w:space="0" w:color="auto"/>
            <w:right w:val="none" w:sz="0" w:space="0" w:color="auto"/>
          </w:divBdr>
        </w:div>
        <w:div w:id="982348470">
          <w:marLeft w:val="480"/>
          <w:marRight w:val="0"/>
          <w:marTop w:val="0"/>
          <w:marBottom w:val="0"/>
          <w:divBdr>
            <w:top w:val="none" w:sz="0" w:space="0" w:color="auto"/>
            <w:left w:val="none" w:sz="0" w:space="0" w:color="auto"/>
            <w:bottom w:val="none" w:sz="0" w:space="0" w:color="auto"/>
            <w:right w:val="none" w:sz="0" w:space="0" w:color="auto"/>
          </w:divBdr>
        </w:div>
        <w:div w:id="1297491330">
          <w:marLeft w:val="480"/>
          <w:marRight w:val="0"/>
          <w:marTop w:val="0"/>
          <w:marBottom w:val="0"/>
          <w:divBdr>
            <w:top w:val="none" w:sz="0" w:space="0" w:color="auto"/>
            <w:left w:val="none" w:sz="0" w:space="0" w:color="auto"/>
            <w:bottom w:val="none" w:sz="0" w:space="0" w:color="auto"/>
            <w:right w:val="none" w:sz="0" w:space="0" w:color="auto"/>
          </w:divBdr>
        </w:div>
        <w:div w:id="889809750">
          <w:marLeft w:val="480"/>
          <w:marRight w:val="0"/>
          <w:marTop w:val="0"/>
          <w:marBottom w:val="0"/>
          <w:divBdr>
            <w:top w:val="none" w:sz="0" w:space="0" w:color="auto"/>
            <w:left w:val="none" w:sz="0" w:space="0" w:color="auto"/>
            <w:bottom w:val="none" w:sz="0" w:space="0" w:color="auto"/>
            <w:right w:val="none" w:sz="0" w:space="0" w:color="auto"/>
          </w:divBdr>
        </w:div>
        <w:div w:id="592782650">
          <w:marLeft w:val="480"/>
          <w:marRight w:val="0"/>
          <w:marTop w:val="0"/>
          <w:marBottom w:val="0"/>
          <w:divBdr>
            <w:top w:val="none" w:sz="0" w:space="0" w:color="auto"/>
            <w:left w:val="none" w:sz="0" w:space="0" w:color="auto"/>
            <w:bottom w:val="none" w:sz="0" w:space="0" w:color="auto"/>
            <w:right w:val="none" w:sz="0" w:space="0" w:color="auto"/>
          </w:divBdr>
        </w:div>
        <w:div w:id="1343631819">
          <w:marLeft w:val="480"/>
          <w:marRight w:val="0"/>
          <w:marTop w:val="0"/>
          <w:marBottom w:val="0"/>
          <w:divBdr>
            <w:top w:val="none" w:sz="0" w:space="0" w:color="auto"/>
            <w:left w:val="none" w:sz="0" w:space="0" w:color="auto"/>
            <w:bottom w:val="none" w:sz="0" w:space="0" w:color="auto"/>
            <w:right w:val="none" w:sz="0" w:space="0" w:color="auto"/>
          </w:divBdr>
        </w:div>
        <w:div w:id="2115708615">
          <w:marLeft w:val="480"/>
          <w:marRight w:val="0"/>
          <w:marTop w:val="0"/>
          <w:marBottom w:val="0"/>
          <w:divBdr>
            <w:top w:val="none" w:sz="0" w:space="0" w:color="auto"/>
            <w:left w:val="none" w:sz="0" w:space="0" w:color="auto"/>
            <w:bottom w:val="none" w:sz="0" w:space="0" w:color="auto"/>
            <w:right w:val="none" w:sz="0" w:space="0" w:color="auto"/>
          </w:divBdr>
        </w:div>
        <w:div w:id="1819957518">
          <w:marLeft w:val="480"/>
          <w:marRight w:val="0"/>
          <w:marTop w:val="0"/>
          <w:marBottom w:val="0"/>
          <w:divBdr>
            <w:top w:val="none" w:sz="0" w:space="0" w:color="auto"/>
            <w:left w:val="none" w:sz="0" w:space="0" w:color="auto"/>
            <w:bottom w:val="none" w:sz="0" w:space="0" w:color="auto"/>
            <w:right w:val="none" w:sz="0" w:space="0" w:color="auto"/>
          </w:divBdr>
        </w:div>
        <w:div w:id="186984931">
          <w:marLeft w:val="480"/>
          <w:marRight w:val="0"/>
          <w:marTop w:val="0"/>
          <w:marBottom w:val="0"/>
          <w:divBdr>
            <w:top w:val="none" w:sz="0" w:space="0" w:color="auto"/>
            <w:left w:val="none" w:sz="0" w:space="0" w:color="auto"/>
            <w:bottom w:val="none" w:sz="0" w:space="0" w:color="auto"/>
            <w:right w:val="none" w:sz="0" w:space="0" w:color="auto"/>
          </w:divBdr>
        </w:div>
        <w:div w:id="528839088">
          <w:marLeft w:val="480"/>
          <w:marRight w:val="0"/>
          <w:marTop w:val="0"/>
          <w:marBottom w:val="0"/>
          <w:divBdr>
            <w:top w:val="none" w:sz="0" w:space="0" w:color="auto"/>
            <w:left w:val="none" w:sz="0" w:space="0" w:color="auto"/>
            <w:bottom w:val="none" w:sz="0" w:space="0" w:color="auto"/>
            <w:right w:val="none" w:sz="0" w:space="0" w:color="auto"/>
          </w:divBdr>
        </w:div>
        <w:div w:id="1511599799">
          <w:marLeft w:val="480"/>
          <w:marRight w:val="0"/>
          <w:marTop w:val="0"/>
          <w:marBottom w:val="0"/>
          <w:divBdr>
            <w:top w:val="none" w:sz="0" w:space="0" w:color="auto"/>
            <w:left w:val="none" w:sz="0" w:space="0" w:color="auto"/>
            <w:bottom w:val="none" w:sz="0" w:space="0" w:color="auto"/>
            <w:right w:val="none" w:sz="0" w:space="0" w:color="auto"/>
          </w:divBdr>
        </w:div>
        <w:div w:id="1486238283">
          <w:marLeft w:val="480"/>
          <w:marRight w:val="0"/>
          <w:marTop w:val="0"/>
          <w:marBottom w:val="0"/>
          <w:divBdr>
            <w:top w:val="none" w:sz="0" w:space="0" w:color="auto"/>
            <w:left w:val="none" w:sz="0" w:space="0" w:color="auto"/>
            <w:bottom w:val="none" w:sz="0" w:space="0" w:color="auto"/>
            <w:right w:val="none" w:sz="0" w:space="0" w:color="auto"/>
          </w:divBdr>
        </w:div>
        <w:div w:id="364869950">
          <w:marLeft w:val="480"/>
          <w:marRight w:val="0"/>
          <w:marTop w:val="0"/>
          <w:marBottom w:val="0"/>
          <w:divBdr>
            <w:top w:val="none" w:sz="0" w:space="0" w:color="auto"/>
            <w:left w:val="none" w:sz="0" w:space="0" w:color="auto"/>
            <w:bottom w:val="none" w:sz="0" w:space="0" w:color="auto"/>
            <w:right w:val="none" w:sz="0" w:space="0" w:color="auto"/>
          </w:divBdr>
        </w:div>
        <w:div w:id="1831099073">
          <w:marLeft w:val="480"/>
          <w:marRight w:val="0"/>
          <w:marTop w:val="0"/>
          <w:marBottom w:val="0"/>
          <w:divBdr>
            <w:top w:val="none" w:sz="0" w:space="0" w:color="auto"/>
            <w:left w:val="none" w:sz="0" w:space="0" w:color="auto"/>
            <w:bottom w:val="none" w:sz="0" w:space="0" w:color="auto"/>
            <w:right w:val="none" w:sz="0" w:space="0" w:color="auto"/>
          </w:divBdr>
        </w:div>
        <w:div w:id="1846941263">
          <w:marLeft w:val="480"/>
          <w:marRight w:val="0"/>
          <w:marTop w:val="0"/>
          <w:marBottom w:val="0"/>
          <w:divBdr>
            <w:top w:val="none" w:sz="0" w:space="0" w:color="auto"/>
            <w:left w:val="none" w:sz="0" w:space="0" w:color="auto"/>
            <w:bottom w:val="none" w:sz="0" w:space="0" w:color="auto"/>
            <w:right w:val="none" w:sz="0" w:space="0" w:color="auto"/>
          </w:divBdr>
        </w:div>
        <w:div w:id="1756512128">
          <w:marLeft w:val="480"/>
          <w:marRight w:val="0"/>
          <w:marTop w:val="0"/>
          <w:marBottom w:val="0"/>
          <w:divBdr>
            <w:top w:val="none" w:sz="0" w:space="0" w:color="auto"/>
            <w:left w:val="none" w:sz="0" w:space="0" w:color="auto"/>
            <w:bottom w:val="none" w:sz="0" w:space="0" w:color="auto"/>
            <w:right w:val="none" w:sz="0" w:space="0" w:color="auto"/>
          </w:divBdr>
        </w:div>
        <w:div w:id="1462071453">
          <w:marLeft w:val="480"/>
          <w:marRight w:val="0"/>
          <w:marTop w:val="0"/>
          <w:marBottom w:val="0"/>
          <w:divBdr>
            <w:top w:val="none" w:sz="0" w:space="0" w:color="auto"/>
            <w:left w:val="none" w:sz="0" w:space="0" w:color="auto"/>
            <w:bottom w:val="none" w:sz="0" w:space="0" w:color="auto"/>
            <w:right w:val="none" w:sz="0" w:space="0" w:color="auto"/>
          </w:divBdr>
        </w:div>
        <w:div w:id="956134579">
          <w:marLeft w:val="480"/>
          <w:marRight w:val="0"/>
          <w:marTop w:val="0"/>
          <w:marBottom w:val="0"/>
          <w:divBdr>
            <w:top w:val="none" w:sz="0" w:space="0" w:color="auto"/>
            <w:left w:val="none" w:sz="0" w:space="0" w:color="auto"/>
            <w:bottom w:val="none" w:sz="0" w:space="0" w:color="auto"/>
            <w:right w:val="none" w:sz="0" w:space="0" w:color="auto"/>
          </w:divBdr>
        </w:div>
        <w:div w:id="453406025">
          <w:marLeft w:val="480"/>
          <w:marRight w:val="0"/>
          <w:marTop w:val="0"/>
          <w:marBottom w:val="0"/>
          <w:divBdr>
            <w:top w:val="none" w:sz="0" w:space="0" w:color="auto"/>
            <w:left w:val="none" w:sz="0" w:space="0" w:color="auto"/>
            <w:bottom w:val="none" w:sz="0" w:space="0" w:color="auto"/>
            <w:right w:val="none" w:sz="0" w:space="0" w:color="auto"/>
          </w:divBdr>
        </w:div>
        <w:div w:id="555973510">
          <w:marLeft w:val="480"/>
          <w:marRight w:val="0"/>
          <w:marTop w:val="0"/>
          <w:marBottom w:val="0"/>
          <w:divBdr>
            <w:top w:val="none" w:sz="0" w:space="0" w:color="auto"/>
            <w:left w:val="none" w:sz="0" w:space="0" w:color="auto"/>
            <w:bottom w:val="none" w:sz="0" w:space="0" w:color="auto"/>
            <w:right w:val="none" w:sz="0" w:space="0" w:color="auto"/>
          </w:divBdr>
        </w:div>
        <w:div w:id="1324964409">
          <w:marLeft w:val="480"/>
          <w:marRight w:val="0"/>
          <w:marTop w:val="0"/>
          <w:marBottom w:val="0"/>
          <w:divBdr>
            <w:top w:val="none" w:sz="0" w:space="0" w:color="auto"/>
            <w:left w:val="none" w:sz="0" w:space="0" w:color="auto"/>
            <w:bottom w:val="none" w:sz="0" w:space="0" w:color="auto"/>
            <w:right w:val="none" w:sz="0" w:space="0" w:color="auto"/>
          </w:divBdr>
        </w:div>
        <w:div w:id="248662626">
          <w:marLeft w:val="480"/>
          <w:marRight w:val="0"/>
          <w:marTop w:val="0"/>
          <w:marBottom w:val="0"/>
          <w:divBdr>
            <w:top w:val="none" w:sz="0" w:space="0" w:color="auto"/>
            <w:left w:val="none" w:sz="0" w:space="0" w:color="auto"/>
            <w:bottom w:val="none" w:sz="0" w:space="0" w:color="auto"/>
            <w:right w:val="none" w:sz="0" w:space="0" w:color="auto"/>
          </w:divBdr>
        </w:div>
        <w:div w:id="1173642357">
          <w:marLeft w:val="480"/>
          <w:marRight w:val="0"/>
          <w:marTop w:val="0"/>
          <w:marBottom w:val="0"/>
          <w:divBdr>
            <w:top w:val="none" w:sz="0" w:space="0" w:color="auto"/>
            <w:left w:val="none" w:sz="0" w:space="0" w:color="auto"/>
            <w:bottom w:val="none" w:sz="0" w:space="0" w:color="auto"/>
            <w:right w:val="none" w:sz="0" w:space="0" w:color="auto"/>
          </w:divBdr>
        </w:div>
        <w:div w:id="1619138786">
          <w:marLeft w:val="480"/>
          <w:marRight w:val="0"/>
          <w:marTop w:val="0"/>
          <w:marBottom w:val="0"/>
          <w:divBdr>
            <w:top w:val="none" w:sz="0" w:space="0" w:color="auto"/>
            <w:left w:val="none" w:sz="0" w:space="0" w:color="auto"/>
            <w:bottom w:val="none" w:sz="0" w:space="0" w:color="auto"/>
            <w:right w:val="none" w:sz="0" w:space="0" w:color="auto"/>
          </w:divBdr>
        </w:div>
        <w:div w:id="1685941222">
          <w:marLeft w:val="480"/>
          <w:marRight w:val="0"/>
          <w:marTop w:val="0"/>
          <w:marBottom w:val="0"/>
          <w:divBdr>
            <w:top w:val="none" w:sz="0" w:space="0" w:color="auto"/>
            <w:left w:val="none" w:sz="0" w:space="0" w:color="auto"/>
            <w:bottom w:val="none" w:sz="0" w:space="0" w:color="auto"/>
            <w:right w:val="none" w:sz="0" w:space="0" w:color="auto"/>
          </w:divBdr>
        </w:div>
        <w:div w:id="1958444371">
          <w:marLeft w:val="480"/>
          <w:marRight w:val="0"/>
          <w:marTop w:val="0"/>
          <w:marBottom w:val="0"/>
          <w:divBdr>
            <w:top w:val="none" w:sz="0" w:space="0" w:color="auto"/>
            <w:left w:val="none" w:sz="0" w:space="0" w:color="auto"/>
            <w:bottom w:val="none" w:sz="0" w:space="0" w:color="auto"/>
            <w:right w:val="none" w:sz="0" w:space="0" w:color="auto"/>
          </w:divBdr>
        </w:div>
        <w:div w:id="1382705407">
          <w:marLeft w:val="480"/>
          <w:marRight w:val="0"/>
          <w:marTop w:val="0"/>
          <w:marBottom w:val="0"/>
          <w:divBdr>
            <w:top w:val="none" w:sz="0" w:space="0" w:color="auto"/>
            <w:left w:val="none" w:sz="0" w:space="0" w:color="auto"/>
            <w:bottom w:val="none" w:sz="0" w:space="0" w:color="auto"/>
            <w:right w:val="none" w:sz="0" w:space="0" w:color="auto"/>
          </w:divBdr>
        </w:div>
        <w:div w:id="418522552">
          <w:marLeft w:val="480"/>
          <w:marRight w:val="0"/>
          <w:marTop w:val="0"/>
          <w:marBottom w:val="0"/>
          <w:divBdr>
            <w:top w:val="none" w:sz="0" w:space="0" w:color="auto"/>
            <w:left w:val="none" w:sz="0" w:space="0" w:color="auto"/>
            <w:bottom w:val="none" w:sz="0" w:space="0" w:color="auto"/>
            <w:right w:val="none" w:sz="0" w:space="0" w:color="auto"/>
          </w:divBdr>
        </w:div>
        <w:div w:id="535586394">
          <w:marLeft w:val="480"/>
          <w:marRight w:val="0"/>
          <w:marTop w:val="0"/>
          <w:marBottom w:val="0"/>
          <w:divBdr>
            <w:top w:val="none" w:sz="0" w:space="0" w:color="auto"/>
            <w:left w:val="none" w:sz="0" w:space="0" w:color="auto"/>
            <w:bottom w:val="none" w:sz="0" w:space="0" w:color="auto"/>
            <w:right w:val="none" w:sz="0" w:space="0" w:color="auto"/>
          </w:divBdr>
        </w:div>
        <w:div w:id="1893423395">
          <w:marLeft w:val="480"/>
          <w:marRight w:val="0"/>
          <w:marTop w:val="0"/>
          <w:marBottom w:val="0"/>
          <w:divBdr>
            <w:top w:val="none" w:sz="0" w:space="0" w:color="auto"/>
            <w:left w:val="none" w:sz="0" w:space="0" w:color="auto"/>
            <w:bottom w:val="none" w:sz="0" w:space="0" w:color="auto"/>
            <w:right w:val="none" w:sz="0" w:space="0" w:color="auto"/>
          </w:divBdr>
        </w:div>
        <w:div w:id="1185946378">
          <w:marLeft w:val="480"/>
          <w:marRight w:val="0"/>
          <w:marTop w:val="0"/>
          <w:marBottom w:val="0"/>
          <w:divBdr>
            <w:top w:val="none" w:sz="0" w:space="0" w:color="auto"/>
            <w:left w:val="none" w:sz="0" w:space="0" w:color="auto"/>
            <w:bottom w:val="none" w:sz="0" w:space="0" w:color="auto"/>
            <w:right w:val="none" w:sz="0" w:space="0" w:color="auto"/>
          </w:divBdr>
        </w:div>
        <w:div w:id="1602569924">
          <w:marLeft w:val="480"/>
          <w:marRight w:val="0"/>
          <w:marTop w:val="0"/>
          <w:marBottom w:val="0"/>
          <w:divBdr>
            <w:top w:val="none" w:sz="0" w:space="0" w:color="auto"/>
            <w:left w:val="none" w:sz="0" w:space="0" w:color="auto"/>
            <w:bottom w:val="none" w:sz="0" w:space="0" w:color="auto"/>
            <w:right w:val="none" w:sz="0" w:space="0" w:color="auto"/>
          </w:divBdr>
        </w:div>
        <w:div w:id="2054233276">
          <w:marLeft w:val="480"/>
          <w:marRight w:val="0"/>
          <w:marTop w:val="0"/>
          <w:marBottom w:val="0"/>
          <w:divBdr>
            <w:top w:val="none" w:sz="0" w:space="0" w:color="auto"/>
            <w:left w:val="none" w:sz="0" w:space="0" w:color="auto"/>
            <w:bottom w:val="none" w:sz="0" w:space="0" w:color="auto"/>
            <w:right w:val="none" w:sz="0" w:space="0" w:color="auto"/>
          </w:divBdr>
        </w:div>
        <w:div w:id="141046180">
          <w:marLeft w:val="480"/>
          <w:marRight w:val="0"/>
          <w:marTop w:val="0"/>
          <w:marBottom w:val="0"/>
          <w:divBdr>
            <w:top w:val="none" w:sz="0" w:space="0" w:color="auto"/>
            <w:left w:val="none" w:sz="0" w:space="0" w:color="auto"/>
            <w:bottom w:val="none" w:sz="0" w:space="0" w:color="auto"/>
            <w:right w:val="none" w:sz="0" w:space="0" w:color="auto"/>
          </w:divBdr>
        </w:div>
        <w:div w:id="974674858">
          <w:marLeft w:val="480"/>
          <w:marRight w:val="0"/>
          <w:marTop w:val="0"/>
          <w:marBottom w:val="0"/>
          <w:divBdr>
            <w:top w:val="none" w:sz="0" w:space="0" w:color="auto"/>
            <w:left w:val="none" w:sz="0" w:space="0" w:color="auto"/>
            <w:bottom w:val="none" w:sz="0" w:space="0" w:color="auto"/>
            <w:right w:val="none" w:sz="0" w:space="0" w:color="auto"/>
          </w:divBdr>
        </w:div>
        <w:div w:id="647709489">
          <w:marLeft w:val="480"/>
          <w:marRight w:val="0"/>
          <w:marTop w:val="0"/>
          <w:marBottom w:val="0"/>
          <w:divBdr>
            <w:top w:val="none" w:sz="0" w:space="0" w:color="auto"/>
            <w:left w:val="none" w:sz="0" w:space="0" w:color="auto"/>
            <w:bottom w:val="none" w:sz="0" w:space="0" w:color="auto"/>
            <w:right w:val="none" w:sz="0" w:space="0" w:color="auto"/>
          </w:divBdr>
        </w:div>
        <w:div w:id="1602958597">
          <w:marLeft w:val="480"/>
          <w:marRight w:val="0"/>
          <w:marTop w:val="0"/>
          <w:marBottom w:val="0"/>
          <w:divBdr>
            <w:top w:val="none" w:sz="0" w:space="0" w:color="auto"/>
            <w:left w:val="none" w:sz="0" w:space="0" w:color="auto"/>
            <w:bottom w:val="none" w:sz="0" w:space="0" w:color="auto"/>
            <w:right w:val="none" w:sz="0" w:space="0" w:color="auto"/>
          </w:divBdr>
        </w:div>
        <w:div w:id="74136198">
          <w:marLeft w:val="480"/>
          <w:marRight w:val="0"/>
          <w:marTop w:val="0"/>
          <w:marBottom w:val="0"/>
          <w:divBdr>
            <w:top w:val="none" w:sz="0" w:space="0" w:color="auto"/>
            <w:left w:val="none" w:sz="0" w:space="0" w:color="auto"/>
            <w:bottom w:val="none" w:sz="0" w:space="0" w:color="auto"/>
            <w:right w:val="none" w:sz="0" w:space="0" w:color="auto"/>
          </w:divBdr>
        </w:div>
        <w:div w:id="1858348973">
          <w:marLeft w:val="480"/>
          <w:marRight w:val="0"/>
          <w:marTop w:val="0"/>
          <w:marBottom w:val="0"/>
          <w:divBdr>
            <w:top w:val="none" w:sz="0" w:space="0" w:color="auto"/>
            <w:left w:val="none" w:sz="0" w:space="0" w:color="auto"/>
            <w:bottom w:val="none" w:sz="0" w:space="0" w:color="auto"/>
            <w:right w:val="none" w:sz="0" w:space="0" w:color="auto"/>
          </w:divBdr>
        </w:div>
        <w:div w:id="1246691396">
          <w:marLeft w:val="480"/>
          <w:marRight w:val="0"/>
          <w:marTop w:val="0"/>
          <w:marBottom w:val="0"/>
          <w:divBdr>
            <w:top w:val="none" w:sz="0" w:space="0" w:color="auto"/>
            <w:left w:val="none" w:sz="0" w:space="0" w:color="auto"/>
            <w:bottom w:val="none" w:sz="0" w:space="0" w:color="auto"/>
            <w:right w:val="none" w:sz="0" w:space="0" w:color="auto"/>
          </w:divBdr>
        </w:div>
        <w:div w:id="1127507568">
          <w:marLeft w:val="480"/>
          <w:marRight w:val="0"/>
          <w:marTop w:val="0"/>
          <w:marBottom w:val="0"/>
          <w:divBdr>
            <w:top w:val="none" w:sz="0" w:space="0" w:color="auto"/>
            <w:left w:val="none" w:sz="0" w:space="0" w:color="auto"/>
            <w:bottom w:val="none" w:sz="0" w:space="0" w:color="auto"/>
            <w:right w:val="none" w:sz="0" w:space="0" w:color="auto"/>
          </w:divBdr>
        </w:div>
      </w:divsChild>
    </w:div>
    <w:div w:id="1898783195">
      <w:bodyDiv w:val="1"/>
      <w:marLeft w:val="0"/>
      <w:marRight w:val="0"/>
      <w:marTop w:val="0"/>
      <w:marBottom w:val="0"/>
      <w:divBdr>
        <w:top w:val="none" w:sz="0" w:space="0" w:color="auto"/>
        <w:left w:val="none" w:sz="0" w:space="0" w:color="auto"/>
        <w:bottom w:val="none" w:sz="0" w:space="0" w:color="auto"/>
        <w:right w:val="none" w:sz="0" w:space="0" w:color="auto"/>
      </w:divBdr>
      <w:divsChild>
        <w:div w:id="1305508871">
          <w:marLeft w:val="480"/>
          <w:marRight w:val="0"/>
          <w:marTop w:val="0"/>
          <w:marBottom w:val="0"/>
          <w:divBdr>
            <w:top w:val="none" w:sz="0" w:space="0" w:color="auto"/>
            <w:left w:val="none" w:sz="0" w:space="0" w:color="auto"/>
            <w:bottom w:val="none" w:sz="0" w:space="0" w:color="auto"/>
            <w:right w:val="none" w:sz="0" w:space="0" w:color="auto"/>
          </w:divBdr>
        </w:div>
        <w:div w:id="320937666">
          <w:marLeft w:val="480"/>
          <w:marRight w:val="0"/>
          <w:marTop w:val="0"/>
          <w:marBottom w:val="0"/>
          <w:divBdr>
            <w:top w:val="none" w:sz="0" w:space="0" w:color="auto"/>
            <w:left w:val="none" w:sz="0" w:space="0" w:color="auto"/>
            <w:bottom w:val="none" w:sz="0" w:space="0" w:color="auto"/>
            <w:right w:val="none" w:sz="0" w:space="0" w:color="auto"/>
          </w:divBdr>
        </w:div>
        <w:div w:id="1954047661">
          <w:marLeft w:val="480"/>
          <w:marRight w:val="0"/>
          <w:marTop w:val="0"/>
          <w:marBottom w:val="0"/>
          <w:divBdr>
            <w:top w:val="none" w:sz="0" w:space="0" w:color="auto"/>
            <w:left w:val="none" w:sz="0" w:space="0" w:color="auto"/>
            <w:bottom w:val="none" w:sz="0" w:space="0" w:color="auto"/>
            <w:right w:val="none" w:sz="0" w:space="0" w:color="auto"/>
          </w:divBdr>
        </w:div>
        <w:div w:id="1297642261">
          <w:marLeft w:val="480"/>
          <w:marRight w:val="0"/>
          <w:marTop w:val="0"/>
          <w:marBottom w:val="0"/>
          <w:divBdr>
            <w:top w:val="none" w:sz="0" w:space="0" w:color="auto"/>
            <w:left w:val="none" w:sz="0" w:space="0" w:color="auto"/>
            <w:bottom w:val="none" w:sz="0" w:space="0" w:color="auto"/>
            <w:right w:val="none" w:sz="0" w:space="0" w:color="auto"/>
          </w:divBdr>
        </w:div>
        <w:div w:id="1622688993">
          <w:marLeft w:val="480"/>
          <w:marRight w:val="0"/>
          <w:marTop w:val="0"/>
          <w:marBottom w:val="0"/>
          <w:divBdr>
            <w:top w:val="none" w:sz="0" w:space="0" w:color="auto"/>
            <w:left w:val="none" w:sz="0" w:space="0" w:color="auto"/>
            <w:bottom w:val="none" w:sz="0" w:space="0" w:color="auto"/>
            <w:right w:val="none" w:sz="0" w:space="0" w:color="auto"/>
          </w:divBdr>
        </w:div>
        <w:div w:id="1021515422">
          <w:marLeft w:val="480"/>
          <w:marRight w:val="0"/>
          <w:marTop w:val="0"/>
          <w:marBottom w:val="0"/>
          <w:divBdr>
            <w:top w:val="none" w:sz="0" w:space="0" w:color="auto"/>
            <w:left w:val="none" w:sz="0" w:space="0" w:color="auto"/>
            <w:bottom w:val="none" w:sz="0" w:space="0" w:color="auto"/>
            <w:right w:val="none" w:sz="0" w:space="0" w:color="auto"/>
          </w:divBdr>
        </w:div>
        <w:div w:id="157156757">
          <w:marLeft w:val="480"/>
          <w:marRight w:val="0"/>
          <w:marTop w:val="0"/>
          <w:marBottom w:val="0"/>
          <w:divBdr>
            <w:top w:val="none" w:sz="0" w:space="0" w:color="auto"/>
            <w:left w:val="none" w:sz="0" w:space="0" w:color="auto"/>
            <w:bottom w:val="none" w:sz="0" w:space="0" w:color="auto"/>
            <w:right w:val="none" w:sz="0" w:space="0" w:color="auto"/>
          </w:divBdr>
        </w:div>
        <w:div w:id="305286854">
          <w:marLeft w:val="480"/>
          <w:marRight w:val="0"/>
          <w:marTop w:val="0"/>
          <w:marBottom w:val="0"/>
          <w:divBdr>
            <w:top w:val="none" w:sz="0" w:space="0" w:color="auto"/>
            <w:left w:val="none" w:sz="0" w:space="0" w:color="auto"/>
            <w:bottom w:val="none" w:sz="0" w:space="0" w:color="auto"/>
            <w:right w:val="none" w:sz="0" w:space="0" w:color="auto"/>
          </w:divBdr>
        </w:div>
        <w:div w:id="2088963917">
          <w:marLeft w:val="480"/>
          <w:marRight w:val="0"/>
          <w:marTop w:val="0"/>
          <w:marBottom w:val="0"/>
          <w:divBdr>
            <w:top w:val="none" w:sz="0" w:space="0" w:color="auto"/>
            <w:left w:val="none" w:sz="0" w:space="0" w:color="auto"/>
            <w:bottom w:val="none" w:sz="0" w:space="0" w:color="auto"/>
            <w:right w:val="none" w:sz="0" w:space="0" w:color="auto"/>
          </w:divBdr>
        </w:div>
        <w:div w:id="1107504842">
          <w:marLeft w:val="480"/>
          <w:marRight w:val="0"/>
          <w:marTop w:val="0"/>
          <w:marBottom w:val="0"/>
          <w:divBdr>
            <w:top w:val="none" w:sz="0" w:space="0" w:color="auto"/>
            <w:left w:val="none" w:sz="0" w:space="0" w:color="auto"/>
            <w:bottom w:val="none" w:sz="0" w:space="0" w:color="auto"/>
            <w:right w:val="none" w:sz="0" w:space="0" w:color="auto"/>
          </w:divBdr>
        </w:div>
        <w:div w:id="1346443270">
          <w:marLeft w:val="480"/>
          <w:marRight w:val="0"/>
          <w:marTop w:val="0"/>
          <w:marBottom w:val="0"/>
          <w:divBdr>
            <w:top w:val="none" w:sz="0" w:space="0" w:color="auto"/>
            <w:left w:val="none" w:sz="0" w:space="0" w:color="auto"/>
            <w:bottom w:val="none" w:sz="0" w:space="0" w:color="auto"/>
            <w:right w:val="none" w:sz="0" w:space="0" w:color="auto"/>
          </w:divBdr>
        </w:div>
        <w:div w:id="775099748">
          <w:marLeft w:val="480"/>
          <w:marRight w:val="0"/>
          <w:marTop w:val="0"/>
          <w:marBottom w:val="0"/>
          <w:divBdr>
            <w:top w:val="none" w:sz="0" w:space="0" w:color="auto"/>
            <w:left w:val="none" w:sz="0" w:space="0" w:color="auto"/>
            <w:bottom w:val="none" w:sz="0" w:space="0" w:color="auto"/>
            <w:right w:val="none" w:sz="0" w:space="0" w:color="auto"/>
          </w:divBdr>
        </w:div>
        <w:div w:id="203254008">
          <w:marLeft w:val="480"/>
          <w:marRight w:val="0"/>
          <w:marTop w:val="0"/>
          <w:marBottom w:val="0"/>
          <w:divBdr>
            <w:top w:val="none" w:sz="0" w:space="0" w:color="auto"/>
            <w:left w:val="none" w:sz="0" w:space="0" w:color="auto"/>
            <w:bottom w:val="none" w:sz="0" w:space="0" w:color="auto"/>
            <w:right w:val="none" w:sz="0" w:space="0" w:color="auto"/>
          </w:divBdr>
        </w:div>
        <w:div w:id="900865124">
          <w:marLeft w:val="480"/>
          <w:marRight w:val="0"/>
          <w:marTop w:val="0"/>
          <w:marBottom w:val="0"/>
          <w:divBdr>
            <w:top w:val="none" w:sz="0" w:space="0" w:color="auto"/>
            <w:left w:val="none" w:sz="0" w:space="0" w:color="auto"/>
            <w:bottom w:val="none" w:sz="0" w:space="0" w:color="auto"/>
            <w:right w:val="none" w:sz="0" w:space="0" w:color="auto"/>
          </w:divBdr>
        </w:div>
        <w:div w:id="101341066">
          <w:marLeft w:val="480"/>
          <w:marRight w:val="0"/>
          <w:marTop w:val="0"/>
          <w:marBottom w:val="0"/>
          <w:divBdr>
            <w:top w:val="none" w:sz="0" w:space="0" w:color="auto"/>
            <w:left w:val="none" w:sz="0" w:space="0" w:color="auto"/>
            <w:bottom w:val="none" w:sz="0" w:space="0" w:color="auto"/>
            <w:right w:val="none" w:sz="0" w:space="0" w:color="auto"/>
          </w:divBdr>
        </w:div>
        <w:div w:id="1136336641">
          <w:marLeft w:val="480"/>
          <w:marRight w:val="0"/>
          <w:marTop w:val="0"/>
          <w:marBottom w:val="0"/>
          <w:divBdr>
            <w:top w:val="none" w:sz="0" w:space="0" w:color="auto"/>
            <w:left w:val="none" w:sz="0" w:space="0" w:color="auto"/>
            <w:bottom w:val="none" w:sz="0" w:space="0" w:color="auto"/>
            <w:right w:val="none" w:sz="0" w:space="0" w:color="auto"/>
          </w:divBdr>
        </w:div>
        <w:div w:id="1207258009">
          <w:marLeft w:val="480"/>
          <w:marRight w:val="0"/>
          <w:marTop w:val="0"/>
          <w:marBottom w:val="0"/>
          <w:divBdr>
            <w:top w:val="none" w:sz="0" w:space="0" w:color="auto"/>
            <w:left w:val="none" w:sz="0" w:space="0" w:color="auto"/>
            <w:bottom w:val="none" w:sz="0" w:space="0" w:color="auto"/>
            <w:right w:val="none" w:sz="0" w:space="0" w:color="auto"/>
          </w:divBdr>
        </w:div>
        <w:div w:id="1382293599">
          <w:marLeft w:val="480"/>
          <w:marRight w:val="0"/>
          <w:marTop w:val="0"/>
          <w:marBottom w:val="0"/>
          <w:divBdr>
            <w:top w:val="none" w:sz="0" w:space="0" w:color="auto"/>
            <w:left w:val="none" w:sz="0" w:space="0" w:color="auto"/>
            <w:bottom w:val="none" w:sz="0" w:space="0" w:color="auto"/>
            <w:right w:val="none" w:sz="0" w:space="0" w:color="auto"/>
          </w:divBdr>
        </w:div>
        <w:div w:id="1821530456">
          <w:marLeft w:val="480"/>
          <w:marRight w:val="0"/>
          <w:marTop w:val="0"/>
          <w:marBottom w:val="0"/>
          <w:divBdr>
            <w:top w:val="none" w:sz="0" w:space="0" w:color="auto"/>
            <w:left w:val="none" w:sz="0" w:space="0" w:color="auto"/>
            <w:bottom w:val="none" w:sz="0" w:space="0" w:color="auto"/>
            <w:right w:val="none" w:sz="0" w:space="0" w:color="auto"/>
          </w:divBdr>
        </w:div>
        <w:div w:id="165750541">
          <w:marLeft w:val="480"/>
          <w:marRight w:val="0"/>
          <w:marTop w:val="0"/>
          <w:marBottom w:val="0"/>
          <w:divBdr>
            <w:top w:val="none" w:sz="0" w:space="0" w:color="auto"/>
            <w:left w:val="none" w:sz="0" w:space="0" w:color="auto"/>
            <w:bottom w:val="none" w:sz="0" w:space="0" w:color="auto"/>
            <w:right w:val="none" w:sz="0" w:space="0" w:color="auto"/>
          </w:divBdr>
        </w:div>
        <w:div w:id="646713812">
          <w:marLeft w:val="480"/>
          <w:marRight w:val="0"/>
          <w:marTop w:val="0"/>
          <w:marBottom w:val="0"/>
          <w:divBdr>
            <w:top w:val="none" w:sz="0" w:space="0" w:color="auto"/>
            <w:left w:val="none" w:sz="0" w:space="0" w:color="auto"/>
            <w:bottom w:val="none" w:sz="0" w:space="0" w:color="auto"/>
            <w:right w:val="none" w:sz="0" w:space="0" w:color="auto"/>
          </w:divBdr>
        </w:div>
        <w:div w:id="1641492642">
          <w:marLeft w:val="480"/>
          <w:marRight w:val="0"/>
          <w:marTop w:val="0"/>
          <w:marBottom w:val="0"/>
          <w:divBdr>
            <w:top w:val="none" w:sz="0" w:space="0" w:color="auto"/>
            <w:left w:val="none" w:sz="0" w:space="0" w:color="auto"/>
            <w:bottom w:val="none" w:sz="0" w:space="0" w:color="auto"/>
            <w:right w:val="none" w:sz="0" w:space="0" w:color="auto"/>
          </w:divBdr>
        </w:div>
        <w:div w:id="200435546">
          <w:marLeft w:val="480"/>
          <w:marRight w:val="0"/>
          <w:marTop w:val="0"/>
          <w:marBottom w:val="0"/>
          <w:divBdr>
            <w:top w:val="none" w:sz="0" w:space="0" w:color="auto"/>
            <w:left w:val="none" w:sz="0" w:space="0" w:color="auto"/>
            <w:bottom w:val="none" w:sz="0" w:space="0" w:color="auto"/>
            <w:right w:val="none" w:sz="0" w:space="0" w:color="auto"/>
          </w:divBdr>
        </w:div>
        <w:div w:id="1890219644">
          <w:marLeft w:val="480"/>
          <w:marRight w:val="0"/>
          <w:marTop w:val="0"/>
          <w:marBottom w:val="0"/>
          <w:divBdr>
            <w:top w:val="none" w:sz="0" w:space="0" w:color="auto"/>
            <w:left w:val="none" w:sz="0" w:space="0" w:color="auto"/>
            <w:bottom w:val="none" w:sz="0" w:space="0" w:color="auto"/>
            <w:right w:val="none" w:sz="0" w:space="0" w:color="auto"/>
          </w:divBdr>
        </w:div>
        <w:div w:id="1387029968">
          <w:marLeft w:val="480"/>
          <w:marRight w:val="0"/>
          <w:marTop w:val="0"/>
          <w:marBottom w:val="0"/>
          <w:divBdr>
            <w:top w:val="none" w:sz="0" w:space="0" w:color="auto"/>
            <w:left w:val="none" w:sz="0" w:space="0" w:color="auto"/>
            <w:bottom w:val="none" w:sz="0" w:space="0" w:color="auto"/>
            <w:right w:val="none" w:sz="0" w:space="0" w:color="auto"/>
          </w:divBdr>
        </w:div>
        <w:div w:id="890115782">
          <w:marLeft w:val="480"/>
          <w:marRight w:val="0"/>
          <w:marTop w:val="0"/>
          <w:marBottom w:val="0"/>
          <w:divBdr>
            <w:top w:val="none" w:sz="0" w:space="0" w:color="auto"/>
            <w:left w:val="none" w:sz="0" w:space="0" w:color="auto"/>
            <w:bottom w:val="none" w:sz="0" w:space="0" w:color="auto"/>
            <w:right w:val="none" w:sz="0" w:space="0" w:color="auto"/>
          </w:divBdr>
        </w:div>
        <w:div w:id="1171333732">
          <w:marLeft w:val="480"/>
          <w:marRight w:val="0"/>
          <w:marTop w:val="0"/>
          <w:marBottom w:val="0"/>
          <w:divBdr>
            <w:top w:val="none" w:sz="0" w:space="0" w:color="auto"/>
            <w:left w:val="none" w:sz="0" w:space="0" w:color="auto"/>
            <w:bottom w:val="none" w:sz="0" w:space="0" w:color="auto"/>
            <w:right w:val="none" w:sz="0" w:space="0" w:color="auto"/>
          </w:divBdr>
        </w:div>
        <w:div w:id="135492483">
          <w:marLeft w:val="480"/>
          <w:marRight w:val="0"/>
          <w:marTop w:val="0"/>
          <w:marBottom w:val="0"/>
          <w:divBdr>
            <w:top w:val="none" w:sz="0" w:space="0" w:color="auto"/>
            <w:left w:val="none" w:sz="0" w:space="0" w:color="auto"/>
            <w:bottom w:val="none" w:sz="0" w:space="0" w:color="auto"/>
            <w:right w:val="none" w:sz="0" w:space="0" w:color="auto"/>
          </w:divBdr>
        </w:div>
        <w:div w:id="1180975118">
          <w:marLeft w:val="480"/>
          <w:marRight w:val="0"/>
          <w:marTop w:val="0"/>
          <w:marBottom w:val="0"/>
          <w:divBdr>
            <w:top w:val="none" w:sz="0" w:space="0" w:color="auto"/>
            <w:left w:val="none" w:sz="0" w:space="0" w:color="auto"/>
            <w:bottom w:val="none" w:sz="0" w:space="0" w:color="auto"/>
            <w:right w:val="none" w:sz="0" w:space="0" w:color="auto"/>
          </w:divBdr>
        </w:div>
        <w:div w:id="2043435949">
          <w:marLeft w:val="480"/>
          <w:marRight w:val="0"/>
          <w:marTop w:val="0"/>
          <w:marBottom w:val="0"/>
          <w:divBdr>
            <w:top w:val="none" w:sz="0" w:space="0" w:color="auto"/>
            <w:left w:val="none" w:sz="0" w:space="0" w:color="auto"/>
            <w:bottom w:val="none" w:sz="0" w:space="0" w:color="auto"/>
            <w:right w:val="none" w:sz="0" w:space="0" w:color="auto"/>
          </w:divBdr>
        </w:div>
        <w:div w:id="940378402">
          <w:marLeft w:val="480"/>
          <w:marRight w:val="0"/>
          <w:marTop w:val="0"/>
          <w:marBottom w:val="0"/>
          <w:divBdr>
            <w:top w:val="none" w:sz="0" w:space="0" w:color="auto"/>
            <w:left w:val="none" w:sz="0" w:space="0" w:color="auto"/>
            <w:bottom w:val="none" w:sz="0" w:space="0" w:color="auto"/>
            <w:right w:val="none" w:sz="0" w:space="0" w:color="auto"/>
          </w:divBdr>
        </w:div>
        <w:div w:id="96952782">
          <w:marLeft w:val="480"/>
          <w:marRight w:val="0"/>
          <w:marTop w:val="0"/>
          <w:marBottom w:val="0"/>
          <w:divBdr>
            <w:top w:val="none" w:sz="0" w:space="0" w:color="auto"/>
            <w:left w:val="none" w:sz="0" w:space="0" w:color="auto"/>
            <w:bottom w:val="none" w:sz="0" w:space="0" w:color="auto"/>
            <w:right w:val="none" w:sz="0" w:space="0" w:color="auto"/>
          </w:divBdr>
        </w:div>
        <w:div w:id="689141150">
          <w:marLeft w:val="480"/>
          <w:marRight w:val="0"/>
          <w:marTop w:val="0"/>
          <w:marBottom w:val="0"/>
          <w:divBdr>
            <w:top w:val="none" w:sz="0" w:space="0" w:color="auto"/>
            <w:left w:val="none" w:sz="0" w:space="0" w:color="auto"/>
            <w:bottom w:val="none" w:sz="0" w:space="0" w:color="auto"/>
            <w:right w:val="none" w:sz="0" w:space="0" w:color="auto"/>
          </w:divBdr>
        </w:div>
        <w:div w:id="972439709">
          <w:marLeft w:val="480"/>
          <w:marRight w:val="0"/>
          <w:marTop w:val="0"/>
          <w:marBottom w:val="0"/>
          <w:divBdr>
            <w:top w:val="none" w:sz="0" w:space="0" w:color="auto"/>
            <w:left w:val="none" w:sz="0" w:space="0" w:color="auto"/>
            <w:bottom w:val="none" w:sz="0" w:space="0" w:color="auto"/>
            <w:right w:val="none" w:sz="0" w:space="0" w:color="auto"/>
          </w:divBdr>
        </w:div>
        <w:div w:id="88431984">
          <w:marLeft w:val="480"/>
          <w:marRight w:val="0"/>
          <w:marTop w:val="0"/>
          <w:marBottom w:val="0"/>
          <w:divBdr>
            <w:top w:val="none" w:sz="0" w:space="0" w:color="auto"/>
            <w:left w:val="none" w:sz="0" w:space="0" w:color="auto"/>
            <w:bottom w:val="none" w:sz="0" w:space="0" w:color="auto"/>
            <w:right w:val="none" w:sz="0" w:space="0" w:color="auto"/>
          </w:divBdr>
        </w:div>
        <w:div w:id="914316566">
          <w:marLeft w:val="480"/>
          <w:marRight w:val="0"/>
          <w:marTop w:val="0"/>
          <w:marBottom w:val="0"/>
          <w:divBdr>
            <w:top w:val="none" w:sz="0" w:space="0" w:color="auto"/>
            <w:left w:val="none" w:sz="0" w:space="0" w:color="auto"/>
            <w:bottom w:val="none" w:sz="0" w:space="0" w:color="auto"/>
            <w:right w:val="none" w:sz="0" w:space="0" w:color="auto"/>
          </w:divBdr>
        </w:div>
        <w:div w:id="63258647">
          <w:marLeft w:val="480"/>
          <w:marRight w:val="0"/>
          <w:marTop w:val="0"/>
          <w:marBottom w:val="0"/>
          <w:divBdr>
            <w:top w:val="none" w:sz="0" w:space="0" w:color="auto"/>
            <w:left w:val="none" w:sz="0" w:space="0" w:color="auto"/>
            <w:bottom w:val="none" w:sz="0" w:space="0" w:color="auto"/>
            <w:right w:val="none" w:sz="0" w:space="0" w:color="auto"/>
          </w:divBdr>
        </w:div>
        <w:div w:id="221916587">
          <w:marLeft w:val="480"/>
          <w:marRight w:val="0"/>
          <w:marTop w:val="0"/>
          <w:marBottom w:val="0"/>
          <w:divBdr>
            <w:top w:val="none" w:sz="0" w:space="0" w:color="auto"/>
            <w:left w:val="none" w:sz="0" w:space="0" w:color="auto"/>
            <w:bottom w:val="none" w:sz="0" w:space="0" w:color="auto"/>
            <w:right w:val="none" w:sz="0" w:space="0" w:color="auto"/>
          </w:divBdr>
        </w:div>
        <w:div w:id="318458291">
          <w:marLeft w:val="480"/>
          <w:marRight w:val="0"/>
          <w:marTop w:val="0"/>
          <w:marBottom w:val="0"/>
          <w:divBdr>
            <w:top w:val="none" w:sz="0" w:space="0" w:color="auto"/>
            <w:left w:val="none" w:sz="0" w:space="0" w:color="auto"/>
            <w:bottom w:val="none" w:sz="0" w:space="0" w:color="auto"/>
            <w:right w:val="none" w:sz="0" w:space="0" w:color="auto"/>
          </w:divBdr>
        </w:div>
        <w:div w:id="567765977">
          <w:marLeft w:val="480"/>
          <w:marRight w:val="0"/>
          <w:marTop w:val="0"/>
          <w:marBottom w:val="0"/>
          <w:divBdr>
            <w:top w:val="none" w:sz="0" w:space="0" w:color="auto"/>
            <w:left w:val="none" w:sz="0" w:space="0" w:color="auto"/>
            <w:bottom w:val="none" w:sz="0" w:space="0" w:color="auto"/>
            <w:right w:val="none" w:sz="0" w:space="0" w:color="auto"/>
          </w:divBdr>
        </w:div>
        <w:div w:id="2090152336">
          <w:marLeft w:val="480"/>
          <w:marRight w:val="0"/>
          <w:marTop w:val="0"/>
          <w:marBottom w:val="0"/>
          <w:divBdr>
            <w:top w:val="none" w:sz="0" w:space="0" w:color="auto"/>
            <w:left w:val="none" w:sz="0" w:space="0" w:color="auto"/>
            <w:bottom w:val="none" w:sz="0" w:space="0" w:color="auto"/>
            <w:right w:val="none" w:sz="0" w:space="0" w:color="auto"/>
          </w:divBdr>
        </w:div>
        <w:div w:id="1388526919">
          <w:marLeft w:val="480"/>
          <w:marRight w:val="0"/>
          <w:marTop w:val="0"/>
          <w:marBottom w:val="0"/>
          <w:divBdr>
            <w:top w:val="none" w:sz="0" w:space="0" w:color="auto"/>
            <w:left w:val="none" w:sz="0" w:space="0" w:color="auto"/>
            <w:bottom w:val="none" w:sz="0" w:space="0" w:color="auto"/>
            <w:right w:val="none" w:sz="0" w:space="0" w:color="auto"/>
          </w:divBdr>
        </w:div>
        <w:div w:id="1505705979">
          <w:marLeft w:val="480"/>
          <w:marRight w:val="0"/>
          <w:marTop w:val="0"/>
          <w:marBottom w:val="0"/>
          <w:divBdr>
            <w:top w:val="none" w:sz="0" w:space="0" w:color="auto"/>
            <w:left w:val="none" w:sz="0" w:space="0" w:color="auto"/>
            <w:bottom w:val="none" w:sz="0" w:space="0" w:color="auto"/>
            <w:right w:val="none" w:sz="0" w:space="0" w:color="auto"/>
          </w:divBdr>
        </w:div>
        <w:div w:id="1388800239">
          <w:marLeft w:val="480"/>
          <w:marRight w:val="0"/>
          <w:marTop w:val="0"/>
          <w:marBottom w:val="0"/>
          <w:divBdr>
            <w:top w:val="none" w:sz="0" w:space="0" w:color="auto"/>
            <w:left w:val="none" w:sz="0" w:space="0" w:color="auto"/>
            <w:bottom w:val="none" w:sz="0" w:space="0" w:color="auto"/>
            <w:right w:val="none" w:sz="0" w:space="0" w:color="auto"/>
          </w:divBdr>
        </w:div>
        <w:div w:id="1132821465">
          <w:marLeft w:val="480"/>
          <w:marRight w:val="0"/>
          <w:marTop w:val="0"/>
          <w:marBottom w:val="0"/>
          <w:divBdr>
            <w:top w:val="none" w:sz="0" w:space="0" w:color="auto"/>
            <w:left w:val="none" w:sz="0" w:space="0" w:color="auto"/>
            <w:bottom w:val="none" w:sz="0" w:space="0" w:color="auto"/>
            <w:right w:val="none" w:sz="0" w:space="0" w:color="auto"/>
          </w:divBdr>
        </w:div>
        <w:div w:id="193468328">
          <w:marLeft w:val="480"/>
          <w:marRight w:val="0"/>
          <w:marTop w:val="0"/>
          <w:marBottom w:val="0"/>
          <w:divBdr>
            <w:top w:val="none" w:sz="0" w:space="0" w:color="auto"/>
            <w:left w:val="none" w:sz="0" w:space="0" w:color="auto"/>
            <w:bottom w:val="none" w:sz="0" w:space="0" w:color="auto"/>
            <w:right w:val="none" w:sz="0" w:space="0" w:color="auto"/>
          </w:divBdr>
        </w:div>
        <w:div w:id="1279028203">
          <w:marLeft w:val="480"/>
          <w:marRight w:val="0"/>
          <w:marTop w:val="0"/>
          <w:marBottom w:val="0"/>
          <w:divBdr>
            <w:top w:val="none" w:sz="0" w:space="0" w:color="auto"/>
            <w:left w:val="none" w:sz="0" w:space="0" w:color="auto"/>
            <w:bottom w:val="none" w:sz="0" w:space="0" w:color="auto"/>
            <w:right w:val="none" w:sz="0" w:space="0" w:color="auto"/>
          </w:divBdr>
        </w:div>
        <w:div w:id="2079547947">
          <w:marLeft w:val="480"/>
          <w:marRight w:val="0"/>
          <w:marTop w:val="0"/>
          <w:marBottom w:val="0"/>
          <w:divBdr>
            <w:top w:val="none" w:sz="0" w:space="0" w:color="auto"/>
            <w:left w:val="none" w:sz="0" w:space="0" w:color="auto"/>
            <w:bottom w:val="none" w:sz="0" w:space="0" w:color="auto"/>
            <w:right w:val="none" w:sz="0" w:space="0" w:color="auto"/>
          </w:divBdr>
        </w:div>
        <w:div w:id="813106198">
          <w:marLeft w:val="480"/>
          <w:marRight w:val="0"/>
          <w:marTop w:val="0"/>
          <w:marBottom w:val="0"/>
          <w:divBdr>
            <w:top w:val="none" w:sz="0" w:space="0" w:color="auto"/>
            <w:left w:val="none" w:sz="0" w:space="0" w:color="auto"/>
            <w:bottom w:val="none" w:sz="0" w:space="0" w:color="auto"/>
            <w:right w:val="none" w:sz="0" w:space="0" w:color="auto"/>
          </w:divBdr>
        </w:div>
        <w:div w:id="732314791">
          <w:marLeft w:val="480"/>
          <w:marRight w:val="0"/>
          <w:marTop w:val="0"/>
          <w:marBottom w:val="0"/>
          <w:divBdr>
            <w:top w:val="none" w:sz="0" w:space="0" w:color="auto"/>
            <w:left w:val="none" w:sz="0" w:space="0" w:color="auto"/>
            <w:bottom w:val="none" w:sz="0" w:space="0" w:color="auto"/>
            <w:right w:val="none" w:sz="0" w:space="0" w:color="auto"/>
          </w:divBdr>
        </w:div>
        <w:div w:id="993725579">
          <w:marLeft w:val="480"/>
          <w:marRight w:val="0"/>
          <w:marTop w:val="0"/>
          <w:marBottom w:val="0"/>
          <w:divBdr>
            <w:top w:val="none" w:sz="0" w:space="0" w:color="auto"/>
            <w:left w:val="none" w:sz="0" w:space="0" w:color="auto"/>
            <w:bottom w:val="none" w:sz="0" w:space="0" w:color="auto"/>
            <w:right w:val="none" w:sz="0" w:space="0" w:color="auto"/>
          </w:divBdr>
        </w:div>
        <w:div w:id="1661159524">
          <w:marLeft w:val="480"/>
          <w:marRight w:val="0"/>
          <w:marTop w:val="0"/>
          <w:marBottom w:val="0"/>
          <w:divBdr>
            <w:top w:val="none" w:sz="0" w:space="0" w:color="auto"/>
            <w:left w:val="none" w:sz="0" w:space="0" w:color="auto"/>
            <w:bottom w:val="none" w:sz="0" w:space="0" w:color="auto"/>
            <w:right w:val="none" w:sz="0" w:space="0" w:color="auto"/>
          </w:divBdr>
        </w:div>
        <w:div w:id="517350223">
          <w:marLeft w:val="480"/>
          <w:marRight w:val="0"/>
          <w:marTop w:val="0"/>
          <w:marBottom w:val="0"/>
          <w:divBdr>
            <w:top w:val="none" w:sz="0" w:space="0" w:color="auto"/>
            <w:left w:val="none" w:sz="0" w:space="0" w:color="auto"/>
            <w:bottom w:val="none" w:sz="0" w:space="0" w:color="auto"/>
            <w:right w:val="none" w:sz="0" w:space="0" w:color="auto"/>
          </w:divBdr>
        </w:div>
        <w:div w:id="1375425051">
          <w:marLeft w:val="480"/>
          <w:marRight w:val="0"/>
          <w:marTop w:val="0"/>
          <w:marBottom w:val="0"/>
          <w:divBdr>
            <w:top w:val="none" w:sz="0" w:space="0" w:color="auto"/>
            <w:left w:val="none" w:sz="0" w:space="0" w:color="auto"/>
            <w:bottom w:val="none" w:sz="0" w:space="0" w:color="auto"/>
            <w:right w:val="none" w:sz="0" w:space="0" w:color="auto"/>
          </w:divBdr>
        </w:div>
        <w:div w:id="1492285454">
          <w:marLeft w:val="480"/>
          <w:marRight w:val="0"/>
          <w:marTop w:val="0"/>
          <w:marBottom w:val="0"/>
          <w:divBdr>
            <w:top w:val="none" w:sz="0" w:space="0" w:color="auto"/>
            <w:left w:val="none" w:sz="0" w:space="0" w:color="auto"/>
            <w:bottom w:val="none" w:sz="0" w:space="0" w:color="auto"/>
            <w:right w:val="none" w:sz="0" w:space="0" w:color="auto"/>
          </w:divBdr>
        </w:div>
        <w:div w:id="791090960">
          <w:marLeft w:val="480"/>
          <w:marRight w:val="0"/>
          <w:marTop w:val="0"/>
          <w:marBottom w:val="0"/>
          <w:divBdr>
            <w:top w:val="none" w:sz="0" w:space="0" w:color="auto"/>
            <w:left w:val="none" w:sz="0" w:space="0" w:color="auto"/>
            <w:bottom w:val="none" w:sz="0" w:space="0" w:color="auto"/>
            <w:right w:val="none" w:sz="0" w:space="0" w:color="auto"/>
          </w:divBdr>
        </w:div>
        <w:div w:id="1855071093">
          <w:marLeft w:val="480"/>
          <w:marRight w:val="0"/>
          <w:marTop w:val="0"/>
          <w:marBottom w:val="0"/>
          <w:divBdr>
            <w:top w:val="none" w:sz="0" w:space="0" w:color="auto"/>
            <w:left w:val="none" w:sz="0" w:space="0" w:color="auto"/>
            <w:bottom w:val="none" w:sz="0" w:space="0" w:color="auto"/>
            <w:right w:val="none" w:sz="0" w:space="0" w:color="auto"/>
          </w:divBdr>
        </w:div>
        <w:div w:id="299579827">
          <w:marLeft w:val="480"/>
          <w:marRight w:val="0"/>
          <w:marTop w:val="0"/>
          <w:marBottom w:val="0"/>
          <w:divBdr>
            <w:top w:val="none" w:sz="0" w:space="0" w:color="auto"/>
            <w:left w:val="none" w:sz="0" w:space="0" w:color="auto"/>
            <w:bottom w:val="none" w:sz="0" w:space="0" w:color="auto"/>
            <w:right w:val="none" w:sz="0" w:space="0" w:color="auto"/>
          </w:divBdr>
        </w:div>
        <w:div w:id="1906601872">
          <w:marLeft w:val="480"/>
          <w:marRight w:val="0"/>
          <w:marTop w:val="0"/>
          <w:marBottom w:val="0"/>
          <w:divBdr>
            <w:top w:val="none" w:sz="0" w:space="0" w:color="auto"/>
            <w:left w:val="none" w:sz="0" w:space="0" w:color="auto"/>
            <w:bottom w:val="none" w:sz="0" w:space="0" w:color="auto"/>
            <w:right w:val="none" w:sz="0" w:space="0" w:color="auto"/>
          </w:divBdr>
        </w:div>
        <w:div w:id="1986884626">
          <w:marLeft w:val="480"/>
          <w:marRight w:val="0"/>
          <w:marTop w:val="0"/>
          <w:marBottom w:val="0"/>
          <w:divBdr>
            <w:top w:val="none" w:sz="0" w:space="0" w:color="auto"/>
            <w:left w:val="none" w:sz="0" w:space="0" w:color="auto"/>
            <w:bottom w:val="none" w:sz="0" w:space="0" w:color="auto"/>
            <w:right w:val="none" w:sz="0" w:space="0" w:color="auto"/>
          </w:divBdr>
        </w:div>
      </w:divsChild>
    </w:div>
    <w:div w:id="1910575412">
      <w:bodyDiv w:val="1"/>
      <w:marLeft w:val="0"/>
      <w:marRight w:val="0"/>
      <w:marTop w:val="0"/>
      <w:marBottom w:val="0"/>
      <w:divBdr>
        <w:top w:val="none" w:sz="0" w:space="0" w:color="auto"/>
        <w:left w:val="none" w:sz="0" w:space="0" w:color="auto"/>
        <w:bottom w:val="none" w:sz="0" w:space="0" w:color="auto"/>
        <w:right w:val="none" w:sz="0" w:space="0" w:color="auto"/>
      </w:divBdr>
    </w:div>
    <w:div w:id="1918440156">
      <w:bodyDiv w:val="1"/>
      <w:marLeft w:val="0"/>
      <w:marRight w:val="0"/>
      <w:marTop w:val="0"/>
      <w:marBottom w:val="0"/>
      <w:divBdr>
        <w:top w:val="none" w:sz="0" w:space="0" w:color="auto"/>
        <w:left w:val="none" w:sz="0" w:space="0" w:color="auto"/>
        <w:bottom w:val="none" w:sz="0" w:space="0" w:color="auto"/>
        <w:right w:val="none" w:sz="0" w:space="0" w:color="auto"/>
      </w:divBdr>
      <w:divsChild>
        <w:div w:id="883912005">
          <w:marLeft w:val="480"/>
          <w:marRight w:val="0"/>
          <w:marTop w:val="0"/>
          <w:marBottom w:val="0"/>
          <w:divBdr>
            <w:top w:val="none" w:sz="0" w:space="0" w:color="auto"/>
            <w:left w:val="none" w:sz="0" w:space="0" w:color="auto"/>
            <w:bottom w:val="none" w:sz="0" w:space="0" w:color="auto"/>
            <w:right w:val="none" w:sz="0" w:space="0" w:color="auto"/>
          </w:divBdr>
        </w:div>
        <w:div w:id="727612420">
          <w:marLeft w:val="480"/>
          <w:marRight w:val="0"/>
          <w:marTop w:val="0"/>
          <w:marBottom w:val="0"/>
          <w:divBdr>
            <w:top w:val="none" w:sz="0" w:space="0" w:color="auto"/>
            <w:left w:val="none" w:sz="0" w:space="0" w:color="auto"/>
            <w:bottom w:val="none" w:sz="0" w:space="0" w:color="auto"/>
            <w:right w:val="none" w:sz="0" w:space="0" w:color="auto"/>
          </w:divBdr>
        </w:div>
        <w:div w:id="1444031080">
          <w:marLeft w:val="480"/>
          <w:marRight w:val="0"/>
          <w:marTop w:val="0"/>
          <w:marBottom w:val="0"/>
          <w:divBdr>
            <w:top w:val="none" w:sz="0" w:space="0" w:color="auto"/>
            <w:left w:val="none" w:sz="0" w:space="0" w:color="auto"/>
            <w:bottom w:val="none" w:sz="0" w:space="0" w:color="auto"/>
            <w:right w:val="none" w:sz="0" w:space="0" w:color="auto"/>
          </w:divBdr>
        </w:div>
        <w:div w:id="1992754937">
          <w:marLeft w:val="480"/>
          <w:marRight w:val="0"/>
          <w:marTop w:val="0"/>
          <w:marBottom w:val="0"/>
          <w:divBdr>
            <w:top w:val="none" w:sz="0" w:space="0" w:color="auto"/>
            <w:left w:val="none" w:sz="0" w:space="0" w:color="auto"/>
            <w:bottom w:val="none" w:sz="0" w:space="0" w:color="auto"/>
            <w:right w:val="none" w:sz="0" w:space="0" w:color="auto"/>
          </w:divBdr>
        </w:div>
        <w:div w:id="1361738633">
          <w:marLeft w:val="480"/>
          <w:marRight w:val="0"/>
          <w:marTop w:val="0"/>
          <w:marBottom w:val="0"/>
          <w:divBdr>
            <w:top w:val="none" w:sz="0" w:space="0" w:color="auto"/>
            <w:left w:val="none" w:sz="0" w:space="0" w:color="auto"/>
            <w:bottom w:val="none" w:sz="0" w:space="0" w:color="auto"/>
            <w:right w:val="none" w:sz="0" w:space="0" w:color="auto"/>
          </w:divBdr>
        </w:div>
        <w:div w:id="956912114">
          <w:marLeft w:val="480"/>
          <w:marRight w:val="0"/>
          <w:marTop w:val="0"/>
          <w:marBottom w:val="0"/>
          <w:divBdr>
            <w:top w:val="none" w:sz="0" w:space="0" w:color="auto"/>
            <w:left w:val="none" w:sz="0" w:space="0" w:color="auto"/>
            <w:bottom w:val="none" w:sz="0" w:space="0" w:color="auto"/>
            <w:right w:val="none" w:sz="0" w:space="0" w:color="auto"/>
          </w:divBdr>
        </w:div>
        <w:div w:id="122819311">
          <w:marLeft w:val="480"/>
          <w:marRight w:val="0"/>
          <w:marTop w:val="0"/>
          <w:marBottom w:val="0"/>
          <w:divBdr>
            <w:top w:val="none" w:sz="0" w:space="0" w:color="auto"/>
            <w:left w:val="none" w:sz="0" w:space="0" w:color="auto"/>
            <w:bottom w:val="none" w:sz="0" w:space="0" w:color="auto"/>
            <w:right w:val="none" w:sz="0" w:space="0" w:color="auto"/>
          </w:divBdr>
        </w:div>
        <w:div w:id="269633051">
          <w:marLeft w:val="480"/>
          <w:marRight w:val="0"/>
          <w:marTop w:val="0"/>
          <w:marBottom w:val="0"/>
          <w:divBdr>
            <w:top w:val="none" w:sz="0" w:space="0" w:color="auto"/>
            <w:left w:val="none" w:sz="0" w:space="0" w:color="auto"/>
            <w:bottom w:val="none" w:sz="0" w:space="0" w:color="auto"/>
            <w:right w:val="none" w:sz="0" w:space="0" w:color="auto"/>
          </w:divBdr>
        </w:div>
        <w:div w:id="1763066865">
          <w:marLeft w:val="480"/>
          <w:marRight w:val="0"/>
          <w:marTop w:val="0"/>
          <w:marBottom w:val="0"/>
          <w:divBdr>
            <w:top w:val="none" w:sz="0" w:space="0" w:color="auto"/>
            <w:left w:val="none" w:sz="0" w:space="0" w:color="auto"/>
            <w:bottom w:val="none" w:sz="0" w:space="0" w:color="auto"/>
            <w:right w:val="none" w:sz="0" w:space="0" w:color="auto"/>
          </w:divBdr>
        </w:div>
        <w:div w:id="2088451185">
          <w:marLeft w:val="480"/>
          <w:marRight w:val="0"/>
          <w:marTop w:val="0"/>
          <w:marBottom w:val="0"/>
          <w:divBdr>
            <w:top w:val="none" w:sz="0" w:space="0" w:color="auto"/>
            <w:left w:val="none" w:sz="0" w:space="0" w:color="auto"/>
            <w:bottom w:val="none" w:sz="0" w:space="0" w:color="auto"/>
            <w:right w:val="none" w:sz="0" w:space="0" w:color="auto"/>
          </w:divBdr>
        </w:div>
        <w:div w:id="210921039">
          <w:marLeft w:val="480"/>
          <w:marRight w:val="0"/>
          <w:marTop w:val="0"/>
          <w:marBottom w:val="0"/>
          <w:divBdr>
            <w:top w:val="none" w:sz="0" w:space="0" w:color="auto"/>
            <w:left w:val="none" w:sz="0" w:space="0" w:color="auto"/>
            <w:bottom w:val="none" w:sz="0" w:space="0" w:color="auto"/>
            <w:right w:val="none" w:sz="0" w:space="0" w:color="auto"/>
          </w:divBdr>
        </w:div>
        <w:div w:id="1139884379">
          <w:marLeft w:val="480"/>
          <w:marRight w:val="0"/>
          <w:marTop w:val="0"/>
          <w:marBottom w:val="0"/>
          <w:divBdr>
            <w:top w:val="none" w:sz="0" w:space="0" w:color="auto"/>
            <w:left w:val="none" w:sz="0" w:space="0" w:color="auto"/>
            <w:bottom w:val="none" w:sz="0" w:space="0" w:color="auto"/>
            <w:right w:val="none" w:sz="0" w:space="0" w:color="auto"/>
          </w:divBdr>
        </w:div>
        <w:div w:id="697312530">
          <w:marLeft w:val="480"/>
          <w:marRight w:val="0"/>
          <w:marTop w:val="0"/>
          <w:marBottom w:val="0"/>
          <w:divBdr>
            <w:top w:val="none" w:sz="0" w:space="0" w:color="auto"/>
            <w:left w:val="none" w:sz="0" w:space="0" w:color="auto"/>
            <w:bottom w:val="none" w:sz="0" w:space="0" w:color="auto"/>
            <w:right w:val="none" w:sz="0" w:space="0" w:color="auto"/>
          </w:divBdr>
        </w:div>
        <w:div w:id="717633549">
          <w:marLeft w:val="480"/>
          <w:marRight w:val="0"/>
          <w:marTop w:val="0"/>
          <w:marBottom w:val="0"/>
          <w:divBdr>
            <w:top w:val="none" w:sz="0" w:space="0" w:color="auto"/>
            <w:left w:val="none" w:sz="0" w:space="0" w:color="auto"/>
            <w:bottom w:val="none" w:sz="0" w:space="0" w:color="auto"/>
            <w:right w:val="none" w:sz="0" w:space="0" w:color="auto"/>
          </w:divBdr>
        </w:div>
        <w:div w:id="1906376707">
          <w:marLeft w:val="480"/>
          <w:marRight w:val="0"/>
          <w:marTop w:val="0"/>
          <w:marBottom w:val="0"/>
          <w:divBdr>
            <w:top w:val="none" w:sz="0" w:space="0" w:color="auto"/>
            <w:left w:val="none" w:sz="0" w:space="0" w:color="auto"/>
            <w:bottom w:val="none" w:sz="0" w:space="0" w:color="auto"/>
            <w:right w:val="none" w:sz="0" w:space="0" w:color="auto"/>
          </w:divBdr>
        </w:div>
        <w:div w:id="1861620006">
          <w:marLeft w:val="480"/>
          <w:marRight w:val="0"/>
          <w:marTop w:val="0"/>
          <w:marBottom w:val="0"/>
          <w:divBdr>
            <w:top w:val="none" w:sz="0" w:space="0" w:color="auto"/>
            <w:left w:val="none" w:sz="0" w:space="0" w:color="auto"/>
            <w:bottom w:val="none" w:sz="0" w:space="0" w:color="auto"/>
            <w:right w:val="none" w:sz="0" w:space="0" w:color="auto"/>
          </w:divBdr>
        </w:div>
        <w:div w:id="1626542898">
          <w:marLeft w:val="480"/>
          <w:marRight w:val="0"/>
          <w:marTop w:val="0"/>
          <w:marBottom w:val="0"/>
          <w:divBdr>
            <w:top w:val="none" w:sz="0" w:space="0" w:color="auto"/>
            <w:left w:val="none" w:sz="0" w:space="0" w:color="auto"/>
            <w:bottom w:val="none" w:sz="0" w:space="0" w:color="auto"/>
            <w:right w:val="none" w:sz="0" w:space="0" w:color="auto"/>
          </w:divBdr>
        </w:div>
        <w:div w:id="1798328399">
          <w:marLeft w:val="480"/>
          <w:marRight w:val="0"/>
          <w:marTop w:val="0"/>
          <w:marBottom w:val="0"/>
          <w:divBdr>
            <w:top w:val="none" w:sz="0" w:space="0" w:color="auto"/>
            <w:left w:val="none" w:sz="0" w:space="0" w:color="auto"/>
            <w:bottom w:val="none" w:sz="0" w:space="0" w:color="auto"/>
            <w:right w:val="none" w:sz="0" w:space="0" w:color="auto"/>
          </w:divBdr>
        </w:div>
        <w:div w:id="872040201">
          <w:marLeft w:val="480"/>
          <w:marRight w:val="0"/>
          <w:marTop w:val="0"/>
          <w:marBottom w:val="0"/>
          <w:divBdr>
            <w:top w:val="none" w:sz="0" w:space="0" w:color="auto"/>
            <w:left w:val="none" w:sz="0" w:space="0" w:color="auto"/>
            <w:bottom w:val="none" w:sz="0" w:space="0" w:color="auto"/>
            <w:right w:val="none" w:sz="0" w:space="0" w:color="auto"/>
          </w:divBdr>
        </w:div>
        <w:div w:id="1516111360">
          <w:marLeft w:val="480"/>
          <w:marRight w:val="0"/>
          <w:marTop w:val="0"/>
          <w:marBottom w:val="0"/>
          <w:divBdr>
            <w:top w:val="none" w:sz="0" w:space="0" w:color="auto"/>
            <w:left w:val="none" w:sz="0" w:space="0" w:color="auto"/>
            <w:bottom w:val="none" w:sz="0" w:space="0" w:color="auto"/>
            <w:right w:val="none" w:sz="0" w:space="0" w:color="auto"/>
          </w:divBdr>
        </w:div>
        <w:div w:id="1310094963">
          <w:marLeft w:val="480"/>
          <w:marRight w:val="0"/>
          <w:marTop w:val="0"/>
          <w:marBottom w:val="0"/>
          <w:divBdr>
            <w:top w:val="none" w:sz="0" w:space="0" w:color="auto"/>
            <w:left w:val="none" w:sz="0" w:space="0" w:color="auto"/>
            <w:bottom w:val="none" w:sz="0" w:space="0" w:color="auto"/>
            <w:right w:val="none" w:sz="0" w:space="0" w:color="auto"/>
          </w:divBdr>
        </w:div>
        <w:div w:id="860319863">
          <w:marLeft w:val="480"/>
          <w:marRight w:val="0"/>
          <w:marTop w:val="0"/>
          <w:marBottom w:val="0"/>
          <w:divBdr>
            <w:top w:val="none" w:sz="0" w:space="0" w:color="auto"/>
            <w:left w:val="none" w:sz="0" w:space="0" w:color="auto"/>
            <w:bottom w:val="none" w:sz="0" w:space="0" w:color="auto"/>
            <w:right w:val="none" w:sz="0" w:space="0" w:color="auto"/>
          </w:divBdr>
        </w:div>
        <w:div w:id="375079921">
          <w:marLeft w:val="480"/>
          <w:marRight w:val="0"/>
          <w:marTop w:val="0"/>
          <w:marBottom w:val="0"/>
          <w:divBdr>
            <w:top w:val="none" w:sz="0" w:space="0" w:color="auto"/>
            <w:left w:val="none" w:sz="0" w:space="0" w:color="auto"/>
            <w:bottom w:val="none" w:sz="0" w:space="0" w:color="auto"/>
            <w:right w:val="none" w:sz="0" w:space="0" w:color="auto"/>
          </w:divBdr>
        </w:div>
        <w:div w:id="813453835">
          <w:marLeft w:val="480"/>
          <w:marRight w:val="0"/>
          <w:marTop w:val="0"/>
          <w:marBottom w:val="0"/>
          <w:divBdr>
            <w:top w:val="none" w:sz="0" w:space="0" w:color="auto"/>
            <w:left w:val="none" w:sz="0" w:space="0" w:color="auto"/>
            <w:bottom w:val="none" w:sz="0" w:space="0" w:color="auto"/>
            <w:right w:val="none" w:sz="0" w:space="0" w:color="auto"/>
          </w:divBdr>
        </w:div>
        <w:div w:id="420567321">
          <w:marLeft w:val="480"/>
          <w:marRight w:val="0"/>
          <w:marTop w:val="0"/>
          <w:marBottom w:val="0"/>
          <w:divBdr>
            <w:top w:val="none" w:sz="0" w:space="0" w:color="auto"/>
            <w:left w:val="none" w:sz="0" w:space="0" w:color="auto"/>
            <w:bottom w:val="none" w:sz="0" w:space="0" w:color="auto"/>
            <w:right w:val="none" w:sz="0" w:space="0" w:color="auto"/>
          </w:divBdr>
        </w:div>
        <w:div w:id="294260082">
          <w:marLeft w:val="480"/>
          <w:marRight w:val="0"/>
          <w:marTop w:val="0"/>
          <w:marBottom w:val="0"/>
          <w:divBdr>
            <w:top w:val="none" w:sz="0" w:space="0" w:color="auto"/>
            <w:left w:val="none" w:sz="0" w:space="0" w:color="auto"/>
            <w:bottom w:val="none" w:sz="0" w:space="0" w:color="auto"/>
            <w:right w:val="none" w:sz="0" w:space="0" w:color="auto"/>
          </w:divBdr>
        </w:div>
        <w:div w:id="439952520">
          <w:marLeft w:val="480"/>
          <w:marRight w:val="0"/>
          <w:marTop w:val="0"/>
          <w:marBottom w:val="0"/>
          <w:divBdr>
            <w:top w:val="none" w:sz="0" w:space="0" w:color="auto"/>
            <w:left w:val="none" w:sz="0" w:space="0" w:color="auto"/>
            <w:bottom w:val="none" w:sz="0" w:space="0" w:color="auto"/>
            <w:right w:val="none" w:sz="0" w:space="0" w:color="auto"/>
          </w:divBdr>
        </w:div>
        <w:div w:id="1075930539">
          <w:marLeft w:val="480"/>
          <w:marRight w:val="0"/>
          <w:marTop w:val="0"/>
          <w:marBottom w:val="0"/>
          <w:divBdr>
            <w:top w:val="none" w:sz="0" w:space="0" w:color="auto"/>
            <w:left w:val="none" w:sz="0" w:space="0" w:color="auto"/>
            <w:bottom w:val="none" w:sz="0" w:space="0" w:color="auto"/>
            <w:right w:val="none" w:sz="0" w:space="0" w:color="auto"/>
          </w:divBdr>
        </w:div>
        <w:div w:id="1290090205">
          <w:marLeft w:val="480"/>
          <w:marRight w:val="0"/>
          <w:marTop w:val="0"/>
          <w:marBottom w:val="0"/>
          <w:divBdr>
            <w:top w:val="none" w:sz="0" w:space="0" w:color="auto"/>
            <w:left w:val="none" w:sz="0" w:space="0" w:color="auto"/>
            <w:bottom w:val="none" w:sz="0" w:space="0" w:color="auto"/>
            <w:right w:val="none" w:sz="0" w:space="0" w:color="auto"/>
          </w:divBdr>
        </w:div>
        <w:div w:id="804011292">
          <w:marLeft w:val="480"/>
          <w:marRight w:val="0"/>
          <w:marTop w:val="0"/>
          <w:marBottom w:val="0"/>
          <w:divBdr>
            <w:top w:val="none" w:sz="0" w:space="0" w:color="auto"/>
            <w:left w:val="none" w:sz="0" w:space="0" w:color="auto"/>
            <w:bottom w:val="none" w:sz="0" w:space="0" w:color="auto"/>
            <w:right w:val="none" w:sz="0" w:space="0" w:color="auto"/>
          </w:divBdr>
        </w:div>
        <w:div w:id="1853252281">
          <w:marLeft w:val="480"/>
          <w:marRight w:val="0"/>
          <w:marTop w:val="0"/>
          <w:marBottom w:val="0"/>
          <w:divBdr>
            <w:top w:val="none" w:sz="0" w:space="0" w:color="auto"/>
            <w:left w:val="none" w:sz="0" w:space="0" w:color="auto"/>
            <w:bottom w:val="none" w:sz="0" w:space="0" w:color="auto"/>
            <w:right w:val="none" w:sz="0" w:space="0" w:color="auto"/>
          </w:divBdr>
        </w:div>
        <w:div w:id="981033870">
          <w:marLeft w:val="480"/>
          <w:marRight w:val="0"/>
          <w:marTop w:val="0"/>
          <w:marBottom w:val="0"/>
          <w:divBdr>
            <w:top w:val="none" w:sz="0" w:space="0" w:color="auto"/>
            <w:left w:val="none" w:sz="0" w:space="0" w:color="auto"/>
            <w:bottom w:val="none" w:sz="0" w:space="0" w:color="auto"/>
            <w:right w:val="none" w:sz="0" w:space="0" w:color="auto"/>
          </w:divBdr>
        </w:div>
        <w:div w:id="2093617675">
          <w:marLeft w:val="480"/>
          <w:marRight w:val="0"/>
          <w:marTop w:val="0"/>
          <w:marBottom w:val="0"/>
          <w:divBdr>
            <w:top w:val="none" w:sz="0" w:space="0" w:color="auto"/>
            <w:left w:val="none" w:sz="0" w:space="0" w:color="auto"/>
            <w:bottom w:val="none" w:sz="0" w:space="0" w:color="auto"/>
            <w:right w:val="none" w:sz="0" w:space="0" w:color="auto"/>
          </w:divBdr>
        </w:div>
        <w:div w:id="301664370">
          <w:marLeft w:val="480"/>
          <w:marRight w:val="0"/>
          <w:marTop w:val="0"/>
          <w:marBottom w:val="0"/>
          <w:divBdr>
            <w:top w:val="none" w:sz="0" w:space="0" w:color="auto"/>
            <w:left w:val="none" w:sz="0" w:space="0" w:color="auto"/>
            <w:bottom w:val="none" w:sz="0" w:space="0" w:color="auto"/>
            <w:right w:val="none" w:sz="0" w:space="0" w:color="auto"/>
          </w:divBdr>
        </w:div>
        <w:div w:id="1647470299">
          <w:marLeft w:val="480"/>
          <w:marRight w:val="0"/>
          <w:marTop w:val="0"/>
          <w:marBottom w:val="0"/>
          <w:divBdr>
            <w:top w:val="none" w:sz="0" w:space="0" w:color="auto"/>
            <w:left w:val="none" w:sz="0" w:space="0" w:color="auto"/>
            <w:bottom w:val="none" w:sz="0" w:space="0" w:color="auto"/>
            <w:right w:val="none" w:sz="0" w:space="0" w:color="auto"/>
          </w:divBdr>
        </w:div>
        <w:div w:id="1444227411">
          <w:marLeft w:val="480"/>
          <w:marRight w:val="0"/>
          <w:marTop w:val="0"/>
          <w:marBottom w:val="0"/>
          <w:divBdr>
            <w:top w:val="none" w:sz="0" w:space="0" w:color="auto"/>
            <w:left w:val="none" w:sz="0" w:space="0" w:color="auto"/>
            <w:bottom w:val="none" w:sz="0" w:space="0" w:color="auto"/>
            <w:right w:val="none" w:sz="0" w:space="0" w:color="auto"/>
          </w:divBdr>
        </w:div>
        <w:div w:id="468279624">
          <w:marLeft w:val="480"/>
          <w:marRight w:val="0"/>
          <w:marTop w:val="0"/>
          <w:marBottom w:val="0"/>
          <w:divBdr>
            <w:top w:val="none" w:sz="0" w:space="0" w:color="auto"/>
            <w:left w:val="none" w:sz="0" w:space="0" w:color="auto"/>
            <w:bottom w:val="none" w:sz="0" w:space="0" w:color="auto"/>
            <w:right w:val="none" w:sz="0" w:space="0" w:color="auto"/>
          </w:divBdr>
        </w:div>
        <w:div w:id="52511268">
          <w:marLeft w:val="480"/>
          <w:marRight w:val="0"/>
          <w:marTop w:val="0"/>
          <w:marBottom w:val="0"/>
          <w:divBdr>
            <w:top w:val="none" w:sz="0" w:space="0" w:color="auto"/>
            <w:left w:val="none" w:sz="0" w:space="0" w:color="auto"/>
            <w:bottom w:val="none" w:sz="0" w:space="0" w:color="auto"/>
            <w:right w:val="none" w:sz="0" w:space="0" w:color="auto"/>
          </w:divBdr>
        </w:div>
        <w:div w:id="1836653007">
          <w:marLeft w:val="480"/>
          <w:marRight w:val="0"/>
          <w:marTop w:val="0"/>
          <w:marBottom w:val="0"/>
          <w:divBdr>
            <w:top w:val="none" w:sz="0" w:space="0" w:color="auto"/>
            <w:left w:val="none" w:sz="0" w:space="0" w:color="auto"/>
            <w:bottom w:val="none" w:sz="0" w:space="0" w:color="auto"/>
            <w:right w:val="none" w:sz="0" w:space="0" w:color="auto"/>
          </w:divBdr>
        </w:div>
        <w:div w:id="1435438682">
          <w:marLeft w:val="480"/>
          <w:marRight w:val="0"/>
          <w:marTop w:val="0"/>
          <w:marBottom w:val="0"/>
          <w:divBdr>
            <w:top w:val="none" w:sz="0" w:space="0" w:color="auto"/>
            <w:left w:val="none" w:sz="0" w:space="0" w:color="auto"/>
            <w:bottom w:val="none" w:sz="0" w:space="0" w:color="auto"/>
            <w:right w:val="none" w:sz="0" w:space="0" w:color="auto"/>
          </w:divBdr>
        </w:div>
        <w:div w:id="353114499">
          <w:marLeft w:val="480"/>
          <w:marRight w:val="0"/>
          <w:marTop w:val="0"/>
          <w:marBottom w:val="0"/>
          <w:divBdr>
            <w:top w:val="none" w:sz="0" w:space="0" w:color="auto"/>
            <w:left w:val="none" w:sz="0" w:space="0" w:color="auto"/>
            <w:bottom w:val="none" w:sz="0" w:space="0" w:color="auto"/>
            <w:right w:val="none" w:sz="0" w:space="0" w:color="auto"/>
          </w:divBdr>
        </w:div>
        <w:div w:id="1628702505">
          <w:marLeft w:val="480"/>
          <w:marRight w:val="0"/>
          <w:marTop w:val="0"/>
          <w:marBottom w:val="0"/>
          <w:divBdr>
            <w:top w:val="none" w:sz="0" w:space="0" w:color="auto"/>
            <w:left w:val="none" w:sz="0" w:space="0" w:color="auto"/>
            <w:bottom w:val="none" w:sz="0" w:space="0" w:color="auto"/>
            <w:right w:val="none" w:sz="0" w:space="0" w:color="auto"/>
          </w:divBdr>
        </w:div>
        <w:div w:id="529150494">
          <w:marLeft w:val="480"/>
          <w:marRight w:val="0"/>
          <w:marTop w:val="0"/>
          <w:marBottom w:val="0"/>
          <w:divBdr>
            <w:top w:val="none" w:sz="0" w:space="0" w:color="auto"/>
            <w:left w:val="none" w:sz="0" w:space="0" w:color="auto"/>
            <w:bottom w:val="none" w:sz="0" w:space="0" w:color="auto"/>
            <w:right w:val="none" w:sz="0" w:space="0" w:color="auto"/>
          </w:divBdr>
        </w:div>
        <w:div w:id="1212959415">
          <w:marLeft w:val="480"/>
          <w:marRight w:val="0"/>
          <w:marTop w:val="0"/>
          <w:marBottom w:val="0"/>
          <w:divBdr>
            <w:top w:val="none" w:sz="0" w:space="0" w:color="auto"/>
            <w:left w:val="none" w:sz="0" w:space="0" w:color="auto"/>
            <w:bottom w:val="none" w:sz="0" w:space="0" w:color="auto"/>
            <w:right w:val="none" w:sz="0" w:space="0" w:color="auto"/>
          </w:divBdr>
        </w:div>
        <w:div w:id="1891189637">
          <w:marLeft w:val="480"/>
          <w:marRight w:val="0"/>
          <w:marTop w:val="0"/>
          <w:marBottom w:val="0"/>
          <w:divBdr>
            <w:top w:val="none" w:sz="0" w:space="0" w:color="auto"/>
            <w:left w:val="none" w:sz="0" w:space="0" w:color="auto"/>
            <w:bottom w:val="none" w:sz="0" w:space="0" w:color="auto"/>
            <w:right w:val="none" w:sz="0" w:space="0" w:color="auto"/>
          </w:divBdr>
        </w:div>
        <w:div w:id="1937209104">
          <w:marLeft w:val="480"/>
          <w:marRight w:val="0"/>
          <w:marTop w:val="0"/>
          <w:marBottom w:val="0"/>
          <w:divBdr>
            <w:top w:val="none" w:sz="0" w:space="0" w:color="auto"/>
            <w:left w:val="none" w:sz="0" w:space="0" w:color="auto"/>
            <w:bottom w:val="none" w:sz="0" w:space="0" w:color="auto"/>
            <w:right w:val="none" w:sz="0" w:space="0" w:color="auto"/>
          </w:divBdr>
        </w:div>
        <w:div w:id="1942060773">
          <w:marLeft w:val="480"/>
          <w:marRight w:val="0"/>
          <w:marTop w:val="0"/>
          <w:marBottom w:val="0"/>
          <w:divBdr>
            <w:top w:val="none" w:sz="0" w:space="0" w:color="auto"/>
            <w:left w:val="none" w:sz="0" w:space="0" w:color="auto"/>
            <w:bottom w:val="none" w:sz="0" w:space="0" w:color="auto"/>
            <w:right w:val="none" w:sz="0" w:space="0" w:color="auto"/>
          </w:divBdr>
        </w:div>
        <w:div w:id="111368696">
          <w:marLeft w:val="480"/>
          <w:marRight w:val="0"/>
          <w:marTop w:val="0"/>
          <w:marBottom w:val="0"/>
          <w:divBdr>
            <w:top w:val="none" w:sz="0" w:space="0" w:color="auto"/>
            <w:left w:val="none" w:sz="0" w:space="0" w:color="auto"/>
            <w:bottom w:val="none" w:sz="0" w:space="0" w:color="auto"/>
            <w:right w:val="none" w:sz="0" w:space="0" w:color="auto"/>
          </w:divBdr>
        </w:div>
        <w:div w:id="90972828">
          <w:marLeft w:val="480"/>
          <w:marRight w:val="0"/>
          <w:marTop w:val="0"/>
          <w:marBottom w:val="0"/>
          <w:divBdr>
            <w:top w:val="none" w:sz="0" w:space="0" w:color="auto"/>
            <w:left w:val="none" w:sz="0" w:space="0" w:color="auto"/>
            <w:bottom w:val="none" w:sz="0" w:space="0" w:color="auto"/>
            <w:right w:val="none" w:sz="0" w:space="0" w:color="auto"/>
          </w:divBdr>
        </w:div>
        <w:div w:id="1216888597">
          <w:marLeft w:val="480"/>
          <w:marRight w:val="0"/>
          <w:marTop w:val="0"/>
          <w:marBottom w:val="0"/>
          <w:divBdr>
            <w:top w:val="none" w:sz="0" w:space="0" w:color="auto"/>
            <w:left w:val="none" w:sz="0" w:space="0" w:color="auto"/>
            <w:bottom w:val="none" w:sz="0" w:space="0" w:color="auto"/>
            <w:right w:val="none" w:sz="0" w:space="0" w:color="auto"/>
          </w:divBdr>
        </w:div>
        <w:div w:id="2125423478">
          <w:marLeft w:val="480"/>
          <w:marRight w:val="0"/>
          <w:marTop w:val="0"/>
          <w:marBottom w:val="0"/>
          <w:divBdr>
            <w:top w:val="none" w:sz="0" w:space="0" w:color="auto"/>
            <w:left w:val="none" w:sz="0" w:space="0" w:color="auto"/>
            <w:bottom w:val="none" w:sz="0" w:space="0" w:color="auto"/>
            <w:right w:val="none" w:sz="0" w:space="0" w:color="auto"/>
          </w:divBdr>
        </w:div>
        <w:div w:id="950087857">
          <w:marLeft w:val="480"/>
          <w:marRight w:val="0"/>
          <w:marTop w:val="0"/>
          <w:marBottom w:val="0"/>
          <w:divBdr>
            <w:top w:val="none" w:sz="0" w:space="0" w:color="auto"/>
            <w:left w:val="none" w:sz="0" w:space="0" w:color="auto"/>
            <w:bottom w:val="none" w:sz="0" w:space="0" w:color="auto"/>
            <w:right w:val="none" w:sz="0" w:space="0" w:color="auto"/>
          </w:divBdr>
        </w:div>
        <w:div w:id="593124844">
          <w:marLeft w:val="480"/>
          <w:marRight w:val="0"/>
          <w:marTop w:val="0"/>
          <w:marBottom w:val="0"/>
          <w:divBdr>
            <w:top w:val="none" w:sz="0" w:space="0" w:color="auto"/>
            <w:left w:val="none" w:sz="0" w:space="0" w:color="auto"/>
            <w:bottom w:val="none" w:sz="0" w:space="0" w:color="auto"/>
            <w:right w:val="none" w:sz="0" w:space="0" w:color="auto"/>
          </w:divBdr>
        </w:div>
        <w:div w:id="1871795675">
          <w:marLeft w:val="480"/>
          <w:marRight w:val="0"/>
          <w:marTop w:val="0"/>
          <w:marBottom w:val="0"/>
          <w:divBdr>
            <w:top w:val="none" w:sz="0" w:space="0" w:color="auto"/>
            <w:left w:val="none" w:sz="0" w:space="0" w:color="auto"/>
            <w:bottom w:val="none" w:sz="0" w:space="0" w:color="auto"/>
            <w:right w:val="none" w:sz="0" w:space="0" w:color="auto"/>
          </w:divBdr>
        </w:div>
        <w:div w:id="1922790532">
          <w:marLeft w:val="480"/>
          <w:marRight w:val="0"/>
          <w:marTop w:val="0"/>
          <w:marBottom w:val="0"/>
          <w:divBdr>
            <w:top w:val="none" w:sz="0" w:space="0" w:color="auto"/>
            <w:left w:val="none" w:sz="0" w:space="0" w:color="auto"/>
            <w:bottom w:val="none" w:sz="0" w:space="0" w:color="auto"/>
            <w:right w:val="none" w:sz="0" w:space="0" w:color="auto"/>
          </w:divBdr>
        </w:div>
        <w:div w:id="35660831">
          <w:marLeft w:val="480"/>
          <w:marRight w:val="0"/>
          <w:marTop w:val="0"/>
          <w:marBottom w:val="0"/>
          <w:divBdr>
            <w:top w:val="none" w:sz="0" w:space="0" w:color="auto"/>
            <w:left w:val="none" w:sz="0" w:space="0" w:color="auto"/>
            <w:bottom w:val="none" w:sz="0" w:space="0" w:color="auto"/>
            <w:right w:val="none" w:sz="0" w:space="0" w:color="auto"/>
          </w:divBdr>
        </w:div>
        <w:div w:id="1758749017">
          <w:marLeft w:val="480"/>
          <w:marRight w:val="0"/>
          <w:marTop w:val="0"/>
          <w:marBottom w:val="0"/>
          <w:divBdr>
            <w:top w:val="none" w:sz="0" w:space="0" w:color="auto"/>
            <w:left w:val="none" w:sz="0" w:space="0" w:color="auto"/>
            <w:bottom w:val="none" w:sz="0" w:space="0" w:color="auto"/>
            <w:right w:val="none" w:sz="0" w:space="0" w:color="auto"/>
          </w:divBdr>
        </w:div>
        <w:div w:id="955600072">
          <w:marLeft w:val="480"/>
          <w:marRight w:val="0"/>
          <w:marTop w:val="0"/>
          <w:marBottom w:val="0"/>
          <w:divBdr>
            <w:top w:val="none" w:sz="0" w:space="0" w:color="auto"/>
            <w:left w:val="none" w:sz="0" w:space="0" w:color="auto"/>
            <w:bottom w:val="none" w:sz="0" w:space="0" w:color="auto"/>
            <w:right w:val="none" w:sz="0" w:space="0" w:color="auto"/>
          </w:divBdr>
        </w:div>
        <w:div w:id="1706101826">
          <w:marLeft w:val="480"/>
          <w:marRight w:val="0"/>
          <w:marTop w:val="0"/>
          <w:marBottom w:val="0"/>
          <w:divBdr>
            <w:top w:val="none" w:sz="0" w:space="0" w:color="auto"/>
            <w:left w:val="none" w:sz="0" w:space="0" w:color="auto"/>
            <w:bottom w:val="none" w:sz="0" w:space="0" w:color="auto"/>
            <w:right w:val="none" w:sz="0" w:space="0" w:color="auto"/>
          </w:divBdr>
        </w:div>
        <w:div w:id="746225116">
          <w:marLeft w:val="480"/>
          <w:marRight w:val="0"/>
          <w:marTop w:val="0"/>
          <w:marBottom w:val="0"/>
          <w:divBdr>
            <w:top w:val="none" w:sz="0" w:space="0" w:color="auto"/>
            <w:left w:val="none" w:sz="0" w:space="0" w:color="auto"/>
            <w:bottom w:val="none" w:sz="0" w:space="0" w:color="auto"/>
            <w:right w:val="none" w:sz="0" w:space="0" w:color="auto"/>
          </w:divBdr>
        </w:div>
        <w:div w:id="461919237">
          <w:marLeft w:val="480"/>
          <w:marRight w:val="0"/>
          <w:marTop w:val="0"/>
          <w:marBottom w:val="0"/>
          <w:divBdr>
            <w:top w:val="none" w:sz="0" w:space="0" w:color="auto"/>
            <w:left w:val="none" w:sz="0" w:space="0" w:color="auto"/>
            <w:bottom w:val="none" w:sz="0" w:space="0" w:color="auto"/>
            <w:right w:val="none" w:sz="0" w:space="0" w:color="auto"/>
          </w:divBdr>
        </w:div>
        <w:div w:id="911891182">
          <w:marLeft w:val="480"/>
          <w:marRight w:val="0"/>
          <w:marTop w:val="0"/>
          <w:marBottom w:val="0"/>
          <w:divBdr>
            <w:top w:val="none" w:sz="0" w:space="0" w:color="auto"/>
            <w:left w:val="none" w:sz="0" w:space="0" w:color="auto"/>
            <w:bottom w:val="none" w:sz="0" w:space="0" w:color="auto"/>
            <w:right w:val="none" w:sz="0" w:space="0" w:color="auto"/>
          </w:divBdr>
        </w:div>
        <w:div w:id="440222610">
          <w:marLeft w:val="480"/>
          <w:marRight w:val="0"/>
          <w:marTop w:val="0"/>
          <w:marBottom w:val="0"/>
          <w:divBdr>
            <w:top w:val="none" w:sz="0" w:space="0" w:color="auto"/>
            <w:left w:val="none" w:sz="0" w:space="0" w:color="auto"/>
            <w:bottom w:val="none" w:sz="0" w:space="0" w:color="auto"/>
            <w:right w:val="none" w:sz="0" w:space="0" w:color="auto"/>
          </w:divBdr>
        </w:div>
        <w:div w:id="32772552">
          <w:marLeft w:val="480"/>
          <w:marRight w:val="0"/>
          <w:marTop w:val="0"/>
          <w:marBottom w:val="0"/>
          <w:divBdr>
            <w:top w:val="none" w:sz="0" w:space="0" w:color="auto"/>
            <w:left w:val="none" w:sz="0" w:space="0" w:color="auto"/>
            <w:bottom w:val="none" w:sz="0" w:space="0" w:color="auto"/>
            <w:right w:val="none" w:sz="0" w:space="0" w:color="auto"/>
          </w:divBdr>
        </w:div>
        <w:div w:id="99419147">
          <w:marLeft w:val="480"/>
          <w:marRight w:val="0"/>
          <w:marTop w:val="0"/>
          <w:marBottom w:val="0"/>
          <w:divBdr>
            <w:top w:val="none" w:sz="0" w:space="0" w:color="auto"/>
            <w:left w:val="none" w:sz="0" w:space="0" w:color="auto"/>
            <w:bottom w:val="none" w:sz="0" w:space="0" w:color="auto"/>
            <w:right w:val="none" w:sz="0" w:space="0" w:color="auto"/>
          </w:divBdr>
        </w:div>
        <w:div w:id="824585891">
          <w:marLeft w:val="480"/>
          <w:marRight w:val="0"/>
          <w:marTop w:val="0"/>
          <w:marBottom w:val="0"/>
          <w:divBdr>
            <w:top w:val="none" w:sz="0" w:space="0" w:color="auto"/>
            <w:left w:val="none" w:sz="0" w:space="0" w:color="auto"/>
            <w:bottom w:val="none" w:sz="0" w:space="0" w:color="auto"/>
            <w:right w:val="none" w:sz="0" w:space="0" w:color="auto"/>
          </w:divBdr>
        </w:div>
      </w:divsChild>
    </w:div>
    <w:div w:id="1920359909">
      <w:bodyDiv w:val="1"/>
      <w:marLeft w:val="0"/>
      <w:marRight w:val="0"/>
      <w:marTop w:val="0"/>
      <w:marBottom w:val="0"/>
      <w:divBdr>
        <w:top w:val="none" w:sz="0" w:space="0" w:color="auto"/>
        <w:left w:val="none" w:sz="0" w:space="0" w:color="auto"/>
        <w:bottom w:val="none" w:sz="0" w:space="0" w:color="auto"/>
        <w:right w:val="none" w:sz="0" w:space="0" w:color="auto"/>
      </w:divBdr>
      <w:divsChild>
        <w:div w:id="1449931210">
          <w:marLeft w:val="480"/>
          <w:marRight w:val="0"/>
          <w:marTop w:val="0"/>
          <w:marBottom w:val="0"/>
          <w:divBdr>
            <w:top w:val="none" w:sz="0" w:space="0" w:color="auto"/>
            <w:left w:val="none" w:sz="0" w:space="0" w:color="auto"/>
            <w:bottom w:val="none" w:sz="0" w:space="0" w:color="auto"/>
            <w:right w:val="none" w:sz="0" w:space="0" w:color="auto"/>
          </w:divBdr>
        </w:div>
        <w:div w:id="565722563">
          <w:marLeft w:val="480"/>
          <w:marRight w:val="0"/>
          <w:marTop w:val="0"/>
          <w:marBottom w:val="0"/>
          <w:divBdr>
            <w:top w:val="none" w:sz="0" w:space="0" w:color="auto"/>
            <w:left w:val="none" w:sz="0" w:space="0" w:color="auto"/>
            <w:bottom w:val="none" w:sz="0" w:space="0" w:color="auto"/>
            <w:right w:val="none" w:sz="0" w:space="0" w:color="auto"/>
          </w:divBdr>
        </w:div>
        <w:div w:id="438372686">
          <w:marLeft w:val="480"/>
          <w:marRight w:val="0"/>
          <w:marTop w:val="0"/>
          <w:marBottom w:val="0"/>
          <w:divBdr>
            <w:top w:val="none" w:sz="0" w:space="0" w:color="auto"/>
            <w:left w:val="none" w:sz="0" w:space="0" w:color="auto"/>
            <w:bottom w:val="none" w:sz="0" w:space="0" w:color="auto"/>
            <w:right w:val="none" w:sz="0" w:space="0" w:color="auto"/>
          </w:divBdr>
        </w:div>
        <w:div w:id="1329673517">
          <w:marLeft w:val="480"/>
          <w:marRight w:val="0"/>
          <w:marTop w:val="0"/>
          <w:marBottom w:val="0"/>
          <w:divBdr>
            <w:top w:val="none" w:sz="0" w:space="0" w:color="auto"/>
            <w:left w:val="none" w:sz="0" w:space="0" w:color="auto"/>
            <w:bottom w:val="none" w:sz="0" w:space="0" w:color="auto"/>
            <w:right w:val="none" w:sz="0" w:space="0" w:color="auto"/>
          </w:divBdr>
        </w:div>
        <w:div w:id="168104867">
          <w:marLeft w:val="480"/>
          <w:marRight w:val="0"/>
          <w:marTop w:val="0"/>
          <w:marBottom w:val="0"/>
          <w:divBdr>
            <w:top w:val="none" w:sz="0" w:space="0" w:color="auto"/>
            <w:left w:val="none" w:sz="0" w:space="0" w:color="auto"/>
            <w:bottom w:val="none" w:sz="0" w:space="0" w:color="auto"/>
            <w:right w:val="none" w:sz="0" w:space="0" w:color="auto"/>
          </w:divBdr>
        </w:div>
        <w:div w:id="1135875330">
          <w:marLeft w:val="480"/>
          <w:marRight w:val="0"/>
          <w:marTop w:val="0"/>
          <w:marBottom w:val="0"/>
          <w:divBdr>
            <w:top w:val="none" w:sz="0" w:space="0" w:color="auto"/>
            <w:left w:val="none" w:sz="0" w:space="0" w:color="auto"/>
            <w:bottom w:val="none" w:sz="0" w:space="0" w:color="auto"/>
            <w:right w:val="none" w:sz="0" w:space="0" w:color="auto"/>
          </w:divBdr>
        </w:div>
        <w:div w:id="1764032551">
          <w:marLeft w:val="480"/>
          <w:marRight w:val="0"/>
          <w:marTop w:val="0"/>
          <w:marBottom w:val="0"/>
          <w:divBdr>
            <w:top w:val="none" w:sz="0" w:space="0" w:color="auto"/>
            <w:left w:val="none" w:sz="0" w:space="0" w:color="auto"/>
            <w:bottom w:val="none" w:sz="0" w:space="0" w:color="auto"/>
            <w:right w:val="none" w:sz="0" w:space="0" w:color="auto"/>
          </w:divBdr>
        </w:div>
        <w:div w:id="1235357459">
          <w:marLeft w:val="480"/>
          <w:marRight w:val="0"/>
          <w:marTop w:val="0"/>
          <w:marBottom w:val="0"/>
          <w:divBdr>
            <w:top w:val="none" w:sz="0" w:space="0" w:color="auto"/>
            <w:left w:val="none" w:sz="0" w:space="0" w:color="auto"/>
            <w:bottom w:val="none" w:sz="0" w:space="0" w:color="auto"/>
            <w:right w:val="none" w:sz="0" w:space="0" w:color="auto"/>
          </w:divBdr>
        </w:div>
        <w:div w:id="718088861">
          <w:marLeft w:val="480"/>
          <w:marRight w:val="0"/>
          <w:marTop w:val="0"/>
          <w:marBottom w:val="0"/>
          <w:divBdr>
            <w:top w:val="none" w:sz="0" w:space="0" w:color="auto"/>
            <w:left w:val="none" w:sz="0" w:space="0" w:color="auto"/>
            <w:bottom w:val="none" w:sz="0" w:space="0" w:color="auto"/>
            <w:right w:val="none" w:sz="0" w:space="0" w:color="auto"/>
          </w:divBdr>
        </w:div>
        <w:div w:id="2085562295">
          <w:marLeft w:val="480"/>
          <w:marRight w:val="0"/>
          <w:marTop w:val="0"/>
          <w:marBottom w:val="0"/>
          <w:divBdr>
            <w:top w:val="none" w:sz="0" w:space="0" w:color="auto"/>
            <w:left w:val="none" w:sz="0" w:space="0" w:color="auto"/>
            <w:bottom w:val="none" w:sz="0" w:space="0" w:color="auto"/>
            <w:right w:val="none" w:sz="0" w:space="0" w:color="auto"/>
          </w:divBdr>
        </w:div>
        <w:div w:id="858081070">
          <w:marLeft w:val="480"/>
          <w:marRight w:val="0"/>
          <w:marTop w:val="0"/>
          <w:marBottom w:val="0"/>
          <w:divBdr>
            <w:top w:val="none" w:sz="0" w:space="0" w:color="auto"/>
            <w:left w:val="none" w:sz="0" w:space="0" w:color="auto"/>
            <w:bottom w:val="none" w:sz="0" w:space="0" w:color="auto"/>
            <w:right w:val="none" w:sz="0" w:space="0" w:color="auto"/>
          </w:divBdr>
        </w:div>
        <w:div w:id="893658564">
          <w:marLeft w:val="480"/>
          <w:marRight w:val="0"/>
          <w:marTop w:val="0"/>
          <w:marBottom w:val="0"/>
          <w:divBdr>
            <w:top w:val="none" w:sz="0" w:space="0" w:color="auto"/>
            <w:left w:val="none" w:sz="0" w:space="0" w:color="auto"/>
            <w:bottom w:val="none" w:sz="0" w:space="0" w:color="auto"/>
            <w:right w:val="none" w:sz="0" w:space="0" w:color="auto"/>
          </w:divBdr>
        </w:div>
        <w:div w:id="1117720374">
          <w:marLeft w:val="480"/>
          <w:marRight w:val="0"/>
          <w:marTop w:val="0"/>
          <w:marBottom w:val="0"/>
          <w:divBdr>
            <w:top w:val="none" w:sz="0" w:space="0" w:color="auto"/>
            <w:left w:val="none" w:sz="0" w:space="0" w:color="auto"/>
            <w:bottom w:val="none" w:sz="0" w:space="0" w:color="auto"/>
            <w:right w:val="none" w:sz="0" w:space="0" w:color="auto"/>
          </w:divBdr>
        </w:div>
        <w:div w:id="855658193">
          <w:marLeft w:val="480"/>
          <w:marRight w:val="0"/>
          <w:marTop w:val="0"/>
          <w:marBottom w:val="0"/>
          <w:divBdr>
            <w:top w:val="none" w:sz="0" w:space="0" w:color="auto"/>
            <w:left w:val="none" w:sz="0" w:space="0" w:color="auto"/>
            <w:bottom w:val="none" w:sz="0" w:space="0" w:color="auto"/>
            <w:right w:val="none" w:sz="0" w:space="0" w:color="auto"/>
          </w:divBdr>
        </w:div>
        <w:div w:id="1826512561">
          <w:marLeft w:val="480"/>
          <w:marRight w:val="0"/>
          <w:marTop w:val="0"/>
          <w:marBottom w:val="0"/>
          <w:divBdr>
            <w:top w:val="none" w:sz="0" w:space="0" w:color="auto"/>
            <w:left w:val="none" w:sz="0" w:space="0" w:color="auto"/>
            <w:bottom w:val="none" w:sz="0" w:space="0" w:color="auto"/>
            <w:right w:val="none" w:sz="0" w:space="0" w:color="auto"/>
          </w:divBdr>
        </w:div>
        <w:div w:id="1986619843">
          <w:marLeft w:val="480"/>
          <w:marRight w:val="0"/>
          <w:marTop w:val="0"/>
          <w:marBottom w:val="0"/>
          <w:divBdr>
            <w:top w:val="none" w:sz="0" w:space="0" w:color="auto"/>
            <w:left w:val="none" w:sz="0" w:space="0" w:color="auto"/>
            <w:bottom w:val="none" w:sz="0" w:space="0" w:color="auto"/>
            <w:right w:val="none" w:sz="0" w:space="0" w:color="auto"/>
          </w:divBdr>
        </w:div>
        <w:div w:id="2134135957">
          <w:marLeft w:val="480"/>
          <w:marRight w:val="0"/>
          <w:marTop w:val="0"/>
          <w:marBottom w:val="0"/>
          <w:divBdr>
            <w:top w:val="none" w:sz="0" w:space="0" w:color="auto"/>
            <w:left w:val="none" w:sz="0" w:space="0" w:color="auto"/>
            <w:bottom w:val="none" w:sz="0" w:space="0" w:color="auto"/>
            <w:right w:val="none" w:sz="0" w:space="0" w:color="auto"/>
          </w:divBdr>
        </w:div>
        <w:div w:id="189298248">
          <w:marLeft w:val="480"/>
          <w:marRight w:val="0"/>
          <w:marTop w:val="0"/>
          <w:marBottom w:val="0"/>
          <w:divBdr>
            <w:top w:val="none" w:sz="0" w:space="0" w:color="auto"/>
            <w:left w:val="none" w:sz="0" w:space="0" w:color="auto"/>
            <w:bottom w:val="none" w:sz="0" w:space="0" w:color="auto"/>
            <w:right w:val="none" w:sz="0" w:space="0" w:color="auto"/>
          </w:divBdr>
        </w:div>
        <w:div w:id="302933658">
          <w:marLeft w:val="480"/>
          <w:marRight w:val="0"/>
          <w:marTop w:val="0"/>
          <w:marBottom w:val="0"/>
          <w:divBdr>
            <w:top w:val="none" w:sz="0" w:space="0" w:color="auto"/>
            <w:left w:val="none" w:sz="0" w:space="0" w:color="auto"/>
            <w:bottom w:val="none" w:sz="0" w:space="0" w:color="auto"/>
            <w:right w:val="none" w:sz="0" w:space="0" w:color="auto"/>
          </w:divBdr>
        </w:div>
        <w:div w:id="1158497253">
          <w:marLeft w:val="480"/>
          <w:marRight w:val="0"/>
          <w:marTop w:val="0"/>
          <w:marBottom w:val="0"/>
          <w:divBdr>
            <w:top w:val="none" w:sz="0" w:space="0" w:color="auto"/>
            <w:left w:val="none" w:sz="0" w:space="0" w:color="auto"/>
            <w:bottom w:val="none" w:sz="0" w:space="0" w:color="auto"/>
            <w:right w:val="none" w:sz="0" w:space="0" w:color="auto"/>
          </w:divBdr>
        </w:div>
        <w:div w:id="869531751">
          <w:marLeft w:val="480"/>
          <w:marRight w:val="0"/>
          <w:marTop w:val="0"/>
          <w:marBottom w:val="0"/>
          <w:divBdr>
            <w:top w:val="none" w:sz="0" w:space="0" w:color="auto"/>
            <w:left w:val="none" w:sz="0" w:space="0" w:color="auto"/>
            <w:bottom w:val="none" w:sz="0" w:space="0" w:color="auto"/>
            <w:right w:val="none" w:sz="0" w:space="0" w:color="auto"/>
          </w:divBdr>
        </w:div>
        <w:div w:id="1194341070">
          <w:marLeft w:val="480"/>
          <w:marRight w:val="0"/>
          <w:marTop w:val="0"/>
          <w:marBottom w:val="0"/>
          <w:divBdr>
            <w:top w:val="none" w:sz="0" w:space="0" w:color="auto"/>
            <w:left w:val="none" w:sz="0" w:space="0" w:color="auto"/>
            <w:bottom w:val="none" w:sz="0" w:space="0" w:color="auto"/>
            <w:right w:val="none" w:sz="0" w:space="0" w:color="auto"/>
          </w:divBdr>
        </w:div>
        <w:div w:id="1093163758">
          <w:marLeft w:val="480"/>
          <w:marRight w:val="0"/>
          <w:marTop w:val="0"/>
          <w:marBottom w:val="0"/>
          <w:divBdr>
            <w:top w:val="none" w:sz="0" w:space="0" w:color="auto"/>
            <w:left w:val="none" w:sz="0" w:space="0" w:color="auto"/>
            <w:bottom w:val="none" w:sz="0" w:space="0" w:color="auto"/>
            <w:right w:val="none" w:sz="0" w:space="0" w:color="auto"/>
          </w:divBdr>
        </w:div>
        <w:div w:id="799300259">
          <w:marLeft w:val="480"/>
          <w:marRight w:val="0"/>
          <w:marTop w:val="0"/>
          <w:marBottom w:val="0"/>
          <w:divBdr>
            <w:top w:val="none" w:sz="0" w:space="0" w:color="auto"/>
            <w:left w:val="none" w:sz="0" w:space="0" w:color="auto"/>
            <w:bottom w:val="none" w:sz="0" w:space="0" w:color="auto"/>
            <w:right w:val="none" w:sz="0" w:space="0" w:color="auto"/>
          </w:divBdr>
        </w:div>
        <w:div w:id="1920869508">
          <w:marLeft w:val="480"/>
          <w:marRight w:val="0"/>
          <w:marTop w:val="0"/>
          <w:marBottom w:val="0"/>
          <w:divBdr>
            <w:top w:val="none" w:sz="0" w:space="0" w:color="auto"/>
            <w:left w:val="none" w:sz="0" w:space="0" w:color="auto"/>
            <w:bottom w:val="none" w:sz="0" w:space="0" w:color="auto"/>
            <w:right w:val="none" w:sz="0" w:space="0" w:color="auto"/>
          </w:divBdr>
        </w:div>
        <w:div w:id="555629960">
          <w:marLeft w:val="480"/>
          <w:marRight w:val="0"/>
          <w:marTop w:val="0"/>
          <w:marBottom w:val="0"/>
          <w:divBdr>
            <w:top w:val="none" w:sz="0" w:space="0" w:color="auto"/>
            <w:left w:val="none" w:sz="0" w:space="0" w:color="auto"/>
            <w:bottom w:val="none" w:sz="0" w:space="0" w:color="auto"/>
            <w:right w:val="none" w:sz="0" w:space="0" w:color="auto"/>
          </w:divBdr>
        </w:div>
        <w:div w:id="1337924917">
          <w:marLeft w:val="480"/>
          <w:marRight w:val="0"/>
          <w:marTop w:val="0"/>
          <w:marBottom w:val="0"/>
          <w:divBdr>
            <w:top w:val="none" w:sz="0" w:space="0" w:color="auto"/>
            <w:left w:val="none" w:sz="0" w:space="0" w:color="auto"/>
            <w:bottom w:val="none" w:sz="0" w:space="0" w:color="auto"/>
            <w:right w:val="none" w:sz="0" w:space="0" w:color="auto"/>
          </w:divBdr>
        </w:div>
        <w:div w:id="389427656">
          <w:marLeft w:val="480"/>
          <w:marRight w:val="0"/>
          <w:marTop w:val="0"/>
          <w:marBottom w:val="0"/>
          <w:divBdr>
            <w:top w:val="none" w:sz="0" w:space="0" w:color="auto"/>
            <w:left w:val="none" w:sz="0" w:space="0" w:color="auto"/>
            <w:bottom w:val="none" w:sz="0" w:space="0" w:color="auto"/>
            <w:right w:val="none" w:sz="0" w:space="0" w:color="auto"/>
          </w:divBdr>
        </w:div>
        <w:div w:id="2020038820">
          <w:marLeft w:val="480"/>
          <w:marRight w:val="0"/>
          <w:marTop w:val="0"/>
          <w:marBottom w:val="0"/>
          <w:divBdr>
            <w:top w:val="none" w:sz="0" w:space="0" w:color="auto"/>
            <w:left w:val="none" w:sz="0" w:space="0" w:color="auto"/>
            <w:bottom w:val="none" w:sz="0" w:space="0" w:color="auto"/>
            <w:right w:val="none" w:sz="0" w:space="0" w:color="auto"/>
          </w:divBdr>
        </w:div>
        <w:div w:id="1099985616">
          <w:marLeft w:val="480"/>
          <w:marRight w:val="0"/>
          <w:marTop w:val="0"/>
          <w:marBottom w:val="0"/>
          <w:divBdr>
            <w:top w:val="none" w:sz="0" w:space="0" w:color="auto"/>
            <w:left w:val="none" w:sz="0" w:space="0" w:color="auto"/>
            <w:bottom w:val="none" w:sz="0" w:space="0" w:color="auto"/>
            <w:right w:val="none" w:sz="0" w:space="0" w:color="auto"/>
          </w:divBdr>
        </w:div>
        <w:div w:id="2127775105">
          <w:marLeft w:val="480"/>
          <w:marRight w:val="0"/>
          <w:marTop w:val="0"/>
          <w:marBottom w:val="0"/>
          <w:divBdr>
            <w:top w:val="none" w:sz="0" w:space="0" w:color="auto"/>
            <w:left w:val="none" w:sz="0" w:space="0" w:color="auto"/>
            <w:bottom w:val="none" w:sz="0" w:space="0" w:color="auto"/>
            <w:right w:val="none" w:sz="0" w:space="0" w:color="auto"/>
          </w:divBdr>
        </w:div>
        <w:div w:id="2034719019">
          <w:marLeft w:val="480"/>
          <w:marRight w:val="0"/>
          <w:marTop w:val="0"/>
          <w:marBottom w:val="0"/>
          <w:divBdr>
            <w:top w:val="none" w:sz="0" w:space="0" w:color="auto"/>
            <w:left w:val="none" w:sz="0" w:space="0" w:color="auto"/>
            <w:bottom w:val="none" w:sz="0" w:space="0" w:color="auto"/>
            <w:right w:val="none" w:sz="0" w:space="0" w:color="auto"/>
          </w:divBdr>
        </w:div>
        <w:div w:id="1467547985">
          <w:marLeft w:val="480"/>
          <w:marRight w:val="0"/>
          <w:marTop w:val="0"/>
          <w:marBottom w:val="0"/>
          <w:divBdr>
            <w:top w:val="none" w:sz="0" w:space="0" w:color="auto"/>
            <w:left w:val="none" w:sz="0" w:space="0" w:color="auto"/>
            <w:bottom w:val="none" w:sz="0" w:space="0" w:color="auto"/>
            <w:right w:val="none" w:sz="0" w:space="0" w:color="auto"/>
          </w:divBdr>
        </w:div>
        <w:div w:id="679084613">
          <w:marLeft w:val="480"/>
          <w:marRight w:val="0"/>
          <w:marTop w:val="0"/>
          <w:marBottom w:val="0"/>
          <w:divBdr>
            <w:top w:val="none" w:sz="0" w:space="0" w:color="auto"/>
            <w:left w:val="none" w:sz="0" w:space="0" w:color="auto"/>
            <w:bottom w:val="none" w:sz="0" w:space="0" w:color="auto"/>
            <w:right w:val="none" w:sz="0" w:space="0" w:color="auto"/>
          </w:divBdr>
        </w:div>
        <w:div w:id="722826021">
          <w:marLeft w:val="480"/>
          <w:marRight w:val="0"/>
          <w:marTop w:val="0"/>
          <w:marBottom w:val="0"/>
          <w:divBdr>
            <w:top w:val="none" w:sz="0" w:space="0" w:color="auto"/>
            <w:left w:val="none" w:sz="0" w:space="0" w:color="auto"/>
            <w:bottom w:val="none" w:sz="0" w:space="0" w:color="auto"/>
            <w:right w:val="none" w:sz="0" w:space="0" w:color="auto"/>
          </w:divBdr>
        </w:div>
        <w:div w:id="2012637024">
          <w:marLeft w:val="480"/>
          <w:marRight w:val="0"/>
          <w:marTop w:val="0"/>
          <w:marBottom w:val="0"/>
          <w:divBdr>
            <w:top w:val="none" w:sz="0" w:space="0" w:color="auto"/>
            <w:left w:val="none" w:sz="0" w:space="0" w:color="auto"/>
            <w:bottom w:val="none" w:sz="0" w:space="0" w:color="auto"/>
            <w:right w:val="none" w:sz="0" w:space="0" w:color="auto"/>
          </w:divBdr>
        </w:div>
        <w:div w:id="1067412298">
          <w:marLeft w:val="480"/>
          <w:marRight w:val="0"/>
          <w:marTop w:val="0"/>
          <w:marBottom w:val="0"/>
          <w:divBdr>
            <w:top w:val="none" w:sz="0" w:space="0" w:color="auto"/>
            <w:left w:val="none" w:sz="0" w:space="0" w:color="auto"/>
            <w:bottom w:val="none" w:sz="0" w:space="0" w:color="auto"/>
            <w:right w:val="none" w:sz="0" w:space="0" w:color="auto"/>
          </w:divBdr>
        </w:div>
        <w:div w:id="914317179">
          <w:marLeft w:val="480"/>
          <w:marRight w:val="0"/>
          <w:marTop w:val="0"/>
          <w:marBottom w:val="0"/>
          <w:divBdr>
            <w:top w:val="none" w:sz="0" w:space="0" w:color="auto"/>
            <w:left w:val="none" w:sz="0" w:space="0" w:color="auto"/>
            <w:bottom w:val="none" w:sz="0" w:space="0" w:color="auto"/>
            <w:right w:val="none" w:sz="0" w:space="0" w:color="auto"/>
          </w:divBdr>
        </w:div>
        <w:div w:id="672687847">
          <w:marLeft w:val="480"/>
          <w:marRight w:val="0"/>
          <w:marTop w:val="0"/>
          <w:marBottom w:val="0"/>
          <w:divBdr>
            <w:top w:val="none" w:sz="0" w:space="0" w:color="auto"/>
            <w:left w:val="none" w:sz="0" w:space="0" w:color="auto"/>
            <w:bottom w:val="none" w:sz="0" w:space="0" w:color="auto"/>
            <w:right w:val="none" w:sz="0" w:space="0" w:color="auto"/>
          </w:divBdr>
        </w:div>
        <w:div w:id="898243778">
          <w:marLeft w:val="480"/>
          <w:marRight w:val="0"/>
          <w:marTop w:val="0"/>
          <w:marBottom w:val="0"/>
          <w:divBdr>
            <w:top w:val="none" w:sz="0" w:space="0" w:color="auto"/>
            <w:left w:val="none" w:sz="0" w:space="0" w:color="auto"/>
            <w:bottom w:val="none" w:sz="0" w:space="0" w:color="auto"/>
            <w:right w:val="none" w:sz="0" w:space="0" w:color="auto"/>
          </w:divBdr>
        </w:div>
        <w:div w:id="1811512724">
          <w:marLeft w:val="480"/>
          <w:marRight w:val="0"/>
          <w:marTop w:val="0"/>
          <w:marBottom w:val="0"/>
          <w:divBdr>
            <w:top w:val="none" w:sz="0" w:space="0" w:color="auto"/>
            <w:left w:val="none" w:sz="0" w:space="0" w:color="auto"/>
            <w:bottom w:val="none" w:sz="0" w:space="0" w:color="auto"/>
            <w:right w:val="none" w:sz="0" w:space="0" w:color="auto"/>
          </w:divBdr>
        </w:div>
        <w:div w:id="473372445">
          <w:marLeft w:val="480"/>
          <w:marRight w:val="0"/>
          <w:marTop w:val="0"/>
          <w:marBottom w:val="0"/>
          <w:divBdr>
            <w:top w:val="none" w:sz="0" w:space="0" w:color="auto"/>
            <w:left w:val="none" w:sz="0" w:space="0" w:color="auto"/>
            <w:bottom w:val="none" w:sz="0" w:space="0" w:color="auto"/>
            <w:right w:val="none" w:sz="0" w:space="0" w:color="auto"/>
          </w:divBdr>
        </w:div>
        <w:div w:id="146940152">
          <w:marLeft w:val="480"/>
          <w:marRight w:val="0"/>
          <w:marTop w:val="0"/>
          <w:marBottom w:val="0"/>
          <w:divBdr>
            <w:top w:val="none" w:sz="0" w:space="0" w:color="auto"/>
            <w:left w:val="none" w:sz="0" w:space="0" w:color="auto"/>
            <w:bottom w:val="none" w:sz="0" w:space="0" w:color="auto"/>
            <w:right w:val="none" w:sz="0" w:space="0" w:color="auto"/>
          </w:divBdr>
        </w:div>
        <w:div w:id="1662613551">
          <w:marLeft w:val="480"/>
          <w:marRight w:val="0"/>
          <w:marTop w:val="0"/>
          <w:marBottom w:val="0"/>
          <w:divBdr>
            <w:top w:val="none" w:sz="0" w:space="0" w:color="auto"/>
            <w:left w:val="none" w:sz="0" w:space="0" w:color="auto"/>
            <w:bottom w:val="none" w:sz="0" w:space="0" w:color="auto"/>
            <w:right w:val="none" w:sz="0" w:space="0" w:color="auto"/>
          </w:divBdr>
        </w:div>
        <w:div w:id="544024082">
          <w:marLeft w:val="480"/>
          <w:marRight w:val="0"/>
          <w:marTop w:val="0"/>
          <w:marBottom w:val="0"/>
          <w:divBdr>
            <w:top w:val="none" w:sz="0" w:space="0" w:color="auto"/>
            <w:left w:val="none" w:sz="0" w:space="0" w:color="auto"/>
            <w:bottom w:val="none" w:sz="0" w:space="0" w:color="auto"/>
            <w:right w:val="none" w:sz="0" w:space="0" w:color="auto"/>
          </w:divBdr>
        </w:div>
        <w:div w:id="1943344162">
          <w:marLeft w:val="480"/>
          <w:marRight w:val="0"/>
          <w:marTop w:val="0"/>
          <w:marBottom w:val="0"/>
          <w:divBdr>
            <w:top w:val="none" w:sz="0" w:space="0" w:color="auto"/>
            <w:left w:val="none" w:sz="0" w:space="0" w:color="auto"/>
            <w:bottom w:val="none" w:sz="0" w:space="0" w:color="auto"/>
            <w:right w:val="none" w:sz="0" w:space="0" w:color="auto"/>
          </w:divBdr>
        </w:div>
        <w:div w:id="784928475">
          <w:marLeft w:val="480"/>
          <w:marRight w:val="0"/>
          <w:marTop w:val="0"/>
          <w:marBottom w:val="0"/>
          <w:divBdr>
            <w:top w:val="none" w:sz="0" w:space="0" w:color="auto"/>
            <w:left w:val="none" w:sz="0" w:space="0" w:color="auto"/>
            <w:bottom w:val="none" w:sz="0" w:space="0" w:color="auto"/>
            <w:right w:val="none" w:sz="0" w:space="0" w:color="auto"/>
          </w:divBdr>
        </w:div>
        <w:div w:id="1993634342">
          <w:marLeft w:val="480"/>
          <w:marRight w:val="0"/>
          <w:marTop w:val="0"/>
          <w:marBottom w:val="0"/>
          <w:divBdr>
            <w:top w:val="none" w:sz="0" w:space="0" w:color="auto"/>
            <w:left w:val="none" w:sz="0" w:space="0" w:color="auto"/>
            <w:bottom w:val="none" w:sz="0" w:space="0" w:color="auto"/>
            <w:right w:val="none" w:sz="0" w:space="0" w:color="auto"/>
          </w:divBdr>
        </w:div>
        <w:div w:id="2123838419">
          <w:marLeft w:val="480"/>
          <w:marRight w:val="0"/>
          <w:marTop w:val="0"/>
          <w:marBottom w:val="0"/>
          <w:divBdr>
            <w:top w:val="none" w:sz="0" w:space="0" w:color="auto"/>
            <w:left w:val="none" w:sz="0" w:space="0" w:color="auto"/>
            <w:bottom w:val="none" w:sz="0" w:space="0" w:color="auto"/>
            <w:right w:val="none" w:sz="0" w:space="0" w:color="auto"/>
          </w:divBdr>
        </w:div>
        <w:div w:id="225725725">
          <w:marLeft w:val="480"/>
          <w:marRight w:val="0"/>
          <w:marTop w:val="0"/>
          <w:marBottom w:val="0"/>
          <w:divBdr>
            <w:top w:val="none" w:sz="0" w:space="0" w:color="auto"/>
            <w:left w:val="none" w:sz="0" w:space="0" w:color="auto"/>
            <w:bottom w:val="none" w:sz="0" w:space="0" w:color="auto"/>
            <w:right w:val="none" w:sz="0" w:space="0" w:color="auto"/>
          </w:divBdr>
        </w:div>
        <w:div w:id="150685554">
          <w:marLeft w:val="480"/>
          <w:marRight w:val="0"/>
          <w:marTop w:val="0"/>
          <w:marBottom w:val="0"/>
          <w:divBdr>
            <w:top w:val="none" w:sz="0" w:space="0" w:color="auto"/>
            <w:left w:val="none" w:sz="0" w:space="0" w:color="auto"/>
            <w:bottom w:val="none" w:sz="0" w:space="0" w:color="auto"/>
            <w:right w:val="none" w:sz="0" w:space="0" w:color="auto"/>
          </w:divBdr>
        </w:div>
        <w:div w:id="2086486318">
          <w:marLeft w:val="480"/>
          <w:marRight w:val="0"/>
          <w:marTop w:val="0"/>
          <w:marBottom w:val="0"/>
          <w:divBdr>
            <w:top w:val="none" w:sz="0" w:space="0" w:color="auto"/>
            <w:left w:val="none" w:sz="0" w:space="0" w:color="auto"/>
            <w:bottom w:val="none" w:sz="0" w:space="0" w:color="auto"/>
            <w:right w:val="none" w:sz="0" w:space="0" w:color="auto"/>
          </w:divBdr>
        </w:div>
        <w:div w:id="636373537">
          <w:marLeft w:val="480"/>
          <w:marRight w:val="0"/>
          <w:marTop w:val="0"/>
          <w:marBottom w:val="0"/>
          <w:divBdr>
            <w:top w:val="none" w:sz="0" w:space="0" w:color="auto"/>
            <w:left w:val="none" w:sz="0" w:space="0" w:color="auto"/>
            <w:bottom w:val="none" w:sz="0" w:space="0" w:color="auto"/>
            <w:right w:val="none" w:sz="0" w:space="0" w:color="auto"/>
          </w:divBdr>
        </w:div>
        <w:div w:id="851141989">
          <w:marLeft w:val="480"/>
          <w:marRight w:val="0"/>
          <w:marTop w:val="0"/>
          <w:marBottom w:val="0"/>
          <w:divBdr>
            <w:top w:val="none" w:sz="0" w:space="0" w:color="auto"/>
            <w:left w:val="none" w:sz="0" w:space="0" w:color="auto"/>
            <w:bottom w:val="none" w:sz="0" w:space="0" w:color="auto"/>
            <w:right w:val="none" w:sz="0" w:space="0" w:color="auto"/>
          </w:divBdr>
        </w:div>
        <w:div w:id="1848977798">
          <w:marLeft w:val="480"/>
          <w:marRight w:val="0"/>
          <w:marTop w:val="0"/>
          <w:marBottom w:val="0"/>
          <w:divBdr>
            <w:top w:val="none" w:sz="0" w:space="0" w:color="auto"/>
            <w:left w:val="none" w:sz="0" w:space="0" w:color="auto"/>
            <w:bottom w:val="none" w:sz="0" w:space="0" w:color="auto"/>
            <w:right w:val="none" w:sz="0" w:space="0" w:color="auto"/>
          </w:divBdr>
        </w:div>
        <w:div w:id="759719107">
          <w:marLeft w:val="480"/>
          <w:marRight w:val="0"/>
          <w:marTop w:val="0"/>
          <w:marBottom w:val="0"/>
          <w:divBdr>
            <w:top w:val="none" w:sz="0" w:space="0" w:color="auto"/>
            <w:left w:val="none" w:sz="0" w:space="0" w:color="auto"/>
            <w:bottom w:val="none" w:sz="0" w:space="0" w:color="auto"/>
            <w:right w:val="none" w:sz="0" w:space="0" w:color="auto"/>
          </w:divBdr>
        </w:div>
        <w:div w:id="566692258">
          <w:marLeft w:val="480"/>
          <w:marRight w:val="0"/>
          <w:marTop w:val="0"/>
          <w:marBottom w:val="0"/>
          <w:divBdr>
            <w:top w:val="none" w:sz="0" w:space="0" w:color="auto"/>
            <w:left w:val="none" w:sz="0" w:space="0" w:color="auto"/>
            <w:bottom w:val="none" w:sz="0" w:space="0" w:color="auto"/>
            <w:right w:val="none" w:sz="0" w:space="0" w:color="auto"/>
          </w:divBdr>
        </w:div>
        <w:div w:id="1344363337">
          <w:marLeft w:val="480"/>
          <w:marRight w:val="0"/>
          <w:marTop w:val="0"/>
          <w:marBottom w:val="0"/>
          <w:divBdr>
            <w:top w:val="none" w:sz="0" w:space="0" w:color="auto"/>
            <w:left w:val="none" w:sz="0" w:space="0" w:color="auto"/>
            <w:bottom w:val="none" w:sz="0" w:space="0" w:color="auto"/>
            <w:right w:val="none" w:sz="0" w:space="0" w:color="auto"/>
          </w:divBdr>
        </w:div>
        <w:div w:id="1291589002">
          <w:marLeft w:val="480"/>
          <w:marRight w:val="0"/>
          <w:marTop w:val="0"/>
          <w:marBottom w:val="0"/>
          <w:divBdr>
            <w:top w:val="none" w:sz="0" w:space="0" w:color="auto"/>
            <w:left w:val="none" w:sz="0" w:space="0" w:color="auto"/>
            <w:bottom w:val="none" w:sz="0" w:space="0" w:color="auto"/>
            <w:right w:val="none" w:sz="0" w:space="0" w:color="auto"/>
          </w:divBdr>
        </w:div>
        <w:div w:id="170145338">
          <w:marLeft w:val="480"/>
          <w:marRight w:val="0"/>
          <w:marTop w:val="0"/>
          <w:marBottom w:val="0"/>
          <w:divBdr>
            <w:top w:val="none" w:sz="0" w:space="0" w:color="auto"/>
            <w:left w:val="none" w:sz="0" w:space="0" w:color="auto"/>
            <w:bottom w:val="none" w:sz="0" w:space="0" w:color="auto"/>
            <w:right w:val="none" w:sz="0" w:space="0" w:color="auto"/>
          </w:divBdr>
        </w:div>
        <w:div w:id="696001902">
          <w:marLeft w:val="480"/>
          <w:marRight w:val="0"/>
          <w:marTop w:val="0"/>
          <w:marBottom w:val="0"/>
          <w:divBdr>
            <w:top w:val="none" w:sz="0" w:space="0" w:color="auto"/>
            <w:left w:val="none" w:sz="0" w:space="0" w:color="auto"/>
            <w:bottom w:val="none" w:sz="0" w:space="0" w:color="auto"/>
            <w:right w:val="none" w:sz="0" w:space="0" w:color="auto"/>
          </w:divBdr>
        </w:div>
        <w:div w:id="685984192">
          <w:marLeft w:val="480"/>
          <w:marRight w:val="0"/>
          <w:marTop w:val="0"/>
          <w:marBottom w:val="0"/>
          <w:divBdr>
            <w:top w:val="none" w:sz="0" w:space="0" w:color="auto"/>
            <w:left w:val="none" w:sz="0" w:space="0" w:color="auto"/>
            <w:bottom w:val="none" w:sz="0" w:space="0" w:color="auto"/>
            <w:right w:val="none" w:sz="0" w:space="0" w:color="auto"/>
          </w:divBdr>
        </w:div>
        <w:div w:id="867258191">
          <w:marLeft w:val="480"/>
          <w:marRight w:val="0"/>
          <w:marTop w:val="0"/>
          <w:marBottom w:val="0"/>
          <w:divBdr>
            <w:top w:val="none" w:sz="0" w:space="0" w:color="auto"/>
            <w:left w:val="none" w:sz="0" w:space="0" w:color="auto"/>
            <w:bottom w:val="none" w:sz="0" w:space="0" w:color="auto"/>
            <w:right w:val="none" w:sz="0" w:space="0" w:color="auto"/>
          </w:divBdr>
        </w:div>
        <w:div w:id="1381246746">
          <w:marLeft w:val="480"/>
          <w:marRight w:val="0"/>
          <w:marTop w:val="0"/>
          <w:marBottom w:val="0"/>
          <w:divBdr>
            <w:top w:val="none" w:sz="0" w:space="0" w:color="auto"/>
            <w:left w:val="none" w:sz="0" w:space="0" w:color="auto"/>
            <w:bottom w:val="none" w:sz="0" w:space="0" w:color="auto"/>
            <w:right w:val="none" w:sz="0" w:space="0" w:color="auto"/>
          </w:divBdr>
        </w:div>
        <w:div w:id="1230655956">
          <w:marLeft w:val="480"/>
          <w:marRight w:val="0"/>
          <w:marTop w:val="0"/>
          <w:marBottom w:val="0"/>
          <w:divBdr>
            <w:top w:val="none" w:sz="0" w:space="0" w:color="auto"/>
            <w:left w:val="none" w:sz="0" w:space="0" w:color="auto"/>
            <w:bottom w:val="none" w:sz="0" w:space="0" w:color="auto"/>
            <w:right w:val="none" w:sz="0" w:space="0" w:color="auto"/>
          </w:divBdr>
        </w:div>
        <w:div w:id="632178324">
          <w:marLeft w:val="480"/>
          <w:marRight w:val="0"/>
          <w:marTop w:val="0"/>
          <w:marBottom w:val="0"/>
          <w:divBdr>
            <w:top w:val="none" w:sz="0" w:space="0" w:color="auto"/>
            <w:left w:val="none" w:sz="0" w:space="0" w:color="auto"/>
            <w:bottom w:val="none" w:sz="0" w:space="0" w:color="auto"/>
            <w:right w:val="none" w:sz="0" w:space="0" w:color="auto"/>
          </w:divBdr>
        </w:div>
        <w:div w:id="986714023">
          <w:marLeft w:val="480"/>
          <w:marRight w:val="0"/>
          <w:marTop w:val="0"/>
          <w:marBottom w:val="0"/>
          <w:divBdr>
            <w:top w:val="none" w:sz="0" w:space="0" w:color="auto"/>
            <w:left w:val="none" w:sz="0" w:space="0" w:color="auto"/>
            <w:bottom w:val="none" w:sz="0" w:space="0" w:color="auto"/>
            <w:right w:val="none" w:sz="0" w:space="0" w:color="auto"/>
          </w:divBdr>
        </w:div>
      </w:divsChild>
    </w:div>
    <w:div w:id="1942451789">
      <w:bodyDiv w:val="1"/>
      <w:marLeft w:val="0"/>
      <w:marRight w:val="0"/>
      <w:marTop w:val="0"/>
      <w:marBottom w:val="0"/>
      <w:divBdr>
        <w:top w:val="none" w:sz="0" w:space="0" w:color="auto"/>
        <w:left w:val="none" w:sz="0" w:space="0" w:color="auto"/>
        <w:bottom w:val="none" w:sz="0" w:space="0" w:color="auto"/>
        <w:right w:val="none" w:sz="0" w:space="0" w:color="auto"/>
      </w:divBdr>
    </w:div>
    <w:div w:id="1957562887">
      <w:bodyDiv w:val="1"/>
      <w:marLeft w:val="0"/>
      <w:marRight w:val="0"/>
      <w:marTop w:val="0"/>
      <w:marBottom w:val="0"/>
      <w:divBdr>
        <w:top w:val="none" w:sz="0" w:space="0" w:color="auto"/>
        <w:left w:val="none" w:sz="0" w:space="0" w:color="auto"/>
        <w:bottom w:val="none" w:sz="0" w:space="0" w:color="auto"/>
        <w:right w:val="none" w:sz="0" w:space="0" w:color="auto"/>
      </w:divBdr>
    </w:div>
    <w:div w:id="1970427786">
      <w:bodyDiv w:val="1"/>
      <w:marLeft w:val="0"/>
      <w:marRight w:val="0"/>
      <w:marTop w:val="0"/>
      <w:marBottom w:val="0"/>
      <w:divBdr>
        <w:top w:val="none" w:sz="0" w:space="0" w:color="auto"/>
        <w:left w:val="none" w:sz="0" w:space="0" w:color="auto"/>
        <w:bottom w:val="none" w:sz="0" w:space="0" w:color="auto"/>
        <w:right w:val="none" w:sz="0" w:space="0" w:color="auto"/>
      </w:divBdr>
      <w:divsChild>
        <w:div w:id="123889303">
          <w:marLeft w:val="480"/>
          <w:marRight w:val="0"/>
          <w:marTop w:val="0"/>
          <w:marBottom w:val="0"/>
          <w:divBdr>
            <w:top w:val="none" w:sz="0" w:space="0" w:color="auto"/>
            <w:left w:val="none" w:sz="0" w:space="0" w:color="auto"/>
            <w:bottom w:val="none" w:sz="0" w:space="0" w:color="auto"/>
            <w:right w:val="none" w:sz="0" w:space="0" w:color="auto"/>
          </w:divBdr>
        </w:div>
        <w:div w:id="867182319">
          <w:marLeft w:val="480"/>
          <w:marRight w:val="0"/>
          <w:marTop w:val="0"/>
          <w:marBottom w:val="0"/>
          <w:divBdr>
            <w:top w:val="none" w:sz="0" w:space="0" w:color="auto"/>
            <w:left w:val="none" w:sz="0" w:space="0" w:color="auto"/>
            <w:bottom w:val="none" w:sz="0" w:space="0" w:color="auto"/>
            <w:right w:val="none" w:sz="0" w:space="0" w:color="auto"/>
          </w:divBdr>
        </w:div>
        <w:div w:id="1847088335">
          <w:marLeft w:val="480"/>
          <w:marRight w:val="0"/>
          <w:marTop w:val="0"/>
          <w:marBottom w:val="0"/>
          <w:divBdr>
            <w:top w:val="none" w:sz="0" w:space="0" w:color="auto"/>
            <w:left w:val="none" w:sz="0" w:space="0" w:color="auto"/>
            <w:bottom w:val="none" w:sz="0" w:space="0" w:color="auto"/>
            <w:right w:val="none" w:sz="0" w:space="0" w:color="auto"/>
          </w:divBdr>
        </w:div>
        <w:div w:id="1052534018">
          <w:marLeft w:val="480"/>
          <w:marRight w:val="0"/>
          <w:marTop w:val="0"/>
          <w:marBottom w:val="0"/>
          <w:divBdr>
            <w:top w:val="none" w:sz="0" w:space="0" w:color="auto"/>
            <w:left w:val="none" w:sz="0" w:space="0" w:color="auto"/>
            <w:bottom w:val="none" w:sz="0" w:space="0" w:color="auto"/>
            <w:right w:val="none" w:sz="0" w:space="0" w:color="auto"/>
          </w:divBdr>
        </w:div>
        <w:div w:id="892542659">
          <w:marLeft w:val="480"/>
          <w:marRight w:val="0"/>
          <w:marTop w:val="0"/>
          <w:marBottom w:val="0"/>
          <w:divBdr>
            <w:top w:val="none" w:sz="0" w:space="0" w:color="auto"/>
            <w:left w:val="none" w:sz="0" w:space="0" w:color="auto"/>
            <w:bottom w:val="none" w:sz="0" w:space="0" w:color="auto"/>
            <w:right w:val="none" w:sz="0" w:space="0" w:color="auto"/>
          </w:divBdr>
        </w:div>
        <w:div w:id="1563558365">
          <w:marLeft w:val="480"/>
          <w:marRight w:val="0"/>
          <w:marTop w:val="0"/>
          <w:marBottom w:val="0"/>
          <w:divBdr>
            <w:top w:val="none" w:sz="0" w:space="0" w:color="auto"/>
            <w:left w:val="none" w:sz="0" w:space="0" w:color="auto"/>
            <w:bottom w:val="none" w:sz="0" w:space="0" w:color="auto"/>
            <w:right w:val="none" w:sz="0" w:space="0" w:color="auto"/>
          </w:divBdr>
        </w:div>
        <w:div w:id="1589583207">
          <w:marLeft w:val="480"/>
          <w:marRight w:val="0"/>
          <w:marTop w:val="0"/>
          <w:marBottom w:val="0"/>
          <w:divBdr>
            <w:top w:val="none" w:sz="0" w:space="0" w:color="auto"/>
            <w:left w:val="none" w:sz="0" w:space="0" w:color="auto"/>
            <w:bottom w:val="none" w:sz="0" w:space="0" w:color="auto"/>
            <w:right w:val="none" w:sz="0" w:space="0" w:color="auto"/>
          </w:divBdr>
        </w:div>
        <w:div w:id="695078599">
          <w:marLeft w:val="480"/>
          <w:marRight w:val="0"/>
          <w:marTop w:val="0"/>
          <w:marBottom w:val="0"/>
          <w:divBdr>
            <w:top w:val="none" w:sz="0" w:space="0" w:color="auto"/>
            <w:left w:val="none" w:sz="0" w:space="0" w:color="auto"/>
            <w:bottom w:val="none" w:sz="0" w:space="0" w:color="auto"/>
            <w:right w:val="none" w:sz="0" w:space="0" w:color="auto"/>
          </w:divBdr>
        </w:div>
        <w:div w:id="1948923976">
          <w:marLeft w:val="480"/>
          <w:marRight w:val="0"/>
          <w:marTop w:val="0"/>
          <w:marBottom w:val="0"/>
          <w:divBdr>
            <w:top w:val="none" w:sz="0" w:space="0" w:color="auto"/>
            <w:left w:val="none" w:sz="0" w:space="0" w:color="auto"/>
            <w:bottom w:val="none" w:sz="0" w:space="0" w:color="auto"/>
            <w:right w:val="none" w:sz="0" w:space="0" w:color="auto"/>
          </w:divBdr>
        </w:div>
        <w:div w:id="680281733">
          <w:marLeft w:val="480"/>
          <w:marRight w:val="0"/>
          <w:marTop w:val="0"/>
          <w:marBottom w:val="0"/>
          <w:divBdr>
            <w:top w:val="none" w:sz="0" w:space="0" w:color="auto"/>
            <w:left w:val="none" w:sz="0" w:space="0" w:color="auto"/>
            <w:bottom w:val="none" w:sz="0" w:space="0" w:color="auto"/>
            <w:right w:val="none" w:sz="0" w:space="0" w:color="auto"/>
          </w:divBdr>
        </w:div>
        <w:div w:id="1771120629">
          <w:marLeft w:val="480"/>
          <w:marRight w:val="0"/>
          <w:marTop w:val="0"/>
          <w:marBottom w:val="0"/>
          <w:divBdr>
            <w:top w:val="none" w:sz="0" w:space="0" w:color="auto"/>
            <w:left w:val="none" w:sz="0" w:space="0" w:color="auto"/>
            <w:bottom w:val="none" w:sz="0" w:space="0" w:color="auto"/>
            <w:right w:val="none" w:sz="0" w:space="0" w:color="auto"/>
          </w:divBdr>
        </w:div>
        <w:div w:id="647629357">
          <w:marLeft w:val="480"/>
          <w:marRight w:val="0"/>
          <w:marTop w:val="0"/>
          <w:marBottom w:val="0"/>
          <w:divBdr>
            <w:top w:val="none" w:sz="0" w:space="0" w:color="auto"/>
            <w:left w:val="none" w:sz="0" w:space="0" w:color="auto"/>
            <w:bottom w:val="none" w:sz="0" w:space="0" w:color="auto"/>
            <w:right w:val="none" w:sz="0" w:space="0" w:color="auto"/>
          </w:divBdr>
        </w:div>
        <w:div w:id="749889664">
          <w:marLeft w:val="480"/>
          <w:marRight w:val="0"/>
          <w:marTop w:val="0"/>
          <w:marBottom w:val="0"/>
          <w:divBdr>
            <w:top w:val="none" w:sz="0" w:space="0" w:color="auto"/>
            <w:left w:val="none" w:sz="0" w:space="0" w:color="auto"/>
            <w:bottom w:val="none" w:sz="0" w:space="0" w:color="auto"/>
            <w:right w:val="none" w:sz="0" w:space="0" w:color="auto"/>
          </w:divBdr>
        </w:div>
        <w:div w:id="1637370801">
          <w:marLeft w:val="480"/>
          <w:marRight w:val="0"/>
          <w:marTop w:val="0"/>
          <w:marBottom w:val="0"/>
          <w:divBdr>
            <w:top w:val="none" w:sz="0" w:space="0" w:color="auto"/>
            <w:left w:val="none" w:sz="0" w:space="0" w:color="auto"/>
            <w:bottom w:val="none" w:sz="0" w:space="0" w:color="auto"/>
            <w:right w:val="none" w:sz="0" w:space="0" w:color="auto"/>
          </w:divBdr>
        </w:div>
        <w:div w:id="2043742344">
          <w:marLeft w:val="480"/>
          <w:marRight w:val="0"/>
          <w:marTop w:val="0"/>
          <w:marBottom w:val="0"/>
          <w:divBdr>
            <w:top w:val="none" w:sz="0" w:space="0" w:color="auto"/>
            <w:left w:val="none" w:sz="0" w:space="0" w:color="auto"/>
            <w:bottom w:val="none" w:sz="0" w:space="0" w:color="auto"/>
            <w:right w:val="none" w:sz="0" w:space="0" w:color="auto"/>
          </w:divBdr>
        </w:div>
        <w:div w:id="1799491619">
          <w:marLeft w:val="480"/>
          <w:marRight w:val="0"/>
          <w:marTop w:val="0"/>
          <w:marBottom w:val="0"/>
          <w:divBdr>
            <w:top w:val="none" w:sz="0" w:space="0" w:color="auto"/>
            <w:left w:val="none" w:sz="0" w:space="0" w:color="auto"/>
            <w:bottom w:val="none" w:sz="0" w:space="0" w:color="auto"/>
            <w:right w:val="none" w:sz="0" w:space="0" w:color="auto"/>
          </w:divBdr>
        </w:div>
        <w:div w:id="606348055">
          <w:marLeft w:val="480"/>
          <w:marRight w:val="0"/>
          <w:marTop w:val="0"/>
          <w:marBottom w:val="0"/>
          <w:divBdr>
            <w:top w:val="none" w:sz="0" w:space="0" w:color="auto"/>
            <w:left w:val="none" w:sz="0" w:space="0" w:color="auto"/>
            <w:bottom w:val="none" w:sz="0" w:space="0" w:color="auto"/>
            <w:right w:val="none" w:sz="0" w:space="0" w:color="auto"/>
          </w:divBdr>
        </w:div>
        <w:div w:id="1658345090">
          <w:marLeft w:val="480"/>
          <w:marRight w:val="0"/>
          <w:marTop w:val="0"/>
          <w:marBottom w:val="0"/>
          <w:divBdr>
            <w:top w:val="none" w:sz="0" w:space="0" w:color="auto"/>
            <w:left w:val="none" w:sz="0" w:space="0" w:color="auto"/>
            <w:bottom w:val="none" w:sz="0" w:space="0" w:color="auto"/>
            <w:right w:val="none" w:sz="0" w:space="0" w:color="auto"/>
          </w:divBdr>
        </w:div>
        <w:div w:id="466703940">
          <w:marLeft w:val="480"/>
          <w:marRight w:val="0"/>
          <w:marTop w:val="0"/>
          <w:marBottom w:val="0"/>
          <w:divBdr>
            <w:top w:val="none" w:sz="0" w:space="0" w:color="auto"/>
            <w:left w:val="none" w:sz="0" w:space="0" w:color="auto"/>
            <w:bottom w:val="none" w:sz="0" w:space="0" w:color="auto"/>
            <w:right w:val="none" w:sz="0" w:space="0" w:color="auto"/>
          </w:divBdr>
        </w:div>
        <w:div w:id="1297372467">
          <w:marLeft w:val="480"/>
          <w:marRight w:val="0"/>
          <w:marTop w:val="0"/>
          <w:marBottom w:val="0"/>
          <w:divBdr>
            <w:top w:val="none" w:sz="0" w:space="0" w:color="auto"/>
            <w:left w:val="none" w:sz="0" w:space="0" w:color="auto"/>
            <w:bottom w:val="none" w:sz="0" w:space="0" w:color="auto"/>
            <w:right w:val="none" w:sz="0" w:space="0" w:color="auto"/>
          </w:divBdr>
        </w:div>
        <w:div w:id="1854954219">
          <w:marLeft w:val="480"/>
          <w:marRight w:val="0"/>
          <w:marTop w:val="0"/>
          <w:marBottom w:val="0"/>
          <w:divBdr>
            <w:top w:val="none" w:sz="0" w:space="0" w:color="auto"/>
            <w:left w:val="none" w:sz="0" w:space="0" w:color="auto"/>
            <w:bottom w:val="none" w:sz="0" w:space="0" w:color="auto"/>
            <w:right w:val="none" w:sz="0" w:space="0" w:color="auto"/>
          </w:divBdr>
        </w:div>
        <w:div w:id="1640762879">
          <w:marLeft w:val="480"/>
          <w:marRight w:val="0"/>
          <w:marTop w:val="0"/>
          <w:marBottom w:val="0"/>
          <w:divBdr>
            <w:top w:val="none" w:sz="0" w:space="0" w:color="auto"/>
            <w:left w:val="none" w:sz="0" w:space="0" w:color="auto"/>
            <w:bottom w:val="none" w:sz="0" w:space="0" w:color="auto"/>
            <w:right w:val="none" w:sz="0" w:space="0" w:color="auto"/>
          </w:divBdr>
        </w:div>
        <w:div w:id="994334413">
          <w:marLeft w:val="480"/>
          <w:marRight w:val="0"/>
          <w:marTop w:val="0"/>
          <w:marBottom w:val="0"/>
          <w:divBdr>
            <w:top w:val="none" w:sz="0" w:space="0" w:color="auto"/>
            <w:left w:val="none" w:sz="0" w:space="0" w:color="auto"/>
            <w:bottom w:val="none" w:sz="0" w:space="0" w:color="auto"/>
            <w:right w:val="none" w:sz="0" w:space="0" w:color="auto"/>
          </w:divBdr>
        </w:div>
        <w:div w:id="1116752968">
          <w:marLeft w:val="480"/>
          <w:marRight w:val="0"/>
          <w:marTop w:val="0"/>
          <w:marBottom w:val="0"/>
          <w:divBdr>
            <w:top w:val="none" w:sz="0" w:space="0" w:color="auto"/>
            <w:left w:val="none" w:sz="0" w:space="0" w:color="auto"/>
            <w:bottom w:val="none" w:sz="0" w:space="0" w:color="auto"/>
            <w:right w:val="none" w:sz="0" w:space="0" w:color="auto"/>
          </w:divBdr>
        </w:div>
        <w:div w:id="1414933756">
          <w:marLeft w:val="480"/>
          <w:marRight w:val="0"/>
          <w:marTop w:val="0"/>
          <w:marBottom w:val="0"/>
          <w:divBdr>
            <w:top w:val="none" w:sz="0" w:space="0" w:color="auto"/>
            <w:left w:val="none" w:sz="0" w:space="0" w:color="auto"/>
            <w:bottom w:val="none" w:sz="0" w:space="0" w:color="auto"/>
            <w:right w:val="none" w:sz="0" w:space="0" w:color="auto"/>
          </w:divBdr>
        </w:div>
        <w:div w:id="1021974708">
          <w:marLeft w:val="480"/>
          <w:marRight w:val="0"/>
          <w:marTop w:val="0"/>
          <w:marBottom w:val="0"/>
          <w:divBdr>
            <w:top w:val="none" w:sz="0" w:space="0" w:color="auto"/>
            <w:left w:val="none" w:sz="0" w:space="0" w:color="auto"/>
            <w:bottom w:val="none" w:sz="0" w:space="0" w:color="auto"/>
            <w:right w:val="none" w:sz="0" w:space="0" w:color="auto"/>
          </w:divBdr>
        </w:div>
        <w:div w:id="2045447581">
          <w:marLeft w:val="480"/>
          <w:marRight w:val="0"/>
          <w:marTop w:val="0"/>
          <w:marBottom w:val="0"/>
          <w:divBdr>
            <w:top w:val="none" w:sz="0" w:space="0" w:color="auto"/>
            <w:left w:val="none" w:sz="0" w:space="0" w:color="auto"/>
            <w:bottom w:val="none" w:sz="0" w:space="0" w:color="auto"/>
            <w:right w:val="none" w:sz="0" w:space="0" w:color="auto"/>
          </w:divBdr>
        </w:div>
        <w:div w:id="301735996">
          <w:marLeft w:val="480"/>
          <w:marRight w:val="0"/>
          <w:marTop w:val="0"/>
          <w:marBottom w:val="0"/>
          <w:divBdr>
            <w:top w:val="none" w:sz="0" w:space="0" w:color="auto"/>
            <w:left w:val="none" w:sz="0" w:space="0" w:color="auto"/>
            <w:bottom w:val="none" w:sz="0" w:space="0" w:color="auto"/>
            <w:right w:val="none" w:sz="0" w:space="0" w:color="auto"/>
          </w:divBdr>
        </w:div>
        <w:div w:id="1291937163">
          <w:marLeft w:val="480"/>
          <w:marRight w:val="0"/>
          <w:marTop w:val="0"/>
          <w:marBottom w:val="0"/>
          <w:divBdr>
            <w:top w:val="none" w:sz="0" w:space="0" w:color="auto"/>
            <w:left w:val="none" w:sz="0" w:space="0" w:color="auto"/>
            <w:bottom w:val="none" w:sz="0" w:space="0" w:color="auto"/>
            <w:right w:val="none" w:sz="0" w:space="0" w:color="auto"/>
          </w:divBdr>
        </w:div>
        <w:div w:id="309986078">
          <w:marLeft w:val="480"/>
          <w:marRight w:val="0"/>
          <w:marTop w:val="0"/>
          <w:marBottom w:val="0"/>
          <w:divBdr>
            <w:top w:val="none" w:sz="0" w:space="0" w:color="auto"/>
            <w:left w:val="none" w:sz="0" w:space="0" w:color="auto"/>
            <w:bottom w:val="none" w:sz="0" w:space="0" w:color="auto"/>
            <w:right w:val="none" w:sz="0" w:space="0" w:color="auto"/>
          </w:divBdr>
        </w:div>
        <w:div w:id="56711764">
          <w:marLeft w:val="480"/>
          <w:marRight w:val="0"/>
          <w:marTop w:val="0"/>
          <w:marBottom w:val="0"/>
          <w:divBdr>
            <w:top w:val="none" w:sz="0" w:space="0" w:color="auto"/>
            <w:left w:val="none" w:sz="0" w:space="0" w:color="auto"/>
            <w:bottom w:val="none" w:sz="0" w:space="0" w:color="auto"/>
            <w:right w:val="none" w:sz="0" w:space="0" w:color="auto"/>
          </w:divBdr>
        </w:div>
        <w:div w:id="1179780127">
          <w:marLeft w:val="480"/>
          <w:marRight w:val="0"/>
          <w:marTop w:val="0"/>
          <w:marBottom w:val="0"/>
          <w:divBdr>
            <w:top w:val="none" w:sz="0" w:space="0" w:color="auto"/>
            <w:left w:val="none" w:sz="0" w:space="0" w:color="auto"/>
            <w:bottom w:val="none" w:sz="0" w:space="0" w:color="auto"/>
            <w:right w:val="none" w:sz="0" w:space="0" w:color="auto"/>
          </w:divBdr>
        </w:div>
        <w:div w:id="676036009">
          <w:marLeft w:val="480"/>
          <w:marRight w:val="0"/>
          <w:marTop w:val="0"/>
          <w:marBottom w:val="0"/>
          <w:divBdr>
            <w:top w:val="none" w:sz="0" w:space="0" w:color="auto"/>
            <w:left w:val="none" w:sz="0" w:space="0" w:color="auto"/>
            <w:bottom w:val="none" w:sz="0" w:space="0" w:color="auto"/>
            <w:right w:val="none" w:sz="0" w:space="0" w:color="auto"/>
          </w:divBdr>
        </w:div>
        <w:div w:id="1125781809">
          <w:marLeft w:val="480"/>
          <w:marRight w:val="0"/>
          <w:marTop w:val="0"/>
          <w:marBottom w:val="0"/>
          <w:divBdr>
            <w:top w:val="none" w:sz="0" w:space="0" w:color="auto"/>
            <w:left w:val="none" w:sz="0" w:space="0" w:color="auto"/>
            <w:bottom w:val="none" w:sz="0" w:space="0" w:color="auto"/>
            <w:right w:val="none" w:sz="0" w:space="0" w:color="auto"/>
          </w:divBdr>
        </w:div>
        <w:div w:id="1147473021">
          <w:marLeft w:val="480"/>
          <w:marRight w:val="0"/>
          <w:marTop w:val="0"/>
          <w:marBottom w:val="0"/>
          <w:divBdr>
            <w:top w:val="none" w:sz="0" w:space="0" w:color="auto"/>
            <w:left w:val="none" w:sz="0" w:space="0" w:color="auto"/>
            <w:bottom w:val="none" w:sz="0" w:space="0" w:color="auto"/>
            <w:right w:val="none" w:sz="0" w:space="0" w:color="auto"/>
          </w:divBdr>
        </w:div>
        <w:div w:id="1931039490">
          <w:marLeft w:val="480"/>
          <w:marRight w:val="0"/>
          <w:marTop w:val="0"/>
          <w:marBottom w:val="0"/>
          <w:divBdr>
            <w:top w:val="none" w:sz="0" w:space="0" w:color="auto"/>
            <w:left w:val="none" w:sz="0" w:space="0" w:color="auto"/>
            <w:bottom w:val="none" w:sz="0" w:space="0" w:color="auto"/>
            <w:right w:val="none" w:sz="0" w:space="0" w:color="auto"/>
          </w:divBdr>
        </w:div>
        <w:div w:id="2101172240">
          <w:marLeft w:val="480"/>
          <w:marRight w:val="0"/>
          <w:marTop w:val="0"/>
          <w:marBottom w:val="0"/>
          <w:divBdr>
            <w:top w:val="none" w:sz="0" w:space="0" w:color="auto"/>
            <w:left w:val="none" w:sz="0" w:space="0" w:color="auto"/>
            <w:bottom w:val="none" w:sz="0" w:space="0" w:color="auto"/>
            <w:right w:val="none" w:sz="0" w:space="0" w:color="auto"/>
          </w:divBdr>
        </w:div>
        <w:div w:id="1357658489">
          <w:marLeft w:val="480"/>
          <w:marRight w:val="0"/>
          <w:marTop w:val="0"/>
          <w:marBottom w:val="0"/>
          <w:divBdr>
            <w:top w:val="none" w:sz="0" w:space="0" w:color="auto"/>
            <w:left w:val="none" w:sz="0" w:space="0" w:color="auto"/>
            <w:bottom w:val="none" w:sz="0" w:space="0" w:color="auto"/>
            <w:right w:val="none" w:sz="0" w:space="0" w:color="auto"/>
          </w:divBdr>
        </w:div>
        <w:div w:id="625817546">
          <w:marLeft w:val="480"/>
          <w:marRight w:val="0"/>
          <w:marTop w:val="0"/>
          <w:marBottom w:val="0"/>
          <w:divBdr>
            <w:top w:val="none" w:sz="0" w:space="0" w:color="auto"/>
            <w:left w:val="none" w:sz="0" w:space="0" w:color="auto"/>
            <w:bottom w:val="none" w:sz="0" w:space="0" w:color="auto"/>
            <w:right w:val="none" w:sz="0" w:space="0" w:color="auto"/>
          </w:divBdr>
        </w:div>
        <w:div w:id="1822652354">
          <w:marLeft w:val="480"/>
          <w:marRight w:val="0"/>
          <w:marTop w:val="0"/>
          <w:marBottom w:val="0"/>
          <w:divBdr>
            <w:top w:val="none" w:sz="0" w:space="0" w:color="auto"/>
            <w:left w:val="none" w:sz="0" w:space="0" w:color="auto"/>
            <w:bottom w:val="none" w:sz="0" w:space="0" w:color="auto"/>
            <w:right w:val="none" w:sz="0" w:space="0" w:color="auto"/>
          </w:divBdr>
        </w:div>
        <w:div w:id="2100977135">
          <w:marLeft w:val="480"/>
          <w:marRight w:val="0"/>
          <w:marTop w:val="0"/>
          <w:marBottom w:val="0"/>
          <w:divBdr>
            <w:top w:val="none" w:sz="0" w:space="0" w:color="auto"/>
            <w:left w:val="none" w:sz="0" w:space="0" w:color="auto"/>
            <w:bottom w:val="none" w:sz="0" w:space="0" w:color="auto"/>
            <w:right w:val="none" w:sz="0" w:space="0" w:color="auto"/>
          </w:divBdr>
        </w:div>
        <w:div w:id="1724476907">
          <w:marLeft w:val="480"/>
          <w:marRight w:val="0"/>
          <w:marTop w:val="0"/>
          <w:marBottom w:val="0"/>
          <w:divBdr>
            <w:top w:val="none" w:sz="0" w:space="0" w:color="auto"/>
            <w:left w:val="none" w:sz="0" w:space="0" w:color="auto"/>
            <w:bottom w:val="none" w:sz="0" w:space="0" w:color="auto"/>
            <w:right w:val="none" w:sz="0" w:space="0" w:color="auto"/>
          </w:divBdr>
        </w:div>
        <w:div w:id="1060902447">
          <w:marLeft w:val="480"/>
          <w:marRight w:val="0"/>
          <w:marTop w:val="0"/>
          <w:marBottom w:val="0"/>
          <w:divBdr>
            <w:top w:val="none" w:sz="0" w:space="0" w:color="auto"/>
            <w:left w:val="none" w:sz="0" w:space="0" w:color="auto"/>
            <w:bottom w:val="none" w:sz="0" w:space="0" w:color="auto"/>
            <w:right w:val="none" w:sz="0" w:space="0" w:color="auto"/>
          </w:divBdr>
        </w:div>
        <w:div w:id="1563637829">
          <w:marLeft w:val="480"/>
          <w:marRight w:val="0"/>
          <w:marTop w:val="0"/>
          <w:marBottom w:val="0"/>
          <w:divBdr>
            <w:top w:val="none" w:sz="0" w:space="0" w:color="auto"/>
            <w:left w:val="none" w:sz="0" w:space="0" w:color="auto"/>
            <w:bottom w:val="none" w:sz="0" w:space="0" w:color="auto"/>
            <w:right w:val="none" w:sz="0" w:space="0" w:color="auto"/>
          </w:divBdr>
        </w:div>
        <w:div w:id="446124712">
          <w:marLeft w:val="480"/>
          <w:marRight w:val="0"/>
          <w:marTop w:val="0"/>
          <w:marBottom w:val="0"/>
          <w:divBdr>
            <w:top w:val="none" w:sz="0" w:space="0" w:color="auto"/>
            <w:left w:val="none" w:sz="0" w:space="0" w:color="auto"/>
            <w:bottom w:val="none" w:sz="0" w:space="0" w:color="auto"/>
            <w:right w:val="none" w:sz="0" w:space="0" w:color="auto"/>
          </w:divBdr>
        </w:div>
        <w:div w:id="687294125">
          <w:marLeft w:val="480"/>
          <w:marRight w:val="0"/>
          <w:marTop w:val="0"/>
          <w:marBottom w:val="0"/>
          <w:divBdr>
            <w:top w:val="none" w:sz="0" w:space="0" w:color="auto"/>
            <w:left w:val="none" w:sz="0" w:space="0" w:color="auto"/>
            <w:bottom w:val="none" w:sz="0" w:space="0" w:color="auto"/>
            <w:right w:val="none" w:sz="0" w:space="0" w:color="auto"/>
          </w:divBdr>
        </w:div>
        <w:div w:id="641352107">
          <w:marLeft w:val="480"/>
          <w:marRight w:val="0"/>
          <w:marTop w:val="0"/>
          <w:marBottom w:val="0"/>
          <w:divBdr>
            <w:top w:val="none" w:sz="0" w:space="0" w:color="auto"/>
            <w:left w:val="none" w:sz="0" w:space="0" w:color="auto"/>
            <w:bottom w:val="none" w:sz="0" w:space="0" w:color="auto"/>
            <w:right w:val="none" w:sz="0" w:space="0" w:color="auto"/>
          </w:divBdr>
        </w:div>
        <w:div w:id="347878575">
          <w:marLeft w:val="480"/>
          <w:marRight w:val="0"/>
          <w:marTop w:val="0"/>
          <w:marBottom w:val="0"/>
          <w:divBdr>
            <w:top w:val="none" w:sz="0" w:space="0" w:color="auto"/>
            <w:left w:val="none" w:sz="0" w:space="0" w:color="auto"/>
            <w:bottom w:val="none" w:sz="0" w:space="0" w:color="auto"/>
            <w:right w:val="none" w:sz="0" w:space="0" w:color="auto"/>
          </w:divBdr>
        </w:div>
        <w:div w:id="1364863140">
          <w:marLeft w:val="480"/>
          <w:marRight w:val="0"/>
          <w:marTop w:val="0"/>
          <w:marBottom w:val="0"/>
          <w:divBdr>
            <w:top w:val="none" w:sz="0" w:space="0" w:color="auto"/>
            <w:left w:val="none" w:sz="0" w:space="0" w:color="auto"/>
            <w:bottom w:val="none" w:sz="0" w:space="0" w:color="auto"/>
            <w:right w:val="none" w:sz="0" w:space="0" w:color="auto"/>
          </w:divBdr>
        </w:div>
        <w:div w:id="1933396620">
          <w:marLeft w:val="480"/>
          <w:marRight w:val="0"/>
          <w:marTop w:val="0"/>
          <w:marBottom w:val="0"/>
          <w:divBdr>
            <w:top w:val="none" w:sz="0" w:space="0" w:color="auto"/>
            <w:left w:val="none" w:sz="0" w:space="0" w:color="auto"/>
            <w:bottom w:val="none" w:sz="0" w:space="0" w:color="auto"/>
            <w:right w:val="none" w:sz="0" w:space="0" w:color="auto"/>
          </w:divBdr>
        </w:div>
        <w:div w:id="1762068755">
          <w:marLeft w:val="480"/>
          <w:marRight w:val="0"/>
          <w:marTop w:val="0"/>
          <w:marBottom w:val="0"/>
          <w:divBdr>
            <w:top w:val="none" w:sz="0" w:space="0" w:color="auto"/>
            <w:left w:val="none" w:sz="0" w:space="0" w:color="auto"/>
            <w:bottom w:val="none" w:sz="0" w:space="0" w:color="auto"/>
            <w:right w:val="none" w:sz="0" w:space="0" w:color="auto"/>
          </w:divBdr>
        </w:div>
        <w:div w:id="1966765150">
          <w:marLeft w:val="480"/>
          <w:marRight w:val="0"/>
          <w:marTop w:val="0"/>
          <w:marBottom w:val="0"/>
          <w:divBdr>
            <w:top w:val="none" w:sz="0" w:space="0" w:color="auto"/>
            <w:left w:val="none" w:sz="0" w:space="0" w:color="auto"/>
            <w:bottom w:val="none" w:sz="0" w:space="0" w:color="auto"/>
            <w:right w:val="none" w:sz="0" w:space="0" w:color="auto"/>
          </w:divBdr>
        </w:div>
        <w:div w:id="1223829533">
          <w:marLeft w:val="480"/>
          <w:marRight w:val="0"/>
          <w:marTop w:val="0"/>
          <w:marBottom w:val="0"/>
          <w:divBdr>
            <w:top w:val="none" w:sz="0" w:space="0" w:color="auto"/>
            <w:left w:val="none" w:sz="0" w:space="0" w:color="auto"/>
            <w:bottom w:val="none" w:sz="0" w:space="0" w:color="auto"/>
            <w:right w:val="none" w:sz="0" w:space="0" w:color="auto"/>
          </w:divBdr>
        </w:div>
        <w:div w:id="1394541688">
          <w:marLeft w:val="480"/>
          <w:marRight w:val="0"/>
          <w:marTop w:val="0"/>
          <w:marBottom w:val="0"/>
          <w:divBdr>
            <w:top w:val="none" w:sz="0" w:space="0" w:color="auto"/>
            <w:left w:val="none" w:sz="0" w:space="0" w:color="auto"/>
            <w:bottom w:val="none" w:sz="0" w:space="0" w:color="auto"/>
            <w:right w:val="none" w:sz="0" w:space="0" w:color="auto"/>
          </w:divBdr>
        </w:div>
        <w:div w:id="1159686483">
          <w:marLeft w:val="480"/>
          <w:marRight w:val="0"/>
          <w:marTop w:val="0"/>
          <w:marBottom w:val="0"/>
          <w:divBdr>
            <w:top w:val="none" w:sz="0" w:space="0" w:color="auto"/>
            <w:left w:val="none" w:sz="0" w:space="0" w:color="auto"/>
            <w:bottom w:val="none" w:sz="0" w:space="0" w:color="auto"/>
            <w:right w:val="none" w:sz="0" w:space="0" w:color="auto"/>
          </w:divBdr>
        </w:div>
        <w:div w:id="1038971032">
          <w:marLeft w:val="480"/>
          <w:marRight w:val="0"/>
          <w:marTop w:val="0"/>
          <w:marBottom w:val="0"/>
          <w:divBdr>
            <w:top w:val="none" w:sz="0" w:space="0" w:color="auto"/>
            <w:left w:val="none" w:sz="0" w:space="0" w:color="auto"/>
            <w:bottom w:val="none" w:sz="0" w:space="0" w:color="auto"/>
            <w:right w:val="none" w:sz="0" w:space="0" w:color="auto"/>
          </w:divBdr>
        </w:div>
        <w:div w:id="1267422931">
          <w:marLeft w:val="480"/>
          <w:marRight w:val="0"/>
          <w:marTop w:val="0"/>
          <w:marBottom w:val="0"/>
          <w:divBdr>
            <w:top w:val="none" w:sz="0" w:space="0" w:color="auto"/>
            <w:left w:val="none" w:sz="0" w:space="0" w:color="auto"/>
            <w:bottom w:val="none" w:sz="0" w:space="0" w:color="auto"/>
            <w:right w:val="none" w:sz="0" w:space="0" w:color="auto"/>
          </w:divBdr>
        </w:div>
        <w:div w:id="1029720169">
          <w:marLeft w:val="480"/>
          <w:marRight w:val="0"/>
          <w:marTop w:val="0"/>
          <w:marBottom w:val="0"/>
          <w:divBdr>
            <w:top w:val="none" w:sz="0" w:space="0" w:color="auto"/>
            <w:left w:val="none" w:sz="0" w:space="0" w:color="auto"/>
            <w:bottom w:val="none" w:sz="0" w:space="0" w:color="auto"/>
            <w:right w:val="none" w:sz="0" w:space="0" w:color="auto"/>
          </w:divBdr>
        </w:div>
        <w:div w:id="16007947">
          <w:marLeft w:val="480"/>
          <w:marRight w:val="0"/>
          <w:marTop w:val="0"/>
          <w:marBottom w:val="0"/>
          <w:divBdr>
            <w:top w:val="none" w:sz="0" w:space="0" w:color="auto"/>
            <w:left w:val="none" w:sz="0" w:space="0" w:color="auto"/>
            <w:bottom w:val="none" w:sz="0" w:space="0" w:color="auto"/>
            <w:right w:val="none" w:sz="0" w:space="0" w:color="auto"/>
          </w:divBdr>
        </w:div>
        <w:div w:id="2036610395">
          <w:marLeft w:val="480"/>
          <w:marRight w:val="0"/>
          <w:marTop w:val="0"/>
          <w:marBottom w:val="0"/>
          <w:divBdr>
            <w:top w:val="none" w:sz="0" w:space="0" w:color="auto"/>
            <w:left w:val="none" w:sz="0" w:space="0" w:color="auto"/>
            <w:bottom w:val="none" w:sz="0" w:space="0" w:color="auto"/>
            <w:right w:val="none" w:sz="0" w:space="0" w:color="auto"/>
          </w:divBdr>
        </w:div>
      </w:divsChild>
    </w:div>
    <w:div w:id="1974868129">
      <w:bodyDiv w:val="1"/>
      <w:marLeft w:val="0"/>
      <w:marRight w:val="0"/>
      <w:marTop w:val="0"/>
      <w:marBottom w:val="0"/>
      <w:divBdr>
        <w:top w:val="none" w:sz="0" w:space="0" w:color="auto"/>
        <w:left w:val="none" w:sz="0" w:space="0" w:color="auto"/>
        <w:bottom w:val="none" w:sz="0" w:space="0" w:color="auto"/>
        <w:right w:val="none" w:sz="0" w:space="0" w:color="auto"/>
      </w:divBdr>
    </w:div>
    <w:div w:id="2031177089">
      <w:bodyDiv w:val="1"/>
      <w:marLeft w:val="0"/>
      <w:marRight w:val="0"/>
      <w:marTop w:val="0"/>
      <w:marBottom w:val="0"/>
      <w:divBdr>
        <w:top w:val="none" w:sz="0" w:space="0" w:color="auto"/>
        <w:left w:val="none" w:sz="0" w:space="0" w:color="auto"/>
        <w:bottom w:val="none" w:sz="0" w:space="0" w:color="auto"/>
        <w:right w:val="none" w:sz="0" w:space="0" w:color="auto"/>
      </w:divBdr>
    </w:div>
    <w:div w:id="2050949821">
      <w:bodyDiv w:val="1"/>
      <w:marLeft w:val="0"/>
      <w:marRight w:val="0"/>
      <w:marTop w:val="0"/>
      <w:marBottom w:val="0"/>
      <w:divBdr>
        <w:top w:val="none" w:sz="0" w:space="0" w:color="auto"/>
        <w:left w:val="none" w:sz="0" w:space="0" w:color="auto"/>
        <w:bottom w:val="none" w:sz="0" w:space="0" w:color="auto"/>
        <w:right w:val="none" w:sz="0" w:space="0" w:color="auto"/>
      </w:divBdr>
    </w:div>
    <w:div w:id="2056464876">
      <w:bodyDiv w:val="1"/>
      <w:marLeft w:val="0"/>
      <w:marRight w:val="0"/>
      <w:marTop w:val="0"/>
      <w:marBottom w:val="0"/>
      <w:divBdr>
        <w:top w:val="none" w:sz="0" w:space="0" w:color="auto"/>
        <w:left w:val="none" w:sz="0" w:space="0" w:color="auto"/>
        <w:bottom w:val="none" w:sz="0" w:space="0" w:color="auto"/>
        <w:right w:val="none" w:sz="0" w:space="0" w:color="auto"/>
      </w:divBdr>
    </w:div>
    <w:div w:id="2061124405">
      <w:bodyDiv w:val="1"/>
      <w:marLeft w:val="0"/>
      <w:marRight w:val="0"/>
      <w:marTop w:val="0"/>
      <w:marBottom w:val="0"/>
      <w:divBdr>
        <w:top w:val="none" w:sz="0" w:space="0" w:color="auto"/>
        <w:left w:val="none" w:sz="0" w:space="0" w:color="auto"/>
        <w:bottom w:val="none" w:sz="0" w:space="0" w:color="auto"/>
        <w:right w:val="none" w:sz="0" w:space="0" w:color="auto"/>
      </w:divBdr>
    </w:div>
    <w:div w:id="2075348025">
      <w:bodyDiv w:val="1"/>
      <w:marLeft w:val="0"/>
      <w:marRight w:val="0"/>
      <w:marTop w:val="0"/>
      <w:marBottom w:val="0"/>
      <w:divBdr>
        <w:top w:val="none" w:sz="0" w:space="0" w:color="auto"/>
        <w:left w:val="none" w:sz="0" w:space="0" w:color="auto"/>
        <w:bottom w:val="none" w:sz="0" w:space="0" w:color="auto"/>
        <w:right w:val="none" w:sz="0" w:space="0" w:color="auto"/>
      </w:divBdr>
    </w:div>
    <w:div w:id="2081823984">
      <w:bodyDiv w:val="1"/>
      <w:marLeft w:val="0"/>
      <w:marRight w:val="0"/>
      <w:marTop w:val="0"/>
      <w:marBottom w:val="0"/>
      <w:divBdr>
        <w:top w:val="none" w:sz="0" w:space="0" w:color="auto"/>
        <w:left w:val="none" w:sz="0" w:space="0" w:color="auto"/>
        <w:bottom w:val="none" w:sz="0" w:space="0" w:color="auto"/>
        <w:right w:val="none" w:sz="0" w:space="0" w:color="auto"/>
      </w:divBdr>
      <w:divsChild>
        <w:div w:id="1233471940">
          <w:marLeft w:val="640"/>
          <w:marRight w:val="0"/>
          <w:marTop w:val="0"/>
          <w:marBottom w:val="0"/>
          <w:divBdr>
            <w:top w:val="none" w:sz="0" w:space="0" w:color="auto"/>
            <w:left w:val="none" w:sz="0" w:space="0" w:color="auto"/>
            <w:bottom w:val="none" w:sz="0" w:space="0" w:color="auto"/>
            <w:right w:val="none" w:sz="0" w:space="0" w:color="auto"/>
          </w:divBdr>
        </w:div>
        <w:div w:id="394864569">
          <w:marLeft w:val="640"/>
          <w:marRight w:val="0"/>
          <w:marTop w:val="0"/>
          <w:marBottom w:val="0"/>
          <w:divBdr>
            <w:top w:val="none" w:sz="0" w:space="0" w:color="auto"/>
            <w:left w:val="none" w:sz="0" w:space="0" w:color="auto"/>
            <w:bottom w:val="none" w:sz="0" w:space="0" w:color="auto"/>
            <w:right w:val="none" w:sz="0" w:space="0" w:color="auto"/>
          </w:divBdr>
        </w:div>
        <w:div w:id="285888994">
          <w:marLeft w:val="640"/>
          <w:marRight w:val="0"/>
          <w:marTop w:val="0"/>
          <w:marBottom w:val="0"/>
          <w:divBdr>
            <w:top w:val="none" w:sz="0" w:space="0" w:color="auto"/>
            <w:left w:val="none" w:sz="0" w:space="0" w:color="auto"/>
            <w:bottom w:val="none" w:sz="0" w:space="0" w:color="auto"/>
            <w:right w:val="none" w:sz="0" w:space="0" w:color="auto"/>
          </w:divBdr>
        </w:div>
        <w:div w:id="811024395">
          <w:marLeft w:val="640"/>
          <w:marRight w:val="0"/>
          <w:marTop w:val="0"/>
          <w:marBottom w:val="0"/>
          <w:divBdr>
            <w:top w:val="none" w:sz="0" w:space="0" w:color="auto"/>
            <w:left w:val="none" w:sz="0" w:space="0" w:color="auto"/>
            <w:bottom w:val="none" w:sz="0" w:space="0" w:color="auto"/>
            <w:right w:val="none" w:sz="0" w:space="0" w:color="auto"/>
          </w:divBdr>
        </w:div>
        <w:div w:id="1118795432">
          <w:marLeft w:val="640"/>
          <w:marRight w:val="0"/>
          <w:marTop w:val="0"/>
          <w:marBottom w:val="0"/>
          <w:divBdr>
            <w:top w:val="none" w:sz="0" w:space="0" w:color="auto"/>
            <w:left w:val="none" w:sz="0" w:space="0" w:color="auto"/>
            <w:bottom w:val="none" w:sz="0" w:space="0" w:color="auto"/>
            <w:right w:val="none" w:sz="0" w:space="0" w:color="auto"/>
          </w:divBdr>
        </w:div>
        <w:div w:id="1061443722">
          <w:marLeft w:val="640"/>
          <w:marRight w:val="0"/>
          <w:marTop w:val="0"/>
          <w:marBottom w:val="0"/>
          <w:divBdr>
            <w:top w:val="none" w:sz="0" w:space="0" w:color="auto"/>
            <w:left w:val="none" w:sz="0" w:space="0" w:color="auto"/>
            <w:bottom w:val="none" w:sz="0" w:space="0" w:color="auto"/>
            <w:right w:val="none" w:sz="0" w:space="0" w:color="auto"/>
          </w:divBdr>
        </w:div>
        <w:div w:id="312880123">
          <w:marLeft w:val="640"/>
          <w:marRight w:val="0"/>
          <w:marTop w:val="0"/>
          <w:marBottom w:val="0"/>
          <w:divBdr>
            <w:top w:val="none" w:sz="0" w:space="0" w:color="auto"/>
            <w:left w:val="none" w:sz="0" w:space="0" w:color="auto"/>
            <w:bottom w:val="none" w:sz="0" w:space="0" w:color="auto"/>
            <w:right w:val="none" w:sz="0" w:space="0" w:color="auto"/>
          </w:divBdr>
        </w:div>
        <w:div w:id="1474175007">
          <w:marLeft w:val="640"/>
          <w:marRight w:val="0"/>
          <w:marTop w:val="0"/>
          <w:marBottom w:val="0"/>
          <w:divBdr>
            <w:top w:val="none" w:sz="0" w:space="0" w:color="auto"/>
            <w:left w:val="none" w:sz="0" w:space="0" w:color="auto"/>
            <w:bottom w:val="none" w:sz="0" w:space="0" w:color="auto"/>
            <w:right w:val="none" w:sz="0" w:space="0" w:color="auto"/>
          </w:divBdr>
        </w:div>
        <w:div w:id="800421174">
          <w:marLeft w:val="640"/>
          <w:marRight w:val="0"/>
          <w:marTop w:val="0"/>
          <w:marBottom w:val="0"/>
          <w:divBdr>
            <w:top w:val="none" w:sz="0" w:space="0" w:color="auto"/>
            <w:left w:val="none" w:sz="0" w:space="0" w:color="auto"/>
            <w:bottom w:val="none" w:sz="0" w:space="0" w:color="auto"/>
            <w:right w:val="none" w:sz="0" w:space="0" w:color="auto"/>
          </w:divBdr>
        </w:div>
        <w:div w:id="1050568669">
          <w:marLeft w:val="640"/>
          <w:marRight w:val="0"/>
          <w:marTop w:val="0"/>
          <w:marBottom w:val="0"/>
          <w:divBdr>
            <w:top w:val="none" w:sz="0" w:space="0" w:color="auto"/>
            <w:left w:val="none" w:sz="0" w:space="0" w:color="auto"/>
            <w:bottom w:val="none" w:sz="0" w:space="0" w:color="auto"/>
            <w:right w:val="none" w:sz="0" w:space="0" w:color="auto"/>
          </w:divBdr>
        </w:div>
        <w:div w:id="1241673556">
          <w:marLeft w:val="640"/>
          <w:marRight w:val="0"/>
          <w:marTop w:val="0"/>
          <w:marBottom w:val="0"/>
          <w:divBdr>
            <w:top w:val="none" w:sz="0" w:space="0" w:color="auto"/>
            <w:left w:val="none" w:sz="0" w:space="0" w:color="auto"/>
            <w:bottom w:val="none" w:sz="0" w:space="0" w:color="auto"/>
            <w:right w:val="none" w:sz="0" w:space="0" w:color="auto"/>
          </w:divBdr>
        </w:div>
        <w:div w:id="1557669721">
          <w:marLeft w:val="640"/>
          <w:marRight w:val="0"/>
          <w:marTop w:val="0"/>
          <w:marBottom w:val="0"/>
          <w:divBdr>
            <w:top w:val="none" w:sz="0" w:space="0" w:color="auto"/>
            <w:left w:val="none" w:sz="0" w:space="0" w:color="auto"/>
            <w:bottom w:val="none" w:sz="0" w:space="0" w:color="auto"/>
            <w:right w:val="none" w:sz="0" w:space="0" w:color="auto"/>
          </w:divBdr>
        </w:div>
        <w:div w:id="762648918">
          <w:marLeft w:val="640"/>
          <w:marRight w:val="0"/>
          <w:marTop w:val="0"/>
          <w:marBottom w:val="0"/>
          <w:divBdr>
            <w:top w:val="none" w:sz="0" w:space="0" w:color="auto"/>
            <w:left w:val="none" w:sz="0" w:space="0" w:color="auto"/>
            <w:bottom w:val="none" w:sz="0" w:space="0" w:color="auto"/>
            <w:right w:val="none" w:sz="0" w:space="0" w:color="auto"/>
          </w:divBdr>
        </w:div>
        <w:div w:id="536158063">
          <w:marLeft w:val="640"/>
          <w:marRight w:val="0"/>
          <w:marTop w:val="0"/>
          <w:marBottom w:val="0"/>
          <w:divBdr>
            <w:top w:val="none" w:sz="0" w:space="0" w:color="auto"/>
            <w:left w:val="none" w:sz="0" w:space="0" w:color="auto"/>
            <w:bottom w:val="none" w:sz="0" w:space="0" w:color="auto"/>
            <w:right w:val="none" w:sz="0" w:space="0" w:color="auto"/>
          </w:divBdr>
        </w:div>
        <w:div w:id="235092308">
          <w:marLeft w:val="640"/>
          <w:marRight w:val="0"/>
          <w:marTop w:val="0"/>
          <w:marBottom w:val="0"/>
          <w:divBdr>
            <w:top w:val="none" w:sz="0" w:space="0" w:color="auto"/>
            <w:left w:val="none" w:sz="0" w:space="0" w:color="auto"/>
            <w:bottom w:val="none" w:sz="0" w:space="0" w:color="auto"/>
            <w:right w:val="none" w:sz="0" w:space="0" w:color="auto"/>
          </w:divBdr>
        </w:div>
        <w:div w:id="2135101332">
          <w:marLeft w:val="640"/>
          <w:marRight w:val="0"/>
          <w:marTop w:val="0"/>
          <w:marBottom w:val="0"/>
          <w:divBdr>
            <w:top w:val="none" w:sz="0" w:space="0" w:color="auto"/>
            <w:left w:val="none" w:sz="0" w:space="0" w:color="auto"/>
            <w:bottom w:val="none" w:sz="0" w:space="0" w:color="auto"/>
            <w:right w:val="none" w:sz="0" w:space="0" w:color="auto"/>
          </w:divBdr>
        </w:div>
        <w:div w:id="889151679">
          <w:marLeft w:val="640"/>
          <w:marRight w:val="0"/>
          <w:marTop w:val="0"/>
          <w:marBottom w:val="0"/>
          <w:divBdr>
            <w:top w:val="none" w:sz="0" w:space="0" w:color="auto"/>
            <w:left w:val="none" w:sz="0" w:space="0" w:color="auto"/>
            <w:bottom w:val="none" w:sz="0" w:space="0" w:color="auto"/>
            <w:right w:val="none" w:sz="0" w:space="0" w:color="auto"/>
          </w:divBdr>
        </w:div>
        <w:div w:id="1891845904">
          <w:marLeft w:val="640"/>
          <w:marRight w:val="0"/>
          <w:marTop w:val="0"/>
          <w:marBottom w:val="0"/>
          <w:divBdr>
            <w:top w:val="none" w:sz="0" w:space="0" w:color="auto"/>
            <w:left w:val="none" w:sz="0" w:space="0" w:color="auto"/>
            <w:bottom w:val="none" w:sz="0" w:space="0" w:color="auto"/>
            <w:right w:val="none" w:sz="0" w:space="0" w:color="auto"/>
          </w:divBdr>
        </w:div>
        <w:div w:id="489056165">
          <w:marLeft w:val="640"/>
          <w:marRight w:val="0"/>
          <w:marTop w:val="0"/>
          <w:marBottom w:val="0"/>
          <w:divBdr>
            <w:top w:val="none" w:sz="0" w:space="0" w:color="auto"/>
            <w:left w:val="none" w:sz="0" w:space="0" w:color="auto"/>
            <w:bottom w:val="none" w:sz="0" w:space="0" w:color="auto"/>
            <w:right w:val="none" w:sz="0" w:space="0" w:color="auto"/>
          </w:divBdr>
        </w:div>
        <w:div w:id="1786653474">
          <w:marLeft w:val="640"/>
          <w:marRight w:val="0"/>
          <w:marTop w:val="0"/>
          <w:marBottom w:val="0"/>
          <w:divBdr>
            <w:top w:val="none" w:sz="0" w:space="0" w:color="auto"/>
            <w:left w:val="none" w:sz="0" w:space="0" w:color="auto"/>
            <w:bottom w:val="none" w:sz="0" w:space="0" w:color="auto"/>
            <w:right w:val="none" w:sz="0" w:space="0" w:color="auto"/>
          </w:divBdr>
        </w:div>
        <w:div w:id="912548958">
          <w:marLeft w:val="640"/>
          <w:marRight w:val="0"/>
          <w:marTop w:val="0"/>
          <w:marBottom w:val="0"/>
          <w:divBdr>
            <w:top w:val="none" w:sz="0" w:space="0" w:color="auto"/>
            <w:left w:val="none" w:sz="0" w:space="0" w:color="auto"/>
            <w:bottom w:val="none" w:sz="0" w:space="0" w:color="auto"/>
            <w:right w:val="none" w:sz="0" w:space="0" w:color="auto"/>
          </w:divBdr>
        </w:div>
        <w:div w:id="882714816">
          <w:marLeft w:val="640"/>
          <w:marRight w:val="0"/>
          <w:marTop w:val="0"/>
          <w:marBottom w:val="0"/>
          <w:divBdr>
            <w:top w:val="none" w:sz="0" w:space="0" w:color="auto"/>
            <w:left w:val="none" w:sz="0" w:space="0" w:color="auto"/>
            <w:bottom w:val="none" w:sz="0" w:space="0" w:color="auto"/>
            <w:right w:val="none" w:sz="0" w:space="0" w:color="auto"/>
          </w:divBdr>
        </w:div>
        <w:div w:id="1281495114">
          <w:marLeft w:val="640"/>
          <w:marRight w:val="0"/>
          <w:marTop w:val="0"/>
          <w:marBottom w:val="0"/>
          <w:divBdr>
            <w:top w:val="none" w:sz="0" w:space="0" w:color="auto"/>
            <w:left w:val="none" w:sz="0" w:space="0" w:color="auto"/>
            <w:bottom w:val="none" w:sz="0" w:space="0" w:color="auto"/>
            <w:right w:val="none" w:sz="0" w:space="0" w:color="auto"/>
          </w:divBdr>
        </w:div>
        <w:div w:id="277765054">
          <w:marLeft w:val="640"/>
          <w:marRight w:val="0"/>
          <w:marTop w:val="0"/>
          <w:marBottom w:val="0"/>
          <w:divBdr>
            <w:top w:val="none" w:sz="0" w:space="0" w:color="auto"/>
            <w:left w:val="none" w:sz="0" w:space="0" w:color="auto"/>
            <w:bottom w:val="none" w:sz="0" w:space="0" w:color="auto"/>
            <w:right w:val="none" w:sz="0" w:space="0" w:color="auto"/>
          </w:divBdr>
        </w:div>
        <w:div w:id="1027489655">
          <w:marLeft w:val="640"/>
          <w:marRight w:val="0"/>
          <w:marTop w:val="0"/>
          <w:marBottom w:val="0"/>
          <w:divBdr>
            <w:top w:val="none" w:sz="0" w:space="0" w:color="auto"/>
            <w:left w:val="none" w:sz="0" w:space="0" w:color="auto"/>
            <w:bottom w:val="none" w:sz="0" w:space="0" w:color="auto"/>
            <w:right w:val="none" w:sz="0" w:space="0" w:color="auto"/>
          </w:divBdr>
        </w:div>
        <w:div w:id="901404250">
          <w:marLeft w:val="640"/>
          <w:marRight w:val="0"/>
          <w:marTop w:val="0"/>
          <w:marBottom w:val="0"/>
          <w:divBdr>
            <w:top w:val="none" w:sz="0" w:space="0" w:color="auto"/>
            <w:left w:val="none" w:sz="0" w:space="0" w:color="auto"/>
            <w:bottom w:val="none" w:sz="0" w:space="0" w:color="auto"/>
            <w:right w:val="none" w:sz="0" w:space="0" w:color="auto"/>
          </w:divBdr>
        </w:div>
        <w:div w:id="82772920">
          <w:marLeft w:val="640"/>
          <w:marRight w:val="0"/>
          <w:marTop w:val="0"/>
          <w:marBottom w:val="0"/>
          <w:divBdr>
            <w:top w:val="none" w:sz="0" w:space="0" w:color="auto"/>
            <w:left w:val="none" w:sz="0" w:space="0" w:color="auto"/>
            <w:bottom w:val="none" w:sz="0" w:space="0" w:color="auto"/>
            <w:right w:val="none" w:sz="0" w:space="0" w:color="auto"/>
          </w:divBdr>
        </w:div>
        <w:div w:id="1816336809">
          <w:marLeft w:val="640"/>
          <w:marRight w:val="0"/>
          <w:marTop w:val="0"/>
          <w:marBottom w:val="0"/>
          <w:divBdr>
            <w:top w:val="none" w:sz="0" w:space="0" w:color="auto"/>
            <w:left w:val="none" w:sz="0" w:space="0" w:color="auto"/>
            <w:bottom w:val="none" w:sz="0" w:space="0" w:color="auto"/>
            <w:right w:val="none" w:sz="0" w:space="0" w:color="auto"/>
          </w:divBdr>
        </w:div>
        <w:div w:id="1344939007">
          <w:marLeft w:val="640"/>
          <w:marRight w:val="0"/>
          <w:marTop w:val="0"/>
          <w:marBottom w:val="0"/>
          <w:divBdr>
            <w:top w:val="none" w:sz="0" w:space="0" w:color="auto"/>
            <w:left w:val="none" w:sz="0" w:space="0" w:color="auto"/>
            <w:bottom w:val="none" w:sz="0" w:space="0" w:color="auto"/>
            <w:right w:val="none" w:sz="0" w:space="0" w:color="auto"/>
          </w:divBdr>
        </w:div>
        <w:div w:id="538785828">
          <w:marLeft w:val="640"/>
          <w:marRight w:val="0"/>
          <w:marTop w:val="0"/>
          <w:marBottom w:val="0"/>
          <w:divBdr>
            <w:top w:val="none" w:sz="0" w:space="0" w:color="auto"/>
            <w:left w:val="none" w:sz="0" w:space="0" w:color="auto"/>
            <w:bottom w:val="none" w:sz="0" w:space="0" w:color="auto"/>
            <w:right w:val="none" w:sz="0" w:space="0" w:color="auto"/>
          </w:divBdr>
        </w:div>
        <w:div w:id="1302081922">
          <w:marLeft w:val="640"/>
          <w:marRight w:val="0"/>
          <w:marTop w:val="0"/>
          <w:marBottom w:val="0"/>
          <w:divBdr>
            <w:top w:val="none" w:sz="0" w:space="0" w:color="auto"/>
            <w:left w:val="none" w:sz="0" w:space="0" w:color="auto"/>
            <w:bottom w:val="none" w:sz="0" w:space="0" w:color="auto"/>
            <w:right w:val="none" w:sz="0" w:space="0" w:color="auto"/>
          </w:divBdr>
        </w:div>
        <w:div w:id="1041857261">
          <w:marLeft w:val="640"/>
          <w:marRight w:val="0"/>
          <w:marTop w:val="0"/>
          <w:marBottom w:val="0"/>
          <w:divBdr>
            <w:top w:val="none" w:sz="0" w:space="0" w:color="auto"/>
            <w:left w:val="none" w:sz="0" w:space="0" w:color="auto"/>
            <w:bottom w:val="none" w:sz="0" w:space="0" w:color="auto"/>
            <w:right w:val="none" w:sz="0" w:space="0" w:color="auto"/>
          </w:divBdr>
        </w:div>
        <w:div w:id="923808435">
          <w:marLeft w:val="640"/>
          <w:marRight w:val="0"/>
          <w:marTop w:val="0"/>
          <w:marBottom w:val="0"/>
          <w:divBdr>
            <w:top w:val="none" w:sz="0" w:space="0" w:color="auto"/>
            <w:left w:val="none" w:sz="0" w:space="0" w:color="auto"/>
            <w:bottom w:val="none" w:sz="0" w:space="0" w:color="auto"/>
            <w:right w:val="none" w:sz="0" w:space="0" w:color="auto"/>
          </w:divBdr>
        </w:div>
        <w:div w:id="1066688695">
          <w:marLeft w:val="640"/>
          <w:marRight w:val="0"/>
          <w:marTop w:val="0"/>
          <w:marBottom w:val="0"/>
          <w:divBdr>
            <w:top w:val="none" w:sz="0" w:space="0" w:color="auto"/>
            <w:left w:val="none" w:sz="0" w:space="0" w:color="auto"/>
            <w:bottom w:val="none" w:sz="0" w:space="0" w:color="auto"/>
            <w:right w:val="none" w:sz="0" w:space="0" w:color="auto"/>
          </w:divBdr>
        </w:div>
        <w:div w:id="1687172547">
          <w:marLeft w:val="640"/>
          <w:marRight w:val="0"/>
          <w:marTop w:val="0"/>
          <w:marBottom w:val="0"/>
          <w:divBdr>
            <w:top w:val="none" w:sz="0" w:space="0" w:color="auto"/>
            <w:left w:val="none" w:sz="0" w:space="0" w:color="auto"/>
            <w:bottom w:val="none" w:sz="0" w:space="0" w:color="auto"/>
            <w:right w:val="none" w:sz="0" w:space="0" w:color="auto"/>
          </w:divBdr>
        </w:div>
        <w:div w:id="923757948">
          <w:marLeft w:val="640"/>
          <w:marRight w:val="0"/>
          <w:marTop w:val="0"/>
          <w:marBottom w:val="0"/>
          <w:divBdr>
            <w:top w:val="none" w:sz="0" w:space="0" w:color="auto"/>
            <w:left w:val="none" w:sz="0" w:space="0" w:color="auto"/>
            <w:bottom w:val="none" w:sz="0" w:space="0" w:color="auto"/>
            <w:right w:val="none" w:sz="0" w:space="0" w:color="auto"/>
          </w:divBdr>
        </w:div>
        <w:div w:id="911938233">
          <w:marLeft w:val="640"/>
          <w:marRight w:val="0"/>
          <w:marTop w:val="0"/>
          <w:marBottom w:val="0"/>
          <w:divBdr>
            <w:top w:val="none" w:sz="0" w:space="0" w:color="auto"/>
            <w:left w:val="none" w:sz="0" w:space="0" w:color="auto"/>
            <w:bottom w:val="none" w:sz="0" w:space="0" w:color="auto"/>
            <w:right w:val="none" w:sz="0" w:space="0" w:color="auto"/>
          </w:divBdr>
        </w:div>
        <w:div w:id="1343900942">
          <w:marLeft w:val="640"/>
          <w:marRight w:val="0"/>
          <w:marTop w:val="0"/>
          <w:marBottom w:val="0"/>
          <w:divBdr>
            <w:top w:val="none" w:sz="0" w:space="0" w:color="auto"/>
            <w:left w:val="none" w:sz="0" w:space="0" w:color="auto"/>
            <w:bottom w:val="none" w:sz="0" w:space="0" w:color="auto"/>
            <w:right w:val="none" w:sz="0" w:space="0" w:color="auto"/>
          </w:divBdr>
        </w:div>
        <w:div w:id="1709529134">
          <w:marLeft w:val="640"/>
          <w:marRight w:val="0"/>
          <w:marTop w:val="0"/>
          <w:marBottom w:val="0"/>
          <w:divBdr>
            <w:top w:val="none" w:sz="0" w:space="0" w:color="auto"/>
            <w:left w:val="none" w:sz="0" w:space="0" w:color="auto"/>
            <w:bottom w:val="none" w:sz="0" w:space="0" w:color="auto"/>
            <w:right w:val="none" w:sz="0" w:space="0" w:color="auto"/>
          </w:divBdr>
        </w:div>
        <w:div w:id="2006861082">
          <w:marLeft w:val="640"/>
          <w:marRight w:val="0"/>
          <w:marTop w:val="0"/>
          <w:marBottom w:val="0"/>
          <w:divBdr>
            <w:top w:val="none" w:sz="0" w:space="0" w:color="auto"/>
            <w:left w:val="none" w:sz="0" w:space="0" w:color="auto"/>
            <w:bottom w:val="none" w:sz="0" w:space="0" w:color="auto"/>
            <w:right w:val="none" w:sz="0" w:space="0" w:color="auto"/>
          </w:divBdr>
        </w:div>
        <w:div w:id="2055422298">
          <w:marLeft w:val="640"/>
          <w:marRight w:val="0"/>
          <w:marTop w:val="0"/>
          <w:marBottom w:val="0"/>
          <w:divBdr>
            <w:top w:val="none" w:sz="0" w:space="0" w:color="auto"/>
            <w:left w:val="none" w:sz="0" w:space="0" w:color="auto"/>
            <w:bottom w:val="none" w:sz="0" w:space="0" w:color="auto"/>
            <w:right w:val="none" w:sz="0" w:space="0" w:color="auto"/>
          </w:divBdr>
        </w:div>
        <w:div w:id="378284891">
          <w:marLeft w:val="640"/>
          <w:marRight w:val="0"/>
          <w:marTop w:val="0"/>
          <w:marBottom w:val="0"/>
          <w:divBdr>
            <w:top w:val="none" w:sz="0" w:space="0" w:color="auto"/>
            <w:left w:val="none" w:sz="0" w:space="0" w:color="auto"/>
            <w:bottom w:val="none" w:sz="0" w:space="0" w:color="auto"/>
            <w:right w:val="none" w:sz="0" w:space="0" w:color="auto"/>
          </w:divBdr>
        </w:div>
        <w:div w:id="866675972">
          <w:marLeft w:val="640"/>
          <w:marRight w:val="0"/>
          <w:marTop w:val="0"/>
          <w:marBottom w:val="0"/>
          <w:divBdr>
            <w:top w:val="none" w:sz="0" w:space="0" w:color="auto"/>
            <w:left w:val="none" w:sz="0" w:space="0" w:color="auto"/>
            <w:bottom w:val="none" w:sz="0" w:space="0" w:color="auto"/>
            <w:right w:val="none" w:sz="0" w:space="0" w:color="auto"/>
          </w:divBdr>
        </w:div>
        <w:div w:id="1908178412">
          <w:marLeft w:val="640"/>
          <w:marRight w:val="0"/>
          <w:marTop w:val="0"/>
          <w:marBottom w:val="0"/>
          <w:divBdr>
            <w:top w:val="none" w:sz="0" w:space="0" w:color="auto"/>
            <w:left w:val="none" w:sz="0" w:space="0" w:color="auto"/>
            <w:bottom w:val="none" w:sz="0" w:space="0" w:color="auto"/>
            <w:right w:val="none" w:sz="0" w:space="0" w:color="auto"/>
          </w:divBdr>
        </w:div>
        <w:div w:id="1070272968">
          <w:marLeft w:val="640"/>
          <w:marRight w:val="0"/>
          <w:marTop w:val="0"/>
          <w:marBottom w:val="0"/>
          <w:divBdr>
            <w:top w:val="none" w:sz="0" w:space="0" w:color="auto"/>
            <w:left w:val="none" w:sz="0" w:space="0" w:color="auto"/>
            <w:bottom w:val="none" w:sz="0" w:space="0" w:color="auto"/>
            <w:right w:val="none" w:sz="0" w:space="0" w:color="auto"/>
          </w:divBdr>
        </w:div>
        <w:div w:id="1485469457">
          <w:marLeft w:val="640"/>
          <w:marRight w:val="0"/>
          <w:marTop w:val="0"/>
          <w:marBottom w:val="0"/>
          <w:divBdr>
            <w:top w:val="none" w:sz="0" w:space="0" w:color="auto"/>
            <w:left w:val="none" w:sz="0" w:space="0" w:color="auto"/>
            <w:bottom w:val="none" w:sz="0" w:space="0" w:color="auto"/>
            <w:right w:val="none" w:sz="0" w:space="0" w:color="auto"/>
          </w:divBdr>
        </w:div>
        <w:div w:id="1426682158">
          <w:marLeft w:val="640"/>
          <w:marRight w:val="0"/>
          <w:marTop w:val="0"/>
          <w:marBottom w:val="0"/>
          <w:divBdr>
            <w:top w:val="none" w:sz="0" w:space="0" w:color="auto"/>
            <w:left w:val="none" w:sz="0" w:space="0" w:color="auto"/>
            <w:bottom w:val="none" w:sz="0" w:space="0" w:color="auto"/>
            <w:right w:val="none" w:sz="0" w:space="0" w:color="auto"/>
          </w:divBdr>
        </w:div>
        <w:div w:id="829441219">
          <w:marLeft w:val="640"/>
          <w:marRight w:val="0"/>
          <w:marTop w:val="0"/>
          <w:marBottom w:val="0"/>
          <w:divBdr>
            <w:top w:val="none" w:sz="0" w:space="0" w:color="auto"/>
            <w:left w:val="none" w:sz="0" w:space="0" w:color="auto"/>
            <w:bottom w:val="none" w:sz="0" w:space="0" w:color="auto"/>
            <w:right w:val="none" w:sz="0" w:space="0" w:color="auto"/>
          </w:divBdr>
        </w:div>
        <w:div w:id="1517310971">
          <w:marLeft w:val="640"/>
          <w:marRight w:val="0"/>
          <w:marTop w:val="0"/>
          <w:marBottom w:val="0"/>
          <w:divBdr>
            <w:top w:val="none" w:sz="0" w:space="0" w:color="auto"/>
            <w:left w:val="none" w:sz="0" w:space="0" w:color="auto"/>
            <w:bottom w:val="none" w:sz="0" w:space="0" w:color="auto"/>
            <w:right w:val="none" w:sz="0" w:space="0" w:color="auto"/>
          </w:divBdr>
        </w:div>
        <w:div w:id="269050353">
          <w:marLeft w:val="640"/>
          <w:marRight w:val="0"/>
          <w:marTop w:val="0"/>
          <w:marBottom w:val="0"/>
          <w:divBdr>
            <w:top w:val="none" w:sz="0" w:space="0" w:color="auto"/>
            <w:left w:val="none" w:sz="0" w:space="0" w:color="auto"/>
            <w:bottom w:val="none" w:sz="0" w:space="0" w:color="auto"/>
            <w:right w:val="none" w:sz="0" w:space="0" w:color="auto"/>
          </w:divBdr>
        </w:div>
        <w:div w:id="489294141">
          <w:marLeft w:val="640"/>
          <w:marRight w:val="0"/>
          <w:marTop w:val="0"/>
          <w:marBottom w:val="0"/>
          <w:divBdr>
            <w:top w:val="none" w:sz="0" w:space="0" w:color="auto"/>
            <w:left w:val="none" w:sz="0" w:space="0" w:color="auto"/>
            <w:bottom w:val="none" w:sz="0" w:space="0" w:color="auto"/>
            <w:right w:val="none" w:sz="0" w:space="0" w:color="auto"/>
          </w:divBdr>
        </w:div>
        <w:div w:id="2064593339">
          <w:marLeft w:val="640"/>
          <w:marRight w:val="0"/>
          <w:marTop w:val="0"/>
          <w:marBottom w:val="0"/>
          <w:divBdr>
            <w:top w:val="none" w:sz="0" w:space="0" w:color="auto"/>
            <w:left w:val="none" w:sz="0" w:space="0" w:color="auto"/>
            <w:bottom w:val="none" w:sz="0" w:space="0" w:color="auto"/>
            <w:right w:val="none" w:sz="0" w:space="0" w:color="auto"/>
          </w:divBdr>
        </w:div>
        <w:div w:id="294992818">
          <w:marLeft w:val="640"/>
          <w:marRight w:val="0"/>
          <w:marTop w:val="0"/>
          <w:marBottom w:val="0"/>
          <w:divBdr>
            <w:top w:val="none" w:sz="0" w:space="0" w:color="auto"/>
            <w:left w:val="none" w:sz="0" w:space="0" w:color="auto"/>
            <w:bottom w:val="none" w:sz="0" w:space="0" w:color="auto"/>
            <w:right w:val="none" w:sz="0" w:space="0" w:color="auto"/>
          </w:divBdr>
        </w:div>
        <w:div w:id="95374584">
          <w:marLeft w:val="640"/>
          <w:marRight w:val="0"/>
          <w:marTop w:val="0"/>
          <w:marBottom w:val="0"/>
          <w:divBdr>
            <w:top w:val="none" w:sz="0" w:space="0" w:color="auto"/>
            <w:left w:val="none" w:sz="0" w:space="0" w:color="auto"/>
            <w:bottom w:val="none" w:sz="0" w:space="0" w:color="auto"/>
            <w:right w:val="none" w:sz="0" w:space="0" w:color="auto"/>
          </w:divBdr>
        </w:div>
        <w:div w:id="1353068141">
          <w:marLeft w:val="640"/>
          <w:marRight w:val="0"/>
          <w:marTop w:val="0"/>
          <w:marBottom w:val="0"/>
          <w:divBdr>
            <w:top w:val="none" w:sz="0" w:space="0" w:color="auto"/>
            <w:left w:val="none" w:sz="0" w:space="0" w:color="auto"/>
            <w:bottom w:val="none" w:sz="0" w:space="0" w:color="auto"/>
            <w:right w:val="none" w:sz="0" w:space="0" w:color="auto"/>
          </w:divBdr>
        </w:div>
        <w:div w:id="1119837053">
          <w:marLeft w:val="640"/>
          <w:marRight w:val="0"/>
          <w:marTop w:val="0"/>
          <w:marBottom w:val="0"/>
          <w:divBdr>
            <w:top w:val="none" w:sz="0" w:space="0" w:color="auto"/>
            <w:left w:val="none" w:sz="0" w:space="0" w:color="auto"/>
            <w:bottom w:val="none" w:sz="0" w:space="0" w:color="auto"/>
            <w:right w:val="none" w:sz="0" w:space="0" w:color="auto"/>
          </w:divBdr>
        </w:div>
        <w:div w:id="1139109318">
          <w:marLeft w:val="640"/>
          <w:marRight w:val="0"/>
          <w:marTop w:val="0"/>
          <w:marBottom w:val="0"/>
          <w:divBdr>
            <w:top w:val="none" w:sz="0" w:space="0" w:color="auto"/>
            <w:left w:val="none" w:sz="0" w:space="0" w:color="auto"/>
            <w:bottom w:val="none" w:sz="0" w:space="0" w:color="auto"/>
            <w:right w:val="none" w:sz="0" w:space="0" w:color="auto"/>
          </w:divBdr>
        </w:div>
        <w:div w:id="1866748092">
          <w:marLeft w:val="640"/>
          <w:marRight w:val="0"/>
          <w:marTop w:val="0"/>
          <w:marBottom w:val="0"/>
          <w:divBdr>
            <w:top w:val="none" w:sz="0" w:space="0" w:color="auto"/>
            <w:left w:val="none" w:sz="0" w:space="0" w:color="auto"/>
            <w:bottom w:val="none" w:sz="0" w:space="0" w:color="auto"/>
            <w:right w:val="none" w:sz="0" w:space="0" w:color="auto"/>
          </w:divBdr>
        </w:div>
        <w:div w:id="2061395648">
          <w:marLeft w:val="640"/>
          <w:marRight w:val="0"/>
          <w:marTop w:val="0"/>
          <w:marBottom w:val="0"/>
          <w:divBdr>
            <w:top w:val="none" w:sz="0" w:space="0" w:color="auto"/>
            <w:left w:val="none" w:sz="0" w:space="0" w:color="auto"/>
            <w:bottom w:val="none" w:sz="0" w:space="0" w:color="auto"/>
            <w:right w:val="none" w:sz="0" w:space="0" w:color="auto"/>
          </w:divBdr>
        </w:div>
        <w:div w:id="431364281">
          <w:marLeft w:val="640"/>
          <w:marRight w:val="0"/>
          <w:marTop w:val="0"/>
          <w:marBottom w:val="0"/>
          <w:divBdr>
            <w:top w:val="none" w:sz="0" w:space="0" w:color="auto"/>
            <w:left w:val="none" w:sz="0" w:space="0" w:color="auto"/>
            <w:bottom w:val="none" w:sz="0" w:space="0" w:color="auto"/>
            <w:right w:val="none" w:sz="0" w:space="0" w:color="auto"/>
          </w:divBdr>
        </w:div>
      </w:divsChild>
    </w:div>
    <w:div w:id="2091272507">
      <w:bodyDiv w:val="1"/>
      <w:marLeft w:val="0"/>
      <w:marRight w:val="0"/>
      <w:marTop w:val="0"/>
      <w:marBottom w:val="0"/>
      <w:divBdr>
        <w:top w:val="none" w:sz="0" w:space="0" w:color="auto"/>
        <w:left w:val="none" w:sz="0" w:space="0" w:color="auto"/>
        <w:bottom w:val="none" w:sz="0" w:space="0" w:color="auto"/>
        <w:right w:val="none" w:sz="0" w:space="0" w:color="auto"/>
      </w:divBdr>
    </w:div>
    <w:div w:id="2111733007">
      <w:bodyDiv w:val="1"/>
      <w:marLeft w:val="0"/>
      <w:marRight w:val="0"/>
      <w:marTop w:val="0"/>
      <w:marBottom w:val="0"/>
      <w:divBdr>
        <w:top w:val="none" w:sz="0" w:space="0" w:color="auto"/>
        <w:left w:val="none" w:sz="0" w:space="0" w:color="auto"/>
        <w:bottom w:val="none" w:sz="0" w:space="0" w:color="auto"/>
        <w:right w:val="none" w:sz="0" w:space="0" w:color="auto"/>
      </w:divBdr>
      <w:divsChild>
        <w:div w:id="1454133925">
          <w:marLeft w:val="480"/>
          <w:marRight w:val="0"/>
          <w:marTop w:val="0"/>
          <w:marBottom w:val="0"/>
          <w:divBdr>
            <w:top w:val="none" w:sz="0" w:space="0" w:color="auto"/>
            <w:left w:val="none" w:sz="0" w:space="0" w:color="auto"/>
            <w:bottom w:val="none" w:sz="0" w:space="0" w:color="auto"/>
            <w:right w:val="none" w:sz="0" w:space="0" w:color="auto"/>
          </w:divBdr>
        </w:div>
        <w:div w:id="864056872">
          <w:marLeft w:val="480"/>
          <w:marRight w:val="0"/>
          <w:marTop w:val="0"/>
          <w:marBottom w:val="0"/>
          <w:divBdr>
            <w:top w:val="none" w:sz="0" w:space="0" w:color="auto"/>
            <w:left w:val="none" w:sz="0" w:space="0" w:color="auto"/>
            <w:bottom w:val="none" w:sz="0" w:space="0" w:color="auto"/>
            <w:right w:val="none" w:sz="0" w:space="0" w:color="auto"/>
          </w:divBdr>
        </w:div>
        <w:div w:id="1303074642">
          <w:marLeft w:val="480"/>
          <w:marRight w:val="0"/>
          <w:marTop w:val="0"/>
          <w:marBottom w:val="0"/>
          <w:divBdr>
            <w:top w:val="none" w:sz="0" w:space="0" w:color="auto"/>
            <w:left w:val="none" w:sz="0" w:space="0" w:color="auto"/>
            <w:bottom w:val="none" w:sz="0" w:space="0" w:color="auto"/>
            <w:right w:val="none" w:sz="0" w:space="0" w:color="auto"/>
          </w:divBdr>
        </w:div>
        <w:div w:id="1822651877">
          <w:marLeft w:val="480"/>
          <w:marRight w:val="0"/>
          <w:marTop w:val="0"/>
          <w:marBottom w:val="0"/>
          <w:divBdr>
            <w:top w:val="none" w:sz="0" w:space="0" w:color="auto"/>
            <w:left w:val="none" w:sz="0" w:space="0" w:color="auto"/>
            <w:bottom w:val="none" w:sz="0" w:space="0" w:color="auto"/>
            <w:right w:val="none" w:sz="0" w:space="0" w:color="auto"/>
          </w:divBdr>
        </w:div>
        <w:div w:id="1562328893">
          <w:marLeft w:val="480"/>
          <w:marRight w:val="0"/>
          <w:marTop w:val="0"/>
          <w:marBottom w:val="0"/>
          <w:divBdr>
            <w:top w:val="none" w:sz="0" w:space="0" w:color="auto"/>
            <w:left w:val="none" w:sz="0" w:space="0" w:color="auto"/>
            <w:bottom w:val="none" w:sz="0" w:space="0" w:color="auto"/>
            <w:right w:val="none" w:sz="0" w:space="0" w:color="auto"/>
          </w:divBdr>
        </w:div>
        <w:div w:id="1502810949">
          <w:marLeft w:val="480"/>
          <w:marRight w:val="0"/>
          <w:marTop w:val="0"/>
          <w:marBottom w:val="0"/>
          <w:divBdr>
            <w:top w:val="none" w:sz="0" w:space="0" w:color="auto"/>
            <w:left w:val="none" w:sz="0" w:space="0" w:color="auto"/>
            <w:bottom w:val="none" w:sz="0" w:space="0" w:color="auto"/>
            <w:right w:val="none" w:sz="0" w:space="0" w:color="auto"/>
          </w:divBdr>
        </w:div>
        <w:div w:id="1355884340">
          <w:marLeft w:val="480"/>
          <w:marRight w:val="0"/>
          <w:marTop w:val="0"/>
          <w:marBottom w:val="0"/>
          <w:divBdr>
            <w:top w:val="none" w:sz="0" w:space="0" w:color="auto"/>
            <w:left w:val="none" w:sz="0" w:space="0" w:color="auto"/>
            <w:bottom w:val="none" w:sz="0" w:space="0" w:color="auto"/>
            <w:right w:val="none" w:sz="0" w:space="0" w:color="auto"/>
          </w:divBdr>
        </w:div>
        <w:div w:id="379593162">
          <w:marLeft w:val="480"/>
          <w:marRight w:val="0"/>
          <w:marTop w:val="0"/>
          <w:marBottom w:val="0"/>
          <w:divBdr>
            <w:top w:val="none" w:sz="0" w:space="0" w:color="auto"/>
            <w:left w:val="none" w:sz="0" w:space="0" w:color="auto"/>
            <w:bottom w:val="none" w:sz="0" w:space="0" w:color="auto"/>
            <w:right w:val="none" w:sz="0" w:space="0" w:color="auto"/>
          </w:divBdr>
        </w:div>
        <w:div w:id="1817257739">
          <w:marLeft w:val="480"/>
          <w:marRight w:val="0"/>
          <w:marTop w:val="0"/>
          <w:marBottom w:val="0"/>
          <w:divBdr>
            <w:top w:val="none" w:sz="0" w:space="0" w:color="auto"/>
            <w:left w:val="none" w:sz="0" w:space="0" w:color="auto"/>
            <w:bottom w:val="none" w:sz="0" w:space="0" w:color="auto"/>
            <w:right w:val="none" w:sz="0" w:space="0" w:color="auto"/>
          </w:divBdr>
        </w:div>
        <w:div w:id="1265504464">
          <w:marLeft w:val="480"/>
          <w:marRight w:val="0"/>
          <w:marTop w:val="0"/>
          <w:marBottom w:val="0"/>
          <w:divBdr>
            <w:top w:val="none" w:sz="0" w:space="0" w:color="auto"/>
            <w:left w:val="none" w:sz="0" w:space="0" w:color="auto"/>
            <w:bottom w:val="none" w:sz="0" w:space="0" w:color="auto"/>
            <w:right w:val="none" w:sz="0" w:space="0" w:color="auto"/>
          </w:divBdr>
        </w:div>
        <w:div w:id="1628319302">
          <w:marLeft w:val="480"/>
          <w:marRight w:val="0"/>
          <w:marTop w:val="0"/>
          <w:marBottom w:val="0"/>
          <w:divBdr>
            <w:top w:val="none" w:sz="0" w:space="0" w:color="auto"/>
            <w:left w:val="none" w:sz="0" w:space="0" w:color="auto"/>
            <w:bottom w:val="none" w:sz="0" w:space="0" w:color="auto"/>
            <w:right w:val="none" w:sz="0" w:space="0" w:color="auto"/>
          </w:divBdr>
        </w:div>
        <w:div w:id="1978873257">
          <w:marLeft w:val="480"/>
          <w:marRight w:val="0"/>
          <w:marTop w:val="0"/>
          <w:marBottom w:val="0"/>
          <w:divBdr>
            <w:top w:val="none" w:sz="0" w:space="0" w:color="auto"/>
            <w:left w:val="none" w:sz="0" w:space="0" w:color="auto"/>
            <w:bottom w:val="none" w:sz="0" w:space="0" w:color="auto"/>
            <w:right w:val="none" w:sz="0" w:space="0" w:color="auto"/>
          </w:divBdr>
        </w:div>
        <w:div w:id="179974216">
          <w:marLeft w:val="480"/>
          <w:marRight w:val="0"/>
          <w:marTop w:val="0"/>
          <w:marBottom w:val="0"/>
          <w:divBdr>
            <w:top w:val="none" w:sz="0" w:space="0" w:color="auto"/>
            <w:left w:val="none" w:sz="0" w:space="0" w:color="auto"/>
            <w:bottom w:val="none" w:sz="0" w:space="0" w:color="auto"/>
            <w:right w:val="none" w:sz="0" w:space="0" w:color="auto"/>
          </w:divBdr>
        </w:div>
        <w:div w:id="370107105">
          <w:marLeft w:val="480"/>
          <w:marRight w:val="0"/>
          <w:marTop w:val="0"/>
          <w:marBottom w:val="0"/>
          <w:divBdr>
            <w:top w:val="none" w:sz="0" w:space="0" w:color="auto"/>
            <w:left w:val="none" w:sz="0" w:space="0" w:color="auto"/>
            <w:bottom w:val="none" w:sz="0" w:space="0" w:color="auto"/>
            <w:right w:val="none" w:sz="0" w:space="0" w:color="auto"/>
          </w:divBdr>
        </w:div>
        <w:div w:id="210313307">
          <w:marLeft w:val="480"/>
          <w:marRight w:val="0"/>
          <w:marTop w:val="0"/>
          <w:marBottom w:val="0"/>
          <w:divBdr>
            <w:top w:val="none" w:sz="0" w:space="0" w:color="auto"/>
            <w:left w:val="none" w:sz="0" w:space="0" w:color="auto"/>
            <w:bottom w:val="none" w:sz="0" w:space="0" w:color="auto"/>
            <w:right w:val="none" w:sz="0" w:space="0" w:color="auto"/>
          </w:divBdr>
        </w:div>
        <w:div w:id="1083407923">
          <w:marLeft w:val="480"/>
          <w:marRight w:val="0"/>
          <w:marTop w:val="0"/>
          <w:marBottom w:val="0"/>
          <w:divBdr>
            <w:top w:val="none" w:sz="0" w:space="0" w:color="auto"/>
            <w:left w:val="none" w:sz="0" w:space="0" w:color="auto"/>
            <w:bottom w:val="none" w:sz="0" w:space="0" w:color="auto"/>
            <w:right w:val="none" w:sz="0" w:space="0" w:color="auto"/>
          </w:divBdr>
        </w:div>
        <w:div w:id="180435401">
          <w:marLeft w:val="480"/>
          <w:marRight w:val="0"/>
          <w:marTop w:val="0"/>
          <w:marBottom w:val="0"/>
          <w:divBdr>
            <w:top w:val="none" w:sz="0" w:space="0" w:color="auto"/>
            <w:left w:val="none" w:sz="0" w:space="0" w:color="auto"/>
            <w:bottom w:val="none" w:sz="0" w:space="0" w:color="auto"/>
            <w:right w:val="none" w:sz="0" w:space="0" w:color="auto"/>
          </w:divBdr>
        </w:div>
        <w:div w:id="1799834123">
          <w:marLeft w:val="480"/>
          <w:marRight w:val="0"/>
          <w:marTop w:val="0"/>
          <w:marBottom w:val="0"/>
          <w:divBdr>
            <w:top w:val="none" w:sz="0" w:space="0" w:color="auto"/>
            <w:left w:val="none" w:sz="0" w:space="0" w:color="auto"/>
            <w:bottom w:val="none" w:sz="0" w:space="0" w:color="auto"/>
            <w:right w:val="none" w:sz="0" w:space="0" w:color="auto"/>
          </w:divBdr>
        </w:div>
        <w:div w:id="1821457428">
          <w:marLeft w:val="480"/>
          <w:marRight w:val="0"/>
          <w:marTop w:val="0"/>
          <w:marBottom w:val="0"/>
          <w:divBdr>
            <w:top w:val="none" w:sz="0" w:space="0" w:color="auto"/>
            <w:left w:val="none" w:sz="0" w:space="0" w:color="auto"/>
            <w:bottom w:val="none" w:sz="0" w:space="0" w:color="auto"/>
            <w:right w:val="none" w:sz="0" w:space="0" w:color="auto"/>
          </w:divBdr>
        </w:div>
        <w:div w:id="264730386">
          <w:marLeft w:val="480"/>
          <w:marRight w:val="0"/>
          <w:marTop w:val="0"/>
          <w:marBottom w:val="0"/>
          <w:divBdr>
            <w:top w:val="none" w:sz="0" w:space="0" w:color="auto"/>
            <w:left w:val="none" w:sz="0" w:space="0" w:color="auto"/>
            <w:bottom w:val="none" w:sz="0" w:space="0" w:color="auto"/>
            <w:right w:val="none" w:sz="0" w:space="0" w:color="auto"/>
          </w:divBdr>
        </w:div>
        <w:div w:id="992219055">
          <w:marLeft w:val="480"/>
          <w:marRight w:val="0"/>
          <w:marTop w:val="0"/>
          <w:marBottom w:val="0"/>
          <w:divBdr>
            <w:top w:val="none" w:sz="0" w:space="0" w:color="auto"/>
            <w:left w:val="none" w:sz="0" w:space="0" w:color="auto"/>
            <w:bottom w:val="none" w:sz="0" w:space="0" w:color="auto"/>
            <w:right w:val="none" w:sz="0" w:space="0" w:color="auto"/>
          </w:divBdr>
        </w:div>
        <w:div w:id="634945408">
          <w:marLeft w:val="480"/>
          <w:marRight w:val="0"/>
          <w:marTop w:val="0"/>
          <w:marBottom w:val="0"/>
          <w:divBdr>
            <w:top w:val="none" w:sz="0" w:space="0" w:color="auto"/>
            <w:left w:val="none" w:sz="0" w:space="0" w:color="auto"/>
            <w:bottom w:val="none" w:sz="0" w:space="0" w:color="auto"/>
            <w:right w:val="none" w:sz="0" w:space="0" w:color="auto"/>
          </w:divBdr>
        </w:div>
        <w:div w:id="853226356">
          <w:marLeft w:val="480"/>
          <w:marRight w:val="0"/>
          <w:marTop w:val="0"/>
          <w:marBottom w:val="0"/>
          <w:divBdr>
            <w:top w:val="none" w:sz="0" w:space="0" w:color="auto"/>
            <w:left w:val="none" w:sz="0" w:space="0" w:color="auto"/>
            <w:bottom w:val="none" w:sz="0" w:space="0" w:color="auto"/>
            <w:right w:val="none" w:sz="0" w:space="0" w:color="auto"/>
          </w:divBdr>
        </w:div>
        <w:div w:id="1216821781">
          <w:marLeft w:val="480"/>
          <w:marRight w:val="0"/>
          <w:marTop w:val="0"/>
          <w:marBottom w:val="0"/>
          <w:divBdr>
            <w:top w:val="none" w:sz="0" w:space="0" w:color="auto"/>
            <w:left w:val="none" w:sz="0" w:space="0" w:color="auto"/>
            <w:bottom w:val="none" w:sz="0" w:space="0" w:color="auto"/>
            <w:right w:val="none" w:sz="0" w:space="0" w:color="auto"/>
          </w:divBdr>
        </w:div>
        <w:div w:id="955793230">
          <w:marLeft w:val="480"/>
          <w:marRight w:val="0"/>
          <w:marTop w:val="0"/>
          <w:marBottom w:val="0"/>
          <w:divBdr>
            <w:top w:val="none" w:sz="0" w:space="0" w:color="auto"/>
            <w:left w:val="none" w:sz="0" w:space="0" w:color="auto"/>
            <w:bottom w:val="none" w:sz="0" w:space="0" w:color="auto"/>
            <w:right w:val="none" w:sz="0" w:space="0" w:color="auto"/>
          </w:divBdr>
        </w:div>
        <w:div w:id="924415122">
          <w:marLeft w:val="480"/>
          <w:marRight w:val="0"/>
          <w:marTop w:val="0"/>
          <w:marBottom w:val="0"/>
          <w:divBdr>
            <w:top w:val="none" w:sz="0" w:space="0" w:color="auto"/>
            <w:left w:val="none" w:sz="0" w:space="0" w:color="auto"/>
            <w:bottom w:val="none" w:sz="0" w:space="0" w:color="auto"/>
            <w:right w:val="none" w:sz="0" w:space="0" w:color="auto"/>
          </w:divBdr>
        </w:div>
        <w:div w:id="472481577">
          <w:marLeft w:val="480"/>
          <w:marRight w:val="0"/>
          <w:marTop w:val="0"/>
          <w:marBottom w:val="0"/>
          <w:divBdr>
            <w:top w:val="none" w:sz="0" w:space="0" w:color="auto"/>
            <w:left w:val="none" w:sz="0" w:space="0" w:color="auto"/>
            <w:bottom w:val="none" w:sz="0" w:space="0" w:color="auto"/>
            <w:right w:val="none" w:sz="0" w:space="0" w:color="auto"/>
          </w:divBdr>
        </w:div>
        <w:div w:id="549415907">
          <w:marLeft w:val="480"/>
          <w:marRight w:val="0"/>
          <w:marTop w:val="0"/>
          <w:marBottom w:val="0"/>
          <w:divBdr>
            <w:top w:val="none" w:sz="0" w:space="0" w:color="auto"/>
            <w:left w:val="none" w:sz="0" w:space="0" w:color="auto"/>
            <w:bottom w:val="none" w:sz="0" w:space="0" w:color="auto"/>
            <w:right w:val="none" w:sz="0" w:space="0" w:color="auto"/>
          </w:divBdr>
        </w:div>
        <w:div w:id="1689483661">
          <w:marLeft w:val="480"/>
          <w:marRight w:val="0"/>
          <w:marTop w:val="0"/>
          <w:marBottom w:val="0"/>
          <w:divBdr>
            <w:top w:val="none" w:sz="0" w:space="0" w:color="auto"/>
            <w:left w:val="none" w:sz="0" w:space="0" w:color="auto"/>
            <w:bottom w:val="none" w:sz="0" w:space="0" w:color="auto"/>
            <w:right w:val="none" w:sz="0" w:space="0" w:color="auto"/>
          </w:divBdr>
        </w:div>
        <w:div w:id="717750868">
          <w:marLeft w:val="480"/>
          <w:marRight w:val="0"/>
          <w:marTop w:val="0"/>
          <w:marBottom w:val="0"/>
          <w:divBdr>
            <w:top w:val="none" w:sz="0" w:space="0" w:color="auto"/>
            <w:left w:val="none" w:sz="0" w:space="0" w:color="auto"/>
            <w:bottom w:val="none" w:sz="0" w:space="0" w:color="auto"/>
            <w:right w:val="none" w:sz="0" w:space="0" w:color="auto"/>
          </w:divBdr>
        </w:div>
        <w:div w:id="1582250593">
          <w:marLeft w:val="480"/>
          <w:marRight w:val="0"/>
          <w:marTop w:val="0"/>
          <w:marBottom w:val="0"/>
          <w:divBdr>
            <w:top w:val="none" w:sz="0" w:space="0" w:color="auto"/>
            <w:left w:val="none" w:sz="0" w:space="0" w:color="auto"/>
            <w:bottom w:val="none" w:sz="0" w:space="0" w:color="auto"/>
            <w:right w:val="none" w:sz="0" w:space="0" w:color="auto"/>
          </w:divBdr>
        </w:div>
        <w:div w:id="824470046">
          <w:marLeft w:val="480"/>
          <w:marRight w:val="0"/>
          <w:marTop w:val="0"/>
          <w:marBottom w:val="0"/>
          <w:divBdr>
            <w:top w:val="none" w:sz="0" w:space="0" w:color="auto"/>
            <w:left w:val="none" w:sz="0" w:space="0" w:color="auto"/>
            <w:bottom w:val="none" w:sz="0" w:space="0" w:color="auto"/>
            <w:right w:val="none" w:sz="0" w:space="0" w:color="auto"/>
          </w:divBdr>
        </w:div>
        <w:div w:id="1936355375">
          <w:marLeft w:val="480"/>
          <w:marRight w:val="0"/>
          <w:marTop w:val="0"/>
          <w:marBottom w:val="0"/>
          <w:divBdr>
            <w:top w:val="none" w:sz="0" w:space="0" w:color="auto"/>
            <w:left w:val="none" w:sz="0" w:space="0" w:color="auto"/>
            <w:bottom w:val="none" w:sz="0" w:space="0" w:color="auto"/>
            <w:right w:val="none" w:sz="0" w:space="0" w:color="auto"/>
          </w:divBdr>
        </w:div>
        <w:div w:id="1824738622">
          <w:marLeft w:val="480"/>
          <w:marRight w:val="0"/>
          <w:marTop w:val="0"/>
          <w:marBottom w:val="0"/>
          <w:divBdr>
            <w:top w:val="none" w:sz="0" w:space="0" w:color="auto"/>
            <w:left w:val="none" w:sz="0" w:space="0" w:color="auto"/>
            <w:bottom w:val="none" w:sz="0" w:space="0" w:color="auto"/>
            <w:right w:val="none" w:sz="0" w:space="0" w:color="auto"/>
          </w:divBdr>
        </w:div>
        <w:div w:id="832989932">
          <w:marLeft w:val="480"/>
          <w:marRight w:val="0"/>
          <w:marTop w:val="0"/>
          <w:marBottom w:val="0"/>
          <w:divBdr>
            <w:top w:val="none" w:sz="0" w:space="0" w:color="auto"/>
            <w:left w:val="none" w:sz="0" w:space="0" w:color="auto"/>
            <w:bottom w:val="none" w:sz="0" w:space="0" w:color="auto"/>
            <w:right w:val="none" w:sz="0" w:space="0" w:color="auto"/>
          </w:divBdr>
        </w:div>
        <w:div w:id="1182400615">
          <w:marLeft w:val="480"/>
          <w:marRight w:val="0"/>
          <w:marTop w:val="0"/>
          <w:marBottom w:val="0"/>
          <w:divBdr>
            <w:top w:val="none" w:sz="0" w:space="0" w:color="auto"/>
            <w:left w:val="none" w:sz="0" w:space="0" w:color="auto"/>
            <w:bottom w:val="none" w:sz="0" w:space="0" w:color="auto"/>
            <w:right w:val="none" w:sz="0" w:space="0" w:color="auto"/>
          </w:divBdr>
        </w:div>
        <w:div w:id="1060979658">
          <w:marLeft w:val="480"/>
          <w:marRight w:val="0"/>
          <w:marTop w:val="0"/>
          <w:marBottom w:val="0"/>
          <w:divBdr>
            <w:top w:val="none" w:sz="0" w:space="0" w:color="auto"/>
            <w:left w:val="none" w:sz="0" w:space="0" w:color="auto"/>
            <w:bottom w:val="none" w:sz="0" w:space="0" w:color="auto"/>
            <w:right w:val="none" w:sz="0" w:space="0" w:color="auto"/>
          </w:divBdr>
        </w:div>
        <w:div w:id="310445881">
          <w:marLeft w:val="480"/>
          <w:marRight w:val="0"/>
          <w:marTop w:val="0"/>
          <w:marBottom w:val="0"/>
          <w:divBdr>
            <w:top w:val="none" w:sz="0" w:space="0" w:color="auto"/>
            <w:left w:val="none" w:sz="0" w:space="0" w:color="auto"/>
            <w:bottom w:val="none" w:sz="0" w:space="0" w:color="auto"/>
            <w:right w:val="none" w:sz="0" w:space="0" w:color="auto"/>
          </w:divBdr>
        </w:div>
        <w:div w:id="283269099">
          <w:marLeft w:val="480"/>
          <w:marRight w:val="0"/>
          <w:marTop w:val="0"/>
          <w:marBottom w:val="0"/>
          <w:divBdr>
            <w:top w:val="none" w:sz="0" w:space="0" w:color="auto"/>
            <w:left w:val="none" w:sz="0" w:space="0" w:color="auto"/>
            <w:bottom w:val="none" w:sz="0" w:space="0" w:color="auto"/>
            <w:right w:val="none" w:sz="0" w:space="0" w:color="auto"/>
          </w:divBdr>
        </w:div>
        <w:div w:id="2111505612">
          <w:marLeft w:val="480"/>
          <w:marRight w:val="0"/>
          <w:marTop w:val="0"/>
          <w:marBottom w:val="0"/>
          <w:divBdr>
            <w:top w:val="none" w:sz="0" w:space="0" w:color="auto"/>
            <w:left w:val="none" w:sz="0" w:space="0" w:color="auto"/>
            <w:bottom w:val="none" w:sz="0" w:space="0" w:color="auto"/>
            <w:right w:val="none" w:sz="0" w:space="0" w:color="auto"/>
          </w:divBdr>
        </w:div>
        <w:div w:id="984624353">
          <w:marLeft w:val="480"/>
          <w:marRight w:val="0"/>
          <w:marTop w:val="0"/>
          <w:marBottom w:val="0"/>
          <w:divBdr>
            <w:top w:val="none" w:sz="0" w:space="0" w:color="auto"/>
            <w:left w:val="none" w:sz="0" w:space="0" w:color="auto"/>
            <w:bottom w:val="none" w:sz="0" w:space="0" w:color="auto"/>
            <w:right w:val="none" w:sz="0" w:space="0" w:color="auto"/>
          </w:divBdr>
        </w:div>
        <w:div w:id="783692806">
          <w:marLeft w:val="480"/>
          <w:marRight w:val="0"/>
          <w:marTop w:val="0"/>
          <w:marBottom w:val="0"/>
          <w:divBdr>
            <w:top w:val="none" w:sz="0" w:space="0" w:color="auto"/>
            <w:left w:val="none" w:sz="0" w:space="0" w:color="auto"/>
            <w:bottom w:val="none" w:sz="0" w:space="0" w:color="auto"/>
            <w:right w:val="none" w:sz="0" w:space="0" w:color="auto"/>
          </w:divBdr>
        </w:div>
        <w:div w:id="2118255597">
          <w:marLeft w:val="480"/>
          <w:marRight w:val="0"/>
          <w:marTop w:val="0"/>
          <w:marBottom w:val="0"/>
          <w:divBdr>
            <w:top w:val="none" w:sz="0" w:space="0" w:color="auto"/>
            <w:left w:val="none" w:sz="0" w:space="0" w:color="auto"/>
            <w:bottom w:val="none" w:sz="0" w:space="0" w:color="auto"/>
            <w:right w:val="none" w:sz="0" w:space="0" w:color="auto"/>
          </w:divBdr>
        </w:div>
        <w:div w:id="1485778305">
          <w:marLeft w:val="480"/>
          <w:marRight w:val="0"/>
          <w:marTop w:val="0"/>
          <w:marBottom w:val="0"/>
          <w:divBdr>
            <w:top w:val="none" w:sz="0" w:space="0" w:color="auto"/>
            <w:left w:val="none" w:sz="0" w:space="0" w:color="auto"/>
            <w:bottom w:val="none" w:sz="0" w:space="0" w:color="auto"/>
            <w:right w:val="none" w:sz="0" w:space="0" w:color="auto"/>
          </w:divBdr>
        </w:div>
        <w:div w:id="1052535576">
          <w:marLeft w:val="480"/>
          <w:marRight w:val="0"/>
          <w:marTop w:val="0"/>
          <w:marBottom w:val="0"/>
          <w:divBdr>
            <w:top w:val="none" w:sz="0" w:space="0" w:color="auto"/>
            <w:left w:val="none" w:sz="0" w:space="0" w:color="auto"/>
            <w:bottom w:val="none" w:sz="0" w:space="0" w:color="auto"/>
            <w:right w:val="none" w:sz="0" w:space="0" w:color="auto"/>
          </w:divBdr>
        </w:div>
        <w:div w:id="934089825">
          <w:marLeft w:val="480"/>
          <w:marRight w:val="0"/>
          <w:marTop w:val="0"/>
          <w:marBottom w:val="0"/>
          <w:divBdr>
            <w:top w:val="none" w:sz="0" w:space="0" w:color="auto"/>
            <w:left w:val="none" w:sz="0" w:space="0" w:color="auto"/>
            <w:bottom w:val="none" w:sz="0" w:space="0" w:color="auto"/>
            <w:right w:val="none" w:sz="0" w:space="0" w:color="auto"/>
          </w:divBdr>
        </w:div>
        <w:div w:id="329021777">
          <w:marLeft w:val="480"/>
          <w:marRight w:val="0"/>
          <w:marTop w:val="0"/>
          <w:marBottom w:val="0"/>
          <w:divBdr>
            <w:top w:val="none" w:sz="0" w:space="0" w:color="auto"/>
            <w:left w:val="none" w:sz="0" w:space="0" w:color="auto"/>
            <w:bottom w:val="none" w:sz="0" w:space="0" w:color="auto"/>
            <w:right w:val="none" w:sz="0" w:space="0" w:color="auto"/>
          </w:divBdr>
        </w:div>
        <w:div w:id="1750034330">
          <w:marLeft w:val="480"/>
          <w:marRight w:val="0"/>
          <w:marTop w:val="0"/>
          <w:marBottom w:val="0"/>
          <w:divBdr>
            <w:top w:val="none" w:sz="0" w:space="0" w:color="auto"/>
            <w:left w:val="none" w:sz="0" w:space="0" w:color="auto"/>
            <w:bottom w:val="none" w:sz="0" w:space="0" w:color="auto"/>
            <w:right w:val="none" w:sz="0" w:space="0" w:color="auto"/>
          </w:divBdr>
        </w:div>
        <w:div w:id="1142161957">
          <w:marLeft w:val="480"/>
          <w:marRight w:val="0"/>
          <w:marTop w:val="0"/>
          <w:marBottom w:val="0"/>
          <w:divBdr>
            <w:top w:val="none" w:sz="0" w:space="0" w:color="auto"/>
            <w:left w:val="none" w:sz="0" w:space="0" w:color="auto"/>
            <w:bottom w:val="none" w:sz="0" w:space="0" w:color="auto"/>
            <w:right w:val="none" w:sz="0" w:space="0" w:color="auto"/>
          </w:divBdr>
        </w:div>
        <w:div w:id="1757944428">
          <w:marLeft w:val="480"/>
          <w:marRight w:val="0"/>
          <w:marTop w:val="0"/>
          <w:marBottom w:val="0"/>
          <w:divBdr>
            <w:top w:val="none" w:sz="0" w:space="0" w:color="auto"/>
            <w:left w:val="none" w:sz="0" w:space="0" w:color="auto"/>
            <w:bottom w:val="none" w:sz="0" w:space="0" w:color="auto"/>
            <w:right w:val="none" w:sz="0" w:space="0" w:color="auto"/>
          </w:divBdr>
        </w:div>
        <w:div w:id="724371523">
          <w:marLeft w:val="480"/>
          <w:marRight w:val="0"/>
          <w:marTop w:val="0"/>
          <w:marBottom w:val="0"/>
          <w:divBdr>
            <w:top w:val="none" w:sz="0" w:space="0" w:color="auto"/>
            <w:left w:val="none" w:sz="0" w:space="0" w:color="auto"/>
            <w:bottom w:val="none" w:sz="0" w:space="0" w:color="auto"/>
            <w:right w:val="none" w:sz="0" w:space="0" w:color="auto"/>
          </w:divBdr>
        </w:div>
        <w:div w:id="1143472522">
          <w:marLeft w:val="480"/>
          <w:marRight w:val="0"/>
          <w:marTop w:val="0"/>
          <w:marBottom w:val="0"/>
          <w:divBdr>
            <w:top w:val="none" w:sz="0" w:space="0" w:color="auto"/>
            <w:left w:val="none" w:sz="0" w:space="0" w:color="auto"/>
            <w:bottom w:val="none" w:sz="0" w:space="0" w:color="auto"/>
            <w:right w:val="none" w:sz="0" w:space="0" w:color="auto"/>
          </w:divBdr>
        </w:div>
        <w:div w:id="944582611">
          <w:marLeft w:val="480"/>
          <w:marRight w:val="0"/>
          <w:marTop w:val="0"/>
          <w:marBottom w:val="0"/>
          <w:divBdr>
            <w:top w:val="none" w:sz="0" w:space="0" w:color="auto"/>
            <w:left w:val="none" w:sz="0" w:space="0" w:color="auto"/>
            <w:bottom w:val="none" w:sz="0" w:space="0" w:color="auto"/>
            <w:right w:val="none" w:sz="0" w:space="0" w:color="auto"/>
          </w:divBdr>
        </w:div>
        <w:div w:id="2115437335">
          <w:marLeft w:val="480"/>
          <w:marRight w:val="0"/>
          <w:marTop w:val="0"/>
          <w:marBottom w:val="0"/>
          <w:divBdr>
            <w:top w:val="none" w:sz="0" w:space="0" w:color="auto"/>
            <w:left w:val="none" w:sz="0" w:space="0" w:color="auto"/>
            <w:bottom w:val="none" w:sz="0" w:space="0" w:color="auto"/>
            <w:right w:val="none" w:sz="0" w:space="0" w:color="auto"/>
          </w:divBdr>
        </w:div>
        <w:div w:id="2020698848">
          <w:marLeft w:val="480"/>
          <w:marRight w:val="0"/>
          <w:marTop w:val="0"/>
          <w:marBottom w:val="0"/>
          <w:divBdr>
            <w:top w:val="none" w:sz="0" w:space="0" w:color="auto"/>
            <w:left w:val="none" w:sz="0" w:space="0" w:color="auto"/>
            <w:bottom w:val="none" w:sz="0" w:space="0" w:color="auto"/>
            <w:right w:val="none" w:sz="0" w:space="0" w:color="auto"/>
          </w:divBdr>
        </w:div>
        <w:div w:id="1962302229">
          <w:marLeft w:val="480"/>
          <w:marRight w:val="0"/>
          <w:marTop w:val="0"/>
          <w:marBottom w:val="0"/>
          <w:divBdr>
            <w:top w:val="none" w:sz="0" w:space="0" w:color="auto"/>
            <w:left w:val="none" w:sz="0" w:space="0" w:color="auto"/>
            <w:bottom w:val="none" w:sz="0" w:space="0" w:color="auto"/>
            <w:right w:val="none" w:sz="0" w:space="0" w:color="auto"/>
          </w:divBdr>
        </w:div>
        <w:div w:id="1553731800">
          <w:marLeft w:val="480"/>
          <w:marRight w:val="0"/>
          <w:marTop w:val="0"/>
          <w:marBottom w:val="0"/>
          <w:divBdr>
            <w:top w:val="none" w:sz="0" w:space="0" w:color="auto"/>
            <w:left w:val="none" w:sz="0" w:space="0" w:color="auto"/>
            <w:bottom w:val="none" w:sz="0" w:space="0" w:color="auto"/>
            <w:right w:val="none" w:sz="0" w:space="0" w:color="auto"/>
          </w:divBdr>
        </w:div>
        <w:div w:id="1743868352">
          <w:marLeft w:val="480"/>
          <w:marRight w:val="0"/>
          <w:marTop w:val="0"/>
          <w:marBottom w:val="0"/>
          <w:divBdr>
            <w:top w:val="none" w:sz="0" w:space="0" w:color="auto"/>
            <w:left w:val="none" w:sz="0" w:space="0" w:color="auto"/>
            <w:bottom w:val="none" w:sz="0" w:space="0" w:color="auto"/>
            <w:right w:val="none" w:sz="0" w:space="0" w:color="auto"/>
          </w:divBdr>
        </w:div>
        <w:div w:id="66920977">
          <w:marLeft w:val="480"/>
          <w:marRight w:val="0"/>
          <w:marTop w:val="0"/>
          <w:marBottom w:val="0"/>
          <w:divBdr>
            <w:top w:val="none" w:sz="0" w:space="0" w:color="auto"/>
            <w:left w:val="none" w:sz="0" w:space="0" w:color="auto"/>
            <w:bottom w:val="none" w:sz="0" w:space="0" w:color="auto"/>
            <w:right w:val="none" w:sz="0" w:space="0" w:color="auto"/>
          </w:divBdr>
        </w:div>
        <w:div w:id="640502721">
          <w:marLeft w:val="480"/>
          <w:marRight w:val="0"/>
          <w:marTop w:val="0"/>
          <w:marBottom w:val="0"/>
          <w:divBdr>
            <w:top w:val="none" w:sz="0" w:space="0" w:color="auto"/>
            <w:left w:val="none" w:sz="0" w:space="0" w:color="auto"/>
            <w:bottom w:val="none" w:sz="0" w:space="0" w:color="auto"/>
            <w:right w:val="none" w:sz="0" w:space="0" w:color="auto"/>
          </w:divBdr>
        </w:div>
        <w:div w:id="973678305">
          <w:marLeft w:val="480"/>
          <w:marRight w:val="0"/>
          <w:marTop w:val="0"/>
          <w:marBottom w:val="0"/>
          <w:divBdr>
            <w:top w:val="none" w:sz="0" w:space="0" w:color="auto"/>
            <w:left w:val="none" w:sz="0" w:space="0" w:color="auto"/>
            <w:bottom w:val="none" w:sz="0" w:space="0" w:color="auto"/>
            <w:right w:val="none" w:sz="0" w:space="0" w:color="auto"/>
          </w:divBdr>
        </w:div>
        <w:div w:id="1741320487">
          <w:marLeft w:val="480"/>
          <w:marRight w:val="0"/>
          <w:marTop w:val="0"/>
          <w:marBottom w:val="0"/>
          <w:divBdr>
            <w:top w:val="none" w:sz="0" w:space="0" w:color="auto"/>
            <w:left w:val="none" w:sz="0" w:space="0" w:color="auto"/>
            <w:bottom w:val="none" w:sz="0" w:space="0" w:color="auto"/>
            <w:right w:val="none" w:sz="0" w:space="0" w:color="auto"/>
          </w:divBdr>
        </w:div>
        <w:div w:id="1779906002">
          <w:marLeft w:val="480"/>
          <w:marRight w:val="0"/>
          <w:marTop w:val="0"/>
          <w:marBottom w:val="0"/>
          <w:divBdr>
            <w:top w:val="none" w:sz="0" w:space="0" w:color="auto"/>
            <w:left w:val="none" w:sz="0" w:space="0" w:color="auto"/>
            <w:bottom w:val="none" w:sz="0" w:space="0" w:color="auto"/>
            <w:right w:val="none" w:sz="0" w:space="0" w:color="auto"/>
          </w:divBdr>
        </w:div>
        <w:div w:id="1411850927">
          <w:marLeft w:val="480"/>
          <w:marRight w:val="0"/>
          <w:marTop w:val="0"/>
          <w:marBottom w:val="0"/>
          <w:divBdr>
            <w:top w:val="none" w:sz="0" w:space="0" w:color="auto"/>
            <w:left w:val="none" w:sz="0" w:space="0" w:color="auto"/>
            <w:bottom w:val="none" w:sz="0" w:space="0" w:color="auto"/>
            <w:right w:val="none" w:sz="0" w:space="0" w:color="auto"/>
          </w:divBdr>
        </w:div>
        <w:div w:id="621617549">
          <w:marLeft w:val="480"/>
          <w:marRight w:val="0"/>
          <w:marTop w:val="0"/>
          <w:marBottom w:val="0"/>
          <w:divBdr>
            <w:top w:val="none" w:sz="0" w:space="0" w:color="auto"/>
            <w:left w:val="none" w:sz="0" w:space="0" w:color="auto"/>
            <w:bottom w:val="none" w:sz="0" w:space="0" w:color="auto"/>
            <w:right w:val="none" w:sz="0" w:space="0" w:color="auto"/>
          </w:divBdr>
        </w:div>
        <w:div w:id="558979472">
          <w:marLeft w:val="480"/>
          <w:marRight w:val="0"/>
          <w:marTop w:val="0"/>
          <w:marBottom w:val="0"/>
          <w:divBdr>
            <w:top w:val="none" w:sz="0" w:space="0" w:color="auto"/>
            <w:left w:val="none" w:sz="0" w:space="0" w:color="auto"/>
            <w:bottom w:val="none" w:sz="0" w:space="0" w:color="auto"/>
            <w:right w:val="none" w:sz="0" w:space="0" w:color="auto"/>
          </w:divBdr>
        </w:div>
        <w:div w:id="2091535393">
          <w:marLeft w:val="480"/>
          <w:marRight w:val="0"/>
          <w:marTop w:val="0"/>
          <w:marBottom w:val="0"/>
          <w:divBdr>
            <w:top w:val="none" w:sz="0" w:space="0" w:color="auto"/>
            <w:left w:val="none" w:sz="0" w:space="0" w:color="auto"/>
            <w:bottom w:val="none" w:sz="0" w:space="0" w:color="auto"/>
            <w:right w:val="none" w:sz="0" w:space="0" w:color="auto"/>
          </w:divBdr>
        </w:div>
        <w:div w:id="617444975">
          <w:marLeft w:val="480"/>
          <w:marRight w:val="0"/>
          <w:marTop w:val="0"/>
          <w:marBottom w:val="0"/>
          <w:divBdr>
            <w:top w:val="none" w:sz="0" w:space="0" w:color="auto"/>
            <w:left w:val="none" w:sz="0" w:space="0" w:color="auto"/>
            <w:bottom w:val="none" w:sz="0" w:space="0" w:color="auto"/>
            <w:right w:val="none" w:sz="0" w:space="0" w:color="auto"/>
          </w:divBdr>
        </w:div>
      </w:divsChild>
    </w:div>
    <w:div w:id="2112233867">
      <w:bodyDiv w:val="1"/>
      <w:marLeft w:val="0"/>
      <w:marRight w:val="0"/>
      <w:marTop w:val="0"/>
      <w:marBottom w:val="0"/>
      <w:divBdr>
        <w:top w:val="none" w:sz="0" w:space="0" w:color="auto"/>
        <w:left w:val="none" w:sz="0" w:space="0" w:color="auto"/>
        <w:bottom w:val="none" w:sz="0" w:space="0" w:color="auto"/>
        <w:right w:val="none" w:sz="0" w:space="0" w:color="auto"/>
      </w:divBdr>
    </w:div>
    <w:div w:id="2113502344">
      <w:bodyDiv w:val="1"/>
      <w:marLeft w:val="0"/>
      <w:marRight w:val="0"/>
      <w:marTop w:val="0"/>
      <w:marBottom w:val="0"/>
      <w:divBdr>
        <w:top w:val="none" w:sz="0" w:space="0" w:color="auto"/>
        <w:left w:val="none" w:sz="0" w:space="0" w:color="auto"/>
        <w:bottom w:val="none" w:sz="0" w:space="0" w:color="auto"/>
        <w:right w:val="none" w:sz="0" w:space="0" w:color="auto"/>
      </w:divBdr>
      <w:divsChild>
        <w:div w:id="446121086">
          <w:marLeft w:val="640"/>
          <w:marRight w:val="0"/>
          <w:marTop w:val="0"/>
          <w:marBottom w:val="0"/>
          <w:divBdr>
            <w:top w:val="none" w:sz="0" w:space="0" w:color="auto"/>
            <w:left w:val="none" w:sz="0" w:space="0" w:color="auto"/>
            <w:bottom w:val="none" w:sz="0" w:space="0" w:color="auto"/>
            <w:right w:val="none" w:sz="0" w:space="0" w:color="auto"/>
          </w:divBdr>
        </w:div>
        <w:div w:id="1500996842">
          <w:marLeft w:val="640"/>
          <w:marRight w:val="0"/>
          <w:marTop w:val="0"/>
          <w:marBottom w:val="0"/>
          <w:divBdr>
            <w:top w:val="none" w:sz="0" w:space="0" w:color="auto"/>
            <w:left w:val="none" w:sz="0" w:space="0" w:color="auto"/>
            <w:bottom w:val="none" w:sz="0" w:space="0" w:color="auto"/>
            <w:right w:val="none" w:sz="0" w:space="0" w:color="auto"/>
          </w:divBdr>
        </w:div>
        <w:div w:id="1970932840">
          <w:marLeft w:val="640"/>
          <w:marRight w:val="0"/>
          <w:marTop w:val="0"/>
          <w:marBottom w:val="0"/>
          <w:divBdr>
            <w:top w:val="none" w:sz="0" w:space="0" w:color="auto"/>
            <w:left w:val="none" w:sz="0" w:space="0" w:color="auto"/>
            <w:bottom w:val="none" w:sz="0" w:space="0" w:color="auto"/>
            <w:right w:val="none" w:sz="0" w:space="0" w:color="auto"/>
          </w:divBdr>
        </w:div>
        <w:div w:id="1666980679">
          <w:marLeft w:val="640"/>
          <w:marRight w:val="0"/>
          <w:marTop w:val="0"/>
          <w:marBottom w:val="0"/>
          <w:divBdr>
            <w:top w:val="none" w:sz="0" w:space="0" w:color="auto"/>
            <w:left w:val="none" w:sz="0" w:space="0" w:color="auto"/>
            <w:bottom w:val="none" w:sz="0" w:space="0" w:color="auto"/>
            <w:right w:val="none" w:sz="0" w:space="0" w:color="auto"/>
          </w:divBdr>
        </w:div>
        <w:div w:id="555362015">
          <w:marLeft w:val="640"/>
          <w:marRight w:val="0"/>
          <w:marTop w:val="0"/>
          <w:marBottom w:val="0"/>
          <w:divBdr>
            <w:top w:val="none" w:sz="0" w:space="0" w:color="auto"/>
            <w:left w:val="none" w:sz="0" w:space="0" w:color="auto"/>
            <w:bottom w:val="none" w:sz="0" w:space="0" w:color="auto"/>
            <w:right w:val="none" w:sz="0" w:space="0" w:color="auto"/>
          </w:divBdr>
        </w:div>
        <w:div w:id="752092478">
          <w:marLeft w:val="640"/>
          <w:marRight w:val="0"/>
          <w:marTop w:val="0"/>
          <w:marBottom w:val="0"/>
          <w:divBdr>
            <w:top w:val="none" w:sz="0" w:space="0" w:color="auto"/>
            <w:left w:val="none" w:sz="0" w:space="0" w:color="auto"/>
            <w:bottom w:val="none" w:sz="0" w:space="0" w:color="auto"/>
            <w:right w:val="none" w:sz="0" w:space="0" w:color="auto"/>
          </w:divBdr>
        </w:div>
        <w:div w:id="1541897513">
          <w:marLeft w:val="640"/>
          <w:marRight w:val="0"/>
          <w:marTop w:val="0"/>
          <w:marBottom w:val="0"/>
          <w:divBdr>
            <w:top w:val="none" w:sz="0" w:space="0" w:color="auto"/>
            <w:left w:val="none" w:sz="0" w:space="0" w:color="auto"/>
            <w:bottom w:val="none" w:sz="0" w:space="0" w:color="auto"/>
            <w:right w:val="none" w:sz="0" w:space="0" w:color="auto"/>
          </w:divBdr>
        </w:div>
        <w:div w:id="947005986">
          <w:marLeft w:val="640"/>
          <w:marRight w:val="0"/>
          <w:marTop w:val="0"/>
          <w:marBottom w:val="0"/>
          <w:divBdr>
            <w:top w:val="none" w:sz="0" w:space="0" w:color="auto"/>
            <w:left w:val="none" w:sz="0" w:space="0" w:color="auto"/>
            <w:bottom w:val="none" w:sz="0" w:space="0" w:color="auto"/>
            <w:right w:val="none" w:sz="0" w:space="0" w:color="auto"/>
          </w:divBdr>
        </w:div>
        <w:div w:id="753668264">
          <w:marLeft w:val="640"/>
          <w:marRight w:val="0"/>
          <w:marTop w:val="0"/>
          <w:marBottom w:val="0"/>
          <w:divBdr>
            <w:top w:val="none" w:sz="0" w:space="0" w:color="auto"/>
            <w:left w:val="none" w:sz="0" w:space="0" w:color="auto"/>
            <w:bottom w:val="none" w:sz="0" w:space="0" w:color="auto"/>
            <w:right w:val="none" w:sz="0" w:space="0" w:color="auto"/>
          </w:divBdr>
        </w:div>
        <w:div w:id="356737178">
          <w:marLeft w:val="640"/>
          <w:marRight w:val="0"/>
          <w:marTop w:val="0"/>
          <w:marBottom w:val="0"/>
          <w:divBdr>
            <w:top w:val="none" w:sz="0" w:space="0" w:color="auto"/>
            <w:left w:val="none" w:sz="0" w:space="0" w:color="auto"/>
            <w:bottom w:val="none" w:sz="0" w:space="0" w:color="auto"/>
            <w:right w:val="none" w:sz="0" w:space="0" w:color="auto"/>
          </w:divBdr>
        </w:div>
        <w:div w:id="1511876083">
          <w:marLeft w:val="640"/>
          <w:marRight w:val="0"/>
          <w:marTop w:val="0"/>
          <w:marBottom w:val="0"/>
          <w:divBdr>
            <w:top w:val="none" w:sz="0" w:space="0" w:color="auto"/>
            <w:left w:val="none" w:sz="0" w:space="0" w:color="auto"/>
            <w:bottom w:val="none" w:sz="0" w:space="0" w:color="auto"/>
            <w:right w:val="none" w:sz="0" w:space="0" w:color="auto"/>
          </w:divBdr>
        </w:div>
        <w:div w:id="857281128">
          <w:marLeft w:val="640"/>
          <w:marRight w:val="0"/>
          <w:marTop w:val="0"/>
          <w:marBottom w:val="0"/>
          <w:divBdr>
            <w:top w:val="none" w:sz="0" w:space="0" w:color="auto"/>
            <w:left w:val="none" w:sz="0" w:space="0" w:color="auto"/>
            <w:bottom w:val="none" w:sz="0" w:space="0" w:color="auto"/>
            <w:right w:val="none" w:sz="0" w:space="0" w:color="auto"/>
          </w:divBdr>
        </w:div>
        <w:div w:id="409229705">
          <w:marLeft w:val="640"/>
          <w:marRight w:val="0"/>
          <w:marTop w:val="0"/>
          <w:marBottom w:val="0"/>
          <w:divBdr>
            <w:top w:val="none" w:sz="0" w:space="0" w:color="auto"/>
            <w:left w:val="none" w:sz="0" w:space="0" w:color="auto"/>
            <w:bottom w:val="none" w:sz="0" w:space="0" w:color="auto"/>
            <w:right w:val="none" w:sz="0" w:space="0" w:color="auto"/>
          </w:divBdr>
        </w:div>
        <w:div w:id="357392045">
          <w:marLeft w:val="640"/>
          <w:marRight w:val="0"/>
          <w:marTop w:val="0"/>
          <w:marBottom w:val="0"/>
          <w:divBdr>
            <w:top w:val="none" w:sz="0" w:space="0" w:color="auto"/>
            <w:left w:val="none" w:sz="0" w:space="0" w:color="auto"/>
            <w:bottom w:val="none" w:sz="0" w:space="0" w:color="auto"/>
            <w:right w:val="none" w:sz="0" w:space="0" w:color="auto"/>
          </w:divBdr>
        </w:div>
        <w:div w:id="339240763">
          <w:marLeft w:val="640"/>
          <w:marRight w:val="0"/>
          <w:marTop w:val="0"/>
          <w:marBottom w:val="0"/>
          <w:divBdr>
            <w:top w:val="none" w:sz="0" w:space="0" w:color="auto"/>
            <w:left w:val="none" w:sz="0" w:space="0" w:color="auto"/>
            <w:bottom w:val="none" w:sz="0" w:space="0" w:color="auto"/>
            <w:right w:val="none" w:sz="0" w:space="0" w:color="auto"/>
          </w:divBdr>
        </w:div>
        <w:div w:id="2137065336">
          <w:marLeft w:val="640"/>
          <w:marRight w:val="0"/>
          <w:marTop w:val="0"/>
          <w:marBottom w:val="0"/>
          <w:divBdr>
            <w:top w:val="none" w:sz="0" w:space="0" w:color="auto"/>
            <w:left w:val="none" w:sz="0" w:space="0" w:color="auto"/>
            <w:bottom w:val="none" w:sz="0" w:space="0" w:color="auto"/>
            <w:right w:val="none" w:sz="0" w:space="0" w:color="auto"/>
          </w:divBdr>
        </w:div>
        <w:div w:id="541871070">
          <w:marLeft w:val="640"/>
          <w:marRight w:val="0"/>
          <w:marTop w:val="0"/>
          <w:marBottom w:val="0"/>
          <w:divBdr>
            <w:top w:val="none" w:sz="0" w:space="0" w:color="auto"/>
            <w:left w:val="none" w:sz="0" w:space="0" w:color="auto"/>
            <w:bottom w:val="none" w:sz="0" w:space="0" w:color="auto"/>
            <w:right w:val="none" w:sz="0" w:space="0" w:color="auto"/>
          </w:divBdr>
        </w:div>
        <w:div w:id="2134059962">
          <w:marLeft w:val="640"/>
          <w:marRight w:val="0"/>
          <w:marTop w:val="0"/>
          <w:marBottom w:val="0"/>
          <w:divBdr>
            <w:top w:val="none" w:sz="0" w:space="0" w:color="auto"/>
            <w:left w:val="none" w:sz="0" w:space="0" w:color="auto"/>
            <w:bottom w:val="none" w:sz="0" w:space="0" w:color="auto"/>
            <w:right w:val="none" w:sz="0" w:space="0" w:color="auto"/>
          </w:divBdr>
        </w:div>
        <w:div w:id="579096814">
          <w:marLeft w:val="640"/>
          <w:marRight w:val="0"/>
          <w:marTop w:val="0"/>
          <w:marBottom w:val="0"/>
          <w:divBdr>
            <w:top w:val="none" w:sz="0" w:space="0" w:color="auto"/>
            <w:left w:val="none" w:sz="0" w:space="0" w:color="auto"/>
            <w:bottom w:val="none" w:sz="0" w:space="0" w:color="auto"/>
            <w:right w:val="none" w:sz="0" w:space="0" w:color="auto"/>
          </w:divBdr>
        </w:div>
        <w:div w:id="1694114408">
          <w:marLeft w:val="640"/>
          <w:marRight w:val="0"/>
          <w:marTop w:val="0"/>
          <w:marBottom w:val="0"/>
          <w:divBdr>
            <w:top w:val="none" w:sz="0" w:space="0" w:color="auto"/>
            <w:left w:val="none" w:sz="0" w:space="0" w:color="auto"/>
            <w:bottom w:val="none" w:sz="0" w:space="0" w:color="auto"/>
            <w:right w:val="none" w:sz="0" w:space="0" w:color="auto"/>
          </w:divBdr>
        </w:div>
        <w:div w:id="1526749115">
          <w:marLeft w:val="640"/>
          <w:marRight w:val="0"/>
          <w:marTop w:val="0"/>
          <w:marBottom w:val="0"/>
          <w:divBdr>
            <w:top w:val="none" w:sz="0" w:space="0" w:color="auto"/>
            <w:left w:val="none" w:sz="0" w:space="0" w:color="auto"/>
            <w:bottom w:val="none" w:sz="0" w:space="0" w:color="auto"/>
            <w:right w:val="none" w:sz="0" w:space="0" w:color="auto"/>
          </w:divBdr>
        </w:div>
        <w:div w:id="2117023788">
          <w:marLeft w:val="640"/>
          <w:marRight w:val="0"/>
          <w:marTop w:val="0"/>
          <w:marBottom w:val="0"/>
          <w:divBdr>
            <w:top w:val="none" w:sz="0" w:space="0" w:color="auto"/>
            <w:left w:val="none" w:sz="0" w:space="0" w:color="auto"/>
            <w:bottom w:val="none" w:sz="0" w:space="0" w:color="auto"/>
            <w:right w:val="none" w:sz="0" w:space="0" w:color="auto"/>
          </w:divBdr>
        </w:div>
        <w:div w:id="848443553">
          <w:marLeft w:val="640"/>
          <w:marRight w:val="0"/>
          <w:marTop w:val="0"/>
          <w:marBottom w:val="0"/>
          <w:divBdr>
            <w:top w:val="none" w:sz="0" w:space="0" w:color="auto"/>
            <w:left w:val="none" w:sz="0" w:space="0" w:color="auto"/>
            <w:bottom w:val="none" w:sz="0" w:space="0" w:color="auto"/>
            <w:right w:val="none" w:sz="0" w:space="0" w:color="auto"/>
          </w:divBdr>
        </w:div>
        <w:div w:id="610476697">
          <w:marLeft w:val="640"/>
          <w:marRight w:val="0"/>
          <w:marTop w:val="0"/>
          <w:marBottom w:val="0"/>
          <w:divBdr>
            <w:top w:val="none" w:sz="0" w:space="0" w:color="auto"/>
            <w:left w:val="none" w:sz="0" w:space="0" w:color="auto"/>
            <w:bottom w:val="none" w:sz="0" w:space="0" w:color="auto"/>
            <w:right w:val="none" w:sz="0" w:space="0" w:color="auto"/>
          </w:divBdr>
        </w:div>
        <w:div w:id="1444836806">
          <w:marLeft w:val="640"/>
          <w:marRight w:val="0"/>
          <w:marTop w:val="0"/>
          <w:marBottom w:val="0"/>
          <w:divBdr>
            <w:top w:val="none" w:sz="0" w:space="0" w:color="auto"/>
            <w:left w:val="none" w:sz="0" w:space="0" w:color="auto"/>
            <w:bottom w:val="none" w:sz="0" w:space="0" w:color="auto"/>
            <w:right w:val="none" w:sz="0" w:space="0" w:color="auto"/>
          </w:divBdr>
        </w:div>
        <w:div w:id="857430566">
          <w:marLeft w:val="640"/>
          <w:marRight w:val="0"/>
          <w:marTop w:val="0"/>
          <w:marBottom w:val="0"/>
          <w:divBdr>
            <w:top w:val="none" w:sz="0" w:space="0" w:color="auto"/>
            <w:left w:val="none" w:sz="0" w:space="0" w:color="auto"/>
            <w:bottom w:val="none" w:sz="0" w:space="0" w:color="auto"/>
            <w:right w:val="none" w:sz="0" w:space="0" w:color="auto"/>
          </w:divBdr>
        </w:div>
        <w:div w:id="213320125">
          <w:marLeft w:val="640"/>
          <w:marRight w:val="0"/>
          <w:marTop w:val="0"/>
          <w:marBottom w:val="0"/>
          <w:divBdr>
            <w:top w:val="none" w:sz="0" w:space="0" w:color="auto"/>
            <w:left w:val="none" w:sz="0" w:space="0" w:color="auto"/>
            <w:bottom w:val="none" w:sz="0" w:space="0" w:color="auto"/>
            <w:right w:val="none" w:sz="0" w:space="0" w:color="auto"/>
          </w:divBdr>
        </w:div>
        <w:div w:id="773129872">
          <w:marLeft w:val="640"/>
          <w:marRight w:val="0"/>
          <w:marTop w:val="0"/>
          <w:marBottom w:val="0"/>
          <w:divBdr>
            <w:top w:val="none" w:sz="0" w:space="0" w:color="auto"/>
            <w:left w:val="none" w:sz="0" w:space="0" w:color="auto"/>
            <w:bottom w:val="none" w:sz="0" w:space="0" w:color="auto"/>
            <w:right w:val="none" w:sz="0" w:space="0" w:color="auto"/>
          </w:divBdr>
        </w:div>
        <w:div w:id="794062501">
          <w:marLeft w:val="640"/>
          <w:marRight w:val="0"/>
          <w:marTop w:val="0"/>
          <w:marBottom w:val="0"/>
          <w:divBdr>
            <w:top w:val="none" w:sz="0" w:space="0" w:color="auto"/>
            <w:left w:val="none" w:sz="0" w:space="0" w:color="auto"/>
            <w:bottom w:val="none" w:sz="0" w:space="0" w:color="auto"/>
            <w:right w:val="none" w:sz="0" w:space="0" w:color="auto"/>
          </w:divBdr>
        </w:div>
        <w:div w:id="754284057">
          <w:marLeft w:val="640"/>
          <w:marRight w:val="0"/>
          <w:marTop w:val="0"/>
          <w:marBottom w:val="0"/>
          <w:divBdr>
            <w:top w:val="none" w:sz="0" w:space="0" w:color="auto"/>
            <w:left w:val="none" w:sz="0" w:space="0" w:color="auto"/>
            <w:bottom w:val="none" w:sz="0" w:space="0" w:color="auto"/>
            <w:right w:val="none" w:sz="0" w:space="0" w:color="auto"/>
          </w:divBdr>
        </w:div>
        <w:div w:id="1426657147">
          <w:marLeft w:val="640"/>
          <w:marRight w:val="0"/>
          <w:marTop w:val="0"/>
          <w:marBottom w:val="0"/>
          <w:divBdr>
            <w:top w:val="none" w:sz="0" w:space="0" w:color="auto"/>
            <w:left w:val="none" w:sz="0" w:space="0" w:color="auto"/>
            <w:bottom w:val="none" w:sz="0" w:space="0" w:color="auto"/>
            <w:right w:val="none" w:sz="0" w:space="0" w:color="auto"/>
          </w:divBdr>
        </w:div>
        <w:div w:id="462966574">
          <w:marLeft w:val="640"/>
          <w:marRight w:val="0"/>
          <w:marTop w:val="0"/>
          <w:marBottom w:val="0"/>
          <w:divBdr>
            <w:top w:val="none" w:sz="0" w:space="0" w:color="auto"/>
            <w:left w:val="none" w:sz="0" w:space="0" w:color="auto"/>
            <w:bottom w:val="none" w:sz="0" w:space="0" w:color="auto"/>
            <w:right w:val="none" w:sz="0" w:space="0" w:color="auto"/>
          </w:divBdr>
        </w:div>
        <w:div w:id="1759982807">
          <w:marLeft w:val="640"/>
          <w:marRight w:val="0"/>
          <w:marTop w:val="0"/>
          <w:marBottom w:val="0"/>
          <w:divBdr>
            <w:top w:val="none" w:sz="0" w:space="0" w:color="auto"/>
            <w:left w:val="none" w:sz="0" w:space="0" w:color="auto"/>
            <w:bottom w:val="none" w:sz="0" w:space="0" w:color="auto"/>
            <w:right w:val="none" w:sz="0" w:space="0" w:color="auto"/>
          </w:divBdr>
        </w:div>
        <w:div w:id="544760207">
          <w:marLeft w:val="640"/>
          <w:marRight w:val="0"/>
          <w:marTop w:val="0"/>
          <w:marBottom w:val="0"/>
          <w:divBdr>
            <w:top w:val="none" w:sz="0" w:space="0" w:color="auto"/>
            <w:left w:val="none" w:sz="0" w:space="0" w:color="auto"/>
            <w:bottom w:val="none" w:sz="0" w:space="0" w:color="auto"/>
            <w:right w:val="none" w:sz="0" w:space="0" w:color="auto"/>
          </w:divBdr>
        </w:div>
        <w:div w:id="1392390048">
          <w:marLeft w:val="640"/>
          <w:marRight w:val="0"/>
          <w:marTop w:val="0"/>
          <w:marBottom w:val="0"/>
          <w:divBdr>
            <w:top w:val="none" w:sz="0" w:space="0" w:color="auto"/>
            <w:left w:val="none" w:sz="0" w:space="0" w:color="auto"/>
            <w:bottom w:val="none" w:sz="0" w:space="0" w:color="auto"/>
            <w:right w:val="none" w:sz="0" w:space="0" w:color="auto"/>
          </w:divBdr>
        </w:div>
        <w:div w:id="1821461004">
          <w:marLeft w:val="640"/>
          <w:marRight w:val="0"/>
          <w:marTop w:val="0"/>
          <w:marBottom w:val="0"/>
          <w:divBdr>
            <w:top w:val="none" w:sz="0" w:space="0" w:color="auto"/>
            <w:left w:val="none" w:sz="0" w:space="0" w:color="auto"/>
            <w:bottom w:val="none" w:sz="0" w:space="0" w:color="auto"/>
            <w:right w:val="none" w:sz="0" w:space="0" w:color="auto"/>
          </w:divBdr>
        </w:div>
        <w:div w:id="1330211211">
          <w:marLeft w:val="640"/>
          <w:marRight w:val="0"/>
          <w:marTop w:val="0"/>
          <w:marBottom w:val="0"/>
          <w:divBdr>
            <w:top w:val="none" w:sz="0" w:space="0" w:color="auto"/>
            <w:left w:val="none" w:sz="0" w:space="0" w:color="auto"/>
            <w:bottom w:val="none" w:sz="0" w:space="0" w:color="auto"/>
            <w:right w:val="none" w:sz="0" w:space="0" w:color="auto"/>
          </w:divBdr>
        </w:div>
        <w:div w:id="702024929">
          <w:marLeft w:val="640"/>
          <w:marRight w:val="0"/>
          <w:marTop w:val="0"/>
          <w:marBottom w:val="0"/>
          <w:divBdr>
            <w:top w:val="none" w:sz="0" w:space="0" w:color="auto"/>
            <w:left w:val="none" w:sz="0" w:space="0" w:color="auto"/>
            <w:bottom w:val="none" w:sz="0" w:space="0" w:color="auto"/>
            <w:right w:val="none" w:sz="0" w:space="0" w:color="auto"/>
          </w:divBdr>
        </w:div>
        <w:div w:id="1060247960">
          <w:marLeft w:val="640"/>
          <w:marRight w:val="0"/>
          <w:marTop w:val="0"/>
          <w:marBottom w:val="0"/>
          <w:divBdr>
            <w:top w:val="none" w:sz="0" w:space="0" w:color="auto"/>
            <w:left w:val="none" w:sz="0" w:space="0" w:color="auto"/>
            <w:bottom w:val="none" w:sz="0" w:space="0" w:color="auto"/>
            <w:right w:val="none" w:sz="0" w:space="0" w:color="auto"/>
          </w:divBdr>
        </w:div>
        <w:div w:id="141393095">
          <w:marLeft w:val="640"/>
          <w:marRight w:val="0"/>
          <w:marTop w:val="0"/>
          <w:marBottom w:val="0"/>
          <w:divBdr>
            <w:top w:val="none" w:sz="0" w:space="0" w:color="auto"/>
            <w:left w:val="none" w:sz="0" w:space="0" w:color="auto"/>
            <w:bottom w:val="none" w:sz="0" w:space="0" w:color="auto"/>
            <w:right w:val="none" w:sz="0" w:space="0" w:color="auto"/>
          </w:divBdr>
        </w:div>
        <w:div w:id="1013260592">
          <w:marLeft w:val="640"/>
          <w:marRight w:val="0"/>
          <w:marTop w:val="0"/>
          <w:marBottom w:val="0"/>
          <w:divBdr>
            <w:top w:val="none" w:sz="0" w:space="0" w:color="auto"/>
            <w:left w:val="none" w:sz="0" w:space="0" w:color="auto"/>
            <w:bottom w:val="none" w:sz="0" w:space="0" w:color="auto"/>
            <w:right w:val="none" w:sz="0" w:space="0" w:color="auto"/>
          </w:divBdr>
        </w:div>
        <w:div w:id="875121712">
          <w:marLeft w:val="640"/>
          <w:marRight w:val="0"/>
          <w:marTop w:val="0"/>
          <w:marBottom w:val="0"/>
          <w:divBdr>
            <w:top w:val="none" w:sz="0" w:space="0" w:color="auto"/>
            <w:left w:val="none" w:sz="0" w:space="0" w:color="auto"/>
            <w:bottom w:val="none" w:sz="0" w:space="0" w:color="auto"/>
            <w:right w:val="none" w:sz="0" w:space="0" w:color="auto"/>
          </w:divBdr>
        </w:div>
        <w:div w:id="1260798704">
          <w:marLeft w:val="640"/>
          <w:marRight w:val="0"/>
          <w:marTop w:val="0"/>
          <w:marBottom w:val="0"/>
          <w:divBdr>
            <w:top w:val="none" w:sz="0" w:space="0" w:color="auto"/>
            <w:left w:val="none" w:sz="0" w:space="0" w:color="auto"/>
            <w:bottom w:val="none" w:sz="0" w:space="0" w:color="auto"/>
            <w:right w:val="none" w:sz="0" w:space="0" w:color="auto"/>
          </w:divBdr>
        </w:div>
        <w:div w:id="2096439646">
          <w:marLeft w:val="640"/>
          <w:marRight w:val="0"/>
          <w:marTop w:val="0"/>
          <w:marBottom w:val="0"/>
          <w:divBdr>
            <w:top w:val="none" w:sz="0" w:space="0" w:color="auto"/>
            <w:left w:val="none" w:sz="0" w:space="0" w:color="auto"/>
            <w:bottom w:val="none" w:sz="0" w:space="0" w:color="auto"/>
            <w:right w:val="none" w:sz="0" w:space="0" w:color="auto"/>
          </w:divBdr>
        </w:div>
        <w:div w:id="400719421">
          <w:marLeft w:val="640"/>
          <w:marRight w:val="0"/>
          <w:marTop w:val="0"/>
          <w:marBottom w:val="0"/>
          <w:divBdr>
            <w:top w:val="none" w:sz="0" w:space="0" w:color="auto"/>
            <w:left w:val="none" w:sz="0" w:space="0" w:color="auto"/>
            <w:bottom w:val="none" w:sz="0" w:space="0" w:color="auto"/>
            <w:right w:val="none" w:sz="0" w:space="0" w:color="auto"/>
          </w:divBdr>
        </w:div>
        <w:div w:id="1870333301">
          <w:marLeft w:val="640"/>
          <w:marRight w:val="0"/>
          <w:marTop w:val="0"/>
          <w:marBottom w:val="0"/>
          <w:divBdr>
            <w:top w:val="none" w:sz="0" w:space="0" w:color="auto"/>
            <w:left w:val="none" w:sz="0" w:space="0" w:color="auto"/>
            <w:bottom w:val="none" w:sz="0" w:space="0" w:color="auto"/>
            <w:right w:val="none" w:sz="0" w:space="0" w:color="auto"/>
          </w:divBdr>
        </w:div>
        <w:div w:id="1083994058">
          <w:marLeft w:val="640"/>
          <w:marRight w:val="0"/>
          <w:marTop w:val="0"/>
          <w:marBottom w:val="0"/>
          <w:divBdr>
            <w:top w:val="none" w:sz="0" w:space="0" w:color="auto"/>
            <w:left w:val="none" w:sz="0" w:space="0" w:color="auto"/>
            <w:bottom w:val="none" w:sz="0" w:space="0" w:color="auto"/>
            <w:right w:val="none" w:sz="0" w:space="0" w:color="auto"/>
          </w:divBdr>
        </w:div>
        <w:div w:id="1167749569">
          <w:marLeft w:val="640"/>
          <w:marRight w:val="0"/>
          <w:marTop w:val="0"/>
          <w:marBottom w:val="0"/>
          <w:divBdr>
            <w:top w:val="none" w:sz="0" w:space="0" w:color="auto"/>
            <w:left w:val="none" w:sz="0" w:space="0" w:color="auto"/>
            <w:bottom w:val="none" w:sz="0" w:space="0" w:color="auto"/>
            <w:right w:val="none" w:sz="0" w:space="0" w:color="auto"/>
          </w:divBdr>
        </w:div>
        <w:div w:id="1759324853">
          <w:marLeft w:val="640"/>
          <w:marRight w:val="0"/>
          <w:marTop w:val="0"/>
          <w:marBottom w:val="0"/>
          <w:divBdr>
            <w:top w:val="none" w:sz="0" w:space="0" w:color="auto"/>
            <w:left w:val="none" w:sz="0" w:space="0" w:color="auto"/>
            <w:bottom w:val="none" w:sz="0" w:space="0" w:color="auto"/>
            <w:right w:val="none" w:sz="0" w:space="0" w:color="auto"/>
          </w:divBdr>
        </w:div>
        <w:div w:id="1418399663">
          <w:marLeft w:val="640"/>
          <w:marRight w:val="0"/>
          <w:marTop w:val="0"/>
          <w:marBottom w:val="0"/>
          <w:divBdr>
            <w:top w:val="none" w:sz="0" w:space="0" w:color="auto"/>
            <w:left w:val="none" w:sz="0" w:space="0" w:color="auto"/>
            <w:bottom w:val="none" w:sz="0" w:space="0" w:color="auto"/>
            <w:right w:val="none" w:sz="0" w:space="0" w:color="auto"/>
          </w:divBdr>
        </w:div>
        <w:div w:id="1976715272">
          <w:marLeft w:val="640"/>
          <w:marRight w:val="0"/>
          <w:marTop w:val="0"/>
          <w:marBottom w:val="0"/>
          <w:divBdr>
            <w:top w:val="none" w:sz="0" w:space="0" w:color="auto"/>
            <w:left w:val="none" w:sz="0" w:space="0" w:color="auto"/>
            <w:bottom w:val="none" w:sz="0" w:space="0" w:color="auto"/>
            <w:right w:val="none" w:sz="0" w:space="0" w:color="auto"/>
          </w:divBdr>
        </w:div>
        <w:div w:id="931398809">
          <w:marLeft w:val="640"/>
          <w:marRight w:val="0"/>
          <w:marTop w:val="0"/>
          <w:marBottom w:val="0"/>
          <w:divBdr>
            <w:top w:val="none" w:sz="0" w:space="0" w:color="auto"/>
            <w:left w:val="none" w:sz="0" w:space="0" w:color="auto"/>
            <w:bottom w:val="none" w:sz="0" w:space="0" w:color="auto"/>
            <w:right w:val="none" w:sz="0" w:space="0" w:color="auto"/>
          </w:divBdr>
        </w:div>
        <w:div w:id="611210881">
          <w:marLeft w:val="640"/>
          <w:marRight w:val="0"/>
          <w:marTop w:val="0"/>
          <w:marBottom w:val="0"/>
          <w:divBdr>
            <w:top w:val="none" w:sz="0" w:space="0" w:color="auto"/>
            <w:left w:val="none" w:sz="0" w:space="0" w:color="auto"/>
            <w:bottom w:val="none" w:sz="0" w:space="0" w:color="auto"/>
            <w:right w:val="none" w:sz="0" w:space="0" w:color="auto"/>
          </w:divBdr>
        </w:div>
        <w:div w:id="1525095058">
          <w:marLeft w:val="640"/>
          <w:marRight w:val="0"/>
          <w:marTop w:val="0"/>
          <w:marBottom w:val="0"/>
          <w:divBdr>
            <w:top w:val="none" w:sz="0" w:space="0" w:color="auto"/>
            <w:left w:val="none" w:sz="0" w:space="0" w:color="auto"/>
            <w:bottom w:val="none" w:sz="0" w:space="0" w:color="auto"/>
            <w:right w:val="none" w:sz="0" w:space="0" w:color="auto"/>
          </w:divBdr>
        </w:div>
        <w:div w:id="1129468120">
          <w:marLeft w:val="640"/>
          <w:marRight w:val="0"/>
          <w:marTop w:val="0"/>
          <w:marBottom w:val="0"/>
          <w:divBdr>
            <w:top w:val="none" w:sz="0" w:space="0" w:color="auto"/>
            <w:left w:val="none" w:sz="0" w:space="0" w:color="auto"/>
            <w:bottom w:val="none" w:sz="0" w:space="0" w:color="auto"/>
            <w:right w:val="none" w:sz="0" w:space="0" w:color="auto"/>
          </w:divBdr>
        </w:div>
        <w:div w:id="1599407350">
          <w:marLeft w:val="640"/>
          <w:marRight w:val="0"/>
          <w:marTop w:val="0"/>
          <w:marBottom w:val="0"/>
          <w:divBdr>
            <w:top w:val="none" w:sz="0" w:space="0" w:color="auto"/>
            <w:left w:val="none" w:sz="0" w:space="0" w:color="auto"/>
            <w:bottom w:val="none" w:sz="0" w:space="0" w:color="auto"/>
            <w:right w:val="none" w:sz="0" w:space="0" w:color="auto"/>
          </w:divBdr>
        </w:div>
        <w:div w:id="1024137957">
          <w:marLeft w:val="640"/>
          <w:marRight w:val="0"/>
          <w:marTop w:val="0"/>
          <w:marBottom w:val="0"/>
          <w:divBdr>
            <w:top w:val="none" w:sz="0" w:space="0" w:color="auto"/>
            <w:left w:val="none" w:sz="0" w:space="0" w:color="auto"/>
            <w:bottom w:val="none" w:sz="0" w:space="0" w:color="auto"/>
            <w:right w:val="none" w:sz="0" w:space="0" w:color="auto"/>
          </w:divBdr>
        </w:div>
        <w:div w:id="1752854200">
          <w:marLeft w:val="640"/>
          <w:marRight w:val="0"/>
          <w:marTop w:val="0"/>
          <w:marBottom w:val="0"/>
          <w:divBdr>
            <w:top w:val="none" w:sz="0" w:space="0" w:color="auto"/>
            <w:left w:val="none" w:sz="0" w:space="0" w:color="auto"/>
            <w:bottom w:val="none" w:sz="0" w:space="0" w:color="auto"/>
            <w:right w:val="none" w:sz="0" w:space="0" w:color="auto"/>
          </w:divBdr>
        </w:div>
        <w:div w:id="2084795397">
          <w:marLeft w:val="640"/>
          <w:marRight w:val="0"/>
          <w:marTop w:val="0"/>
          <w:marBottom w:val="0"/>
          <w:divBdr>
            <w:top w:val="none" w:sz="0" w:space="0" w:color="auto"/>
            <w:left w:val="none" w:sz="0" w:space="0" w:color="auto"/>
            <w:bottom w:val="none" w:sz="0" w:space="0" w:color="auto"/>
            <w:right w:val="none" w:sz="0" w:space="0" w:color="auto"/>
          </w:divBdr>
        </w:div>
        <w:div w:id="128784362">
          <w:marLeft w:val="640"/>
          <w:marRight w:val="0"/>
          <w:marTop w:val="0"/>
          <w:marBottom w:val="0"/>
          <w:divBdr>
            <w:top w:val="none" w:sz="0" w:space="0" w:color="auto"/>
            <w:left w:val="none" w:sz="0" w:space="0" w:color="auto"/>
            <w:bottom w:val="none" w:sz="0" w:space="0" w:color="auto"/>
            <w:right w:val="none" w:sz="0" w:space="0" w:color="auto"/>
          </w:divBdr>
        </w:div>
      </w:divsChild>
    </w:div>
    <w:div w:id="213636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l"/>
          <w:gallery w:val="placeholder"/>
        </w:category>
        <w:types>
          <w:type w:val="bbPlcHdr"/>
        </w:types>
        <w:behaviors>
          <w:behavior w:val="content"/>
        </w:behaviors>
        <w:guid w:val="{E5A1090E-B655-45B2-9794-45346FEB4959}"/>
      </w:docPartPr>
      <w:docPartBody>
        <w:p w:rsidR="009E6ADA" w:rsidRDefault="002E6829">
          <w:r w:rsidRPr="000A3498">
            <w:rPr>
              <w:rStyle w:val="Tekstzastpczy"/>
            </w:rPr>
            <w:t>Metin girmek için buraya tıklayın veya dokunun.</w:t>
          </w:r>
        </w:p>
      </w:docPartBody>
    </w:docPart>
    <w:docPart>
      <w:docPartPr>
        <w:name w:val="813D87D5FA914234B9E4EBC13F2EDFBE"/>
        <w:category>
          <w:name w:val="Genel"/>
          <w:gallery w:val="placeholder"/>
        </w:category>
        <w:types>
          <w:type w:val="bbPlcHdr"/>
        </w:types>
        <w:behaviors>
          <w:behavior w:val="content"/>
        </w:behaviors>
        <w:guid w:val="{05ABA201-8ED1-469F-B41C-EDEB17E5ADA3}"/>
      </w:docPartPr>
      <w:docPartBody>
        <w:p w:rsidR="009E6ADA" w:rsidRDefault="002E6829" w:rsidP="002E6829">
          <w:pPr>
            <w:pStyle w:val="813D87D5FA914234B9E4EBC13F2EDFBE"/>
          </w:pPr>
          <w:r w:rsidRPr="000A3498">
            <w:rPr>
              <w:rStyle w:val="Tekstzastpczy"/>
            </w:rPr>
            <w:t>Metin girmek için buraya tıklayın veya dokunun.</w:t>
          </w:r>
        </w:p>
      </w:docPartBody>
    </w:docPart>
    <w:docPart>
      <w:docPartPr>
        <w:name w:val="E0F8B93213234893AEEB7E8FD2AD3518"/>
        <w:category>
          <w:name w:val="Genel"/>
          <w:gallery w:val="placeholder"/>
        </w:category>
        <w:types>
          <w:type w:val="bbPlcHdr"/>
        </w:types>
        <w:behaviors>
          <w:behavior w:val="content"/>
        </w:behaviors>
        <w:guid w:val="{44255B80-4913-4571-98DF-C3C13FD905B9}"/>
      </w:docPartPr>
      <w:docPartBody>
        <w:p w:rsidR="00E60F82" w:rsidRDefault="00974932" w:rsidP="00974932">
          <w:pPr>
            <w:pStyle w:val="E0F8B93213234893AEEB7E8FD2AD3518"/>
          </w:pPr>
          <w:r w:rsidRPr="000A3498">
            <w:rPr>
              <w:rStyle w:val="Tekstzastpczy"/>
            </w:rPr>
            <w:t>Metin girmek için buraya tıklayın veya dokunun.</w:t>
          </w:r>
        </w:p>
      </w:docPartBody>
    </w:docPart>
    <w:docPart>
      <w:docPartPr>
        <w:name w:val="4A03F5D9969040CBB6185441236645D1"/>
        <w:category>
          <w:name w:val="Genel"/>
          <w:gallery w:val="placeholder"/>
        </w:category>
        <w:types>
          <w:type w:val="bbPlcHdr"/>
        </w:types>
        <w:behaviors>
          <w:behavior w:val="content"/>
        </w:behaviors>
        <w:guid w:val="{C11890BD-E368-4039-995C-CFA7F37E0D69}"/>
      </w:docPartPr>
      <w:docPartBody>
        <w:p w:rsidR="00E60F82" w:rsidRDefault="00974932" w:rsidP="00974932">
          <w:pPr>
            <w:pStyle w:val="4A03F5D9969040CBB6185441236645D1"/>
          </w:pPr>
          <w:r w:rsidRPr="000A3498">
            <w:rPr>
              <w:rStyle w:val="Tekstzastpczy"/>
            </w:rPr>
            <w:t>Metin girmek için buraya tıklayın veya dokunun.</w:t>
          </w:r>
        </w:p>
      </w:docPartBody>
    </w:docPart>
    <w:docPart>
      <w:docPartPr>
        <w:name w:val="FA5D62680BAE410ABCB55C12F0D154BB"/>
        <w:category>
          <w:name w:val="Genel"/>
          <w:gallery w:val="placeholder"/>
        </w:category>
        <w:types>
          <w:type w:val="bbPlcHdr"/>
        </w:types>
        <w:behaviors>
          <w:behavior w:val="content"/>
        </w:behaviors>
        <w:guid w:val="{ACDC7EE4-49E6-4236-8C78-B2E6D77412B3}"/>
      </w:docPartPr>
      <w:docPartBody>
        <w:p w:rsidR="00E60F82" w:rsidRDefault="00974932" w:rsidP="00974932">
          <w:pPr>
            <w:pStyle w:val="FA5D62680BAE410ABCB55C12F0D154BB"/>
          </w:pPr>
          <w:r w:rsidRPr="000A3498">
            <w:rPr>
              <w:rStyle w:val="Tekstzastpczy"/>
            </w:rPr>
            <w:t>Metin girmek için buraya tıklayın veya dokunun.</w:t>
          </w:r>
        </w:p>
      </w:docPartBody>
    </w:docPart>
    <w:docPart>
      <w:docPartPr>
        <w:name w:val="D83C024AB0FD426A90C4A9E16D50B0D3"/>
        <w:category>
          <w:name w:val="Genel"/>
          <w:gallery w:val="placeholder"/>
        </w:category>
        <w:types>
          <w:type w:val="bbPlcHdr"/>
        </w:types>
        <w:behaviors>
          <w:behavior w:val="content"/>
        </w:behaviors>
        <w:guid w:val="{3D3E5055-305E-4E54-902B-5AE230007FBC}"/>
      </w:docPartPr>
      <w:docPartBody>
        <w:p w:rsidR="00E60F82" w:rsidRDefault="00974932" w:rsidP="00974932">
          <w:pPr>
            <w:pStyle w:val="D83C024AB0FD426A90C4A9E16D50B0D3"/>
          </w:pPr>
          <w:r w:rsidRPr="000A3498">
            <w:rPr>
              <w:rStyle w:val="Tekstzastpczy"/>
            </w:rPr>
            <w:t>Metin girmek için buraya tıklayın veya dokunun.</w:t>
          </w:r>
        </w:p>
      </w:docPartBody>
    </w:docPart>
    <w:docPart>
      <w:docPartPr>
        <w:name w:val="4762124480DD49A48A441950DC07ECD0"/>
        <w:category>
          <w:name w:val="Genel"/>
          <w:gallery w:val="placeholder"/>
        </w:category>
        <w:types>
          <w:type w:val="bbPlcHdr"/>
        </w:types>
        <w:behaviors>
          <w:behavior w:val="content"/>
        </w:behaviors>
        <w:guid w:val="{F82D4DC8-1378-4AC7-8D37-4F49BE9206C8}"/>
      </w:docPartPr>
      <w:docPartBody>
        <w:p w:rsidR="00E60F82" w:rsidRDefault="00974932" w:rsidP="00974932">
          <w:pPr>
            <w:pStyle w:val="4762124480DD49A48A441950DC07ECD0"/>
          </w:pPr>
          <w:r w:rsidRPr="000A3498">
            <w:rPr>
              <w:rStyle w:val="Tekstzastpczy"/>
            </w:rPr>
            <w:t>Metin girmek için buraya tıklayın veya dokunun.</w:t>
          </w:r>
        </w:p>
      </w:docPartBody>
    </w:docPart>
    <w:docPart>
      <w:docPartPr>
        <w:name w:val="3AD4AB5C091043A28D2927B33265EDFF"/>
        <w:category>
          <w:name w:val="Genel"/>
          <w:gallery w:val="placeholder"/>
        </w:category>
        <w:types>
          <w:type w:val="bbPlcHdr"/>
        </w:types>
        <w:behaviors>
          <w:behavior w:val="content"/>
        </w:behaviors>
        <w:guid w:val="{11B5AB8C-C8CD-4065-9DFA-40D0F052D10B}"/>
      </w:docPartPr>
      <w:docPartBody>
        <w:p w:rsidR="00E60F82" w:rsidRDefault="00974932" w:rsidP="00974932">
          <w:pPr>
            <w:pStyle w:val="3AD4AB5C091043A28D2927B33265EDFF"/>
          </w:pPr>
          <w:r w:rsidRPr="000A3498">
            <w:rPr>
              <w:rStyle w:val="Tekstzastpczy"/>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829"/>
    <w:rsid w:val="000335FF"/>
    <w:rsid w:val="000D58B6"/>
    <w:rsid w:val="001E26FD"/>
    <w:rsid w:val="00294A7B"/>
    <w:rsid w:val="002A3A36"/>
    <w:rsid w:val="002A3F75"/>
    <w:rsid w:val="002E6829"/>
    <w:rsid w:val="00306B16"/>
    <w:rsid w:val="003A5DF8"/>
    <w:rsid w:val="003B73BE"/>
    <w:rsid w:val="003D1645"/>
    <w:rsid w:val="00435374"/>
    <w:rsid w:val="004855DF"/>
    <w:rsid w:val="004B2D43"/>
    <w:rsid w:val="0050412C"/>
    <w:rsid w:val="00533DA3"/>
    <w:rsid w:val="005D74AB"/>
    <w:rsid w:val="005E580C"/>
    <w:rsid w:val="00643B97"/>
    <w:rsid w:val="00656401"/>
    <w:rsid w:val="00711CB7"/>
    <w:rsid w:val="00756709"/>
    <w:rsid w:val="007D3C61"/>
    <w:rsid w:val="0080647C"/>
    <w:rsid w:val="00876086"/>
    <w:rsid w:val="0088164E"/>
    <w:rsid w:val="009012DD"/>
    <w:rsid w:val="0097036F"/>
    <w:rsid w:val="0097463E"/>
    <w:rsid w:val="00974932"/>
    <w:rsid w:val="009E2524"/>
    <w:rsid w:val="009E6ADA"/>
    <w:rsid w:val="00A67640"/>
    <w:rsid w:val="00AD47B5"/>
    <w:rsid w:val="00B41B5F"/>
    <w:rsid w:val="00B940E1"/>
    <w:rsid w:val="00BA64FA"/>
    <w:rsid w:val="00C030E4"/>
    <w:rsid w:val="00C62B0B"/>
    <w:rsid w:val="00C90D8C"/>
    <w:rsid w:val="00CB1347"/>
    <w:rsid w:val="00D34E46"/>
    <w:rsid w:val="00DF4F74"/>
    <w:rsid w:val="00E11F05"/>
    <w:rsid w:val="00E22473"/>
    <w:rsid w:val="00E60F82"/>
    <w:rsid w:val="00E81FCB"/>
    <w:rsid w:val="00F00B23"/>
    <w:rsid w:val="00F07101"/>
    <w:rsid w:val="00F31154"/>
    <w:rsid w:val="00F35A4B"/>
    <w:rsid w:val="00F37D97"/>
    <w:rsid w:val="00F9535C"/>
    <w:rsid w:val="00FE15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E60F82"/>
    <w:rPr>
      <w:color w:val="666666"/>
    </w:rPr>
  </w:style>
  <w:style w:type="paragraph" w:customStyle="1" w:styleId="813D87D5FA914234B9E4EBC13F2EDFBE">
    <w:name w:val="813D87D5FA914234B9E4EBC13F2EDFBE"/>
    <w:rsid w:val="002E6829"/>
  </w:style>
  <w:style w:type="paragraph" w:customStyle="1" w:styleId="E0F8B93213234893AEEB7E8FD2AD3518">
    <w:name w:val="E0F8B93213234893AEEB7E8FD2AD3518"/>
    <w:rsid w:val="00974932"/>
  </w:style>
  <w:style w:type="paragraph" w:customStyle="1" w:styleId="4A03F5D9969040CBB6185441236645D1">
    <w:name w:val="4A03F5D9969040CBB6185441236645D1"/>
    <w:rsid w:val="00974932"/>
  </w:style>
  <w:style w:type="paragraph" w:customStyle="1" w:styleId="FA5D62680BAE410ABCB55C12F0D154BB">
    <w:name w:val="FA5D62680BAE410ABCB55C12F0D154BB"/>
    <w:rsid w:val="00974932"/>
  </w:style>
  <w:style w:type="paragraph" w:customStyle="1" w:styleId="D83C024AB0FD426A90C4A9E16D50B0D3">
    <w:name w:val="D83C024AB0FD426A90C4A9E16D50B0D3"/>
    <w:rsid w:val="00974932"/>
  </w:style>
  <w:style w:type="paragraph" w:customStyle="1" w:styleId="4762124480DD49A48A441950DC07ECD0">
    <w:name w:val="4762124480DD49A48A441950DC07ECD0"/>
    <w:rsid w:val="00974932"/>
  </w:style>
  <w:style w:type="paragraph" w:customStyle="1" w:styleId="3AD4AB5C091043A28D2927B33265EDFF">
    <w:name w:val="3AD4AB5C091043A28D2927B33265EDFF"/>
    <w:rsid w:val="009749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424D99-08F3-40B3-9F11-097A455375B3}">
  <we:reference id="wa104382081" version="1.55.1.0" store="en-US" storeType="OMEX"/>
  <we:alternateReferences>
    <we:reference id="wa104382081" version="1.55.1.0" store="" storeType="OMEX"/>
  </we:alternateReferences>
  <we:properties>
    <we:property name="MENDELEY_CITATIONS" value="[{&quot;citationID&quot;:&quot;MENDELEY_CITATION_5cc1da3c-4ee5-4afe-b829-847ec474aa35&quot;,&quot;properties&quot;:{&quot;noteIndex&quot;:0},&quot;isEdited&quot;:false,&quot;manualOverride&quot;:{&quot;isManuallyOverridden&quot;:false,&quot;citeprocText&quot;:&quot;(Bijma et al., 2013)&quot;,&quot;manualOverrideText&quot;:&quot;&quot;},&quot;citationTag&quot;:&quot;MENDELEY_CITATION_v3_eyJjaXRhdGlvbklEIjoiTUVOREVMRVlfQ0lUQVRJT05fNWNjMWRhM2MtNGVlNS00YWZlLWI4MjktODQ3ZWM0NzRhYTM1IiwicHJvcGVydGllcyI6eyJub3RlSW5kZXgiOjB9LCJpc0VkaXRlZCI6ZmFsc2UsIm1hbnVhbE92ZXJyaWRlIjp7ImlzTWFudWFsbHlPdmVycmlkZGVuIjpmYWxzZSwiY2l0ZXByb2NUZXh0IjoiKEJpam1hIGV0IGFsLiwgMjAxMykiLCJtYW51YWxPdmVycmlkZVRleHQiOiIifSwiY2l0YXRpb25JdGVtcyI6W3siaWQiOiJhMTVjY2ZlOC1mMWIxLTNkYjgtOTQwYy1kZDk4ZDBkODcyODAiLCJpdGVtRGF0YSI6eyJ0eXBlIjoiYXJ0aWNsZS1qb3VybmFsIiwiaWQiOiJhMTVjY2ZlOC1mMWIxLTNkYjgtOTQwYy1kZDk4ZDBkODcyODAiLCJ0aXRsZSI6IkNsaW1hdGUgY2hhbmdlIGFuZCB0aGUgb2NlYW5zIOKAkyBXaGF0IGRvZXMgdGhlIGZ1dHVyZSBob2xkPyIsImF1dGhvciI6W3siZmFtaWx5IjoiQmlqbWEiLCJnaXZlbiI6IkplbGxlIiwicGFyc2UtbmFtZXMiOmZhbHNlLCJkcm9wcGluZy1wYXJ0aWNsZSI6IiIsIm5vbi1kcm9wcGluZy1wYXJ0aWNsZSI6IiJ9LHsiZmFtaWx5IjoiUMO2cnRuZXIiLCJnaXZlbiI6IkhhbnMtTy4iLCJwYXJzZS1uYW1lcyI6ZmFsc2UsImRyb3BwaW5nLXBhcnRpY2xlIjoiIiwibm9uLWRyb3BwaW5nLXBhcnRpY2xlIjoiIn0seyJmYW1pbHkiOiJZZXNzb24iLCJnaXZlbiI6IkNocmlzIiwicGFyc2UtbmFtZXMiOmZhbHNlLCJkcm9wcGluZy1wYXJ0aWNsZSI6IiIsIm5vbi1kcm9wcGluZy1wYXJ0aWNsZSI6IiJ9LHsiZmFtaWx5IjoiUm9nZXJzIiwiZ2l2ZW4iOiJBbGV4IEQiLCJwYXJzZS1uYW1lcyI6ZmFsc2UsImRyb3BwaW5nLXBhcnRpY2xlIjoiIiwibm9uLWRyb3BwaW5nLXBhcnRpY2xlIjoiIn1dLCJjb250YWluZXItdGl0bGUiOiJNYXJpbmUgUG9sbHV0aW9uIEJ1bGxldGluIiwiRE9JIjoiMTAuMTAxNi9qLm1hcnBvbGJ1bC4yMDEzLjA3LjAyMiIsIklTU04iOiIwMDI1LTMyNlgiLCJVUkwiOiJodHRwczovL3d3dy5zY2llbmNlZGlyZWN0LmNvbS9zY2llbmNlL2FydGljbGUvcGlpL1MwMDI1MzI2WDEzMDAzOTI1IiwiaXNzdWVkIjp7ImRhdGUtcGFydHMiOltbMjAxM11dfSwicGFnZSI6IjQ5NS01MDUiLCJhYnN0cmFjdCI6IlRoZSBvY2VhbiBoYXMgYmVlbiBzaGllbGRpbmcgdGhlIGVhcnRoIGZyb20gdGhlIHdvcnN0IGVmZmVjdHMgb2YgcmFwaWQgY2xpbWF0ZSBjaGFuZ2UgYnkgYWJzb3JiaW5nIGV4Y2VzcyBjYXJib24gZGlveGlkZSBmcm9tIHRoZSBhdG1vc3BoZXJlLiBUaGlzIGFic29ycHRpb24gb2YgQ08yIGlzIGRyaXZpbmcgdGhlIG9jZWFuIGFsb25nIHRoZSBwSCBncmFkaWVudCB0b3dhcmRzIG1vcmUgYWNpZGljIGNvbmRpdGlvbnMuIEF0IHRoZSBzYW1lIHRpbWUgb2NlYW4gd2FybWluZyBpcyBoYXZpbmcgcHJvbm91bmNlZCBpbXBhY3RzIG9uIHRoZSBjb21wb3NpdGlvbiwgc3RydWN0dXJlIGFuZCBmdW5jdGlvbnMgb2YgbWFyaW5lIGVjb3N5c3RlbXMuIFdhcm1pbmcsIGZyZXNoZW5pbmcgKGluIHNvbWUgYXJlYXMpIGFuZCBhc3NvY2lhdGVkIHN0cmF0aWZpY2F0aW9uIGFyZSBkcml2aW5nIGEgdHJlbmQgaW4gb2NlYW4gZGVveHlnZW5hdGlvbiwgd2hpY2ggaXMgYmVpbmcgZW5oYW5jZWQgaW4gcGFydHMgb2YgdGhlIGNvYXN0YWwgem9uZSBieSB1cHdlbGxpbmcgb2YgaHlwb3hpYyBkZWVwIHdhdGVyLiBUaGUgY29tYmluZWQgaW1wYWN0IG9mIHdhcm1pbmcsIGFjaWRpZmljYXRpb24gYW5kIGRlb3h5Z2VuYXRpb24gYXJlIGFscmVhZHkgaGF2aW5nIGEgZHJhbWF0aWMgZWZmZWN0IG9uIHRoZSBmbG9yYSBhbmQgZmF1bmEgb2YgdGhlIG9jZWFucyB3aXRoIHNpZ25pZmljYW50IGNoYW5nZXMgaW4gZGlzdHJpYnV0aW9uIG9mIHBvcHVsYXRpb25zLCBhbmQgZGVjbGluZSBvZiBzZW5zaXRpdmUgc3BlY2llcy4gSW4gbWFueSBjYXNlcywgdGhlIGltcGFjdHMgb2Ygd2FybWluZywgYWNpZGlmaWNhdGlvbiBhbmQgZGVveHlnZW5hdGlvbiBhcmUgaW5jcmVhc2VkIGJ5IHRoZSBlZmZlY3RzIG9mIG90aGVyIGh1bWFuIGltcGFjdHMsIHN1Y2ggYXMgcG9sbHV0aW9uLCBldXRyb3BoaWNhdGlvbiBhbmQgb3ZlcmZpc2hpbmcuIFRoZSBpbnRlcmFjdGl2ZSBlZmZlY3RzIG9mIHRoaXMgZGVhZGx5IHRyaW8gbWlycm9ycyBzaW1pbGFyIGV2ZW50cyBpbiB0aGUgRWFydGjigJlzIHBhc3QsIHdoaWNoIHdlcmUgb2Z0ZW4gY291cGxlZCB3aXRoIGV4dGluY3Rpb25zIG9mIG1ham9yIHNwZWNpZXPigJkgZ3JvdXBzLiBIZXJlIHdlIHJldmlldyB0aGUgb2JzZXJ2ZWQgaW1wYWN0cyBhbmQsIHVzaW5nIHBhc3QgZXBpc29kZXMgaW4gdGhlIEVhcnRo4oCZcyBoaXN0b3J5LCBzZXQgb3V0IHdoYXQgdGhlIGZ1dHVyZSBtYXkgaG9sZCBpZiBjYXJib24gZW1pc3Npb25zIGFuZCBjbGltYXRlIGNoYW5nZSBhcmUgbm90IHNpZ25pZmljYW50bHkgcmVkdWNlZCB3aXRoIG1vcmUgb3IgbGVzcyBpbW1lZGlhdGUgZWZmZWN0LiIsImlzc3VlIjoiMiIsInZvbHVtZSI6Ijc0IiwiY29udGFpbmVyLXRpdGxlLXNob3J0IjoiTWFyIFBvbGx1dCBCdWxsIn0sImlzVGVtcG9yYXJ5IjpmYWxzZX1dfQ==&quot;,&quot;citationItems&quot;:[{&quot;id&quot;:&quot;a15ccfe8-f1b1-3db8-940c-dd98d0d87280&quot;,&quot;itemData&quot;:{&quot;type&quot;:&quot;article-journal&quot;,&quot;id&quot;:&quot;a15ccfe8-f1b1-3db8-940c-dd98d0d87280&quot;,&quot;title&quot;:&quot;Climate change and the oceans – What does the future hold?&quot;,&quot;author&quot;:[{&quot;family&quot;:&quot;Bijma&quot;,&quot;given&quot;:&quot;Jelle&quot;,&quot;parse-names&quot;:false,&quot;dropping-particle&quot;:&quot;&quot;,&quot;non-dropping-particle&quot;:&quot;&quot;},{&quot;family&quot;:&quot;Pörtner&quot;,&quot;given&quot;:&quot;Hans-O.&quot;,&quot;parse-names&quot;:false,&quot;dropping-particle&quot;:&quot;&quot;,&quot;non-dropping-particle&quot;:&quot;&quot;},{&quot;family&quot;:&quot;Yesson&quot;,&quot;given&quot;:&quot;Chris&quot;,&quot;parse-names&quot;:false,&quot;dropping-particle&quot;:&quot;&quot;,&quot;non-dropping-particle&quot;:&quot;&quot;},{&quot;family&quot;:&quot;Rogers&quot;,&quot;given&quot;:&quot;Alex D&quot;,&quot;parse-names&quot;:false,&quot;dropping-particle&quot;:&quot;&quot;,&quot;non-dropping-particle&quot;:&quot;&quot;}],&quot;container-title&quot;:&quot;Marine Pollution Bulletin&quot;,&quot;DOI&quot;:&quot;10.1016/j.marpolbul.2013.07.022&quot;,&quot;ISSN&quot;:&quot;0025-326X&quot;,&quot;URL&quot;:&quot;https://www.sciencedirect.com/science/article/pii/S0025326X13003925&quot;,&quot;issued&quot;:{&quot;date-parts&quot;:[[2013]]},&quot;page&quot;:&quot;495-505&quot;,&quot;abstract&quot;:&quot;The ocean has been shielding the earth from the worst effects of rapid climate change by absorbing excess carbon dioxide from the atmosphere. This absorption of CO2 is driving the ocean along the pH gradient towards more acidic conditions. At the same time ocean warming is having pronounced impacts on the composition, structure and functions of marine ecosystems. Warming, freshening (in some areas) and associated stratification are driving a trend in ocean deoxygenation, which is being enhanced in parts of the coastal zone by upwelling of hypoxic deep water. The combined impact of warming, acidification and deoxygenation are already having a dramatic effect on the flora and fauna of the oceans with significant changes in distribution of populations, and decline of sensitive species. In many cases, the impacts of warming, acidification and deoxygenation are increased by the effects of other human impacts, such as pollution, eutrophication and overfishing. The interactive effects of this deadly trio mirrors similar events in the Earth’s past, which were often coupled with extinctions of major species’ groups. Here we review the observed impacts and, using past episodes in the Earth’s history, set out what the future may hold if carbon emissions and climate change are not significantly reduced with more or less immediate effect.&quot;,&quot;issue&quot;:&quot;2&quot;,&quot;volume&quot;:&quot;74&quot;,&quot;container-title-short&quot;:&quot;Mar Pollut Bull&quot;},&quot;isTemporary&quot;:false}]},{&quot;citationID&quot;:&quot;MENDELEY_CITATION_c4ce82ad-b0d0-4697-b9a1-fe37fe35aba5&quot;,&quot;properties&quot;:{&quot;noteIndex&quot;:0},&quot;isEdited&quot;:false,&quot;manualOverride&quot;:{&quot;isManuallyOverridden&quot;:false,&quot;citeprocText&quot;:&quot;(Kroeker et al., 2010; Pörtner et al., 2022; Turley et al., 2010)&quot;,&quot;manualOverrideText&quot;:&quot;&quot;},&quot;citationTag&quot;:&quot;MENDELEY_CITATION_v3_eyJjaXRhdGlvbklEIjoiTUVOREVMRVlfQ0lUQVRJT05fYzRjZTgyYWQtYjBkMC00Njk3LWI5YTEtZmUzN2ZlMzVhYmE1IiwicHJvcGVydGllcyI6eyJub3RlSW5kZXgiOjB9LCJpc0VkaXRlZCI6ZmFsc2UsIm1hbnVhbE92ZXJyaWRlIjp7ImlzTWFudWFsbHlPdmVycmlkZGVuIjpmYWxzZSwiY2l0ZXByb2NUZXh0IjoiKEtyb2VrZXIgZXQgYWwuLCAyMDEwOyBQb8yIcnRuZXIgZXQgYWwuLCAyMDIyOyBUdXJsZXkgZXQgYWwuLCAyMDEwKSIsIm1hbnVhbE92ZXJyaWRlVGV4dCI6IiJ9LCJjaXRhdGlvbkl0ZW1zIjpbeyJpZCI6IjY0OGFjY2QxLTk4YTUtMzQ2Yi1hOWQ3LWM2YmQ3NTNjNzlkMiIsIml0ZW1EYXRhIjp7InR5cGUiOiJhcnRpY2xlLWpvdXJuYWwiLCJpZCI6IjY0OGFjY2QxLTk4YTUtMzQ2Yi1hOWQ3LWM2YmQ3NTNjNzlkMiIsInRpdGxlIjoiTWV0YeKAkGFuYWx5c2lzIHJldmVhbHMgbmVnYXRpdmUgeWV0IHZhcmlhYmxlIGVmZmVjdHMgb2Ygb2NlYW4gYWNpZGlmaWNhdGlvbiBvbiBtYXJpbmUgb3JnYW5pc21zIiwiYXV0aG9yIjpbeyJmYW1pbHkiOiJLcm9la2VyIiwiZ2l2ZW4iOiJLcmlzdHkgSiIsInBhcnNlLW5hbWVzIjpmYWxzZSwiZHJvcHBpbmctcGFydGljbGUiOiIiLCJub24tZHJvcHBpbmctcGFydGljbGUiOiIifSx7ImZhbWlseSI6IktvcmRhcyIsImdpdmVuIjoiUmViZWNjYSBMIiwicGFyc2UtbmFtZXMiOmZhbHNlLCJkcm9wcGluZy1wYXJ0aWNsZSI6IiIsIm5vbi1kcm9wcGluZy1wYXJ0aWNsZSI6IiJ9LHsiZmFtaWx5IjoiQ3JpbSIsImdpdmVuIjoiUnlhbiBOIiwicGFyc2UtbmFtZXMiOmZhbHNlLCJkcm9wcGluZy1wYXJ0aWNsZSI6IiIsIm5vbi1kcm9wcGluZy1wYXJ0aWNsZSI6IiJ9LHsiZmFtaWx5IjoiU2luZ2giLCJnaXZlbiI6IkdlcmFsZCBHIiwicGFyc2UtbmFtZXMiOmZhbHNlLCJkcm9wcGluZy1wYXJ0aWNsZSI6IiIsIm5vbi1kcm9wcGluZy1wYXJ0aWNsZSI6IiJ9XSwiY29udGFpbmVyLXRpdGxlIjoiRWNvbG9neSBsZXR0ZXJzIiwiSVNTTiI6IjE0NjEtMDIzWCIsImlzc3VlZCI6eyJkYXRlLXBhcnRzIjpbWzIwMTBdXX0sInBhZ2UiOiIxNDE5LTE0MzQiLCJwdWJsaXNoZXIiOiJXaWxleSBPbmxpbmUgTGlicmFyeSIsImlzc3VlIjoiMTEiLCJ2b2x1bWUiOiIxMyIsImNvbnRhaW5lci10aXRsZS1zaG9ydCI6IkVjb2wgTGV0dCJ9LCJpc1RlbXBvcmFyeSI6ZmFsc2V9LHsiaWQiOiJhOTU4N2I3OS01OGE4LTM5MTQtYWYzNi0zMmZhMmE1OTdmYTAiLCJpdGVtRGF0YSI6eyJ0eXBlIjoiYXJ0aWNsZS1qb3VybmFsIiwiaWQiOiJhOTU4N2I3OS01OGE4LTM5MTQtYWYzNi0zMmZhMmE1OTdmYTAiLCJ0aXRsZSI6IlRoZSBzb2NpZXRhbCBjaGFsbGVuZ2Ugb2Ygb2NlYW4gYWNpZGlmaWNhdGlvbiIsImF1dGhvciI6W3siZmFtaWx5IjoiVHVybGV5IiwiZ2l2ZW4iOiJDIiwicGFyc2UtbmFtZXMiOmZhbHNlLCJkcm9wcGluZy1wYXJ0aWNsZSI6IiIsIm5vbi1kcm9wcGluZy1wYXJ0aWNsZSI6IiJ9LHsiZmFtaWx5IjoiRWJ5IiwiZ2l2ZW4iOiJNIiwicGFyc2UtbmFtZXMiOmZhbHNlLCJkcm9wcGluZy1wYXJ0aWNsZSI6IiIsIm5vbi1kcm9wcGluZy1wYXJ0aWNsZSI6IiJ9LHsiZmFtaWx5IjoiUmlkZ3dlbGwiLCJnaXZlbiI6IkEgSiIsInBhcnNlLW5hbWVzIjpmYWxzZSwiZHJvcHBpbmctcGFydGljbGUiOiIiLCJub24tZHJvcHBpbmctcGFydGljbGUiOiIifSx7ImZhbWlseSI6IlNjaG1pZHQiLCJnaXZlbiI6IkQgTiIsInBhcnNlLW5hbWVzIjpmYWxzZSwiZHJvcHBpbmctcGFydGljbGUiOiIiLCJub24tZHJvcHBpbmctcGFydGljbGUiOiIifSx7ImZhbWlseSI6IkZpbmRsYXkiLCJnaXZlbiI6IkggUyIsInBhcnNlLW5hbWVzIjpmYWxzZSwiZHJvcHBpbmctcGFydGljbGUiOiIiLCJub24tZHJvcHBpbmctcGFydGljbGUiOiIifSx7ImZhbWlseSI6IkJyb3dubGVlIiwiZ2l2ZW4iOiJDIiwicGFyc2UtbmFtZXMiOmZhbHNlLCJkcm9wcGluZy1wYXJ0aWNsZSI6IiIsIm5vbi1kcm9wcGluZy1wYXJ0aWNsZSI6IiJ9LHsiZmFtaWx5IjoiUmllYmVzZWxsIiwiZ2l2ZW4iOiJVbGYiLCJwYXJzZS1uYW1lcyI6ZmFsc2UsImRyb3BwaW5nLXBhcnRpY2xlIjoiIiwibm9uLWRyb3BwaW5nLXBhcnRpY2xlIjoiIn0seyJmYW1pbHkiOiJGYWJyeSIsImdpdmVuIjoiViBKIiwicGFyc2UtbmFtZXMiOmZhbHNlLCJkcm9wcGluZy1wYXJ0aWNsZSI6IiIsIm5vbi1kcm9wcGluZy1wYXJ0aWNsZSI6IiJ9LHsiZmFtaWx5IjoiRmVlbHkiLCJnaXZlbiI6IlIgQSIsInBhcnNlLW5hbWVzIjpmYWxzZSwiZHJvcHBpbmctcGFydGljbGUiOiIiLCJub24tZHJvcHBpbmctcGFydGljbGUiOiIifSx7ImZhbWlseSI6IkdhdHR1c28iLCJnaXZlbiI6IkotUCIsInBhcnNlLW5hbWVzIjpmYWxzZSwiZHJvcHBpbmctcGFydGljbGUiOiIiLCJub24tZHJvcHBpbmctcGFydGljbGUiOiIifV0sImNvbnRhaW5lci10aXRsZSI6Ik1hcmluZSBQb2xsdXRpb24gQnVsbGV0aW4iLCJpc3N1ZWQiOnsiZGF0ZS1wYXJ0cyI6W1syMDEwXV19LCJwYWdlIjoiNzg3LTc5MiIsImlzc3VlIjoiNiIsInZvbHVtZSI6IjYwIiwiY29udGFpbmVyLXRpdGxlLXNob3J0IjoiTWFyIFBvbGx1dCBCdWxsIn0sImlzVGVtcG9yYXJ5IjpmYWxzZX0seyJpZCI6ImY3MmZhMDAxLTJkMGItM2M4OS05ZjJhLTljNzdlYWFhOTkyZiIsIml0ZW1EYXRhIjp7InR5cGUiOiJhcnRpY2xlIiwiaWQiOiJmNzJmYTAwMS0yZDBiLTNjODktOWYyYS05Yzc3ZWFhYTk5MmYiLCJ0aXRsZSI6IkNsaW1hdGUgY2hhbmdlIDIwMjI6IEltcGFjdHMsIGFkYXB0YXRpb24gYW5kIHZ1bG5lcmFiaWxpdHkiLCJhdXRob3IiOlt7ImZhbWlseSI6IlBvzIhydG5lciIsImdpdmVuIjoiSGFucyBPIiwicGFyc2UtbmFtZXMiOmZhbHNlLCJkcm9wcGluZy1wYXJ0aWNsZSI6IiIsIm5vbi1kcm9wcGluZy1wYXJ0aWNsZSI6IiJ9LHsiZmFtaWx5IjoiUm9iZXJ0cyIsImdpdmVuIjoiRGVicmEgQyIsInBhcnNlLW5hbWVzIjpmYWxzZSwiZHJvcHBpbmctcGFydGljbGUiOiIiLCJub24tZHJvcHBpbmctcGFydGljbGUiOiIifSx7ImZhbWlseSI6IkFkYW1zIiwiZ2l2ZW4iOiJIZWxlbiIsInBhcnNlLW5hbWVzIjpmYWxzZSwiZHJvcHBpbmctcGFydGljbGUiOiIiLCJub24tZHJvcHBpbmctcGFydGljbGUiOiIifSx7ImZhbWlseSI6IkFkbGVyIiwiZ2l2ZW4iOiJDYXJvbGluYSIsInBhcnNlLW5hbWVzIjpmYWxzZSwiZHJvcHBpbmctcGFydGljbGUiOiIiLCJub24tZHJvcHBpbmctcGFydGljbGUiOiIifSx7ImZhbWlseSI6IkFsZHVuY2UiLCJnaXZlbiI6IlBhdWxpbmEiLCJwYXJzZS1uYW1lcyI6ZmFsc2UsImRyb3BwaW5nLXBhcnRpY2xlIjoiIiwibm9uLWRyb3BwaW5nLXBhcnRpY2xlIjoiIn0seyJmYW1pbHkiOiJBbGkiLCJnaXZlbiI6IkVsaGFtIiwicGFyc2UtbmFtZXMiOmZhbHNlLCJkcm9wcGluZy1wYXJ0aWNsZSI6IiIsIm5vbi1kcm9wcGluZy1wYXJ0aWNsZSI6IiJ9LHsiZmFtaWx5IjoiQmVndW0iLCJnaXZlbiI6IlJhd3NoYW4gQXJhIiwicGFyc2UtbmFtZXMiOmZhbHNlLCJkcm9wcGluZy1wYXJ0aWNsZSI6IiIsIm5vbi1kcm9wcGluZy1wYXJ0aWNsZSI6IiJ9LHsiZmFtaWx5IjoiQmV0dHMiLCJnaXZlbiI6IlJpY2hhcmQiLCJwYXJzZS1uYW1lcyI6ZmFsc2UsImRyb3BwaW5nLXBhcnRpY2xlIjoiIiwibm9uLWRyb3BwaW5nLXBhcnRpY2xlIjoiIn0seyJmYW1pbHkiOiJLZXJyIiwiZ2l2ZW4iOiJSYWNoZWwgQmV6bmVyIiwicGFyc2UtbmFtZXMiOmZhbHNlLCJkcm9wcGluZy1wYXJ0aWNsZSI6IiIsIm5vbi1kcm9wcGluZy1wYXJ0aWNsZSI6IiJ9LHsiZmFtaWx5IjoiQmllc2Jyb2VrIiwiZ2l2ZW4iOiJSb2JiZXJ0IiwicGFyc2UtbmFtZXMiOmZhbHNlLCJkcm9wcGluZy1wYXJ0aWNsZSI6IiIsIm5vbi1kcm9wcGluZy1wYXJ0aWNsZSI6IiJ9XSwiaXNzdWVkIjp7ImRhdGUtcGFydHMiOltbMjAyMl1dfSwicHVibGlzaGVyIjoiSVBDQyIsImNvbnRhaW5lci10aXRsZS1zaG9ydCI6IiJ9LCJpc1RlbXBvcmFyeSI6ZmFsc2V9XX0=&quot;,&quot;citationItems&quot;:[{&quot;id&quot;:&quot;648accd1-98a5-346b-a9d7-c6bd753c79d2&quot;,&quot;itemData&quot;:{&quot;type&quot;:&quot;article-journal&quot;,&quot;id&quot;:&quot;648accd1-98a5-346b-a9d7-c6bd753c79d2&quot;,&quot;title&quot;:&quot;Meta‐analysis reveals negative yet variable effects of ocean acidification on marine organisms&quot;,&quot;author&quot;:[{&quot;family&quot;:&quot;Kroeker&quot;,&quot;given&quot;:&quot;Kristy J&quot;,&quot;parse-names&quot;:false,&quot;dropping-particle&quot;:&quot;&quot;,&quot;non-dropping-particle&quot;:&quot;&quot;},{&quot;family&quot;:&quot;Kordas&quot;,&quot;given&quot;:&quot;Rebecca L&quot;,&quot;parse-names&quot;:false,&quot;dropping-particle&quot;:&quot;&quot;,&quot;non-dropping-particle&quot;:&quot;&quot;},{&quot;family&quot;:&quot;Crim&quot;,&quot;given&quot;:&quot;Ryan N&quot;,&quot;parse-names&quot;:false,&quot;dropping-particle&quot;:&quot;&quot;,&quot;non-dropping-particle&quot;:&quot;&quot;},{&quot;family&quot;:&quot;Singh&quot;,&quot;given&quot;:&quot;Gerald G&quot;,&quot;parse-names&quot;:false,&quot;dropping-particle&quot;:&quot;&quot;,&quot;non-dropping-particle&quot;:&quot;&quot;}],&quot;container-title&quot;:&quot;Ecology letters&quot;,&quot;ISSN&quot;:&quot;1461-023X&quot;,&quot;issued&quot;:{&quot;date-parts&quot;:[[2010]]},&quot;page&quot;:&quot;1419-1434&quot;,&quot;publisher&quot;:&quot;Wiley Online Library&quot;,&quot;issue&quot;:&quot;11&quot;,&quot;volume&quot;:&quot;13&quot;,&quot;container-title-short&quot;:&quot;Ecol Lett&quot;},&quot;isTemporary&quot;:false},{&quot;id&quot;:&quot;a9587b79-58a8-3914-af36-32fa2a597fa0&quot;,&quot;itemData&quot;:{&quot;type&quot;:&quot;article-journal&quot;,&quot;id&quot;:&quot;a9587b79-58a8-3914-af36-32fa2a597fa0&quot;,&quot;title&quot;:&quot;The societal challenge of ocean acidification&quot;,&quot;author&quot;:[{&quot;family&quot;:&quot;Turley&quot;,&quot;given&quot;:&quot;C&quot;,&quot;parse-names&quot;:false,&quot;dropping-particle&quot;:&quot;&quot;,&quot;non-dropping-particle&quot;:&quot;&quot;},{&quot;family&quot;:&quot;Eby&quot;,&quot;given&quot;:&quot;M&quot;,&quot;parse-names&quot;:false,&quot;dropping-particle&quot;:&quot;&quot;,&quot;non-dropping-particle&quot;:&quot;&quot;},{&quot;family&quot;:&quot;Ridgwell&quot;,&quot;given&quot;:&quot;A J&quot;,&quot;parse-names&quot;:false,&quot;dropping-particle&quot;:&quot;&quot;,&quot;non-dropping-particle&quot;:&quot;&quot;},{&quot;family&quot;:&quot;Schmidt&quot;,&quot;given&quot;:&quot;D N&quot;,&quot;parse-names&quot;:false,&quot;dropping-particle&quot;:&quot;&quot;,&quot;non-dropping-particle&quot;:&quot;&quot;},{&quot;family&quot;:&quot;Findlay&quot;,&quot;given&quot;:&quot;H S&quot;,&quot;parse-names&quot;:false,&quot;dropping-particle&quot;:&quot;&quot;,&quot;non-dropping-particle&quot;:&quot;&quot;},{&quot;family&quot;:&quot;Brownlee&quot;,&quot;given&quot;:&quot;C&quot;,&quot;parse-names&quot;:false,&quot;dropping-particle&quot;:&quot;&quot;,&quot;non-dropping-particle&quot;:&quot;&quot;},{&quot;family&quot;:&quot;Riebesell&quot;,&quot;given&quot;:&quot;Ulf&quot;,&quot;parse-names&quot;:false,&quot;dropping-particle&quot;:&quot;&quot;,&quot;non-dropping-particle&quot;:&quot;&quot;},{&quot;family&quot;:&quot;Fabry&quot;,&quot;given&quot;:&quot;V J&quot;,&quot;parse-names&quot;:false,&quot;dropping-particle&quot;:&quot;&quot;,&quot;non-dropping-particle&quot;:&quot;&quot;},{&quot;family&quot;:&quot;Feely&quot;,&quot;given&quot;:&quot;R A&quot;,&quot;parse-names&quot;:false,&quot;dropping-particle&quot;:&quot;&quot;,&quot;non-dropping-particle&quot;:&quot;&quot;},{&quot;family&quot;:&quot;Gattuso&quot;,&quot;given&quot;:&quot;J-P&quot;,&quot;parse-names&quot;:false,&quot;dropping-particle&quot;:&quot;&quot;,&quot;non-dropping-particle&quot;:&quot;&quot;}],&quot;container-title&quot;:&quot;Marine Pollution Bulletin&quot;,&quot;issued&quot;:{&quot;date-parts&quot;:[[2010]]},&quot;page&quot;:&quot;787-792&quot;,&quot;issue&quot;:&quot;6&quot;,&quot;volume&quot;:&quot;60&quot;,&quot;container-title-short&quot;:&quot;Mar Pollut Bull&quot;},&quot;isTemporary&quot;:false},{&quot;id&quot;:&quot;f72fa001-2d0b-3c89-9f2a-9c77eaaa992f&quot;,&quot;itemData&quot;:{&quot;type&quot;:&quot;article&quot;,&quot;id&quot;:&quot;f72fa001-2d0b-3c89-9f2a-9c77eaaa992f&quot;,&quot;title&quot;:&quot;Climate change 2022: Impacts, adaptation and vulnerability&quot;,&quot;author&quot;:[{&quot;family&quot;:&quot;Pörtner&quot;,&quot;given&quot;:&quot;Hans O&quot;,&quot;parse-names&quot;:false,&quot;dropping-particle&quot;:&quot;&quot;,&quot;non-dropping-particle&quot;:&quot;&quot;},{&quot;family&quot;:&quot;Roberts&quot;,&quot;given&quot;:&quot;Debra C&quot;,&quot;parse-names&quot;:false,&quot;dropping-particle&quot;:&quot;&quot;,&quot;non-dropping-particle&quot;:&quot;&quot;},{&quot;family&quot;:&quot;Adams&quot;,&quot;given&quot;:&quot;Helen&quot;,&quot;parse-names&quot;:false,&quot;dropping-particle&quot;:&quot;&quot;,&quot;non-dropping-particle&quot;:&quot;&quot;},{&quot;family&quot;:&quot;Adler&quot;,&quot;given&quot;:&quot;Carolina&quot;,&quot;parse-names&quot;:false,&quot;dropping-particle&quot;:&quot;&quot;,&quot;non-dropping-particle&quot;:&quot;&quot;},{&quot;family&quot;:&quot;Aldunce&quot;,&quot;given&quot;:&quot;Paulina&quot;,&quot;parse-names&quot;:false,&quot;dropping-particle&quot;:&quot;&quot;,&quot;non-dropping-particle&quot;:&quot;&quot;},{&quot;family&quot;:&quot;Ali&quot;,&quot;given&quot;:&quot;Elham&quot;,&quot;parse-names&quot;:false,&quot;dropping-particle&quot;:&quot;&quot;,&quot;non-dropping-particle&quot;:&quot;&quot;},{&quot;family&quot;:&quot;Begum&quot;,&quot;given&quot;:&quot;Rawshan Ara&quot;,&quot;parse-names&quot;:false,&quot;dropping-particle&quot;:&quot;&quot;,&quot;non-dropping-particle&quot;:&quot;&quot;},{&quot;family&quot;:&quot;Betts&quot;,&quot;given&quot;:&quot;Richard&quot;,&quot;parse-names&quot;:false,&quot;dropping-particle&quot;:&quot;&quot;,&quot;non-dropping-particle&quot;:&quot;&quot;},{&quot;family&quot;:&quot;Kerr&quot;,&quot;given&quot;:&quot;Rachel Bezner&quot;,&quot;parse-names&quot;:false,&quot;dropping-particle&quot;:&quot;&quot;,&quot;non-dropping-particle&quot;:&quot;&quot;},{&quot;family&quot;:&quot;Biesbroek&quot;,&quot;given&quot;:&quot;Robbert&quot;,&quot;parse-names&quot;:false,&quot;dropping-particle&quot;:&quot;&quot;,&quot;non-dropping-particle&quot;:&quot;&quot;}],&quot;issued&quot;:{&quot;date-parts&quot;:[[2022]]},&quot;publisher&quot;:&quot;IPCC&quot;,&quot;container-title-short&quot;:&quot;&quot;},&quot;isTemporary&quot;:false}]},{&quot;citationID&quot;:&quot;MENDELEY_CITATION_6425e3e8-1b69-4911-abf5-791aaa9d2abc&quot;,&quot;properties&quot;:{&quot;noteIndex&quot;:0},&quot;isEdited&quot;:false,&quot;manualOverride&quot;:{&quot;isManuallyOverridden&quot;:false,&quot;citeprocText&quot;:&quot;(Keeling et al., 2010)&quot;,&quot;manualOverrideText&quot;:&quot;&quot;},&quot;citationTag&quot;:&quot;MENDELEY_CITATION_v3_eyJjaXRhdGlvbklEIjoiTUVOREVMRVlfQ0lUQVRJT05fNjQyNWUzZTgtMWI2OS00OTExLWFiZjUtNzkxYWFhOWQyYWJjIiwicHJvcGVydGllcyI6eyJub3RlSW5kZXgiOjB9LCJpc0VkaXRlZCI6ZmFsc2UsIm1hbnVhbE92ZXJyaWRlIjp7ImlzTWFudWFsbHlPdmVycmlkZGVuIjpmYWxzZSwiY2l0ZXByb2NUZXh0IjoiKEtlZWxpbmcgZXQgYWwuLCAyMDEwKSIsIm1hbnVhbE92ZXJyaWRlVGV4dCI6IiJ9LCJjaXRhdGlvbkl0ZW1zIjpbeyJpZCI6IjkwYzFjMzBlLTRmOGYtMzI1ZS1iODlmLTgzMjc5ZmVhYTUxNyIsIml0ZW1EYXRhIjp7InR5cGUiOiJhcnRpY2xlLWpvdXJuYWwiLCJpZCI6IjkwYzFjMzBlLTRmOGYtMzI1ZS1iODlmLTgzMjc5ZmVhYTUxNyIsInRpdGxlIjoiT2NlYW4gZGVveHlnZW5hdGlvbiBpbiBhIHdhcm1pbmcgd29ybGQiLCJhdXRob3IiOlt7ImZhbWlseSI6IktlZWxpbmciLCJnaXZlbiI6IlJhbHBoIEYiLCJwYXJzZS1uYW1lcyI6ZmFsc2UsImRyb3BwaW5nLXBhcnRpY2xlIjoiIiwibm9uLWRyb3BwaW5nLXBhcnRpY2xlIjoiIn0seyJmYW1pbHkiOiJLw7ZydHppbmdlciIsImdpdmVuIjoiQXJuZSIsInBhcnNlLW5hbWVzIjpmYWxzZSwiZHJvcHBpbmctcGFydGljbGUiOiIiLCJub24tZHJvcHBpbmctcGFydGljbGUiOiIifSx7ImZhbWlseSI6IkdydWJlciIsImdpdmVuIjoiTmljb2xhcyIsInBhcnNlLW5hbWVzIjpmYWxzZSwiZHJvcHBpbmctcGFydGljbGUiOiIiLCJub24tZHJvcHBpbmctcGFydGljbGUiOiIifV0sImNvbnRhaW5lci10aXRsZSI6IkFubnVhbCByZXZpZXcgb2YgbWFyaW5lIHNjaWVuY2UiLCJJU1NOIjoiMTk0MS0xNDA1IiwiaXNzdWVkIjp7ImRhdGUtcGFydHMiOltbMjAxMF1dfSwicGFnZSI6IjE5OS0yMjkiLCJwdWJsaXNoZXIiOiJBbm51YWwgUmV2aWV3cyIsInZvbHVtZSI6IjIiLCJjb250YWluZXItdGl0bGUtc2hvcnQiOiJBbm4gUmV2IE1hciBTY2kifSwiaXNUZW1wb3JhcnkiOmZhbHNlfV19&quot;,&quot;citationItems&quot;:[{&quot;id&quot;:&quot;90c1c30e-4f8f-325e-b89f-83279feaa517&quot;,&quot;itemData&quot;:{&quot;type&quot;:&quot;article-journal&quot;,&quot;id&quot;:&quot;90c1c30e-4f8f-325e-b89f-83279feaa517&quot;,&quot;title&quot;:&quot;Ocean deoxygenation in a warming world&quot;,&quot;author&quot;:[{&quot;family&quot;:&quot;Keeling&quot;,&quot;given&quot;:&quot;Ralph F&quot;,&quot;parse-names&quot;:false,&quot;dropping-particle&quot;:&quot;&quot;,&quot;non-dropping-particle&quot;:&quot;&quot;},{&quot;family&quot;:&quot;Körtzinger&quot;,&quot;given&quot;:&quot;Arne&quot;,&quot;parse-names&quot;:false,&quot;dropping-particle&quot;:&quot;&quot;,&quot;non-dropping-particle&quot;:&quot;&quot;},{&quot;family&quot;:&quot;Gruber&quot;,&quot;given&quot;:&quot;Nicolas&quot;,&quot;parse-names&quot;:false,&quot;dropping-particle&quot;:&quot;&quot;,&quot;non-dropping-particle&quot;:&quot;&quot;}],&quot;container-title&quot;:&quot;Annual review of marine science&quot;,&quot;ISSN&quot;:&quot;1941-1405&quot;,&quot;issued&quot;:{&quot;date-parts&quot;:[[2010]]},&quot;page&quot;:&quot;199-229&quot;,&quot;publisher&quot;:&quot;Annual Reviews&quot;,&quot;volume&quot;:&quot;2&quot;,&quot;container-title-short&quot;:&quot;Ann Rev Mar Sci&quot;},&quot;isTemporary&quot;:false}]},{&quot;citationID&quot;:&quot;MENDELEY_CITATION_2e722c71-d2f3-48cf-95f8-be1ac38926e0&quot;,&quot;properties&quot;:{&quot;noteIndex&quot;:0},&quot;isEdited&quot;:false,&quot;manualOverride&quot;:{&quot;isManuallyOverridden&quot;:false,&quot;citeprocText&quot;:&quot;(Pörtner et al., 2022)&quot;,&quot;manualOverrideText&quot;:&quot;&quot;},&quot;citationTag&quot;:&quot;MENDELEY_CITATION_v3_eyJjaXRhdGlvbklEIjoiTUVOREVMRVlfQ0lUQVRJT05fMmU3MjJjNzEtZDJmMy00OGNmLTk1ZjgtYmUxYWMzODkyNmUwIiwicHJvcGVydGllcyI6eyJub3RlSW5kZXgiOjB9LCJpc0VkaXRlZCI6ZmFsc2UsIm1hbnVhbE92ZXJyaWRlIjp7ImlzTWFudWFsbHlPdmVycmlkZGVuIjpmYWxzZSwiY2l0ZXByb2NUZXh0IjoiKFBvzIhydG5lciBldCBhbC4sIDIwMjIpIiwibWFudWFsT3ZlcnJpZGVUZXh0IjoiIn0sImNpdGF0aW9uSXRlbXMiOlt7ImlkIjoiZjcyZmEwMDEtMmQwYi0zYzg5LTlmMmEtOWM3N2VhYWE5OTJmIiwiaXRlbURhdGEiOnsidHlwZSI6ImFydGljbGUiLCJpZCI6ImY3MmZhMDAxLTJkMGItM2M4OS05ZjJhLTljNzdlYWFhOTkyZiIsInRpdGxlIjoiQ2xpbWF0ZSBjaGFuZ2UgMjAyMjogSW1wYWN0cywgYWRhcHRhdGlvbiBhbmQgdnVsbmVyYWJpbGl0eSIsImF1dGhvciI6W3siZmFtaWx5IjoiUG/MiHJ0bmVyIiwiZ2l2ZW4iOiJIYW5zIE8iLCJwYXJzZS1uYW1lcyI6ZmFsc2UsImRyb3BwaW5nLXBhcnRpY2xlIjoiIiwibm9uLWRyb3BwaW5nLXBhcnRpY2xlIjoiIn0seyJmYW1pbHkiOiJSb2JlcnRzIiwiZ2l2ZW4iOiJEZWJyYSBDIiwicGFyc2UtbmFtZXMiOmZhbHNlLCJkcm9wcGluZy1wYXJ0aWNsZSI6IiIsIm5vbi1kcm9wcGluZy1wYXJ0aWNsZSI6IiJ9LHsiZmFtaWx5IjoiQWRhbXMiLCJnaXZlbiI6IkhlbGVuIiwicGFyc2UtbmFtZXMiOmZhbHNlLCJkcm9wcGluZy1wYXJ0aWNsZSI6IiIsIm5vbi1kcm9wcGluZy1wYXJ0aWNsZSI6IiJ9LHsiZmFtaWx5IjoiQWRsZXIiLCJnaXZlbiI6IkNhcm9saW5hIiwicGFyc2UtbmFtZXMiOmZhbHNlLCJkcm9wcGluZy1wYXJ0aWNsZSI6IiIsIm5vbi1kcm9wcGluZy1wYXJ0aWNsZSI6IiJ9LHsiZmFtaWx5IjoiQWxkdW5jZSIsImdpdmVuIjoiUGF1bGluYSIsInBhcnNlLW5hbWVzIjpmYWxzZSwiZHJvcHBpbmctcGFydGljbGUiOiIiLCJub24tZHJvcHBpbmctcGFydGljbGUiOiIifSx7ImZhbWlseSI6IkFsaSIsImdpdmVuIjoiRWxoYW0iLCJwYXJzZS1uYW1lcyI6ZmFsc2UsImRyb3BwaW5nLXBhcnRpY2xlIjoiIiwibm9uLWRyb3BwaW5nLXBhcnRpY2xlIjoiIn0seyJmYW1pbHkiOiJCZWd1bSIsImdpdmVuIjoiUmF3c2hhbiBBcmEiLCJwYXJzZS1uYW1lcyI6ZmFsc2UsImRyb3BwaW5nLXBhcnRpY2xlIjoiIiwibm9uLWRyb3BwaW5nLXBhcnRpY2xlIjoiIn0seyJmYW1pbHkiOiJCZXR0cyIsImdpdmVuIjoiUmljaGFyZCIsInBhcnNlLW5hbWVzIjpmYWxzZSwiZHJvcHBpbmctcGFydGljbGUiOiIiLCJub24tZHJvcHBpbmctcGFydGljbGUiOiIifSx7ImZhbWlseSI6IktlcnIiLCJnaXZlbiI6IlJhY2hlbCBCZXpuZXIiLCJwYXJzZS1uYW1lcyI6ZmFsc2UsImRyb3BwaW5nLXBhcnRpY2xlIjoiIiwibm9uLWRyb3BwaW5nLXBhcnRpY2xlIjoiIn0seyJmYW1pbHkiOiJCaWVzYnJvZWsiLCJnaXZlbiI6IlJvYmJlcnQiLCJwYXJzZS1uYW1lcyI6ZmFsc2UsImRyb3BwaW5nLXBhcnRpY2xlIjoiIiwibm9uLWRyb3BwaW5nLXBhcnRpY2xlIjoiIn1dLCJpc3N1ZWQiOnsiZGF0ZS1wYXJ0cyI6W1syMDIyXV19LCJwdWJsaXNoZXIiOiJJUENDIiwiY29udGFpbmVyLXRpdGxlLXNob3J0IjoiIn0sImlzVGVtcG9yYXJ5IjpmYWxzZX1dfQ==&quot;,&quot;citationItems&quot;:[{&quot;id&quot;:&quot;f72fa001-2d0b-3c89-9f2a-9c77eaaa992f&quot;,&quot;itemData&quot;:{&quot;type&quot;:&quot;article&quot;,&quot;id&quot;:&quot;f72fa001-2d0b-3c89-9f2a-9c77eaaa992f&quot;,&quot;title&quot;:&quot;Climate change 2022: Impacts, adaptation and vulnerability&quot;,&quot;author&quot;:[{&quot;family&quot;:&quot;Pörtner&quot;,&quot;given&quot;:&quot;Hans O&quot;,&quot;parse-names&quot;:false,&quot;dropping-particle&quot;:&quot;&quot;,&quot;non-dropping-particle&quot;:&quot;&quot;},{&quot;family&quot;:&quot;Roberts&quot;,&quot;given&quot;:&quot;Debra C&quot;,&quot;parse-names&quot;:false,&quot;dropping-particle&quot;:&quot;&quot;,&quot;non-dropping-particle&quot;:&quot;&quot;},{&quot;family&quot;:&quot;Adams&quot;,&quot;given&quot;:&quot;Helen&quot;,&quot;parse-names&quot;:false,&quot;dropping-particle&quot;:&quot;&quot;,&quot;non-dropping-particle&quot;:&quot;&quot;},{&quot;family&quot;:&quot;Adler&quot;,&quot;given&quot;:&quot;Carolina&quot;,&quot;parse-names&quot;:false,&quot;dropping-particle&quot;:&quot;&quot;,&quot;non-dropping-particle&quot;:&quot;&quot;},{&quot;family&quot;:&quot;Aldunce&quot;,&quot;given&quot;:&quot;Paulina&quot;,&quot;parse-names&quot;:false,&quot;dropping-particle&quot;:&quot;&quot;,&quot;non-dropping-particle&quot;:&quot;&quot;},{&quot;family&quot;:&quot;Ali&quot;,&quot;given&quot;:&quot;Elham&quot;,&quot;parse-names&quot;:false,&quot;dropping-particle&quot;:&quot;&quot;,&quot;non-dropping-particle&quot;:&quot;&quot;},{&quot;family&quot;:&quot;Begum&quot;,&quot;given&quot;:&quot;Rawshan Ara&quot;,&quot;parse-names&quot;:false,&quot;dropping-particle&quot;:&quot;&quot;,&quot;non-dropping-particle&quot;:&quot;&quot;},{&quot;family&quot;:&quot;Betts&quot;,&quot;given&quot;:&quot;Richard&quot;,&quot;parse-names&quot;:false,&quot;dropping-particle&quot;:&quot;&quot;,&quot;non-dropping-particle&quot;:&quot;&quot;},{&quot;family&quot;:&quot;Kerr&quot;,&quot;given&quot;:&quot;Rachel Bezner&quot;,&quot;parse-names&quot;:false,&quot;dropping-particle&quot;:&quot;&quot;,&quot;non-dropping-particle&quot;:&quot;&quot;},{&quot;family&quot;:&quot;Biesbroek&quot;,&quot;given&quot;:&quot;Robbert&quot;,&quot;parse-names&quot;:false,&quot;dropping-particle&quot;:&quot;&quot;,&quot;non-dropping-particle&quot;:&quot;&quot;}],&quot;issued&quot;:{&quot;date-parts&quot;:[[2022]]},&quot;publisher&quot;:&quot;IPCC&quot;,&quot;container-title-short&quot;:&quot;&quot;},&quot;isTemporary&quot;:false}]},{&quot;citationID&quot;:&quot;MENDELEY_CITATION_fa398de8-6528-4146-aacd-1254c2a7268d&quot;,&quot;properties&quot;:{&quot;noteIndex&quot;:0},&quot;isEdited&quot;:false,&quot;manualOverride&quot;:{&quot;isManuallyOverridden&quot;:false,&quot;citeprocText&quot;:&quot;(Bindoff et al., 2007)&quot;,&quot;manualOverrideText&quot;:&quot;&quot;},&quot;citationTag&quot;:&quot;MENDELEY_CITATION_v3_eyJjaXRhdGlvbklEIjoiTUVOREVMRVlfQ0lUQVRJT05fZmEzOThkZTgtNjUyOC00MTQ2LWFhY2QtMTI1NGMyYTcyNjhkIiwicHJvcGVydGllcyI6eyJub3RlSW5kZXgiOjB9LCJpc0VkaXRlZCI6ZmFsc2UsIm1hbnVhbE92ZXJyaWRlIjp7ImlzTWFudWFsbHlPdmVycmlkZGVuIjpmYWxzZSwiY2l0ZXByb2NUZXh0IjoiKEJpbmRvZmYgZXQgYWwuLCAyMDA3KSIsIm1hbnVhbE92ZXJyaWRlVGV4dCI6IiJ9LCJjaXRhdGlvbkl0ZW1zIjpbeyJpZCI6IjgyZDI0ZGMwLWY4MDItMzAyMy1iNzQ2LTMzZDNjYmYxNWU0MCIsIml0ZW1EYXRhIjp7InR5cGUiOiJjaGFwdGVyIiwiaWQiOiI4MmQyNGRjMC1mODAyLTMwMjMtYjc0Ni0zM2QzY2JmMTVlNDAiLCJ0aXRsZSI6IkNsaW1hdGUgQ2hhbmdlIDIwMDc6IFRoZSBQaHlzaWNhbCBTY2llbmNlIEJhc2lzLiBDb250cmlidXRpb24gb2YgV29ya2luZyBHcm91cCBJIHRvIHRoZSBGb3VydGggQXNzZXNzbWVudCBSZXBvcnQgb2YgdGhlIElQQ0MiLCJhdXRob3IiOlt7ImZhbWlseSI6IkJpbmRvZmYiLCJnaXZlbiI6Ik5hdGhhbmllbCBMIiwicGFyc2UtbmFtZXMiOmZhbHNlLCJkcm9wcGluZy1wYXJ0aWNsZSI6IiIsIm5vbi1kcm9wcGluZy1wYXJ0aWNsZSI6IiJ9LHsiZmFtaWx5IjoiV2lsbGVicmFuZCIsImdpdmVuIjoiSsO8cmdlbiIsInBhcnNlLW5hbWVzIjpmYWxzZSwiZHJvcHBpbmctcGFydGljbGUiOiIiLCJub24tZHJvcHBpbmctcGFydGljbGUiOiIifSx7ImZhbWlseSI6IkFydGFsZSIsImdpdmVuIjoiVmluY2Vuem8iLCJwYXJzZS1uYW1lcyI6ZmFsc2UsImRyb3BwaW5nLXBhcnRpY2xlIjoiIiwibm9uLWRyb3BwaW5nLXBhcnRpY2xlIjoiIn0seyJmYW1pbHkiOiJDYXplbmF2ZSIsImdpdmVuIjoiQW5ueSIsInBhcnNlLW5hbWVzIjpmYWxzZSwiZHJvcHBpbmctcGFydGljbGUiOiIiLCJub24tZHJvcHBpbmctcGFydGljbGUiOiIifSx7ImZhbWlseSI6IkdyZWdvcnkiLCJnaXZlbiI6IkpvbmF0aGFuIE0iLCJwYXJzZS1uYW1lcyI6ZmFsc2UsImRyb3BwaW5nLXBhcnRpY2xlIjoiIiwibm9uLWRyb3BwaW5nLXBhcnRpY2xlIjoiIn0seyJmYW1pbHkiOiJHdWxldiIsImdpdmVuIjoiU2VyZ2V5IiwicGFyc2UtbmFtZXMiOmZhbHNlLCJkcm9wcGluZy1wYXJ0aWNsZSI6IiIsIm5vbi1kcm9wcGluZy1wYXJ0aWNsZSI6IiJ9LHsiZmFtaWx5IjoiSGFuYXdhIiwiZ2l2ZW4iOiJLaW1pbyIsInBhcnNlLW5hbWVzIjpmYWxzZSwiZHJvcHBpbmctcGFydGljbGUiOiIiLCJub24tZHJvcHBpbmctcGFydGljbGUiOiIifSx7ImZhbWlseSI6IlF1ZXJlIiwiZ2l2ZW4iOiJDb3Jpbm5lIiwicGFyc2UtbmFtZXMiOmZhbHNlLCJkcm9wcGluZy1wYXJ0aWNsZSI6IkxlIiwibm9uLWRyb3BwaW5nLXBhcnRpY2xlIjoiIn0seyJmYW1pbHkiOiJMZXZpdHVzIiwiZ2l2ZW4iOiJTeWRuZXkiLCJwYXJzZS1uYW1lcyI6ZmFsc2UsImRyb3BwaW5nLXBhcnRpY2xlIjoiIiwibm9uLWRyb3BwaW5nLXBhcnRpY2xlIjoiIn0seyJmYW1pbHkiOiJOb2ppcmkiLCJnaXZlbiI6Ill1a2loaXJvIiwicGFyc2UtbmFtZXMiOmZhbHNlLCJkcm9wcGluZy1wYXJ0aWNsZSI6IiIsIm5vbi1kcm9wcGluZy1wYXJ0aWNsZSI6IiJ9XSwiZWRpdG9yIjpbeyJmYW1pbHkiOiJTb2xvbW9uIiwiZ2l2ZW4iOiJTIiwicGFyc2UtbmFtZXMiOmZhbHNlLCJkcm9wcGluZy1wYXJ0aWNsZSI6IiIsIm5vbi1kcm9wcGluZy1wYXJ0aWNsZSI6IiJ9LHsiZmFtaWx5IjoiUWluIiwiZ2l2ZW4iOiJEIiwicGFyc2UtbmFtZXMiOmZhbHNlLCJkcm9wcGluZy1wYXJ0aWNsZSI6IiIsIm5vbi1kcm9wcGluZy1wYXJ0aWNsZSI6IiJ9LHsiZmFtaWx5IjoiTWFubmluZyIsImdpdmVuIjoiTSIsInBhcnNlLW5hbWVzIjpmYWxzZSwiZHJvcHBpbmctcGFydGljbGUiOiIiLCJub24tZHJvcHBpbmctcGFydGljbGUiOiIifSx7ImZhbWlseSI6IkNoZW4iLCJnaXZlbiI6IloiLCJwYXJzZS1uYW1lcyI6ZmFsc2UsImRyb3BwaW5nLXBhcnRpY2xlIjoiIiwibm9uLWRyb3BwaW5nLXBhcnRpY2xlIjoiIn0seyJmYW1pbHkiOiJNYXJxdWlzIiwiZ2l2ZW4iOiJNIiwicGFyc2UtbmFtZXMiOmZhbHNlLCJkcm9wcGluZy1wYXJ0aWNsZSI6IiIsIm5vbi1kcm9wcGluZy1wYXJ0aWNsZSI6IiJ9LHsiZmFtaWx5IjoiQXZlcnl0IiwiZ2l2ZW4iOiJLIEIiLCJwYXJzZS1uYW1lcyI6ZmFsc2UsImRyb3BwaW5nLXBhcnRpY2xlIjoiIiwibm9uLWRyb3BwaW5nLXBhcnRpY2xlIjoiIn0seyJmYW1pbHkiOiJUaWdub3IiLCJnaXZlbiI6Ik0iLCJwYXJzZS1uYW1lcyI6ZmFsc2UsImRyb3BwaW5nLXBhcnRpY2xlIjoiIiwibm9uLWRyb3BwaW5nLXBhcnRpY2xlIjoiIn0seyJmYW1pbHkiOiJNaWxsZXIiLCJnaXZlbiI6IkggTCIsInBhcnNlLW5hbWVzIjpmYWxzZSwiZHJvcHBpbmctcGFydGljbGUiOiIiLCJub24tZHJvcHBpbmctcGFydGljbGUiOiIifV0sIklTU04iOiIwNTIxODgwMDkyIiwiaXNzdWVkIjp7ImRhdGUtcGFydHMiOltbMjAwN11dfSwicHVibGlzaGVyIjoiQ2FtYnJpZGdlIFVuaXZlcnNpdHkgUHJlc3MiLCJjb250YWluZXItdGl0bGUtc2hvcnQiOiIifSwiaXNUZW1wb3JhcnkiOmZhbHNlfV19&quot;,&quot;citationItems&quot;:[{&quot;id&quot;:&quot;82d24dc0-f802-3023-b746-33d3cbf15e40&quot;,&quot;itemData&quot;:{&quot;type&quot;:&quot;chapter&quot;,&quot;id&quot;:&quot;82d24dc0-f802-3023-b746-33d3cbf15e40&quot;,&quot;title&quot;:&quot;Climate Change 2007: The Physical Science Basis. Contribution of Working Group I to the Fourth Assessment Report of the IPCC&quot;,&quot;author&quot;:[{&quot;family&quot;:&quot;Bindoff&quot;,&quot;given&quot;:&quot;Nathaniel L&quot;,&quot;parse-names&quot;:false,&quot;dropping-particle&quot;:&quot;&quot;,&quot;non-dropping-particle&quot;:&quot;&quot;},{&quot;family&quot;:&quot;Willebrand&quot;,&quot;given&quot;:&quot;Jürgen&quot;,&quot;parse-names&quot;:false,&quot;dropping-particle&quot;:&quot;&quot;,&quot;non-dropping-particle&quot;:&quot;&quot;},{&quot;family&quot;:&quot;Artale&quot;,&quot;given&quot;:&quot;Vincenzo&quot;,&quot;parse-names&quot;:false,&quot;dropping-particle&quot;:&quot;&quot;,&quot;non-dropping-particle&quot;:&quot;&quot;},{&quot;family&quot;:&quot;Cazenave&quot;,&quot;given&quot;:&quot;Anny&quot;,&quot;parse-names&quot;:false,&quot;dropping-particle&quot;:&quot;&quot;,&quot;non-dropping-particle&quot;:&quot;&quot;},{&quot;family&quot;:&quot;Gregory&quot;,&quot;given&quot;:&quot;Jonathan M&quot;,&quot;parse-names&quot;:false,&quot;dropping-particle&quot;:&quot;&quot;,&quot;non-dropping-particle&quot;:&quot;&quot;},{&quot;family&quot;:&quot;Gulev&quot;,&quot;given&quot;:&quot;Sergey&quot;,&quot;parse-names&quot;:false,&quot;dropping-particle&quot;:&quot;&quot;,&quot;non-dropping-particle&quot;:&quot;&quot;},{&quot;family&quot;:&quot;Hanawa&quot;,&quot;given&quot;:&quot;Kimio&quot;,&quot;parse-names&quot;:false,&quot;dropping-particle&quot;:&quot;&quot;,&quot;non-dropping-particle&quot;:&quot;&quot;},{&quot;family&quot;:&quot;Quere&quot;,&quot;given&quot;:&quot;Corinne&quot;,&quot;parse-names&quot;:false,&quot;dropping-particle&quot;:&quot;Le&quot;,&quot;non-dropping-particle&quot;:&quot;&quot;},{&quot;family&quot;:&quot;Levitus&quot;,&quot;given&quot;:&quot;Sydney&quot;,&quot;parse-names&quot;:false,&quot;dropping-particle&quot;:&quot;&quot;,&quot;non-dropping-particle&quot;:&quot;&quot;},{&quot;family&quot;:&quot;Nojiri&quot;,&quot;given&quot;:&quot;Yukihiro&quot;,&quot;parse-names&quot;:false,&quot;dropping-particle&quot;:&quot;&quot;,&quot;non-dropping-particle&quot;:&quot;&quot;}],&quot;editor&quot;:[{&quot;family&quot;:&quot;Solomon&quot;,&quot;given&quot;:&quot;S&quot;,&quot;parse-names&quot;:false,&quot;dropping-particle&quot;:&quot;&quot;,&quot;non-dropping-particle&quot;:&quot;&quot;},{&quot;family&quot;:&quot;Qin&quot;,&quot;given&quot;:&quot;D&quot;,&quot;parse-names&quot;:false,&quot;dropping-particle&quot;:&quot;&quot;,&quot;non-dropping-particle&quot;:&quot;&quot;},{&quot;family&quot;:&quot;Manning&quot;,&quot;given&quot;:&quot;M&quot;,&quot;parse-names&quot;:false,&quot;dropping-particle&quot;:&quot;&quot;,&quot;non-dropping-particle&quot;:&quot;&quot;},{&quot;family&quot;:&quot;Chen&quot;,&quot;given&quot;:&quot;Z&quot;,&quot;parse-names&quot;:false,&quot;dropping-particle&quot;:&quot;&quot;,&quot;non-dropping-particle&quot;:&quot;&quot;},{&quot;family&quot;:&quot;Marquis&quot;,&quot;given&quot;:&quot;M&quot;,&quot;parse-names&quot;:false,&quot;dropping-particle&quot;:&quot;&quot;,&quot;non-dropping-particle&quot;:&quot;&quot;},{&quot;family&quot;:&quot;Averyt&quot;,&quot;given&quot;:&quot;K B&quot;,&quot;parse-names&quot;:false,&quot;dropping-particle&quot;:&quot;&quot;,&quot;non-dropping-particle&quot;:&quot;&quot;},{&quot;family&quot;:&quot;Tignor&quot;,&quot;given&quot;:&quot;M&quot;,&quot;parse-names&quot;:false,&quot;dropping-particle&quot;:&quot;&quot;,&quot;non-dropping-particle&quot;:&quot;&quot;},{&quot;family&quot;:&quot;Miller&quot;,&quot;given&quot;:&quot;H L&quot;,&quot;parse-names&quot;:false,&quot;dropping-particle&quot;:&quot;&quot;,&quot;non-dropping-particle&quot;:&quot;&quot;}],&quot;ISSN&quot;:&quot;0521880092&quot;,&quot;issued&quot;:{&quot;date-parts&quot;:[[2007]]},&quot;publisher&quot;:&quot;Cambridge University Press&quot;,&quot;container-title-short&quot;:&quot;&quot;},&quot;isTemporary&quot;:false}]},{&quot;citationID&quot;:&quot;MENDELEY_CITATION_41c209ea-77e2-4aac-9fe1-09eab6f59755&quot;,&quot;properties&quot;:{&quot;noteIndex&quot;:0},&quot;isEdited&quot;:false,&quot;manualOverride&quot;:{&quot;isManuallyOverridden&quot;:false,&quot;citeprocText&quot;:&quot;(Dutton et al., 2015; Pörtner et al., 2019)&quot;,&quot;manualOverrideText&quot;:&quot;&quot;},&quot;citationTag&quot;:&quot;MENDELEY_CITATION_v3_eyJjaXRhdGlvbklEIjoiTUVOREVMRVlfQ0lUQVRJT05fNDFjMjA5ZWEtNzdlMi00YWFjLTlmZTEtMDllYWI2ZjU5NzU1IiwicHJvcGVydGllcyI6eyJub3RlSW5kZXgiOjB9LCJpc0VkaXRlZCI6ZmFsc2UsIm1hbnVhbE92ZXJyaWRlIjp7ImlzTWFudWFsbHlPdmVycmlkZGVuIjpmYWxzZSwiY2l0ZXByb2NUZXh0IjoiKER1dHRvbiBldCBhbC4sIDIwMTU7IFDDtnJ0bmVyIGV0IGFsLiwgMjAxOSkiLCJtYW51YWxPdmVycmlkZVRleHQiOiIifSwiY2l0YXRpb25JdGVtcyI6W3siaWQiOiJlZmM3NWYxOS03NDU5LTM5MGUtYWJkMi00OWYxNTA1N2IzNWQiLCJpdGVtRGF0YSI6eyJ0eXBlIjoiYXJ0aWNsZS1qb3VybmFsIiwiaWQiOiJlZmM3NWYxOS03NDU5LTM5MGUtYWJkMi00OWYxNTA1N2IzNWQiLCJ0aXRsZSI6IlNlYS1sZXZlbCByaXNlIGR1ZSB0byBwb2xhciBpY2Utc2hlZXQgbWFzcyBsb3NzIGR1cmluZyBwYXN0IHdhcm0gcGVyaW9kcyIsImF1dGhvciI6W3siZmFtaWx5IjoiRHV0dG9uIiwiZ2l2ZW4iOiJBIiwicGFyc2UtbmFtZXMiOmZhbHNlLCJkcm9wcGluZy1wYXJ0aWNsZSI6IiIsIm5vbi1kcm9wcGluZy1wYXJ0aWNsZSI6IiJ9LHsiZmFtaWx5IjoiQ2FybHNvbiIsImdpdmVuIjoiQSBFIiwicGFyc2UtbmFtZXMiOmZhbHNlLCJkcm9wcGluZy1wYXJ0aWNsZSI6IiIsIm5vbi1kcm9wcGluZy1wYXJ0aWNsZSI6IiJ9LHsiZmFtaWx5IjoiTG9uZyIsImdpdmVuIjoiQSBKIiwicGFyc2UtbmFtZXMiOmZhbHNlLCJkcm9wcGluZy1wYXJ0aWNsZSI6IiIsIm5vbi1kcm9wcGluZy1wYXJ0aWNsZSI6IiJ9LHsiZmFtaWx5IjoiTWlsbmUiLCJnaXZlbiI6IkcgQSIsInBhcnNlLW5hbWVzIjpmYWxzZSwiZHJvcHBpbmctcGFydGljbGUiOiIiLCJub24tZHJvcHBpbmctcGFydGljbGUiOiIifSx7ImZhbWlseSI6IkNsYXJrIiwiZ2l2ZW4iOiJQIFUiLCJwYXJzZS1uYW1lcyI6ZmFsc2UsImRyb3BwaW5nLXBhcnRpY2xlIjoiIiwibm9uLWRyb3BwaW5nLXBhcnRpY2xlIjoiIn0seyJmYW1pbHkiOiJEZUNvbnRvIiwiZ2l2ZW4iOiJSIiwicGFyc2UtbmFtZXMiOmZhbHNlLCJkcm9wcGluZy1wYXJ0aWNsZSI6IiIsIm5vbi1kcm9wcGluZy1wYXJ0aWNsZSI6IiJ9LHsiZmFtaWx5IjoiSG9ydG9uIiwiZ2l2ZW4iOiJCIFAiLCJwYXJzZS1uYW1lcyI6ZmFsc2UsImRyb3BwaW5nLXBhcnRpY2xlIjoiIiwibm9uLWRyb3BwaW5nLXBhcnRpY2xlIjoiIn0seyJmYW1pbHkiOiJSYWhtc3RvcmYiLCJnaXZlbiI6IlMiLCJwYXJzZS1uYW1lcyI6ZmFsc2UsImRyb3BwaW5nLXBhcnRpY2xlIjoiIiwibm9uLWRyb3BwaW5nLXBhcnRpY2xlIjoiIn0seyJmYW1pbHkiOiJSYXltbyIsImdpdmVuIjoiTSBFIiwicGFyc2UtbmFtZXMiOmZhbHNlLCJkcm9wcGluZy1wYXJ0aWNsZSI6IiIsIm5vbi1kcm9wcGluZy1wYXJ0aWNsZSI6IiJ9XSwiY29udGFpbmVyLXRpdGxlIjoiU2NpZW5jZSIsIkRPSSI6IjEwLjExMjYvc2NpZW5jZS5hYWE0MDE5IiwiVVJMIjoiaHR0cHM6Ly9kb2kub3JnLzEwLjExMjYvc2NpZW5jZS5hYWE0MDE5IiwiaXNzdWVkIjp7ImRhdGUtcGFydHMiOltbMjAxNSw5XV19LCJwYWdlIjoiYWFhNDAxOSIsImFic3RyYWN0IjoiV2Uga25vdyB0aGF0IHRoZSBzZWEgbGV2ZWwgd2lsbCByaXNlIGFzIGNsaW1hdGUgd2FybXMuIE5ldmVydGhlbGVzcywgYWNjdXJhdGUgcHJvamVjdGlvbnMgb2YgaG93IG11Y2ggc2VhLWxldmVsIHJpc2Ugd2lsbCBvY2N1ciBhcmUgZGlmZmljdWx0IHRvIG1ha2UgYmFzZWQgc29sZWx5IG9uIG1vZGVybiBvYnNlcnZhdGlvbnMuIERldGVybWluaW5nIGhvdyBpY2Ugc2hlZXRzIGFuZCBzZWEgbGV2ZWwgaGF2ZSB2YXJpZWQgaW4gcGFzdCB3YXJtIHBlcmlvZHMgY2FuIGhlbHAgdXMgYmV0dGVyIHVuZGVyc3RhbmQgaG93IHNlbnNpdGl2ZSBpY2Ugc2hlZXRzIGFyZSB0byBoaWdoZXIgdGVtcGVyYXR1cmVzLiBEdXR0b24gZXQgYWwuIHJldmlldyByZWNlbnQgaW50ZXJkaXNjaXBsaW5hcnkgcHJvZ3Jlc3MgaW4gdW5kZXJzdGFuZGluZyB0aGlzIGlzc3VlLCBiYXNlZCBvbiBkYXRhIGZyb20gZm91ciBkaWZmZXJlbnQgd2FybSBpbnRlcnZhbHMgb3ZlciB0aGUgcGFzdCAzIG1pbGxpb24geWVhcnMuIFRoZWlyIHN5bnRoZXNpcyBwcm92aWRlcyBhIGNsZWFyIHBpY3R1cmUgb2YgdGhlIHByb2dyZXNzIHdlIGhhdmUgbWFkZSBhbmQgdGhlIGh1cmRsZXMgdGhhdCBzdGlsbCBleGlzdC4gU2NpZW5jZSwgdGhpcyBpc3N1ZSAxMC4xMTI2L3NjaWVuY2UuYWFhNDAxOSBSZWNvbnN0cnVjdGluZyBwYXN0IG1hZ25pdHVkZXMsIHJhdGVzLCBhbmQgc291cmNlcyBvZiBzZWEtbGV2ZWwgcmlzZSBjYW4gaGVscCBwcm9qZWN0IHdoYXQgb3VyIHdhcm1lciBmdXR1cmUgbWF5IGhvbGQuIEludGVyZGlzY2lwbGluYXJ5IHN0dWRpZXMgb2YgZ2VvbG9naWMgYXJjaGl2ZXMgaGF2ZSB1c2hlcmVkIGluIGEgbmV3IGVyYSBvZiBkZWNpcGhlcmluZyBtYWduaXR1ZGVzLCByYXRlcywgYW5kIHNvdXJjZXMgb2Ygc2VhLWxldmVsIHJpc2UgZnJvbSBwb2xhciBpY2Utc2hlZXQgbG9zcyBkdXJpbmcgcGFzdCB3YXJtIHBlcmlvZHMuIEFjY291bnRpbmcgZm9yIGdsYWNpYWwgaXNvc3RhdGljIHByb2Nlc3NlcyBoZWxwcyB0byByZWNvbmNpbGUgc3BhdGlhbCB2YXJpYWJpbGl0eSBpbiBwZWFrIHNlYSBsZXZlbCBkdXJpbmcgbWFyaW5lIGlzb3RvcGUgc3RhZ2VzIDVlIGFuZCAxMSwgd2hlbiB0aGUgZ2xvYmFsIG1lYW4gcmVhY2hlZCA2IHRvIDkgbWV0ZXJzIGFuZCA2IHRvIDEzIG1ldGVycyBoaWdoZXIgdGhhbiBwcmVzZW50LCByZXNwZWN0aXZlbHkuIER5bmFtaWMgdG9wb2dyYXBoeSBpbnRyb2R1Y2VzIGxhcmdlIHVuY2VydGFpbnRpZXMgb24gbG9uZ2VyIHRpbWUgc2NhbGVzLCBwcmVjbHVkaW5nIHJvYnVzdCBzZWEtbGV2ZWwgZXN0aW1hdGVzIGZvciBpbnRlcnZhbHMgc3VjaCBhcyB0aGUgUGxpb2NlbmUuIFByZXNlbnQgY2xpbWF0ZSBpcyB3YXJtaW5nIHRvIGEgbGV2ZWwgYXNzb2NpYXRlZCB3aXRoIHNpZ25pZmljYW50IHBvbGFyIGljZS1zaGVldCBsb3NzIGluIHRoZSBwYXN0LiBIZXJlLCB3ZSBvdXRsaW5lIGFkdmFuY2VzIGFuZCBjaGFsbGVuZ2VzIGludm9sdmVkIGluIGNvbnN0cmFpbmluZyBpY2Utc2hlZXQgc2Vuc2l0aXZpdHkgdG8gY2xpbWF0ZSBjaGFuZ2Ugd2l0aCB1c2Ugb2YgcGFsZW8/c2VhIGxldmVsIHJlY29yZHMuIiwicHVibGlzaGVyIjoiQW1lcmljYW4gQXNzb2NpYXRpb24gZm9yIHRoZSBBZHZhbmNlbWVudCBvZiBTY2llbmNlIiwiaXNzdWUiOiI2MjQ0Iiwidm9sdW1lIjoiMzQ5IiwiY29udGFpbmVyLXRpdGxlLXNob3J0IjoiU2NpZW5jZSAoMTk3OSkifSwiaXNUZW1wb3JhcnkiOmZhbHNlfSx7ImlkIjoiNjBmZmYzMjQtYjcxNy0zYmNlLWIyNDktODQyMjg0MmViOWE5IiwiaXRlbURhdGEiOnsidHlwZSI6ImJvb2siLCJpZCI6IjYwZmZmMzI0LWI3MTctM2JjZS1iMjQ5LTg0MjI4NDJlYjlhOSIsInRpdGxlIjoiSVBDQzogVGhlIG9jZWFuIGFuZCBjcnlvc3BoZXJlIGluIGEgY2hhbmdpbmcgY2xpbWF0ZSIsImF1dGhvciI6W3siZmFtaWx5IjoiUMO2cnRuZXIiLCJnaXZlbiI6IkhhbnMtT3R0byIsInBhcnNlLW5hbWVzIjpmYWxzZSwiZHJvcHBpbmctcGFydGljbGUiOiIiLCJub24tZHJvcHBpbmctcGFydGljbGUiOiIifSx7ImZhbWlseSI6IlJvYmVydHMiLCJnaXZlbiI6IkRlYnJhIEMiLCJwYXJzZS1uYW1lcyI6ZmFsc2UsImRyb3BwaW5nLXBhcnRpY2xlIjoiIiwibm9uLWRyb3BwaW5nLXBhcnRpY2xlIjoiIn0seyJmYW1pbHkiOiJNYXNzb24tRGVsbW90dGUiLCJnaXZlbiI6IlZhbMOpcmllIiwicGFyc2UtbmFtZXMiOmZhbHNlLCJkcm9wcGluZy1wYXJ0aWNsZSI6IiIsIm5vbi1kcm9wcGluZy1wYXJ0aWNsZSI6IiJ9LHsiZmFtaWx5IjoiWmhhaSIsImdpdmVuIjoiUGFubWFvIiwicGFyc2UtbmFtZXMiOmZhbHNlLCJkcm9wcGluZy1wYXJ0aWNsZSI6IiIsIm5vbi1kcm9wcGluZy1wYXJ0aWNsZSI6IiJ9LHsiZmFtaWx5IjoiVGlnbm9yIiwiZ2l2ZW4iOiJNZWxpbmRhIiwicGFyc2UtbmFtZXMiOmZhbHNlLCJkcm9wcGluZy1wYXJ0aWNsZSI6IiIsIm5vbi1kcm9wcGluZy1wYXJ0aWNsZSI6IiJ9LHsiZmFtaWx5IjoiUG9sb2N6YW5za2EiLCJnaXZlbiI6IkVsdmlyYSIsInBhcnNlLW5hbWVzIjpmYWxzZSwiZHJvcHBpbmctcGFydGljbGUiOiIiLCJub24tZHJvcHBpbmctcGFydGljbGUiOiIifSx7ImZhbWlseSI6IldleWVyIiwiZ2l2ZW4iOiJOIE0iLCJwYXJzZS1uYW1lcyI6ZmFsc2UsImRyb3BwaW5nLXBhcnRpY2xlIjoiIiwibm9uLWRyb3BwaW5nLXBhcnRpY2xlIjoiIn1dLCJjb250YWluZXItdGl0bGUiOiJJUENDIHNwZWNpYWwgcmVwb3J0IG9uIHRoZSBvY2VhbiBhbmQgY3J5b3NwaGVyZSBpbiBhIGNoYW5naW5nIGNsaW1hdGUiLCJET0kiOiIxMC4xMDE3Lzk3ODEwMDkxNTc5NjQiLCJJU0JOIjoiOTc4LTEtMDA5LTE1Nzk3LTEiLCJpc3N1ZWQiOnsiZGF0ZS1wYXJ0cyI6W1syMDE5XV19LCJwdWJsaXNoZXIiOiJDYW1icmlkZ2UgVW5pdmVyc2l0eSBQcmVzcyBDYW1icmlkZ2UsIFVLIiwidm9sdW1lIjoiMTE1NSIsImNvbnRhaW5lci10aXRsZS1zaG9ydCI6IiJ9LCJpc1RlbXBvcmFyeSI6ZmFsc2V9XX0=&quot;,&quot;citationItems&quot;:[{&quot;id&quot;:&quot;efc75f19-7459-390e-abd2-49f15057b35d&quot;,&quot;itemData&quot;:{&quot;type&quot;:&quot;article-journal&quot;,&quot;id&quot;:&quot;efc75f19-7459-390e-abd2-49f15057b35d&quot;,&quot;title&quot;:&quot;Sea-level rise due to polar ice-sheet mass loss during past warm periods&quot;,&quot;author&quot;:[{&quot;family&quot;:&quot;Dutton&quot;,&quot;given&quot;:&quot;A&quot;,&quot;parse-names&quot;:false,&quot;dropping-particle&quot;:&quot;&quot;,&quot;non-dropping-particle&quot;:&quot;&quot;},{&quot;family&quot;:&quot;Carlson&quot;,&quot;given&quot;:&quot;A E&quot;,&quot;parse-names&quot;:false,&quot;dropping-particle&quot;:&quot;&quot;,&quot;non-dropping-particle&quot;:&quot;&quot;},{&quot;family&quot;:&quot;Long&quot;,&quot;given&quot;:&quot;A J&quot;,&quot;parse-names&quot;:false,&quot;dropping-particle&quot;:&quot;&quot;,&quot;non-dropping-particle&quot;:&quot;&quot;},{&quot;family&quot;:&quot;Milne&quot;,&quot;given&quot;:&quot;G A&quot;,&quot;parse-names&quot;:false,&quot;dropping-particle&quot;:&quot;&quot;,&quot;non-dropping-particle&quot;:&quot;&quot;},{&quot;family&quot;:&quot;Clark&quot;,&quot;given&quot;:&quot;P U&quot;,&quot;parse-names&quot;:false,&quot;dropping-particle&quot;:&quot;&quot;,&quot;non-dropping-particle&quot;:&quot;&quot;},{&quot;family&quot;:&quot;DeConto&quot;,&quot;given&quot;:&quot;R&quot;,&quot;parse-names&quot;:false,&quot;dropping-particle&quot;:&quot;&quot;,&quot;non-dropping-particle&quot;:&quot;&quot;},{&quot;family&quot;:&quot;Horton&quot;,&quot;given&quot;:&quot;B P&quot;,&quot;parse-names&quot;:false,&quot;dropping-particle&quot;:&quot;&quot;,&quot;non-dropping-particle&quot;:&quot;&quot;},{&quot;family&quot;:&quot;Rahmstorf&quot;,&quot;given&quot;:&quot;S&quot;,&quot;parse-names&quot;:false,&quot;dropping-particle&quot;:&quot;&quot;,&quot;non-dropping-particle&quot;:&quot;&quot;},{&quot;family&quot;:&quot;Raymo&quot;,&quot;given&quot;:&quot;M E&quot;,&quot;parse-names&quot;:false,&quot;dropping-particle&quot;:&quot;&quot;,&quot;non-dropping-particle&quot;:&quot;&quot;}],&quot;container-title&quot;:&quot;Science&quot;,&quot;DOI&quot;:&quot;10.1126/science.aaa4019&quot;,&quot;URL&quot;:&quot;https://doi.org/10.1126/science.aaa4019&quot;,&quot;issued&quot;:{&quot;date-parts&quot;:[[2015,9]]},&quot;page&quot;:&quot;aaa4019&quot;,&quot;abstract&quot;:&quot;We know that the sea level will rise as climate warms. Nevertheless, accurate projections of how much sea-level rise will occur are difficult to make based solely on modern observations. Determining how ice sheets and sea level have varied in past warm periods can help us better understand how sensitive ice sheets are to higher temperatures. Dutton et al. review recent interdisciplinary progress in understanding this issue, based on data from four different warm intervals over the past 3 million years. Their synthesis provides a clear picture of the progress we have made and the hurdles that still exist. Science, this issue 10.1126/science.aaa4019 Reconstructing past magnitudes, rates, and sources of sea-level rise can help project what our warmer future may hold. Interdisciplinary studies of geologic archives have ushered in a new era of deciphering magnitudes, rates, and sources of sea-level rise from polar ice-sheet loss during past warm periods. Accounting for glacial isostatic processes helps to reconcile spatial variability in peak sea level during marine isotope stages 5e and 11, when the global mean reached 6 to 9 meters and 6 to 13 meters higher than present, respectively. Dynamic topography introduces large uncertainties on longer time scales, precluding robust sea-level estimates for intervals such as the Pliocene. Present climate is warming to a level associated with significant polar ice-sheet loss in the past. Here, we outline advances and challenges involved in constraining ice-sheet sensitivity to climate change with use of paleo?sea level records.&quot;,&quot;publisher&quot;:&quot;American Association for the Advancement of Science&quot;,&quot;issue&quot;:&quot;6244&quot;,&quot;volume&quot;:&quot;349&quot;,&quot;container-title-short&quot;:&quot;Science (1979)&quot;},&quot;isTemporary&quot;:false},{&quot;id&quot;:&quot;60fff324-b717-3bce-b249-8422842eb9a9&quot;,&quot;itemData&quot;:{&quot;type&quot;:&quot;book&quot;,&quot;id&quot;:&quot;60fff324-b717-3bce-b249-8422842eb9a9&quot;,&quot;title&quot;:&quot;IPCC: The ocean and cryosphere in a changing climate&quot;,&quot;author&quot;:[{&quot;family&quot;:&quot;Pörtner&quot;,&quot;given&quot;:&quot;Hans-Otto&quot;,&quot;parse-names&quot;:false,&quot;dropping-particle&quot;:&quot;&quot;,&quot;non-dropping-particle&quot;:&quot;&quot;},{&quot;family&quot;:&quot;Roberts&quot;,&quot;given&quot;:&quot;Debra C&quot;,&quot;parse-names&quot;:false,&quot;dropping-particle&quot;:&quot;&quot;,&quot;non-dropping-particle&quot;:&quot;&quot;},{&quot;family&quot;:&quot;Masson-Delmotte&quot;,&quot;given&quot;:&quot;Valérie&quot;,&quot;parse-names&quot;:false,&quot;dropping-particle&quot;:&quot;&quot;,&quot;non-dropping-particle&quot;:&quot;&quot;},{&quot;family&quot;:&quot;Zhai&quot;,&quot;given&quot;:&quot;Panmao&quot;,&quot;parse-names&quot;:false,&quot;dropping-particle&quot;:&quot;&quot;,&quot;non-dropping-particle&quot;:&quot;&quot;},{&quot;family&quot;:&quot;Tignor&quot;,&quot;given&quot;:&quot;Melinda&quot;,&quot;parse-names&quot;:false,&quot;dropping-particle&quot;:&quot;&quot;,&quot;non-dropping-particle&quot;:&quot;&quot;},{&quot;family&quot;:&quot;Poloczanska&quot;,&quot;given&quot;:&quot;Elvira&quot;,&quot;parse-names&quot;:false,&quot;dropping-particle&quot;:&quot;&quot;,&quot;non-dropping-particle&quot;:&quot;&quot;},{&quot;family&quot;:&quot;Weyer&quot;,&quot;given&quot;:&quot;N M&quot;,&quot;parse-names&quot;:false,&quot;dropping-particle&quot;:&quot;&quot;,&quot;non-dropping-particle&quot;:&quot;&quot;}],&quot;container-title&quot;:&quot;IPCC special report on the ocean and cryosphere in a changing climate&quot;,&quot;DOI&quot;:&quot;10.1017/9781009157964&quot;,&quot;ISBN&quot;:&quot;978-1-009-15797-1&quot;,&quot;issued&quot;:{&quot;date-parts&quot;:[[2019]]},&quot;publisher&quot;:&quot;Cambridge University Press Cambridge, UK&quot;,&quot;volume&quot;:&quot;1155&quot;,&quot;container-title-short&quot;:&quot;&quot;},&quot;isTemporary&quot;:false}]},{&quot;citationID&quot;:&quot;MENDELEY_CITATION_dd47168f-673d-4af4-a3b6-952387bfb87e&quot;,&quot;properties&quot;:{&quot;noteIndex&quot;:0},&quot;isEdited&quot;:false,&quot;manualOverride&quot;:{&quot;isManuallyOverridden&quot;:false,&quot;citeprocText&quot;:&quot;(Nicholls &amp;#38; Cazenave, 2010)&quot;,&quot;manualOverrideText&quot;:&quot;&quot;},&quot;citationTag&quot;:&quot;MENDELEY_CITATION_v3_eyJjaXRhdGlvbklEIjoiTUVOREVMRVlfQ0lUQVRJT05fZGQ0NzE2OGYtNjczZC00YWY0LWEzYjYtOTUyMzg3YmZiODdlIiwicHJvcGVydGllcyI6eyJub3RlSW5kZXgiOjB9LCJpc0VkaXRlZCI6ZmFsc2UsIm1hbnVhbE92ZXJyaWRlIjp7ImlzTWFudWFsbHlPdmVycmlkZGVuIjpmYWxzZSwiY2l0ZXByb2NUZXh0IjoiKE5pY2hvbGxzICYjMzg7IENhemVuYXZlLCAyMDEwKSIsIm1hbnVhbE92ZXJyaWRlVGV4dCI6IiJ9LCJjaXRhdGlvbkl0ZW1zIjpbeyJpZCI6IjZiNGMyM2NhLTMxNzItMzE3Zi1hMmQ1LTA1OGI2MWViODYzYiIsIml0ZW1EYXRhIjp7InR5cGUiOiJhcnRpY2xlLWpvdXJuYWwiLCJpZCI6IjZiNGMyM2NhLTMxNzItMzE3Zi1hMmQ1LTA1OGI2MWViODYzYiIsInRpdGxlIjoiU2VhLWxldmVsIHJpc2UgYW5kIGl0cyBpbXBhY3Qgb24gY29hc3RhbCB6b25lcyIsImF1dGhvciI6W3siZmFtaWx5IjoiTmljaG9sbHMiLCJnaXZlbiI6IlJvYmVydCBKIiwicGFyc2UtbmFtZXMiOmZhbHNlLCJkcm9wcGluZy1wYXJ0aWNsZSI6IiIsIm5vbi1kcm9wcGluZy1wYXJ0aWNsZSI6IiJ9LHsiZmFtaWx5IjoiQ2F6ZW5hdmUiLCJnaXZlbiI6IkFubnkiLCJwYXJzZS1uYW1lcyI6ZmFsc2UsImRyb3BwaW5nLXBhcnRpY2xlIjoiIiwibm9uLWRyb3BwaW5nLXBhcnRpY2xlIjoiIn1dLCJjb250YWluZXItdGl0bGUiOiJzY2llbmNlIiwiSVNTTiI6IjAwMzYtODA3NSIsImlzc3VlZCI6eyJkYXRlLXBhcnRzIjpbWzIwMTBdXX0sInBhZ2UiOiIxNTE3LTE1MjAiLCJwdWJsaXNoZXIiOiJBbWVyaWNhbiBBc3NvY2lhdGlvbiBmb3IgdGhlIEFkdmFuY2VtZW50IG9mIFNjaWVuY2UiLCJpc3N1ZSI6IjU5ODUiLCJ2b2x1bWUiOiIzMjgiLCJjb250YWluZXItdGl0bGUtc2hvcnQiOiJTY2llbmNlICgxOTc5KSJ9LCJpc1RlbXBvcmFyeSI6ZmFsc2V9XX0=&quot;,&quot;citationItems&quot;:[{&quot;id&quot;:&quot;6b4c23ca-3172-317f-a2d5-058b61eb863b&quot;,&quot;itemData&quot;:{&quot;type&quot;:&quot;article-journal&quot;,&quot;id&quot;:&quot;6b4c23ca-3172-317f-a2d5-058b61eb863b&quot;,&quot;title&quot;:&quot;Sea-level rise and its impact on coastal zones&quot;,&quot;author&quot;:[{&quot;family&quot;:&quot;Nicholls&quot;,&quot;given&quot;:&quot;Robert J&quot;,&quot;parse-names&quot;:false,&quot;dropping-particle&quot;:&quot;&quot;,&quot;non-dropping-particle&quot;:&quot;&quot;},{&quot;family&quot;:&quot;Cazenave&quot;,&quot;given&quot;:&quot;Anny&quot;,&quot;parse-names&quot;:false,&quot;dropping-particle&quot;:&quot;&quot;,&quot;non-dropping-particle&quot;:&quot;&quot;}],&quot;container-title&quot;:&quot;science&quot;,&quot;ISSN&quot;:&quot;0036-8075&quot;,&quot;issued&quot;:{&quot;date-parts&quot;:[[2010]]},&quot;page&quot;:&quot;1517-1520&quot;,&quot;publisher&quot;:&quot;American Association for the Advancement of Science&quot;,&quot;issue&quot;:&quot;5985&quot;,&quot;volume&quot;:&quot;328&quot;,&quot;container-title-short&quot;:&quot;Science (1979)&quot;},&quot;isTemporary&quot;:false}]},{&quot;citationID&quot;:&quot;MENDELEY_CITATION_a549b916-74c5-4082-a97c-4d36fe33be12&quot;,&quot;properties&quot;:{&quot;noteIndex&quot;:0},&quot;isEdited&quot;:false,&quot;manualOverride&quot;:{&quot;isManuallyOverridden&quot;:false,&quot;citeprocText&quot;:&quot;(Hoegh-Guldberg et al., 2014)&quot;,&quot;manualOverrideText&quot;:&quot;&quot;},&quot;citationTag&quot;:&quot;MENDELEY_CITATION_v3_eyJjaXRhdGlvbklEIjoiTUVOREVMRVlfQ0lUQVRJT05fYTU0OWI5MTYtNzRjNS00MDgyLWE5N2MtNGQzNmZlMzNiZTEyIiwicHJvcGVydGllcyI6eyJub3RlSW5kZXgiOjB9LCJpc0VkaXRlZCI6ZmFsc2UsIm1hbnVhbE92ZXJyaWRlIjp7ImlzTWFudWFsbHlPdmVycmlkZGVuIjpmYWxzZSwiY2l0ZXByb2NUZXh0IjoiKEhvZWdoLUd1bGRiZXJnIGV0IGFsLiwgMjAxNCkiLCJtYW51YWxPdmVycmlkZVRleHQiOiIifSwiY2l0YXRpb25JdGVtcyI6W3siaWQiOiI0N2VmYzQ0ZS0yMzU1LTMzMDgtYmNjZC1lMTBjYmQ4MzA4NGMiLCJpdGVtRGF0YSI6eyJ0eXBlIjoiY2hhcHRlciIsImlkIjoiNDdlZmM0NGUtMjM1NS0zMzA4LWJjY2QtZTEwY2JkODMwODRjIiwidGl0bGUiOiJUaGUgT2NlYW4iLCJhdXRob3IiOlt7ImZhbWlseSI6IkhvZWdoLUd1bGRiZXJnIiwiZ2l2ZW4iOiJPdmUiLCJwYXJzZS1uYW1lcyI6ZmFsc2UsImRyb3BwaW5nLXBhcnRpY2xlIjoiIiwibm9uLWRyb3BwaW5nLXBhcnRpY2xlIjoiIn0seyJmYW1pbHkiOiJDYWkiLCJnaXZlbiI6IlJvbmdzaHVvIiwicGFyc2UtbmFtZXMiOmZhbHNlLCJkcm9wcGluZy1wYXJ0aWNsZSI6IiIsIm5vbi1kcm9wcGluZy1wYXJ0aWNsZSI6IiJ9LHsiZmFtaWx5IjoiUG9sb2N6YW5za2EiLCJnaXZlbiI6IkVsdmlyYSBTIiwicGFyc2UtbmFtZXMiOmZhbHNlLCJkcm9wcGluZy1wYXJ0aWNsZSI6IiIsIm5vbi1kcm9wcGluZy1wYXJ0aWNsZSI6IiJ9LHsiZmFtaWx5IjoiQnJld2VyIiwiZ2l2ZW4iOiJQZXRlciBHIiwicGFyc2UtbmFtZXMiOmZhbHNlLCJkcm9wcGluZy1wYXJ0aWNsZSI6IiIsIm5vbi1kcm9wcGluZy1wYXJ0aWNsZSI6IiJ9LHsiZmFtaWx5IjoiU3VuZGJ5IiwiZ2l2ZW4iOiJTdmVpbiIsInBhcnNlLW5hbWVzIjpmYWxzZSwiZHJvcHBpbmctcGFydGljbGUiOiIiLCJub24tZHJvcHBpbmctcGFydGljbGUiOiIifSx7ImZhbWlseSI6IkhpbG1pIiwiZ2l2ZW4iOiJLYXJpbSIsInBhcnNlLW5hbWVzIjpmYWxzZSwiZHJvcHBpbmctcGFydGljbGUiOiIiLCJub24tZHJvcHBpbmctcGFydGljbGUiOiIifSx7ImZhbWlseSI6IkZhYnJ5IiwiZ2l2ZW4iOiJWaWN0b3JpYSBKIiwicGFyc2UtbmFtZXMiOmZhbHNlLCJkcm9wcGluZy1wYXJ0aWNsZSI6IiIsIm5vbi1kcm9wcGluZy1wYXJ0aWNsZSI6IiJ9LHsiZmFtaWx5IjoiSnVuZyIsImdpdmVuIjoiU3VrZ2V1biIsInBhcnNlLW5hbWVzIjpmYWxzZSwiZHJvcHBpbmctcGFydGljbGUiOiIiLCJub24tZHJvcHBpbmctcGFydGljbGUiOiIifSx7ImZhbWlseSI6IlNraXJ2aW5nIiwiZ2l2ZW4iOiJXaWxsaWFtIiwicGFyc2UtbmFtZXMiOmZhbHNlLCJkcm9wcGluZy1wYXJ0aWNsZSI6IiIsIm5vbi1kcm9wcGluZy1wYXJ0aWNsZSI6IiJ9LHsiZmFtaWx5IjoiU3RvbmUiLCJnaXZlbiI6IkTDoWl0aMOtIEEiLCJwYXJzZS1uYW1lcyI6ZmFsc2UsImRyb3BwaW5nLXBhcnRpY2xlIjoiIiwibm9uLWRyb3BwaW5nLXBhcnRpY2xlIjoiIn1dLCJjb250YWluZXItdGl0bGUiOiJDbGltYXRlIENoYW5nZSAyMDE0OiBJbXBhY3RzLCBBZGFwdGF0aW9uLCBhbmQgVnVsbmVyYWJpbGl0eS4gUGFydCBCOiBSZWdpb25hbCBBc3BlY3RzLiBDb250cmlidXRpb24gb2YgV29ya2luZyBHcm91cCBJSSB0byB0aGUgRmlmdGggQXNzZXNzbWVudCBSZXBvcnQgb2YgdGhlIElQQ0MgIiwiZWRpdG9yIjpbeyJmYW1pbHkiOiJCYXJyb3MiLCJnaXZlbiI6IlYgUiIsInBhcnNlLW5hbWVzIjpmYWxzZSwiZHJvcHBpbmctcGFydGljbGUiOiIiLCJub24tZHJvcHBpbmctcGFydGljbGUiOiIifSx7ImZhbWlseSI6IkZpZWxkIiwiZ2l2ZW4iOiJDIEIiLCJwYXJzZS1uYW1lcyI6ZmFsc2UsImRyb3BwaW5nLXBhcnRpY2xlIjoiIiwibm9uLWRyb3BwaW5nLXBhcnRpY2xlIjoiIn0seyJmYW1pbHkiOiJEb2trZW4iLCJnaXZlbiI6IkQgSiIsInBhcnNlLW5hbWVzIjpmYWxzZSwiZHJvcHBpbmctcGFydGljbGUiOiIiLCJub24tZHJvcHBpbmctcGFydGljbGUiOiIifSx7ImZhbWlseSI6Ik1hc3RyYW5kcmVhIiwiZ2l2ZW4iOiJNIEQiLCJwYXJzZS1uYW1lcyI6ZmFsc2UsImRyb3BwaW5nLXBhcnRpY2xlIjoiIiwibm9uLWRyb3BwaW5nLXBhcnRpY2xlIjoiIn0seyJmYW1pbHkiOiJNYWNoIiwiZ2l2ZW4iOiJLIEoiLCJwYXJzZS1uYW1lcyI6ZmFsc2UsImRyb3BwaW5nLXBhcnRpY2xlIjoiIiwibm9uLWRyb3BwaW5nLXBhcnRpY2xlIjoiIn0seyJmYW1pbHkiOiJCaWxpciIsImdpdmVuIjoiVCBFIiwicGFyc2UtbmFtZXMiOmZhbHNlLCJkcm9wcGluZy1wYXJ0aWNsZSI6IiIsIm5vbi1kcm9wcGluZy1wYXJ0aWNsZSI6IiJ9LHsiZmFtaWx5IjoiQ2hhdHRlcmplZSIsImdpdmVuIjoiTSIsInBhcnNlLW5hbWVzIjpmYWxzZSwiZHJvcHBpbmctcGFydGljbGUiOiIiLCJub24tZHJvcHBpbmctcGFydGljbGUiOiIifSx7ImZhbWlseSI6IkViaSIsImdpdmVuIjoiSyBMIiwicGFyc2UtbmFtZXMiOmZhbHNlLCJkcm9wcGluZy1wYXJ0aWNsZSI6IiIsIm5vbi1kcm9wcGluZy1wYXJ0aWNsZSI6IiJ9LHsiZmFtaWx5IjoiRXN0cmFkYSIsImdpdmVuIjoiWSBPIiwicGFyc2UtbmFtZXMiOmZhbHNlLCJkcm9wcGluZy1wYXJ0aWNsZSI6IiIsIm5vbi1kcm9wcGluZy1wYXJ0aWNsZSI6IiJ9LHsiZmFtaWx5IjoiR2Vub3ZhIiwiZ2l2ZW4iOiJSIEMiLCJwYXJzZS1uYW1lcyI6ZmFsc2UsImRyb3BwaW5nLXBhcnRpY2xlIjoiIiwibm9uLWRyb3BwaW5nLXBhcnRpY2xlIjoiIn0seyJmYW1pbHkiOiJHaXJtYSIsImdpdmVuIjoiQiIsInBhcnNlLW5hbWVzIjpmYWxzZSwiZHJvcHBpbmctcGFydGljbGUiOiIiLCJub24tZHJvcHBpbmctcGFydGljbGUiOiIifSx7ImZhbWlseSI6Iktpc3NlbCIsImdpdmVuIjoiRSBTIiwicGFyc2UtbmFtZXMiOmZhbHNlLCJkcm9wcGluZy1wYXJ0aWNsZSI6IiIsIm5vbi1kcm9wcGluZy1wYXJ0aWNsZSI6IiJ9LHsiZmFtaWx5IjoiTWFjQ3JhY2tlbiIsImdpdmVuIjoiQSBOIExldnlTLiIsInBhcnNlLW5hbWVzIjpmYWxzZSwiZHJvcHBpbmctcGFydGljbGUiOiIiLCJub24tZHJvcHBpbmctcGFydGljbGUiOiIifSx7ImZhbWlseSI6Ik1hc3RyYW5kcmVhIiwiZ2l2ZW4iOiJQIFIiLCJwYXJzZS1uYW1lcyI6ZmFsc2UsImRyb3BwaW5nLXBhcnRpY2xlIjoiIiwibm9uLWRyb3BwaW5nLXBhcnRpY2xlIjoiIn0seyJmYW1pbHkiOiJMLkwuV2hpdGUiLCJnaXZlbiI6IiIsInBhcnNlLW5hbWVzIjpmYWxzZSwiZHJvcHBpbmctcGFydGljbGUiOiIiLCJub24tZHJvcHBpbmctcGFydGljbGUiOiIifV0sIklTU04iOiIxMTA3MDU4MTYzIiwiaXNzdWVkIjp7ImRhdGUtcGFydHMiOltbMjAxNF1dfSwiZWRpdGlvbiI6IiAiLCJwdWJsaXNoZXIiOiJDYW1icmlkZ2UgVW5pdmVyc2l0eSBQcmVzcyIsImNvbnRhaW5lci10aXRsZS1zaG9ydCI6IiJ9LCJpc1RlbXBvcmFyeSI6ZmFsc2V9XX0=&quot;,&quot;citationItems&quot;:[{&quot;id&quot;:&quot;47efc44e-2355-3308-bccd-e10cbd83084c&quot;,&quot;itemData&quot;:{&quot;type&quot;:&quot;chapter&quot;,&quot;id&quot;:&quot;47efc44e-2355-3308-bccd-e10cbd83084c&quot;,&quot;title&quot;:&quot;The Ocean&quot;,&quot;author&quot;:[{&quot;family&quot;:&quot;Hoegh-Guldberg&quot;,&quot;given&quot;:&quot;Ove&quot;,&quot;parse-names&quot;:false,&quot;dropping-particle&quot;:&quot;&quot;,&quot;non-dropping-particle&quot;:&quot;&quot;},{&quot;family&quot;:&quot;Cai&quot;,&quot;given&quot;:&quot;Rongshuo&quot;,&quot;parse-names&quot;:false,&quot;dropping-particle&quot;:&quot;&quot;,&quot;non-dropping-particle&quot;:&quot;&quot;},{&quot;family&quot;:&quot;Poloczanska&quot;,&quot;given&quot;:&quot;Elvira S&quot;,&quot;parse-names&quot;:false,&quot;dropping-particle&quot;:&quot;&quot;,&quot;non-dropping-particle&quot;:&quot;&quot;},{&quot;family&quot;:&quot;Brewer&quot;,&quot;given&quot;:&quot;Peter G&quot;,&quot;parse-names&quot;:false,&quot;dropping-particle&quot;:&quot;&quot;,&quot;non-dropping-particle&quot;:&quot;&quot;},{&quot;family&quot;:&quot;Sundby&quot;,&quot;given&quot;:&quot;Svein&quot;,&quot;parse-names&quot;:false,&quot;dropping-particle&quot;:&quot;&quot;,&quot;non-dropping-particle&quot;:&quot;&quot;},{&quot;family&quot;:&quot;Hilmi&quot;,&quot;given&quot;:&quot;Karim&quot;,&quot;parse-names&quot;:false,&quot;dropping-particle&quot;:&quot;&quot;,&quot;non-dropping-particle&quot;:&quot;&quot;},{&quot;family&quot;:&quot;Fabry&quot;,&quot;given&quot;:&quot;Victoria J&quot;,&quot;parse-names&quot;:false,&quot;dropping-particle&quot;:&quot;&quot;,&quot;non-dropping-particle&quot;:&quot;&quot;},{&quot;family&quot;:&quot;Jung&quot;,&quot;given&quot;:&quot;Sukgeun&quot;,&quot;parse-names&quot;:false,&quot;dropping-particle&quot;:&quot;&quot;,&quot;non-dropping-particle&quot;:&quot;&quot;},{&quot;family&quot;:&quot;Skirving&quot;,&quot;given&quot;:&quot;William&quot;,&quot;parse-names&quot;:false,&quot;dropping-particle&quot;:&quot;&quot;,&quot;non-dropping-particle&quot;:&quot;&quot;},{&quot;family&quot;:&quot;Stone&quot;,&quot;given&quot;:&quot;Dáithí A&quot;,&quot;parse-names&quot;:false,&quot;dropping-particle&quot;:&quot;&quot;,&quot;non-dropping-particle&quot;:&quot;&quot;}],&quot;container-title&quot;:&quot;Climate Change 2014: Impacts, Adaptation, and Vulnerability. Part B: Regional Aspects. Contribution of Working Group II to the Fifth Assessment Report of the IPCC &quot;,&quot;editor&quot;:[{&quot;family&quot;:&quot;Barros&quot;,&quot;given&quot;:&quot;V R&quot;,&quot;parse-names&quot;:false,&quot;dropping-particle&quot;:&quot;&quot;,&quot;non-dropping-particle&quot;:&quot;&quot;},{&quot;family&quot;:&quot;Field&quot;,&quot;given&quot;:&quot;C B&quot;,&quot;parse-names&quot;:false,&quot;dropping-particle&quot;:&quot;&quot;,&quot;non-dropping-particle&quot;:&quot;&quot;},{&quot;family&quot;:&quot;Dokken&quot;,&quot;given&quot;:&quot;D J&quot;,&quot;parse-names&quot;:false,&quot;dropping-particle&quot;:&quot;&quot;,&quot;non-dropping-particle&quot;:&quot;&quot;},{&quot;family&quot;:&quot;Mastrandrea&quot;,&quot;given&quot;:&quot;M D&quot;,&quot;parse-names&quot;:false,&quot;dropping-particle&quot;:&quot;&quot;,&quot;non-dropping-particle&quot;:&quot;&quot;},{&quot;family&quot;:&quot;Mach&quot;,&quot;given&quot;:&quot;K J&quot;,&quot;parse-names&quot;:false,&quot;dropping-particle&quot;:&quot;&quot;,&quot;non-dropping-particle&quot;:&quot;&quot;},{&quot;family&quot;:&quot;Bilir&quot;,&quot;given&quot;:&quot;T E&quot;,&quot;parse-names&quot;:false,&quot;dropping-particle&quot;:&quot;&quot;,&quot;non-dropping-particle&quot;:&quot;&quot;},{&quot;family&quot;:&quot;Chatterjee&quot;,&quot;given&quot;:&quot;M&quot;,&quot;parse-names&quot;:false,&quot;dropping-particle&quot;:&quot;&quot;,&quot;non-dropping-particle&quot;:&quot;&quot;},{&quot;family&quot;:&quot;Ebi&quot;,&quot;given&quot;:&quot;K L&quot;,&quot;parse-names&quot;:false,&quot;dropping-particle&quot;:&quot;&quot;,&quot;non-dropping-particle&quot;:&quot;&quot;},{&quot;family&quot;:&quot;Estrada&quot;,&quot;given&quot;:&quot;Y O&quot;,&quot;parse-names&quot;:false,&quot;dropping-particle&quot;:&quot;&quot;,&quot;non-dropping-particle&quot;:&quot;&quot;},{&quot;family&quot;:&quot;Genova&quot;,&quot;given&quot;:&quot;R C&quot;,&quot;parse-names&quot;:false,&quot;dropping-particle&quot;:&quot;&quot;,&quot;non-dropping-particle&quot;:&quot;&quot;},{&quot;family&quot;:&quot;Girma&quot;,&quot;given&quot;:&quot;B&quot;,&quot;parse-names&quot;:false,&quot;dropping-particle&quot;:&quot;&quot;,&quot;non-dropping-particle&quot;:&quot;&quot;},{&quot;family&quot;:&quot;Kissel&quot;,&quot;given&quot;:&quot;E S&quot;,&quot;parse-names&quot;:false,&quot;dropping-particle&quot;:&quot;&quot;,&quot;non-dropping-particle&quot;:&quot;&quot;},{&quot;family&quot;:&quot;MacCracken&quot;,&quot;given&quot;:&quot;A N LevyS.&quot;,&quot;parse-names&quot;:false,&quot;dropping-particle&quot;:&quot;&quot;,&quot;non-dropping-particle&quot;:&quot;&quot;},{&quot;family&quot;:&quot;Mastrandrea&quot;,&quot;given&quot;:&quot;P R&quot;,&quot;parse-names&quot;:false,&quot;dropping-particle&quot;:&quot;&quot;,&quot;non-dropping-particle&quot;:&quot;&quot;},{&quot;family&quot;:&quot;L.L.White&quot;,&quot;given&quot;:&quot;&quot;,&quot;parse-names&quot;:false,&quot;dropping-particle&quot;:&quot;&quot;,&quot;non-dropping-particle&quot;:&quot;&quot;}],&quot;ISSN&quot;:&quot;1107058163&quot;,&quot;issued&quot;:{&quot;date-parts&quot;:[[2014]]},&quot;edition&quot;:&quot; &quot;,&quot;publisher&quot;:&quot;Cambridge University Press&quot;,&quot;container-title-short&quot;:&quot;&quot;},&quot;isTemporary&quot;:false}]},{&quot;citationID&quot;:&quot;MENDELEY_CITATION_2293c4e7-f1ca-4bf1-ba23-80fb7e749fe6&quot;,&quot;properties&quot;:{&quot;noteIndex&quot;:0},&quot;isEdited&quot;:false,&quot;manualOverride&quot;:{&quot;isManuallyOverridden&quot;:false,&quot;citeprocText&quot;:&quot;(Howell &amp;#38; Yackel, 2004; Lasserre, 2014; Li &amp;#38; Lynch, 2023; M. Liu &amp;#38; Kronbak, 2010; Makarova et al., 2022; Omre, 2012; Smith &amp;#38; Stephenson, 2013; N. Wang et al., 2016; Xu et al., 2011, 2018)&quot;,&quot;manualOverrideText&quot;:&quot;&quot;},&quot;citationTag&quot;:&quot;MENDELEY_CITATION_v3_eyJjaXRhdGlvbklEIjoiTUVOREVMRVlfQ0lUQVRJT05fMjI5M2M0ZTctZjFjYS00YmYxLWJhMjMtODBmYjdlNzQ5ZmU2IiwicHJvcGVydGllcyI6eyJub3RlSW5kZXgiOjB9LCJpc0VkaXRlZCI6ZmFsc2UsIm1hbnVhbE92ZXJyaWRlIjp7ImlzTWFudWFsbHlPdmVycmlkZGVuIjpmYWxzZSwiY2l0ZXByb2NUZXh0IjoiKEhvd2VsbCAmIzM4OyBZYWNrZWwsIDIwMDQ7IExhc3NlcnJlLCAyMDE0OyBMaSAmIzM4OyBMeW5jaCwgMjAyMzsgTS4gTGl1ICYjMzg7IEtyb25iYWssIDIwMTA7IE1ha2Fyb3ZhIGV0IGFsLiwgMjAyMjsgT21yZSwgMjAxMjsgU21pdGggJiMzODsgU3RlcGhlbnNvbiwgMjAxMzsgTi4gV2FuZyBldCBhbC4sIDIwMTY7IFh1IGV0IGFsLiwgMjAxMSwgMjAxOCkiLCJtYW51YWxPdmVycmlkZVRleHQiOiIifSwiY2l0YXRpb25JdGVtcyI6W3siaWQiOiIxMjc0OWY3My05NmJhLTM2NjEtYjk1Mi0zOThkOTcwMjMyY2IiLCJpdGVtRGF0YSI6eyJ0eXBlIjoiYXJ0aWNsZS1qb3VybmFsIiwiaWQiOiIxMjc0OWY3My05NmJhLTM2NjEtYjk1Mi0zOThkOTcwMjMyY2IiLCJ0aXRsZSI6IkEgdmVzc2VsIHRyYW5zaXQgYXNzZXNzbWVudCBvZiBzZWEgaWNlIHZhcmlhYmlsaXR5IGluIHRoZSBXZXN0ZXJuIEFyY3RpYywgMTk2OeKAkzIwMDI6IGltcGxpY2F0aW9ucyBmb3Igc2hpcCBuYXZpZ2F0aW9uIiwiYXV0aG9yIjpbeyJmYW1pbHkiOiJIb3dlbGwiLCJnaXZlbiI6IlMgRSBMIiwicGFyc2UtbmFtZXMiOmZhbHNlLCJkcm9wcGluZy1wYXJ0aWNsZSI6IiIsIm5vbi1kcm9wcGluZy1wYXJ0aWNsZSI6IiJ9LHsiZmFtaWx5IjoiWWFja2VsIiwiZ2l2ZW4iOiJKIEoiLCJwYXJzZS1uYW1lcyI6ZmFsc2UsImRyb3BwaW5nLXBhcnRpY2xlIjoiIiwibm9uLWRyb3BwaW5nLXBhcnRpY2xlIjoiIn1dLCJjb250YWluZXItdGl0bGUiOiJDYW5hZGlhbiBKb3VybmFsIG9mIFJlbW90ZSBTZW5zaW5nIiwiSVNTTiI6IjA3MDMtODk5MiIsImlzc3VlZCI6eyJkYXRlLXBhcnRzIjpbWzIwMDRdXX0sInBhZ2UiOiIyMDUtMjE1IiwicHVibGlzaGVyIjoiVGF5bG9yICYgRnJhbmNpcyIsImlzc3VlIjoiMiIsInZvbHVtZSI6IjMwIiwiY29udGFpbmVyLXRpdGxlLXNob3J0IjoiIn0sImlzVGVtcG9yYXJ5IjpmYWxzZX0seyJpZCI6IjgzOGExZGZjLTIwOTMtMzQ2My04YmI4LWUyYmZmODczMGFjNCIsIml0ZW1EYXRhIjp7InR5cGUiOiJhcnRpY2xlLWpvdXJuYWwiLCJpZCI6IjgzOGExZGZjLTIwOTMtMzQ2My04YmI4LWUyYmZmODczMGFjNCIsInRpdGxlIjoiVGhlIHBvdGVudGlhbCBlY29ub21pYyB2aWFiaWxpdHkgb2YgdXNpbmcgdGhlIE5vcnRoZXJuIFNlYSBSb3V0ZSAoTlNSKSBhcyBhbiBhbHRlcm5hdGl2ZSByb3V0ZSBiZXR3ZWVuIEFzaWEgYW5kIEV1cm9wZSIsImF1dGhvciI6W3siZmFtaWx5IjoiTGl1IiwiZ2l2ZW4iOiJNaWFvamlhIiwicGFyc2UtbmFtZXMiOmZhbHNlLCJkcm9wcGluZy1wYXJ0aWNsZSI6IiIsIm5vbi1kcm9wcGluZy1wYXJ0aWNsZSI6IiJ9LHsiZmFtaWx5IjoiS3JvbmJhayIsImdpdmVuIjoiSmFjb2IiLCJwYXJzZS1uYW1lcyI6ZmFsc2UsImRyb3BwaW5nLXBhcnRpY2xlIjoiIiwibm9uLWRyb3BwaW5nLXBhcnRpY2xlIjoiIn1dLCJjb250YWluZXItdGl0bGUiOiJKb3VybmFsIG9mIHRyYW5zcG9ydCBHZW9ncmFwaHkiLCJJU1NOIjoiMDk2Ni02OTIzIiwiaXNzdWVkIjp7ImRhdGUtcGFydHMiOltbMjAxMF1dfSwicGFnZSI6IjQzNC00NDQiLCJwdWJsaXNoZXIiOiJFbHNldmllciIsImlzc3VlIjoiMyIsInZvbHVtZSI6IjE4IiwiY29udGFpbmVyLXRpdGxlLXNob3J0IjoiSiBUcmFuc3AgR2VvZ3IifSwiaXNUZW1wb3JhcnkiOmZhbHNlfSx7ImlkIjoiM2MxMjdjOTMtYTM5ZC0zMmM0LTljYTUtYTg4YjBjMmRjNTVlIiwiaXRlbURhdGEiOnsidHlwZSI6ImFydGljbGUtam91cm5hbCIsImlkIjoiM2MxMjdjOTMtYTM5ZC0zMmM0LTljYTUtYTg4YjBjMmRjNTVlIiwidGl0bGUiOiJUaGUgcG90ZW50aWFsIHNlYXNvbmFsIGFsdGVybmF0aXZlIG9mIEFzaWHigJNFdXJvcGUgY29udGFpbmVyIHNlcnZpY2UgdmlhIE5vcnRoZXJuIHNlYSByb3V0ZSB1bmRlciB0aGUgQXJjdGljIHNlYSBpY2UgcmV0cmVhdCIsImF1dGhvciI6W3siZmFtaWx5IjoiWHUiLCJnaXZlbiI6Ikh1YSIsInBhcnNlLW5hbWVzIjpmYWxzZSwiZHJvcHBpbmctcGFydGljbGUiOiIiLCJub24tZHJvcHBpbmctcGFydGljbGUiOiIifSx7ImZhbWlseSI6IllpbiIsImdpdmVuIjoiWmhpZmFuZyIsInBhcnNlLW5hbWVzIjpmYWxzZSwiZHJvcHBpbmctcGFydGljbGUiOiIiLCJub24tZHJvcHBpbmctcGFydGljbGUiOiIifSx7ImZhbWlseSI6IkppYSIsImdpdmVuIjoiRGFzaGFuIiwicGFyc2UtbmFtZXMiOmZhbHNlLCJkcm9wcGluZy1wYXJ0aWNsZSI6IiIsIm5vbi1kcm9wcGluZy1wYXJ0aWNsZSI6IiJ9LHsiZmFtaWx5IjoiSmluIiwiZ2l2ZW4iOiJGZW5nanVuIiwicGFyc2UtbmFtZXMiOmZhbHNlLCJkcm9wcGluZy1wYXJ0aWNsZSI6IiIsIm5vbi1kcm9wcGluZy1wYXJ0aWNsZSI6IiJ9LHsiZmFtaWx5IjoiT3V5YW5nIiwiZ2l2ZW4iOiJIdWEiLCJwYXJzZS1uYW1lcyI6ZmFsc2UsImRyb3BwaW5nLXBhcnRpY2xlIjoiIiwibm9uLWRyb3BwaW5nLXBhcnRpY2xlIjoiIn1dLCJjb250YWluZXItdGl0bGUiOiJNYXJpdGltZSBQb2xpY3kgJiBNYW5hZ2VtZW50IiwiSVNTTiI6IjAzMDgtODgzOSIsImlzc3VlZCI6eyJkYXRlLXBhcnRzIjpbWzIwMTFdXX0sInBhZ2UiOiI1NDEtNTYwIiwicHVibGlzaGVyIjoiVGF5bG9yICYgRnJhbmNpcyIsImlzc3VlIjoiNSIsInZvbHVtZSI6IjM4IiwiY29udGFpbmVyLXRpdGxlLXNob3J0IjoiIn0sImlzVGVtcG9yYXJ5IjpmYWxzZX0seyJpZCI6ImJkMzNlNTYyLWUzZDYtMzY4Yy1iNDQyLWJhNzU3NTllNGI3MCIsIml0ZW1EYXRhIjp7InR5cGUiOiJhcnRpY2xlIiwiaWQiOiJiZDMzZTU2Mi1lM2Q2LTM2OGMtYjQ0Mi1iYTc1NzU5ZTRiNzAiLCJ0aXRsZSI6IkFuIGVjb25vbWljIHRyYW5zcG9ydCBzeXN0ZW0gb2YgdGhlIG5leHQgZ2VuZXJhdGlvbiBpbnRlZ3JhdGluZyB0aGUgbm9ydGhlcm4gYW5kIHNvdXRoZXJuIHBhc3NhZ2VzIiwiYXV0aG9yIjpbeyJmYW1pbHkiOiJPbXJlIiwiZ2l2ZW4iOiJBbmV0dGUiLCJwYXJzZS1uYW1lcyI6ZmFsc2UsImRyb3BwaW5nLXBhcnRpY2xlIjoiIiwibm9uLWRyb3BwaW5nLXBhcnRpY2xlIjoiIn1dLCJpc3N1ZWQiOnsiZGF0ZS1wYXJ0cyI6W1syMDEyXV19LCJwdWJsaXNoZXIiOiJJbnN0aXR1dHQgZm9yIG1hcmluIHRla25pa2siLCJjb250YWluZXItdGl0bGUtc2hvcnQiOiIifSwiaXNUZW1wb3JhcnkiOmZhbHNlfSx7ImlkIjoiZmQwZmMyNDgtZjYwYi0zMGJhLWI0YTgtYzAzZDcxYjM2YWMxIiwiaXRlbURhdGEiOnsidHlwZSI6ImFydGljbGUtam91cm5hbCIsImlkIjoiZmQwZmMyNDgtZjYwYi0zMGJhLWI0YTgtYzAzZDcxYjM2YWMxIiwidGl0bGUiOiJOZXcgVHJhbnMtQXJjdGljIHNoaXBwaW5nIHJvdXRlcyBuYXZpZ2FibGUgYnkgbWlkY2VudHVyeSIsImF1dGhvciI6W3siZmFtaWx5IjoiU21pdGgiLCJnaXZlbiI6IkxhdXJlbmNlIEMiLCJwYXJzZS1uYW1lcyI6ZmFsc2UsImRyb3BwaW5nLXBhcnRpY2xlIjoiIiwibm9uLWRyb3BwaW5nLXBhcnRpY2xlIjoiIn0seyJmYW1pbHkiOiJTdGVwaGVuc29uIiwiZ2l2ZW4iOiJTY290dCBSIiwicGFyc2UtbmFtZXMiOmZhbHNlLCJkcm9wcGluZy1wYXJ0aWNsZSI6IiIsIm5vbi1kcm9wcGluZy1wYXJ0aWNsZSI6IiJ9XSwiY29udGFpbmVyLXRpdGxlIjoiUHJvY2VlZGluZ3Mgb2YgdGhlIE5hdGlvbmFsIEFjYWRlbXkgb2YgU2NpZW5jZXMiLCJJU1NOIjoiMDAyNy04NDI0IiwiaXNzdWVkIjp7ImRhdGUtcGFydHMiOltbMjAxM11dfSwicGFnZSI6IkUxMTkxLUUxMTk1IiwicHVibGlzaGVyIjoiTmF0aW9uYWwgQWNhZCBTY2llbmNlcyIsImlzc3VlIjoiMTMiLCJ2b2x1bWUiOiIxMTAiLCJjb250YWluZXItdGl0bGUtc2hvcnQiOiIifSwiaXNUZW1wb3JhcnkiOmZhbHNlfSx7ImlkIjoiNTc0ZDZkN2MtNmY5Mi0zNDUxLWE4MzUtMTc3YTUyMTgyMDMxIiwiaXRlbURhdGEiOnsidHlwZSI6ImFydGljbGUtam91cm5hbCIsImlkIjoiNTc0ZDZkN2MtNmY5Mi0zNDUxLWE4MzUtMTc3YTUyMTgyMDMxIiwidGl0bGUiOiJDYXNlIHN0dWRpZXMgb2Ygc2hpcHBpbmcgYWxvbmcgQXJjdGljIHJvdXRlcy4gQW5hbHlzaXMgYW5kIHByb2ZpdGFiaWxpdHkgcGVyc3BlY3RpdmVzIGZvciB0aGUgY29udGFpbmVyIHNlY3RvciIsImF1dGhvciI6W3siZmFtaWx5IjoiTGFzc2VycmUiLCJnaXZlbiI6IkZyw6lkw6lyaWMiLCJwYXJzZS1uYW1lcyI6ZmFsc2UsImRyb3BwaW5nLXBhcnRpY2xlIjoiIiwibm9uLWRyb3BwaW5nLXBhcnRpY2xlIjoiIn1dLCJjb250YWluZXItdGl0bGUiOiJUcmFuc3BvcnRhdGlvbiBSZXNlYXJjaCBQYXJ0IEE6IFBvbGljeSBhbmQgUHJhY3RpY2UiLCJJU1NOIjoiMDk2NS04NTY0IiwiaXNzdWVkIjp7ImRhdGUtcGFydHMiOltbMjAxNF1dfSwicGFnZSI6IjE0NC0xNjEiLCJwdWJsaXNoZXIiOiJFbHNldmllciIsInZvbHVtZSI6IjY2IiwiY29udGFpbmVyLXRpdGxlLXNob3J0IjoiVHJhbnNwIFJlcyBQYXJ0IEEgUG9saWN5IFByYWN0In0sImlzVGVtcG9yYXJ5IjpmYWxzZX0seyJpZCI6IjA2ZjVmN2QzLTNkZTctMzk0Yy04ODllLWM4NzJiNjBjYzJhOCIsIml0ZW1EYXRhIjp7InR5cGUiOiJhcnRpY2xlLWpvdXJuYWwiLCJpZCI6IjA2ZjVmN2QzLTNkZTctMzk0Yy04ODllLWM4NzJiNjBjYzJhOCIsInRpdGxlIjoiQ29tbWVudHMgb24g4oCcQ2FzZSBzdHVkaWVzIG9mIHNoaXBwaW5nIGFsb25nIEFyY3RpYyByb3V0ZXMuIEFuYWx5c2lzIGFuZCBwcm9maXRhYmlsaXR5IHBlcnNwZWN0aXZlcyBmb3IgdGhlIGNvbnRhaW5lciBzZWN0b3LigJ1bVHJhbnNwLiBSZXMuIFBhcnQgQTogUG9saWN5IFByYWN0LiA2NiAoMjAxNCkgMTQ04oCTMTYxXSIsImF1dGhvciI6W3siZmFtaWx5IjoiV2FuZyIsImdpdmVuIjoiTnVvIiwicGFyc2UtbmFtZXMiOmZhbHNlLCJkcm9wcGluZy1wYXJ0aWNsZSI6IiIsIm5vbi1kcm9wcGluZy1wYXJ0aWNsZSI6IiJ9LHsiZmFtaWx5IjoiWWFuIiwiZ2l2ZW4iOiJCaW5nIiwicGFyc2UtbmFtZXMiOmZhbHNlLCJkcm9wcGluZy1wYXJ0aWNsZSI6IiIsIm5vbi1kcm9wcGluZy1wYXJ0aWNsZSI6IiJ9LHsiZmFtaWx5IjoiV3UiLCJnaXZlbiI6Ik51YW4iLCJwYXJzZS1uYW1lcyI6ZmFsc2UsImRyb3BwaW5nLXBhcnRpY2xlIjoiIiwibm9uLWRyb3BwaW5nLXBhcnRpY2xlIjoiIn0seyJmYW1pbHkiOiJaaGFvIiwiZ2l2ZW4iOiJXZWktSmllIiwicGFyc2UtbmFtZXMiOmZhbHNlLCJkcm9wcGluZy1wYXJ0aWNsZSI6IiIsIm5vbi1kcm9wcGluZy1wYXJ0aWNsZSI6IiJ9XSwiY29udGFpbmVyLXRpdGxlIjoiVHJhbnNwb3J0YXRpb24gUmVzZWFyY2ggUGFydCBBOiBQb2xpY3kgYW5kIFByYWN0aWNlIiwiSVNTTiI6IjA5NjUtODU2NCIsImlzc3VlZCI6eyJkYXRlLXBhcnRzIjpbWzIwMTZdXX0sInBhZ2UiOiI2OTktNzAyIiwicHVibGlzaGVyIjoiRWxzZXZpZXIiLCJ2b2x1bWUiOiI5NCIsImNvbnRhaW5lci10aXRsZS1zaG9ydCI6IlRyYW5zcCBSZXMgUGFydCBBIFBvbGljeSBQcmFjdCJ9LCJpc1RlbXBvcmFyeSI6ZmFsc2V9LHsiaWQiOiI0NGVkMmMxMy1hNjE2LTNmNzgtOTczZC1kMWVjZmQ2MTQ1OGIiLCJpdGVtRGF0YSI6eyJ0eXBlIjoiYXJ0aWNsZS1qb3VybmFsIiwiaWQiOiI0NGVkMmMxMy1hNjE2LTNmNzgtOTczZC1kMWVjZmQ2MTQ1OGIiLCJ0aXRsZSI6IkVjb25vbWljIGZlYXNpYmlsaXR5IG9mIGFuIE5TUi9TQ1ItY29tYmluZWQgY29udGFpbmVyIHNlcnZpY2Ugb24gdGhlIEFzaWEtRXVyb3BlIGxhbmU6IGEgbmV3IGFwcHJvYWNoIGR5bmFtaWNhbGx5IGNvbnNpZGVyaW5nIHNlYSBpY2UgZXh0ZW50IiwiYXV0aG9yIjpbeyJmYW1pbHkiOiJYdSIsImdpdmVuIjoiSHVhIiwicGFyc2UtbmFtZXMiOmZhbHNlLCJkcm9wcGluZy1wYXJ0aWNsZSI6IiIsIm5vbi1kcm9wcGluZy1wYXJ0aWNsZSI6IiJ9LHsiZmFtaWx5IjoiWWFuZyIsImdpdmVuIjoiRG9uZyIsInBhcnNlLW5hbWVzIjpmYWxzZSwiZHJvcHBpbmctcGFydGljbGUiOiIiLCJub24tZHJvcHBpbmctcGFydGljbGUiOiIifSx7ImZhbWlseSI6IldlbmciLCJnaXZlbiI6IkppbnhpYW4iLCJwYXJzZS1uYW1lcyI6ZmFsc2UsImRyb3BwaW5nLXBhcnRpY2xlIjoiIiwibm9uLWRyb3BwaW5nLXBhcnRpY2xlIjoiIn1dLCJjb250YWluZXItdGl0bGUiOiJNYXJpdGltZSBQb2xpY3kgJiBNYW5hZ2VtZW50IiwiSVNTTiI6IjAzMDgtODgzOSIsImlzc3VlZCI6eyJkYXRlLXBhcnRzIjpbWzIwMThdXX0sInBhZ2UiOiI1MTQtNTI5IiwicHVibGlzaGVyIjoiVGF5bG9yICYgRnJhbmNpcyIsImlzc3VlIjoiNCIsInZvbHVtZSI6IjQ1IiwiY29udGFpbmVyLXRpdGxlLXNob3J0IjoiIn0sImlzVGVtcG9yYXJ5IjpmYWxzZX0seyJpZCI6IjdhNDM1MTk3LWEyY2UtM2YzNC1hNWQwLTIyNjBmZmJiZjdiMSIsIml0ZW1EYXRhIjp7InR5cGUiOiJhcnRpY2xlLWpvdXJuYWwiLCJpZCI6IjdhNDM1MTk3LWEyY2UtM2YzNC1hNWQwLTIyNjBmZmJiZjdiMSIsInRpdGxlIjoiQXJjdGljIGRldmVsb3BtZW50IGluIGNvbm5lY3Rpb24gd2l0aCB0aGUgTm9ydGhlcm4gU2VhIFJvdXRlOiBhIHJldmlldyBvZiBlY29sb2dpY2FsIHJpc2tzIGFuZCB3YXlzIHRvIGF2b2lkIHRoZW0iLCJhdXRob3IiOlt7ImZhbWlseSI6Ik1ha2Fyb3ZhIiwiZ2l2ZW4iOiJJcmluYSIsInBhcnNlLW5hbWVzIjpmYWxzZSwiZHJvcHBpbmctcGFydGljbGUiOiIiLCJub24tZHJvcHBpbmctcGFydGljbGUiOiIifSx7ImZhbWlseSI6Ik1ha2Fyb3YiLCJnaXZlbiI6IkRtaXRyeSIsInBhcnNlLW5hbWVzIjpmYWxzZSwiZHJvcHBpbmctcGFydGljbGUiOiIiLCJub24tZHJvcHBpbmctcGFydGljbGUiOiIifSx7ImZhbWlseSI6IkJ1eXZvbCIsImdpdmVuIjoiUG9saW5hIiwicGFyc2UtbmFtZXMiOmZhbHNlLCJkcm9wcGluZy1wYXJ0aWNsZSI6IiIsIm5vbi1kcm9wcGluZy1wYXJ0aWNsZSI6IiJ9LHsiZmFtaWx5IjoiQmFyaW5vdiIsImdpdmVuIjoiQWxla3NhbmRyIiwicGFyc2UtbmFtZXMiOmZhbHNlLCJkcm9wcGluZy1wYXJ0aWNsZSI6IiIsIm5vbi1kcm9wcGluZy1wYXJ0aWNsZSI6IiJ9LHsiZmFtaWx5IjoiR3ViYWNoZXZhIiwiZ2l2ZW4iOiJMYXJ5c2EiLCJwYXJzZS1uYW1lcyI6ZmFsc2UsImRyb3BwaW5nLXBhcnRpY2xlIjoiIiwibm9uLWRyb3BwaW5nLXBhcnRpY2xlIjoiIn0seyJmYW1pbHkiOiJNdWtoYW1ldGRpbm92IiwiZ2l2ZW4iOiJFZHVhcmQiLCJwYXJzZS1uYW1lcyI6ZmFsc2UsImRyb3BwaW5nLXBhcnRpY2xlIjoiIiwibm9uLWRyb3BwaW5nLXBhcnRpY2xlIjoiIn0seyJmYW1pbHkiOiJNYXZyaW4iLCJnaXZlbiI6IlZhZGltIiwicGFyc2UtbmFtZXMiOmZhbHNlLCJkcm9wcGluZy1wYXJ0aWNsZSI6IiIsIm5vbi1kcm9wcGluZy1wYXJ0aWNsZSI6IiJ9XSwiY29udGFpbmVyLXRpdGxlIjoiSm91cm5hbCBvZiBNYXJpbmUgU2NpZW5jZSBhbmQgRW5naW5lZXJpbmciLCJJU1NOIjoiMjA3Ny0xMzEyIiwiaXNzdWVkIjp7ImRhdGUtcGFydHMiOltbMjAyMl1dfSwicGFnZSI6IjE0MTUiLCJwdWJsaXNoZXIiOiJNRFBJIiwiaXNzdWUiOiIxMCIsInZvbHVtZSI6IjEwIiwiY29udGFpbmVyLXRpdGxlLXNob3J0IjoiSiBNYXIgU2NpIEVuZyJ9LCJpc1RlbXBvcmFyeSI6ZmFsc2V9LHsiaWQiOiIxZDFhMGM0MC03MjlkLTMyOTQtODFiNS1mMjk1NTg2NzE4ZjgiLCJpdGVtRGF0YSI6eyJ0eXBlIjoiYXJ0aWNsZS1qb3VybmFsIiwiaWQiOiIxZDFhMGM0MC03MjlkLTMyOTQtODFiNS1mMjk1NTg2NzE4ZjgiLCJ0aXRsZSI6Ik5ldyBpbnNpZ2h0cyBpbnRvIHByb2plY3RlZCBBcmN0aWMgc2VhIHJvYWQ6IG9wZXJhdGlvbmFsIHJpc2tzLCBlY29ub21pYyB2YWx1ZXMsIGFuZCBwb2xpY3kgaW1wbGljYXRpb25zIiwiYXV0aG9yIjpbeyJmYW1pbHkiOiJMaSIsImdpdmVuIjoiWHVla2UiLCJwYXJzZS1uYW1lcyI6ZmFsc2UsImRyb3BwaW5nLXBhcnRpY2xlIjoiIiwibm9uLWRyb3BwaW5nLXBhcnRpY2xlIjoiIn0seyJmYW1pbHkiOiJMeW5jaCIsImdpdmVuIjoiQW1hbmRhIEgiLCJwYXJzZS1uYW1lcyI6ZmFsc2UsImRyb3BwaW5nLXBhcnRpY2xlIjoiIiwibm9uLWRyb3BwaW5nLXBhcnRpY2xlIjoiIn1dLCJjb250YWluZXItdGl0bGUiOiJDbGltYXRpYyBDaGFuZ2UiLCJJU1NOIjoiMDE2NS0wMDA5IiwiaXNzdWVkIjp7ImRhdGUtcGFydHMiOltbMjAyM11dfSwicGFnZSI6IjMwIiwicHVibGlzaGVyIjoiU3ByaW5nZXIiLCJpc3N1ZSI6IjQiLCJ2b2x1bWUiOiIxNzYiLCJjb250YWluZXItdGl0bGUtc2hvcnQiOiJDbGltIENoYW5nZSJ9LCJpc1RlbXBvcmFyeSI6ZmFsc2V9XX0=&quot;,&quot;citationItems&quot;:[{&quot;id&quot;:&quot;12749f73-96ba-3661-b952-398d970232cb&quot;,&quot;itemData&quot;:{&quot;type&quot;:&quot;article-journal&quot;,&quot;id&quot;:&quot;12749f73-96ba-3661-b952-398d970232cb&quot;,&quot;title&quot;:&quot;A vessel transit assessment of sea ice variability in the Western Arctic, 1969–2002: implications for ship navigation&quot;,&quot;author&quot;:[{&quot;family&quot;:&quot;Howell&quot;,&quot;given&quot;:&quot;S E L&quot;,&quot;parse-names&quot;:false,&quot;dropping-particle&quot;:&quot;&quot;,&quot;non-dropping-particle&quot;:&quot;&quot;},{&quot;family&quot;:&quot;Yackel&quot;,&quot;given&quot;:&quot;J J&quot;,&quot;parse-names&quot;:false,&quot;dropping-particle&quot;:&quot;&quot;,&quot;non-dropping-particle&quot;:&quot;&quot;}],&quot;container-title&quot;:&quot;Canadian Journal of Remote Sensing&quot;,&quot;ISSN&quot;:&quot;0703-8992&quot;,&quot;issued&quot;:{&quot;date-parts&quot;:[[2004]]},&quot;page&quot;:&quot;205-215&quot;,&quot;publisher&quot;:&quot;Taylor &amp; Francis&quot;,&quot;issue&quot;:&quot;2&quot;,&quot;volume&quot;:&quot;30&quot;,&quot;container-title-short&quot;:&quot;&quot;},&quot;isTemporary&quot;:false},{&quot;id&quot;:&quot;838a1dfc-2093-3463-8bb8-e2bff8730ac4&quot;,&quot;itemData&quot;:{&quot;type&quot;:&quot;article-journal&quot;,&quot;id&quot;:&quot;838a1dfc-2093-3463-8bb8-e2bff8730ac4&quot;,&quot;title&quot;:&quot;The potential economic viability of using the Northern Sea Route (NSR) as an alternative route between Asia and Europe&quot;,&quot;author&quot;:[{&quot;family&quot;:&quot;Liu&quot;,&quot;given&quot;:&quot;Miaojia&quot;,&quot;parse-names&quot;:false,&quot;dropping-particle&quot;:&quot;&quot;,&quot;non-dropping-particle&quot;:&quot;&quot;},{&quot;family&quot;:&quot;Kronbak&quot;,&quot;given&quot;:&quot;Jacob&quot;,&quot;parse-names&quot;:false,&quot;dropping-particle&quot;:&quot;&quot;,&quot;non-dropping-particle&quot;:&quot;&quot;}],&quot;container-title&quot;:&quot;Journal of transport Geography&quot;,&quot;ISSN&quot;:&quot;0966-6923&quot;,&quot;issued&quot;:{&quot;date-parts&quot;:[[2010]]},&quot;page&quot;:&quot;434-444&quot;,&quot;publisher&quot;:&quot;Elsevier&quot;,&quot;issue&quot;:&quot;3&quot;,&quot;volume&quot;:&quot;18&quot;,&quot;container-title-short&quot;:&quot;J Transp Geogr&quot;},&quot;isTemporary&quot;:false},{&quot;id&quot;:&quot;3c127c93-a39d-32c4-9ca5-a88b0c2dc55e&quot;,&quot;itemData&quot;:{&quot;type&quot;:&quot;article-journal&quot;,&quot;id&quot;:&quot;3c127c93-a39d-32c4-9ca5-a88b0c2dc55e&quot;,&quot;title&quot;:&quot;The potential seasonal alternative of Asia–Europe container service via Northern sea route under the Arctic sea ice retreat&quot;,&quot;author&quot;:[{&quot;family&quot;:&quot;Xu&quot;,&quot;given&quot;:&quot;Hua&quot;,&quot;parse-names&quot;:false,&quot;dropping-particle&quot;:&quot;&quot;,&quot;non-dropping-particle&quot;:&quot;&quot;},{&quot;family&quot;:&quot;Yin&quot;,&quot;given&quot;:&quot;Zhifang&quot;,&quot;parse-names&quot;:false,&quot;dropping-particle&quot;:&quot;&quot;,&quot;non-dropping-particle&quot;:&quot;&quot;},{&quot;family&quot;:&quot;Jia&quot;,&quot;given&quot;:&quot;Dashan&quot;,&quot;parse-names&quot;:false,&quot;dropping-particle&quot;:&quot;&quot;,&quot;non-dropping-particle&quot;:&quot;&quot;},{&quot;family&quot;:&quot;Jin&quot;,&quot;given&quot;:&quot;Fengjun&quot;,&quot;parse-names&quot;:false,&quot;dropping-particle&quot;:&quot;&quot;,&quot;non-dropping-particle&quot;:&quot;&quot;},{&quot;family&quot;:&quot;Ouyang&quot;,&quot;given&quot;:&quot;Hua&quot;,&quot;parse-names&quot;:false,&quot;dropping-particle&quot;:&quot;&quot;,&quot;non-dropping-particle&quot;:&quot;&quot;}],&quot;container-title&quot;:&quot;Maritime Policy &amp; Management&quot;,&quot;ISSN&quot;:&quot;0308-8839&quot;,&quot;issued&quot;:{&quot;date-parts&quot;:[[2011]]},&quot;page&quot;:&quot;541-560&quot;,&quot;publisher&quot;:&quot;Taylor &amp; Francis&quot;,&quot;issue&quot;:&quot;5&quot;,&quot;volume&quot;:&quot;38&quot;,&quot;container-title-short&quot;:&quot;&quot;},&quot;isTemporary&quot;:false},{&quot;id&quot;:&quot;bd33e562-e3d6-368c-b442-ba75759e4b70&quot;,&quot;itemData&quot;:{&quot;type&quot;:&quot;article&quot;,&quot;id&quot;:&quot;bd33e562-e3d6-368c-b442-ba75759e4b70&quot;,&quot;title&quot;:&quot;An economic transport system of the next generation integrating the northern and southern passages&quot;,&quot;author&quot;:[{&quot;family&quot;:&quot;Omre&quot;,&quot;given&quot;:&quot;Anette&quot;,&quot;parse-names&quot;:false,&quot;dropping-particle&quot;:&quot;&quot;,&quot;non-dropping-particle&quot;:&quot;&quot;}],&quot;issued&quot;:{&quot;date-parts&quot;:[[2012]]},&quot;publisher&quot;:&quot;Institutt for marin teknikk&quot;,&quot;container-title-short&quot;:&quot;&quot;},&quot;isTemporary&quot;:false},{&quot;id&quot;:&quot;fd0fc248-f60b-30ba-b4a8-c03d71b36ac1&quot;,&quot;itemData&quot;:{&quot;type&quot;:&quot;article-journal&quot;,&quot;id&quot;:&quot;fd0fc248-f60b-30ba-b4a8-c03d71b36ac1&quot;,&quot;title&quot;:&quot;New Trans-Arctic shipping routes navigable by midcentury&quot;,&quot;author&quot;:[{&quot;family&quot;:&quot;Smith&quot;,&quot;given&quot;:&quot;Laurence C&quot;,&quot;parse-names&quot;:false,&quot;dropping-particle&quot;:&quot;&quot;,&quot;non-dropping-particle&quot;:&quot;&quot;},{&quot;family&quot;:&quot;Stephenson&quot;,&quot;given&quot;:&quot;Scott R&quot;,&quot;parse-names&quot;:false,&quot;dropping-particle&quot;:&quot;&quot;,&quot;non-dropping-particle&quot;:&quot;&quot;}],&quot;container-title&quot;:&quot;Proceedings of the National Academy of Sciences&quot;,&quot;ISSN&quot;:&quot;0027-8424&quot;,&quot;issued&quot;:{&quot;date-parts&quot;:[[2013]]},&quot;page&quot;:&quot;E1191-E1195&quot;,&quot;publisher&quot;:&quot;National Acad Sciences&quot;,&quot;issue&quot;:&quot;13&quot;,&quot;volume&quot;:&quot;110&quot;,&quot;container-title-short&quot;:&quot;&quot;},&quot;isTemporary&quot;:false},{&quot;id&quot;:&quot;574d6d7c-6f92-3451-a835-177a52182031&quot;,&quot;itemData&quot;:{&quot;type&quot;:&quot;article-journal&quot;,&quot;id&quot;:&quot;574d6d7c-6f92-3451-a835-177a52182031&quot;,&quot;title&quot;:&quot;Case studies of shipping along Arctic routes. Analysis and profitability perspectives for the container sector&quot;,&quot;author&quot;:[{&quot;family&quot;:&quot;Lasserre&quot;,&quot;given&quot;:&quot;Frédéric&quot;,&quot;parse-names&quot;:false,&quot;dropping-particle&quot;:&quot;&quot;,&quot;non-dropping-particle&quot;:&quot;&quot;}],&quot;container-title&quot;:&quot;Transportation Research Part A: Policy and Practice&quot;,&quot;ISSN&quot;:&quot;0965-8564&quot;,&quot;issued&quot;:{&quot;date-parts&quot;:[[2014]]},&quot;page&quot;:&quot;144-161&quot;,&quot;publisher&quot;:&quot;Elsevier&quot;,&quot;volume&quot;:&quot;66&quot;,&quot;container-title-short&quot;:&quot;Transp Res Part A Policy Pract&quot;},&quot;isTemporary&quot;:false},{&quot;id&quot;:&quot;06f5f7d3-3de7-394c-889e-c872b60cc2a8&quot;,&quot;itemData&quot;:{&quot;type&quot;:&quot;article-journal&quot;,&quot;id&quot;:&quot;06f5f7d3-3de7-394c-889e-c872b60cc2a8&quot;,&quot;title&quot;:&quot;Comments on “Case studies of shipping along Arctic routes. Analysis and profitability perspectives for the container sector”[Transp. Res. Part A: Policy Pract. 66 (2014) 144–161]&quot;,&quot;author&quot;:[{&quot;family&quot;:&quot;Wang&quot;,&quot;given&quot;:&quot;Nuo&quot;,&quot;parse-names&quot;:false,&quot;dropping-particle&quot;:&quot;&quot;,&quot;non-dropping-particle&quot;:&quot;&quot;},{&quot;family&quot;:&quot;Yan&quot;,&quot;given&quot;:&quot;Bing&quot;,&quot;parse-names&quot;:false,&quot;dropping-particle&quot;:&quot;&quot;,&quot;non-dropping-particle&quot;:&quot;&quot;},{&quot;family&quot;:&quot;Wu&quot;,&quot;given&quot;:&quot;Nuan&quot;,&quot;parse-names&quot;:false,&quot;dropping-particle&quot;:&quot;&quot;,&quot;non-dropping-particle&quot;:&quot;&quot;},{&quot;family&quot;:&quot;Zhao&quot;,&quot;given&quot;:&quot;Wei-Jie&quot;,&quot;parse-names&quot;:false,&quot;dropping-particle&quot;:&quot;&quot;,&quot;non-dropping-particle&quot;:&quot;&quot;}],&quot;container-title&quot;:&quot;Transportation Research Part A: Policy and Practice&quot;,&quot;ISSN&quot;:&quot;0965-8564&quot;,&quot;issued&quot;:{&quot;date-parts&quot;:[[2016]]},&quot;page&quot;:&quot;699-702&quot;,&quot;publisher&quot;:&quot;Elsevier&quot;,&quot;volume&quot;:&quot;94&quot;,&quot;container-title-short&quot;:&quot;Transp Res Part A Policy Pract&quot;},&quot;isTemporary&quot;:false},{&quot;id&quot;:&quot;44ed2c13-a616-3f78-973d-d1ecfd61458b&quot;,&quot;itemData&quot;:{&quot;type&quot;:&quot;article-journal&quot;,&quot;id&quot;:&quot;44ed2c13-a616-3f78-973d-d1ecfd61458b&quot;,&quot;title&quot;:&quot;Economic feasibility of an NSR/SCR-combined container service on the Asia-Europe lane: a new approach dynamically considering sea ice extent&quot;,&quot;author&quot;:[{&quot;family&quot;:&quot;Xu&quot;,&quot;given&quot;:&quot;Hua&quot;,&quot;parse-names&quot;:false,&quot;dropping-particle&quot;:&quot;&quot;,&quot;non-dropping-particle&quot;:&quot;&quot;},{&quot;family&quot;:&quot;Yang&quot;,&quot;given&quot;:&quot;Dong&quot;,&quot;parse-names&quot;:false,&quot;dropping-particle&quot;:&quot;&quot;,&quot;non-dropping-particle&quot;:&quot;&quot;},{&quot;family&quot;:&quot;Weng&quot;,&quot;given&quot;:&quot;Jinxian&quot;,&quot;parse-names&quot;:false,&quot;dropping-particle&quot;:&quot;&quot;,&quot;non-dropping-particle&quot;:&quot;&quot;}],&quot;container-title&quot;:&quot;Maritime Policy &amp; Management&quot;,&quot;ISSN&quot;:&quot;0308-8839&quot;,&quot;issued&quot;:{&quot;date-parts&quot;:[[2018]]},&quot;page&quot;:&quot;514-529&quot;,&quot;publisher&quot;:&quot;Taylor &amp; Francis&quot;,&quot;issue&quot;:&quot;4&quot;,&quot;volume&quot;:&quot;45&quot;,&quot;container-title-short&quot;:&quot;&quot;},&quot;isTemporary&quot;:false},{&quot;id&quot;:&quot;7a435197-a2ce-3f34-a5d0-2260ffbbf7b1&quot;,&quot;itemData&quot;:{&quot;type&quot;:&quot;article-journal&quot;,&quot;id&quot;:&quot;7a435197-a2ce-3f34-a5d0-2260ffbbf7b1&quot;,&quot;title&quot;:&quot;Arctic development in connection with the Northern Sea Route: a review of ecological risks and ways to avoid them&quot;,&quot;author&quot;:[{&quot;family&quot;:&quot;Makarova&quot;,&quot;given&quot;:&quot;Irina&quot;,&quot;parse-names&quot;:false,&quot;dropping-particle&quot;:&quot;&quot;,&quot;non-dropping-particle&quot;:&quot;&quot;},{&quot;family&quot;:&quot;Makarov&quot;,&quot;given&quot;:&quot;Dmitry&quot;,&quot;parse-names&quot;:false,&quot;dropping-particle&quot;:&quot;&quot;,&quot;non-dropping-particle&quot;:&quot;&quot;},{&quot;family&quot;:&quot;Buyvol&quot;,&quot;given&quot;:&quot;Polina&quot;,&quot;parse-names&quot;:false,&quot;dropping-particle&quot;:&quot;&quot;,&quot;non-dropping-particle&quot;:&quot;&quot;},{&quot;family&quot;:&quot;Barinov&quot;,&quot;given&quot;:&quot;Aleksandr&quot;,&quot;parse-names&quot;:false,&quot;dropping-particle&quot;:&quot;&quot;,&quot;non-dropping-particle&quot;:&quot;&quot;},{&quot;family&quot;:&quot;Gubacheva&quot;,&quot;given&quot;:&quot;Larysa&quot;,&quot;parse-names&quot;:false,&quot;dropping-particle&quot;:&quot;&quot;,&quot;non-dropping-particle&quot;:&quot;&quot;},{&quot;family&quot;:&quot;Mukhametdinov&quot;,&quot;given&quot;:&quot;Eduard&quot;,&quot;parse-names&quot;:false,&quot;dropping-particle&quot;:&quot;&quot;,&quot;non-dropping-particle&quot;:&quot;&quot;},{&quot;family&quot;:&quot;Mavrin&quot;,&quot;given&quot;:&quot;Vadim&quot;,&quot;parse-names&quot;:false,&quot;dropping-particle&quot;:&quot;&quot;,&quot;non-dropping-particle&quot;:&quot;&quot;}],&quot;container-title&quot;:&quot;Journal of Marine Science and Engineering&quot;,&quot;ISSN&quot;:&quot;2077-1312&quot;,&quot;issued&quot;:{&quot;date-parts&quot;:[[2022]]},&quot;page&quot;:&quot;1415&quot;,&quot;publisher&quot;:&quot;MDPI&quot;,&quot;issue&quot;:&quot;10&quot;,&quot;volume&quot;:&quot;10&quot;,&quot;container-title-short&quot;:&quot;J Mar Sci Eng&quot;},&quot;isTemporary&quot;:false},{&quot;id&quot;:&quot;1d1a0c40-729d-3294-81b5-f295586718f8&quot;,&quot;itemData&quot;:{&quot;type&quot;:&quot;article-journal&quot;,&quot;id&quot;:&quot;1d1a0c40-729d-3294-81b5-f295586718f8&quot;,&quot;title&quot;:&quot;New insights into projected Arctic sea road: operational risks, economic values, and policy implications&quot;,&quot;author&quot;:[{&quot;family&quot;:&quot;Li&quot;,&quot;given&quot;:&quot;Xueke&quot;,&quot;parse-names&quot;:false,&quot;dropping-particle&quot;:&quot;&quot;,&quot;non-dropping-particle&quot;:&quot;&quot;},{&quot;family&quot;:&quot;Lynch&quot;,&quot;given&quot;:&quot;Amanda H&quot;,&quot;parse-names&quot;:false,&quot;dropping-particle&quot;:&quot;&quot;,&quot;non-dropping-particle&quot;:&quot;&quot;}],&quot;container-title&quot;:&quot;Climatic Change&quot;,&quot;ISSN&quot;:&quot;0165-0009&quot;,&quot;issued&quot;:{&quot;date-parts&quot;:[[2023]]},&quot;page&quot;:&quot;30&quot;,&quot;publisher&quot;:&quot;Springer&quot;,&quot;issue&quot;:&quot;4&quot;,&quot;volume&quot;:&quot;176&quot;,&quot;container-title-short&quot;:&quot;Clim Change&quot;},&quot;isTemporary&quot;:false}]},{&quot;citationID&quot;:&quot;MENDELEY_CITATION_51e77ba2-aa30-43e9-bd17-2c2444a7b4b5&quot;,&quot;properties&quot;:{&quot;noteIndex&quot;:0},&quot;isEdited&quot;:false,&quot;manualOverride&quot;:{&quot;isManuallyOverridden&quot;:false,&quot;citeprocText&quot;:&quot;(Walker et al., 2019)&quot;,&quot;manualOverrideText&quot;:&quot;&quot;},&quot;citationTag&quot;:&quot;MENDELEY_CITATION_v3_eyJjaXRhdGlvbklEIjoiTUVOREVMRVlfQ0lUQVRJT05fNTFlNzdiYTItYWEzMC00M2U5LWJkMTctMmMyNDQ0YTdiNGI1IiwicHJvcGVydGllcyI6eyJub3RlSW5kZXgiOjB9LCJpc0VkaXRlZCI6ZmFsc2UsIm1hbnVhbE92ZXJyaWRlIjp7ImlzTWFudWFsbHlPdmVycmlkZGVuIjpmYWxzZSwiY2l0ZXByb2NUZXh0IjoiKFdhbGtlciBldCBhbC4sIDIwMTkpIiwibWFudWFsT3ZlcnJpZGVUZXh0IjoiIn0sImNpdGF0aW9uSXRlbXMiOlt7ImlkIjoiNDgzMGEwMjEtNjc0NC0zNDk0LTk0MDYtY2Q0NmE2MGRmNjM3IiwiaXRlbURhdGEiOnsidHlwZSI6ImNoYXB0ZXIiLCJpZCI6IjQ4MzBhMDIxLTY3NDQtMzQ5NC05NDA2LWNkNDZhNjBkZjYzNyIsInRpdGxlIjoiRW52aXJvbm1lbnRhbCBlZmZlY3RzIG9mIG1hcmluZSB0cmFuc3BvcnRhdGlvbiIsImF1dGhvciI6W3siZmFtaWx5IjoiV2Fsa2VyIiwiZ2l2ZW4iOiJUb255IFIiLCJwYXJzZS1uYW1lcyI6ZmFsc2UsImRyb3BwaW5nLXBhcnRpY2xlIjoiIiwibm9uLWRyb3BwaW5nLXBhcnRpY2xlIjoiIn0seyJmYW1pbHkiOiJBZGViYW1ibyIsImdpdmVuIjoiT2x1YnVrb2xhIiwicGFyc2UtbmFtZXMiOmZhbHNlLCJkcm9wcGluZy1wYXJ0aWNsZSI6IiIsIm5vbi1kcm9wcGluZy1wYXJ0aWNsZSI6IiJ9LHsiZmFtaWx5IjoiRmVpam9vIiwiZ2l2ZW4iOiJNb25pY2EgQyBEZWwgQWd1aWxhIiwicGFyc2UtbmFtZXMiOmZhbHNlLCJkcm9wcGluZy1wYXJ0aWNsZSI6IiIsIm5vbi1kcm9wcGluZy1wYXJ0aWNsZSI6IiJ9LHsiZmFtaWx5IjoiRWxoYWltZXIiLCJnaXZlbiI6IkVsaWFzIiwicGFyc2UtbmFtZXMiOmZhbHNlLCJkcm9wcGluZy1wYXJ0aWNsZSI6IiIsIm5vbi1kcm9wcGluZy1wYXJ0aWNsZSI6IiJ9LHsiZmFtaWx5IjoiSG9zc2FpbiIsImdpdmVuIjoiVGFoYXp6dWQiLCJwYXJzZS1uYW1lcyI6ZmFsc2UsImRyb3BwaW5nLXBhcnRpY2xlIjoiIiwibm9uLWRyb3BwaW5nLXBhcnRpY2xlIjoiIn0seyJmYW1pbHkiOiJFZHdhcmRzIiwiZ2l2ZW4iOiJTdHVhcnQgSm9obnN0b24iLCJwYXJzZS1uYW1lcyI6ZmFsc2UsImRyb3BwaW5nLXBhcnRpY2xlIjoiIiwibm9uLWRyb3BwaW5nLXBhcnRpY2xlIjoiIn0seyJmYW1pbHkiOiJNb3JyaXNvbiIsImdpdmVuIjoiQ291cnRuZXkgRSIsInBhcnNlLW5hbWVzIjpmYWxzZSwiZHJvcHBpbmctcGFydGljbGUiOiIiLCJub24tZHJvcHBpbmctcGFydGljbGUiOiIifSx7ImZhbWlseSI6IlJvbW8iLCJnaXZlbiI6Ikplc3NpY2EiLCJwYXJzZS1uYW1lcyI6ZmFsc2UsImRyb3BwaW5nLXBhcnRpY2xlIjoiIiwibm9uLWRyb3BwaW5nLXBhcnRpY2xlIjoiIn0seyJmYW1pbHkiOiJTaGFybWEiLCJnaXZlbiI6Ik5hbWVldGEiLCJwYXJzZS1uYW1lcyI6ZmFsc2UsImRyb3BwaW5nLXBhcnRpY2xlIjoiIiwibm9uLWRyb3BwaW5nLXBhcnRpY2xlIjoiIn0seyJmYW1pbHkiOiJUYXlsb3IiLCJnaXZlbiI6IlN0ZXBoYW5pZSIsInBhcnNlLW5hbWVzIjpmYWxzZSwiZHJvcHBpbmctcGFydGljbGUiOiIiLCJub24tZHJvcHBpbmctcGFydGljbGUiOiIifV0sImNvbnRhaW5lci10aXRsZSI6IldvcmxkIHNlYXM6IGFuIGVudmlyb25tZW50YWwgZXZhbHVhdGlvbiIsImlzc3VlZCI6eyJkYXRlLXBhcnRzIjpbWzIwMTldXX0sInBhZ2UiOiI1MDUtNTMwIiwicHVibGlzaGVyIjoiRWxzZXZpZXIiLCJjb250YWluZXItdGl0bGUtc2hvcnQiOiIifSwiaXNUZW1wb3JhcnkiOmZhbHNlfV19&quot;,&quot;citationItems&quot;:[{&quot;id&quot;:&quot;4830a021-6744-3494-9406-cd46a60df637&quot;,&quot;itemData&quot;:{&quot;type&quot;:&quot;chapter&quot;,&quot;id&quot;:&quot;4830a021-6744-3494-9406-cd46a60df637&quot;,&quot;title&quot;:&quot;Environmental effects of marine transportation&quot;,&quot;author&quot;:[{&quot;family&quot;:&quot;Walker&quot;,&quot;given&quot;:&quot;Tony R&quot;,&quot;parse-names&quot;:false,&quot;dropping-particle&quot;:&quot;&quot;,&quot;non-dropping-particle&quot;:&quot;&quot;},{&quot;family&quot;:&quot;Adebambo&quot;,&quot;given&quot;:&quot;Olubukola&quot;,&quot;parse-names&quot;:false,&quot;dropping-particle&quot;:&quot;&quot;,&quot;non-dropping-particle&quot;:&quot;&quot;},{&quot;family&quot;:&quot;Feijoo&quot;,&quot;given&quot;:&quot;Monica C Del Aguila&quot;,&quot;parse-names&quot;:false,&quot;dropping-particle&quot;:&quot;&quot;,&quot;non-dropping-particle&quot;:&quot;&quot;},{&quot;family&quot;:&quot;Elhaimer&quot;,&quot;given&quot;:&quot;Elias&quot;,&quot;parse-names&quot;:false,&quot;dropping-particle&quot;:&quot;&quot;,&quot;non-dropping-particle&quot;:&quot;&quot;},{&quot;family&quot;:&quot;Hossain&quot;,&quot;given&quot;:&quot;Tahazzud&quot;,&quot;parse-names&quot;:false,&quot;dropping-particle&quot;:&quot;&quot;,&quot;non-dropping-particle&quot;:&quot;&quot;},{&quot;family&quot;:&quot;Edwards&quot;,&quot;given&quot;:&quot;Stuart Johnston&quot;,&quot;parse-names&quot;:false,&quot;dropping-particle&quot;:&quot;&quot;,&quot;non-dropping-particle&quot;:&quot;&quot;},{&quot;family&quot;:&quot;Morrison&quot;,&quot;given&quot;:&quot;Courtney E&quot;,&quot;parse-names&quot;:false,&quot;dropping-particle&quot;:&quot;&quot;,&quot;non-dropping-particle&quot;:&quot;&quot;},{&quot;family&quot;:&quot;Romo&quot;,&quot;given&quot;:&quot;Jessica&quot;,&quot;parse-names&quot;:false,&quot;dropping-particle&quot;:&quot;&quot;,&quot;non-dropping-particle&quot;:&quot;&quot;},{&quot;family&quot;:&quot;Sharma&quot;,&quot;given&quot;:&quot;Nameeta&quot;,&quot;parse-names&quot;:false,&quot;dropping-particle&quot;:&quot;&quot;,&quot;non-dropping-particle&quot;:&quot;&quot;},{&quot;family&quot;:&quot;Taylor&quot;,&quot;given&quot;:&quot;Stephanie&quot;,&quot;parse-names&quot;:false,&quot;dropping-particle&quot;:&quot;&quot;,&quot;non-dropping-particle&quot;:&quot;&quot;}],&quot;container-title&quot;:&quot;World seas: an environmental evaluation&quot;,&quot;issued&quot;:{&quot;date-parts&quot;:[[2019]]},&quot;page&quot;:&quot;505-530&quot;,&quot;publisher&quot;:&quot;Elsevier&quot;,&quot;container-title-short&quot;:&quot;&quot;},&quot;isTemporary&quot;:false}]},{&quot;citationID&quot;:&quot;MENDELEY_CITATION_99aac21f-5090-495c-9db0-d9cfc2eb0912&quot;,&quot;properties&quot;:{&quot;noteIndex&quot;:0},&quot;isEdited&quot;:false,&quot;manualOverride&quot;:{&quot;isManuallyOverridden&quot;:false,&quot;citeprocText&quot;:&quot;(Cereja et al., 2023)&quot;,&quot;manualOverrideText&quot;:&quot;&quot;},&quot;citationTag&quot;:&quot;MENDELEY_CITATION_v3_eyJjaXRhdGlvbklEIjoiTUVOREVMRVlfQ0lUQVRJT05fOTlhYWMyMWYtNTA5MC00OTVjLTlkYjAtZDljZmMyZWIwOTEyIiwicHJvcGVydGllcyI6eyJub3RlSW5kZXgiOjB9LCJpc0VkaXRlZCI6ZmFsc2UsIm1hbnVhbE92ZXJyaWRlIjp7ImlzTWFudWFsbHlPdmVycmlkZGVuIjpmYWxzZSwiY2l0ZXByb2NUZXh0IjoiKENlcmVqYSBldCBhbC4sIDIwMjMpIiwibWFudWFsT3ZlcnJpZGVUZXh0IjoiIn0sImNpdGF0aW9uSXRlbXMiOlt7ImlkIjoiNDhlZGQ1NGMtNTFiZS0zZWQ5LWE5OTMtYzkzMzk4MjFhNTE0IiwiaXRlbURhdGEiOnsidHlwZSI6ImFydGljbGUtam91cm5hbCIsImlkIjoiNDhlZGQ1NGMtNTFiZS0zZWQ5LWE5OTMtYzkzMzk4MjFhNTE0IiwidGl0bGUiOiJFZmZlY3RzIG9mIGRyb3VnaHRzLCBzZWEgbGV2ZWwgcmlzZSwgYW5kIGluY3JlYXNlIGluIG91dGZhbGwgZGlzY2hhcmdlcyBvbiBwaHl0b3BsYW5rdG9uIGluIGEgdGVtcGVyYXRlIGVzdHVhcnkgKFRhZ3VzIEVzdHVhcnksIFBvcnR1Z2FsKSIsImF1dGhvciI6W3siZmFtaWx5IjoiQ2VyZWphIiwiZ2l2ZW4iOiJSdWkiLCJwYXJzZS1uYW1lcyI6ZmFsc2UsImRyb3BwaW5nLXBhcnRpY2xlIjoiIiwibm9uLWRyb3BwaW5nLXBhcnRpY2xlIjoiIn0seyJmYW1pbHkiOiJCcm90YXMiLCJnaXZlbiI6IlZhbmRhIiwicGFyc2UtbmFtZXMiOmZhbHNlLCJkcm9wcGluZy1wYXJ0aWNsZSI6IiIsIm5vbi1kcm9wcGluZy1wYXJ0aWNsZSI6IiJ9LHsiZmFtaWx5IjoiQnJpdG8iLCJnaXZlbiI6IkFuYSBDIiwicGFyc2UtbmFtZXMiOmZhbHNlLCJkcm9wcGluZy1wYXJ0aWNsZSI6IiIsIm5vbi1kcm9wcGluZy1wYXJ0aWNsZSI6IiJ9LHsiZmFtaWx5IjoiUm9kcmlndWVzIiwiZ2l2ZW4iOiJNYXJ0YSIsInBhcnNlLW5hbWVzIjpmYWxzZSwiZHJvcHBpbmctcGFydGljbGUiOiIiLCJub24tZHJvcHBpbmctcGFydGljbGUiOiIifV0sImNvbnRhaW5lci10aXRsZSI6IlJlZ2lvbmFsIEVudmlyb25tZW50YWwgQ2hhbmdlIiwiSVNTTiI6IjE0MzYtMzc5OCIsImlzc3VlZCI6eyJkYXRlLXBhcnRzIjpbWzIwMjNdXX0sInBhZ2UiOiIxMTEiLCJwdWJsaXNoZXIiOiJTcHJpbmdlciIsImlzc3VlIjoiMyIsInZvbHVtZSI6IjIzIiwiY29udGFpbmVyLXRpdGxlLXNob3J0IjoiUmVnIEVudmlyb24gQ2hhbmdlIn0sImlzVGVtcG9yYXJ5IjpmYWxzZX1dfQ==&quot;,&quot;citationItems&quot;:[{&quot;id&quot;:&quot;48edd54c-51be-3ed9-a993-c9339821a514&quot;,&quot;itemData&quot;:{&quot;type&quot;:&quot;article-journal&quot;,&quot;id&quot;:&quot;48edd54c-51be-3ed9-a993-c9339821a514&quot;,&quot;title&quot;:&quot;Effects of droughts, sea level rise, and increase in outfall discharges on phytoplankton in a temperate estuary (Tagus Estuary, Portugal)&quot;,&quot;author&quot;:[{&quot;family&quot;:&quot;Cereja&quot;,&quot;given&quot;:&quot;Rui&quot;,&quot;parse-names&quot;:false,&quot;dropping-particle&quot;:&quot;&quot;,&quot;non-dropping-particle&quot;:&quot;&quot;},{&quot;family&quot;:&quot;Brotas&quot;,&quot;given&quot;:&quot;Vanda&quot;,&quot;parse-names&quot;:false,&quot;dropping-particle&quot;:&quot;&quot;,&quot;non-dropping-particle&quot;:&quot;&quot;},{&quot;family&quot;:&quot;Brito&quot;,&quot;given&quot;:&quot;Ana C&quot;,&quot;parse-names&quot;:false,&quot;dropping-particle&quot;:&quot;&quot;,&quot;non-dropping-particle&quot;:&quot;&quot;},{&quot;family&quot;:&quot;Rodrigues&quot;,&quot;given&quot;:&quot;Marta&quot;,&quot;parse-names&quot;:false,&quot;dropping-particle&quot;:&quot;&quot;,&quot;non-dropping-particle&quot;:&quot;&quot;}],&quot;container-title&quot;:&quot;Regional Environmental Change&quot;,&quot;ISSN&quot;:&quot;1436-3798&quot;,&quot;issued&quot;:{&quot;date-parts&quot;:[[2023]]},&quot;page&quot;:&quot;111&quot;,&quot;publisher&quot;:&quot;Springer&quot;,&quot;issue&quot;:&quot;3&quot;,&quot;volume&quot;:&quot;23&quot;,&quot;container-title-short&quot;:&quot;Reg Environ Change&quot;},&quot;isTemporary&quot;:false}]},{&quot;citationID&quot;:&quot;MENDELEY_CITATION_1db9e660-38c4-43c7-98f4-42ce4fd168ed&quot;,&quot;properties&quot;:{&quot;noteIndex&quot;:0},&quot;isEdited&quot;:false,&quot;manualOverride&quot;:{&quot;isManuallyOverridden&quot;:false,&quot;citeprocText&quot;:&quot;(Moon et al., 2019)&quot;,&quot;manualOverrideText&quot;:&quot;&quot;},&quot;citationTag&quot;:&quot;MENDELEY_CITATION_v3_eyJjaXRhdGlvbklEIjoiTUVOREVMRVlfQ0lUQVRJT05fMWRiOWU2NjAtMzhjNC00M2M3LTk4ZjQtNDJjZTRmZDE2OGVkIiwicHJvcGVydGllcyI6eyJub3RlSW5kZXgiOjB9LCJpc0VkaXRlZCI6ZmFsc2UsIm1hbnVhbE92ZXJyaWRlIjp7ImlzTWFudWFsbHlPdmVycmlkZGVuIjpmYWxzZSwiY2l0ZXByb2NUZXh0IjoiKE1vb24gZXQgYWwuLCAyMDE5KSIsIm1hbnVhbE92ZXJyaWRlVGV4dCI6IiJ9LCJjaXRhdGlvbkl0ZW1zIjpbeyJpZCI6IjQ0ODliNWJmLTZjZWYtMzA5NC05OThjLTVmYmQ2MTUyY2ZhZiIsIml0ZW1EYXRhIjp7InR5cGUiOiJhcnRpY2xlLWpvdXJuYWwiLCJpZCI6IjQ0ODliNWJmLTZjZWYtMzA5NC05OThjLTVmYmQ2MTUyY2ZhZiIsInRpdGxlIjoiVGhlIGV4cGFuZGluZyBmb290cHJpbnQgb2YgcmFwaWQgQXJjdGljIGNoYW5nZSIsImF1dGhvciI6W3siZmFtaWx5IjoiTW9vbiIsImdpdmVuIjoiVHdpbGEgQSIsInBhcnNlLW5hbWVzIjpmYWxzZSwiZHJvcHBpbmctcGFydGljbGUiOiIiLCJub24tZHJvcHBpbmctcGFydGljbGUiOiIifSx7ImZhbWlseSI6Ik92ZXJlZW0iLCJnaXZlbiI6IklyaW5hIiwicGFyc2UtbmFtZXMiOmZhbHNlLCJkcm9wcGluZy1wYXJ0aWNsZSI6IiIsIm5vbi1kcm9wcGluZy1wYXJ0aWNsZSI6IiJ9LHsiZmFtaWx5IjoiRHJ1Y2tlbm1pbGxlciIsImdpdmVuIjoiTWF0dCIsInBhcnNlLW5hbWVzIjpmYWxzZSwiZHJvcHBpbmctcGFydGljbGUiOiIiLCJub24tZHJvcHBpbmctcGFydGljbGUiOiIifSx7ImZhbWlseSI6IkhvbGxhbmQiLCJnaXZlbiI6Ik1hcmlrYSIsInBhcnNlLW5hbWVzIjpmYWxzZSwiZHJvcHBpbmctcGFydGljbGUiOiIiLCJub24tZHJvcHBpbmctcGFydGljbGUiOiIifSx7ImZhbWlseSI6Ikh1bnRpbmd0b24iLCJnaXZlbiI6IkhlbnJ5IiwicGFyc2UtbmFtZXMiOmZhbHNlLCJkcm9wcGluZy1wYXJ0aWNsZSI6IiIsIm5vbi1kcm9wcGluZy1wYXJ0aWNsZSI6IiJ9LHsiZmFtaWx5IjoiS2xpbmciLCJnaXZlbiI6Ikdlb3JnZSIsInBhcnNlLW5hbWVzIjpmYWxzZSwiZHJvcHBpbmctcGFydGljbGUiOiIiLCJub24tZHJvcHBpbmctcGFydGljbGUiOiIifSx7ImZhbWlseSI6IkxvdmVjcmFmdCIsImdpdmVuIjoiQW15IExhdXJlbiIsInBhcnNlLW5hbWVzIjpmYWxzZSwiZHJvcHBpbmctcGFydGljbGUiOiIiLCJub24tZHJvcHBpbmctcGFydGljbGUiOiIifSx7ImZhbWlseSI6Ik1pbGxlciIsImdpdmVuIjoiR2lmZm9yZCIsInBhcnNlLW5hbWVzIjpmYWxzZSwiZHJvcHBpbmctcGFydGljbGUiOiIiLCJub24tZHJvcHBpbmctcGFydGljbGUiOiIifSx7ImZhbWlseSI6IlNjYW1ib3MiLCJnaXZlbiI6IlRlZCIsInBhcnNlLW5hbWVzIjpmYWxzZSwiZHJvcHBpbmctcGFydGljbGUiOiIiLCJub24tZHJvcHBpbmctcGFydGljbGUiOiIifSx7ImZhbWlseSI6IlNjaMOkZGVsIiwiZ2l2ZW4iOiJDaHJpc3RpbmEiLCJwYXJzZS1uYW1lcyI6ZmFsc2UsImRyb3BwaW5nLXBhcnRpY2xlIjoiIiwibm9uLWRyb3BwaW5nLXBhcnRpY2xlIjoiIn1dLCJjb250YWluZXItdGl0bGUiOiJFYXJ0aCdzIEZ1dHVyZSIsIklTU04iOiIyMzI4LTQyNzciLCJpc3N1ZWQiOnsiZGF0ZS1wYXJ0cyI6W1syMDE5XV19LCJwYWdlIjoiMjEyLTIxOCIsInB1Ymxpc2hlciI6IldpbGV5IE9ubGluZSBMaWJyYXJ5IiwiaXNzdWUiOiIzIiwidm9sdW1lIjoiNyIsImNvbnRhaW5lci10aXRsZS1zaG9ydCI6IkVhcnRocyBGdXR1cmUifSwiaXNUZW1wb3JhcnkiOmZhbHNlfV19&quot;,&quot;citationItems&quot;:[{&quot;id&quot;:&quot;4489b5bf-6cef-3094-998c-5fbd6152cfaf&quot;,&quot;itemData&quot;:{&quot;type&quot;:&quot;article-journal&quot;,&quot;id&quot;:&quot;4489b5bf-6cef-3094-998c-5fbd6152cfaf&quot;,&quot;title&quot;:&quot;The expanding footprint of rapid Arctic change&quot;,&quot;author&quot;:[{&quot;family&quot;:&quot;Moon&quot;,&quot;given&quot;:&quot;Twila A&quot;,&quot;parse-names&quot;:false,&quot;dropping-particle&quot;:&quot;&quot;,&quot;non-dropping-particle&quot;:&quot;&quot;},{&quot;family&quot;:&quot;Overeem&quot;,&quot;given&quot;:&quot;Irina&quot;,&quot;parse-names&quot;:false,&quot;dropping-particle&quot;:&quot;&quot;,&quot;non-dropping-particle&quot;:&quot;&quot;},{&quot;family&quot;:&quot;Druckenmiller&quot;,&quot;given&quot;:&quot;Matt&quot;,&quot;parse-names&quot;:false,&quot;dropping-particle&quot;:&quot;&quot;,&quot;non-dropping-particle&quot;:&quot;&quot;},{&quot;family&quot;:&quot;Holland&quot;,&quot;given&quot;:&quot;Marika&quot;,&quot;parse-names&quot;:false,&quot;dropping-particle&quot;:&quot;&quot;,&quot;non-dropping-particle&quot;:&quot;&quot;},{&quot;family&quot;:&quot;Huntington&quot;,&quot;given&quot;:&quot;Henry&quot;,&quot;parse-names&quot;:false,&quot;dropping-particle&quot;:&quot;&quot;,&quot;non-dropping-particle&quot;:&quot;&quot;},{&quot;family&quot;:&quot;Kling&quot;,&quot;given&quot;:&quot;George&quot;,&quot;parse-names&quot;:false,&quot;dropping-particle&quot;:&quot;&quot;,&quot;non-dropping-particle&quot;:&quot;&quot;},{&quot;family&quot;:&quot;Lovecraft&quot;,&quot;given&quot;:&quot;Amy Lauren&quot;,&quot;parse-names&quot;:false,&quot;dropping-particle&quot;:&quot;&quot;,&quot;non-dropping-particle&quot;:&quot;&quot;},{&quot;family&quot;:&quot;Miller&quot;,&quot;given&quot;:&quot;Gifford&quot;,&quot;parse-names&quot;:false,&quot;dropping-particle&quot;:&quot;&quot;,&quot;non-dropping-particle&quot;:&quot;&quot;},{&quot;family&quot;:&quot;Scambos&quot;,&quot;given&quot;:&quot;Ted&quot;,&quot;parse-names&quot;:false,&quot;dropping-particle&quot;:&quot;&quot;,&quot;non-dropping-particle&quot;:&quot;&quot;},{&quot;family&quot;:&quot;Schädel&quot;,&quot;given&quot;:&quot;Christina&quot;,&quot;parse-names&quot;:false,&quot;dropping-particle&quot;:&quot;&quot;,&quot;non-dropping-particle&quot;:&quot;&quot;}],&quot;container-title&quot;:&quot;Earth's Future&quot;,&quot;ISSN&quot;:&quot;2328-4277&quot;,&quot;issued&quot;:{&quot;date-parts&quot;:[[2019]]},&quot;page&quot;:&quot;212-218&quot;,&quot;publisher&quot;:&quot;Wiley Online Library&quot;,&quot;issue&quot;:&quot;3&quot;,&quot;volume&quot;:&quot;7&quot;,&quot;container-title-short&quot;:&quot;Earths Future&quot;},&quot;isTemporary&quot;:false}]},{&quot;citationID&quot;:&quot;MENDELEY_CITATION_81822447-f319-4d71-b584-132550c57504&quot;,&quot;properties&quot;:{&quot;noteIndex&quot;:0},&quot;isEdited&quot;:false,&quot;manualOverride&quot;:{&quot;isManuallyOverridden&quot;:false,&quot;citeprocText&quot;:&quot;(Schuur et al., 2022)&quot;,&quot;manualOverrideText&quot;:&quot;&quot;},&quot;citationTag&quot;:&quot;MENDELEY_CITATION_v3_eyJjaXRhdGlvbklEIjoiTUVOREVMRVlfQ0lUQVRJT05fODE4MjI0NDctZjMxOS00ZDcxLWI1ODQtMTMyNTUwYzU3NTA0IiwicHJvcGVydGllcyI6eyJub3RlSW5kZXgiOjB9LCJpc0VkaXRlZCI6ZmFsc2UsIm1hbnVhbE92ZXJyaWRlIjp7ImlzTWFudWFsbHlPdmVycmlkZGVuIjpmYWxzZSwiY2l0ZXByb2NUZXh0IjoiKFNjaHV1ciBldCBhbC4sIDIwMjIpIiwibWFudWFsT3ZlcnJpZGVUZXh0IjoiIn0sImNpdGF0aW9uSXRlbXMiOlt7ImlkIjoiNDUyMjg4NmUtOGIyYS0zNmY5LWI1OGMtN2Q5N2I0Mzk5OTU5IiwiaXRlbURhdGEiOnsidHlwZSI6ImFydGljbGUtam91cm5hbCIsImlkIjoiNDUyMjg4NmUtOGIyYS0zNmY5LWI1OGMtN2Q5N2I0Mzk5OTU5IiwidGl0bGUiOiJQZXJtYWZyb3N0IGFuZCBjbGltYXRlIGNoYW5nZTogY2FyYm9uIGN5Y2xlIGZlZWRiYWNrcyBmcm9tIHRoZSB3YXJtaW5nIEFyY3RpYyIsImF1dGhvciI6W3siZmFtaWx5IjoiU2NodXVyIiwiZ2l2ZW4iOiJFZHdhcmQgQSBHIiwicGFyc2UtbmFtZXMiOmZhbHNlLCJkcm9wcGluZy1wYXJ0aWNsZSI6IiIsIm5vbi1kcm9wcGluZy1wYXJ0aWNsZSI6IiJ9LHsiZmFtaWx5IjoiQWJib3R0IiwiZ2l2ZW4iOiJCZW5qYW1pbiBXIiwicGFyc2UtbmFtZXMiOmZhbHNlLCJkcm9wcGluZy1wYXJ0aWNsZSI6IiIsIm5vbi1kcm9wcGluZy1wYXJ0aWNsZSI6IiJ9LHsiZmFtaWx5IjoiQ29tbWFuZSIsImdpdmVuIjoiUm9pc2luIiwicGFyc2UtbmFtZXMiOmZhbHNlLCJkcm9wcGluZy1wYXJ0aWNsZSI6IiIsIm5vbi1kcm9wcGluZy1wYXJ0aWNsZSI6IiJ9LHsiZmFtaWx5IjoiRXJuYWtvdmljaCIsImdpdmVuIjoiSmVzc2ljYSIsInBhcnNlLW5hbWVzIjpmYWxzZSwiZHJvcHBpbmctcGFydGljbGUiOiIiLCJub24tZHJvcHBpbmctcGFydGljbGUiOiIifSx7ImZhbWlseSI6IkV1c2tpcmNoZW4iLCJnaXZlbiI6IkV1Z2VuaWUiLCJwYXJzZS1uYW1lcyI6ZmFsc2UsImRyb3BwaW5nLXBhcnRpY2xlIjoiIiwibm9uLWRyb3BwaW5nLXBhcnRpY2xlIjoiIn0seyJmYW1pbHkiOiJIdWdlbGl1cyIsImdpdmVuIjoiR3VzdGFmIiwicGFyc2UtbmFtZXMiOmZhbHNlLCJkcm9wcGluZy1wYXJ0aWNsZSI6IiIsIm5vbi1kcm9wcGluZy1wYXJ0aWNsZSI6IiJ9LHsiZmFtaWx5IjoiR3Jvc3NlIiwiZ2l2ZW4iOiJHdWlkbyIsInBhcnNlLW5hbWVzIjpmYWxzZSwiZHJvcHBpbmctcGFydGljbGUiOiIiLCJub24tZHJvcHBpbmctcGFydGljbGUiOiIifSx7ImZhbWlseSI6IkpvbmVzIiwiZ2l2ZW4iOiJNaXJpYW0iLCJwYXJzZS1uYW1lcyI6ZmFsc2UsImRyb3BwaW5nLXBhcnRpY2xlIjoiIiwibm9uLWRyb3BwaW5nLXBhcnRpY2xlIjoiIn0seyJmYW1pbHkiOiJLb3ZlbiIsImdpdmVuIjoiQ2hhcmxpZSIsInBhcnNlLW5hbWVzIjpmYWxzZSwiZHJvcHBpbmctcGFydGljbGUiOiIiLCJub24tZHJvcHBpbmctcGFydGljbGUiOiIifSx7ImZhbWlseSI6Ikxlc2h5ayIsImdpdmVuIjoiVmljdG9yIiwicGFyc2UtbmFtZXMiOmZhbHNlLCJkcm9wcGluZy1wYXJ0aWNsZSI6IiIsIm5vbi1kcm9wcGluZy1wYXJ0aWNsZSI6IiJ9XSwiY29udGFpbmVyLXRpdGxlIjoiQW5udWFsIFJldmlldyBvZiBFbnZpcm9ubWVudCBhbmQgUmVzb3VyY2VzIiwiSVNTTiI6IjE1NDMtNTkzOCIsImlzc3VlZCI6eyJkYXRlLXBhcnRzIjpbWzIwMjJdXX0sInBhZ2UiOiIzNDMtMzcxIiwicHVibGlzaGVyIjoiQW5udWFsIFJldmlld3MiLCJpc3N1ZSI6IjEiLCJ2b2x1bWUiOiI0NyIsImNvbnRhaW5lci10aXRsZS1zaG9ydCI6IkFubnUgUmV2IEVudmlyb24gUmVzb3VyIn0sImlzVGVtcG9yYXJ5IjpmYWxzZX1dfQ==&quot;,&quot;citationItems&quot;:[{&quot;id&quot;:&quot;4522886e-8b2a-36f9-b58c-7d97b4399959&quot;,&quot;itemData&quot;:{&quot;type&quot;:&quot;article-journal&quot;,&quot;id&quot;:&quot;4522886e-8b2a-36f9-b58c-7d97b4399959&quot;,&quot;title&quot;:&quot;Permafrost and climate change: carbon cycle feedbacks from the warming Arctic&quot;,&quot;author&quot;:[{&quot;family&quot;:&quot;Schuur&quot;,&quot;given&quot;:&quot;Edward A G&quot;,&quot;parse-names&quot;:false,&quot;dropping-particle&quot;:&quot;&quot;,&quot;non-dropping-particle&quot;:&quot;&quot;},{&quot;family&quot;:&quot;Abbott&quot;,&quot;given&quot;:&quot;Benjamin W&quot;,&quot;parse-names&quot;:false,&quot;dropping-particle&quot;:&quot;&quot;,&quot;non-dropping-particle&quot;:&quot;&quot;},{&quot;family&quot;:&quot;Commane&quot;,&quot;given&quot;:&quot;Roisin&quot;,&quot;parse-names&quot;:false,&quot;dropping-particle&quot;:&quot;&quot;,&quot;non-dropping-particle&quot;:&quot;&quot;},{&quot;family&quot;:&quot;Ernakovich&quot;,&quot;given&quot;:&quot;Jessica&quot;,&quot;parse-names&quot;:false,&quot;dropping-particle&quot;:&quot;&quot;,&quot;non-dropping-particle&quot;:&quot;&quot;},{&quot;family&quot;:&quot;Euskirchen&quot;,&quot;given&quot;:&quot;Eugenie&quot;,&quot;parse-names&quot;:false,&quot;dropping-particle&quot;:&quot;&quot;,&quot;non-dropping-particle&quot;:&quot;&quot;},{&quot;family&quot;:&quot;Hugelius&quot;,&quot;given&quot;:&quot;Gustaf&quot;,&quot;parse-names&quot;:false,&quot;dropping-particle&quot;:&quot;&quot;,&quot;non-dropping-particle&quot;:&quot;&quot;},{&quot;family&quot;:&quot;Grosse&quot;,&quot;given&quot;:&quot;Guido&quot;,&quot;parse-names&quot;:false,&quot;dropping-particle&quot;:&quot;&quot;,&quot;non-dropping-particle&quot;:&quot;&quot;},{&quot;family&quot;:&quot;Jones&quot;,&quot;given&quot;:&quot;Miriam&quot;,&quot;parse-names&quot;:false,&quot;dropping-particle&quot;:&quot;&quot;,&quot;non-dropping-particle&quot;:&quot;&quot;},{&quot;family&quot;:&quot;Koven&quot;,&quot;given&quot;:&quot;Charlie&quot;,&quot;parse-names&quot;:false,&quot;dropping-particle&quot;:&quot;&quot;,&quot;non-dropping-particle&quot;:&quot;&quot;},{&quot;family&quot;:&quot;Leshyk&quot;,&quot;given&quot;:&quot;Victor&quot;,&quot;parse-names&quot;:false,&quot;dropping-particle&quot;:&quot;&quot;,&quot;non-dropping-particle&quot;:&quot;&quot;}],&quot;container-title&quot;:&quot;Annual Review of Environment and Resources&quot;,&quot;ISSN&quot;:&quot;1543-5938&quot;,&quot;issued&quot;:{&quot;date-parts&quot;:[[2022]]},&quot;page&quot;:&quot;343-371&quot;,&quot;publisher&quot;:&quot;Annual Reviews&quot;,&quot;issue&quot;:&quot;1&quot;,&quot;volume&quot;:&quot;47&quot;,&quot;container-title-short&quot;:&quot;Annu Rev Environ Resour&quot;},&quot;isTemporary&quot;:false}]},{&quot;citationID&quot;:&quot;MENDELEY_CITATION_59811a37-117c-47a6-b4e8-e85a4ab02e36&quot;,&quot;properties&quot;:{&quot;noteIndex&quot;:0},&quot;isEdited&quot;:false,&quot;manualOverride&quot;:{&quot;isManuallyOverridden&quot;:false,&quot;citeprocText&quot;:&quot;(Moon et al., 2019)&quot;,&quot;manualOverrideText&quot;:&quot;&quot;},&quot;citationTag&quot;:&quot;MENDELEY_CITATION_v3_eyJjaXRhdGlvbklEIjoiTUVOREVMRVlfQ0lUQVRJT05fNTk4MTFhMzctMTE3Yy00N2E2LWI0ZTgtZTg1YTRhYjAyZTM2IiwicHJvcGVydGllcyI6eyJub3RlSW5kZXgiOjB9LCJpc0VkaXRlZCI6ZmFsc2UsIm1hbnVhbE92ZXJyaWRlIjp7ImlzTWFudWFsbHlPdmVycmlkZGVuIjpmYWxzZSwiY2l0ZXByb2NUZXh0IjoiKE1vb24gZXQgYWwuLCAyMDE5KSIsIm1hbnVhbE92ZXJyaWRlVGV4dCI6IiJ9LCJjaXRhdGlvbkl0ZW1zIjpbeyJpZCI6IjQ0ODliNWJmLTZjZWYtMzA5NC05OThjLTVmYmQ2MTUyY2ZhZiIsIml0ZW1EYXRhIjp7InR5cGUiOiJhcnRpY2xlLWpvdXJuYWwiLCJpZCI6IjQ0ODliNWJmLTZjZWYtMzA5NC05OThjLTVmYmQ2MTUyY2ZhZiIsInRpdGxlIjoiVGhlIGV4cGFuZGluZyBmb290cHJpbnQgb2YgcmFwaWQgQXJjdGljIGNoYW5nZSIsImF1dGhvciI6W3siZmFtaWx5IjoiTW9vbiIsImdpdmVuIjoiVHdpbGEgQSIsInBhcnNlLW5hbWVzIjpmYWxzZSwiZHJvcHBpbmctcGFydGljbGUiOiIiLCJub24tZHJvcHBpbmctcGFydGljbGUiOiIifSx7ImZhbWlseSI6Ik92ZXJlZW0iLCJnaXZlbiI6IklyaW5hIiwicGFyc2UtbmFtZXMiOmZhbHNlLCJkcm9wcGluZy1wYXJ0aWNsZSI6IiIsIm5vbi1kcm9wcGluZy1wYXJ0aWNsZSI6IiJ9LHsiZmFtaWx5IjoiRHJ1Y2tlbm1pbGxlciIsImdpdmVuIjoiTWF0dCIsInBhcnNlLW5hbWVzIjpmYWxzZSwiZHJvcHBpbmctcGFydGljbGUiOiIiLCJub24tZHJvcHBpbmctcGFydGljbGUiOiIifSx7ImZhbWlseSI6IkhvbGxhbmQiLCJnaXZlbiI6Ik1hcmlrYSIsInBhcnNlLW5hbWVzIjpmYWxzZSwiZHJvcHBpbmctcGFydGljbGUiOiIiLCJub24tZHJvcHBpbmctcGFydGljbGUiOiIifSx7ImZhbWlseSI6Ikh1bnRpbmd0b24iLCJnaXZlbiI6IkhlbnJ5IiwicGFyc2UtbmFtZXMiOmZhbHNlLCJkcm9wcGluZy1wYXJ0aWNsZSI6IiIsIm5vbi1kcm9wcGluZy1wYXJ0aWNsZSI6IiJ9LHsiZmFtaWx5IjoiS2xpbmciLCJnaXZlbiI6Ikdlb3JnZSIsInBhcnNlLW5hbWVzIjpmYWxzZSwiZHJvcHBpbmctcGFydGljbGUiOiIiLCJub24tZHJvcHBpbmctcGFydGljbGUiOiIifSx7ImZhbWlseSI6IkxvdmVjcmFmdCIsImdpdmVuIjoiQW15IExhdXJlbiIsInBhcnNlLW5hbWVzIjpmYWxzZSwiZHJvcHBpbmctcGFydGljbGUiOiIiLCJub24tZHJvcHBpbmctcGFydGljbGUiOiIifSx7ImZhbWlseSI6Ik1pbGxlciIsImdpdmVuIjoiR2lmZm9yZCIsInBhcnNlLW5hbWVzIjpmYWxzZSwiZHJvcHBpbmctcGFydGljbGUiOiIiLCJub24tZHJvcHBpbmctcGFydGljbGUiOiIifSx7ImZhbWlseSI6IlNjYW1ib3MiLCJnaXZlbiI6IlRlZCIsInBhcnNlLW5hbWVzIjpmYWxzZSwiZHJvcHBpbmctcGFydGljbGUiOiIiLCJub24tZHJvcHBpbmctcGFydGljbGUiOiIifSx7ImZhbWlseSI6IlNjaMOkZGVsIiwiZ2l2ZW4iOiJDaHJpc3RpbmEiLCJwYXJzZS1uYW1lcyI6ZmFsc2UsImRyb3BwaW5nLXBhcnRpY2xlIjoiIiwibm9uLWRyb3BwaW5nLXBhcnRpY2xlIjoiIn1dLCJjb250YWluZXItdGl0bGUiOiJFYXJ0aCdzIEZ1dHVyZSIsIklTU04iOiIyMzI4LTQyNzciLCJpc3N1ZWQiOnsiZGF0ZS1wYXJ0cyI6W1syMDE5XV19LCJwYWdlIjoiMjEyLTIxOCIsInB1Ymxpc2hlciI6IldpbGV5IE9ubGluZSBMaWJyYXJ5IiwiaXNzdWUiOiIzIiwidm9sdW1lIjoiNyIsImNvbnRhaW5lci10aXRsZS1zaG9ydCI6IkVhcnRocyBGdXR1cmUifSwiaXNUZW1wb3JhcnkiOmZhbHNlfV19&quot;,&quot;citationItems&quot;:[{&quot;id&quot;:&quot;4489b5bf-6cef-3094-998c-5fbd6152cfaf&quot;,&quot;itemData&quot;:{&quot;type&quot;:&quot;article-journal&quot;,&quot;id&quot;:&quot;4489b5bf-6cef-3094-998c-5fbd6152cfaf&quot;,&quot;title&quot;:&quot;The expanding footprint of rapid Arctic change&quot;,&quot;author&quot;:[{&quot;family&quot;:&quot;Moon&quot;,&quot;given&quot;:&quot;Twila A&quot;,&quot;parse-names&quot;:false,&quot;dropping-particle&quot;:&quot;&quot;,&quot;non-dropping-particle&quot;:&quot;&quot;},{&quot;family&quot;:&quot;Overeem&quot;,&quot;given&quot;:&quot;Irina&quot;,&quot;parse-names&quot;:false,&quot;dropping-particle&quot;:&quot;&quot;,&quot;non-dropping-particle&quot;:&quot;&quot;},{&quot;family&quot;:&quot;Druckenmiller&quot;,&quot;given&quot;:&quot;Matt&quot;,&quot;parse-names&quot;:false,&quot;dropping-particle&quot;:&quot;&quot;,&quot;non-dropping-particle&quot;:&quot;&quot;},{&quot;family&quot;:&quot;Holland&quot;,&quot;given&quot;:&quot;Marika&quot;,&quot;parse-names&quot;:false,&quot;dropping-particle&quot;:&quot;&quot;,&quot;non-dropping-particle&quot;:&quot;&quot;},{&quot;family&quot;:&quot;Huntington&quot;,&quot;given&quot;:&quot;Henry&quot;,&quot;parse-names&quot;:false,&quot;dropping-particle&quot;:&quot;&quot;,&quot;non-dropping-particle&quot;:&quot;&quot;},{&quot;family&quot;:&quot;Kling&quot;,&quot;given&quot;:&quot;George&quot;,&quot;parse-names&quot;:false,&quot;dropping-particle&quot;:&quot;&quot;,&quot;non-dropping-particle&quot;:&quot;&quot;},{&quot;family&quot;:&quot;Lovecraft&quot;,&quot;given&quot;:&quot;Amy Lauren&quot;,&quot;parse-names&quot;:false,&quot;dropping-particle&quot;:&quot;&quot;,&quot;non-dropping-particle&quot;:&quot;&quot;},{&quot;family&quot;:&quot;Miller&quot;,&quot;given&quot;:&quot;Gifford&quot;,&quot;parse-names&quot;:false,&quot;dropping-particle&quot;:&quot;&quot;,&quot;non-dropping-particle&quot;:&quot;&quot;},{&quot;family&quot;:&quot;Scambos&quot;,&quot;given&quot;:&quot;Ted&quot;,&quot;parse-names&quot;:false,&quot;dropping-particle&quot;:&quot;&quot;,&quot;non-dropping-particle&quot;:&quot;&quot;},{&quot;family&quot;:&quot;Schädel&quot;,&quot;given&quot;:&quot;Christina&quot;,&quot;parse-names&quot;:false,&quot;dropping-particle&quot;:&quot;&quot;,&quot;non-dropping-particle&quot;:&quot;&quot;}],&quot;container-title&quot;:&quot;Earth's Future&quot;,&quot;ISSN&quot;:&quot;2328-4277&quot;,&quot;issued&quot;:{&quot;date-parts&quot;:[[2019]]},&quot;page&quot;:&quot;212-218&quot;,&quot;publisher&quot;:&quot;Wiley Online Library&quot;,&quot;issue&quot;:&quot;3&quot;,&quot;volume&quot;:&quot;7&quot;,&quot;container-title-short&quot;:&quot;Earths Future&quot;},&quot;isTemporary&quot;:false}]},{&quot;citationID&quot;:&quot;MENDELEY_CITATION_fcb547e0-3d46-4df2-b737-a1a11802da38&quot;,&quot;properties&quot;:{&quot;noteIndex&quot;:0},&quot;isEdited&quot;:false,&quot;manualOverride&quot;:{&quot;isManuallyOverridden&quot;:true,&quot;citeprocText&quot;:&quot;(Rees, 1992)&quot;,&quot;manualOverrideText&quot;:&quot;(1992)&quot;},&quot;citationTag&quot;:&quot;MENDELEY_CITATION_v3_eyJjaXRhdGlvbklEIjoiTUVOREVMRVlfQ0lUQVRJT05fZmNiNTQ3ZTAtM2Q0Ni00ZGYyLWI3MzctYTFhMTE4MDJkYTM4IiwicHJvcGVydGllcyI6eyJub3RlSW5kZXgiOjB9LCJpc0VkaXRlZCI6ZmFsc2UsIm1hbnVhbE92ZXJyaWRlIjp7ImlzTWFudWFsbHlPdmVycmlkZGVuIjp0cnVlLCJjaXRlcHJvY1RleHQiOiIoUmVlcywgMTk5MikiLCJtYW51YWxPdmVycmlkZVRleHQiOiIoMTk5MikifSwiY2l0YXRpb25JdGVtcyI6W3siaWQiOiIwNmQ0OGJiYS05NThkLTMyMzMtYjljMi1kZmYxM2UzMDk2YWIiLCJpdGVtRGF0YSI6eyJ0eXBlIjoiYXJ0aWNsZS1qb3VybmFsIiwiaWQiOiIwNmQ0OGJiYS05NThkLTMyMzMtYjljMi1kZmYxM2UzMDk2YWIiLCJ0aXRsZSI6IkVjb2xvZ2ljYWwgZm9vdHByaW50cyBhbmQgYXBwcm9wcmlhdGVkIGNhcnJ5aW5nIGNhcGFjaXR5OiB3aGF0IHVyYmFuIGVjb25vbWljcyBsZWF2ZXMgb3V0IiwiYXV0aG9yIjpbeyJmYW1pbHkiOiJSZWVzIiwiZ2l2ZW4iOiJXaWxsaWFtIEUiLCJwYXJzZS1uYW1lcyI6ZmFsc2UsImRyb3BwaW5nLXBhcnRpY2xlIjoiIiwibm9uLWRyb3BwaW5nLXBhcnRpY2xlIjoiIn1dLCJjb250YWluZXItdGl0bGUiOiJFbnZpcm9ubWVudCBhbmQgdXJiYW5pemF0aW9uIiwiSVNTTiI6IjA5NTYtMjQ3OCIsImlzc3VlZCI6eyJkYXRlLXBhcnRzIjpbWzE5OTJdXX0sInBhZ2UiOiIxMjEtMTMwIiwicHVibGlzaGVyIjoiSUlFRCAzIEVuZHNsZWlnaCBTdHJlZXQsIExvbmRvbiBXQzFIIE9ERCwgVW5pdGVkIEtpbmdkb20iLCJpc3N1ZSI6IjIiLCJ2b2x1bWUiOiI0IiwiY29udGFpbmVyLXRpdGxlLXNob3J0IjoiRW52aXJvbiBVcmJhbiJ9LCJpc1RlbXBvcmFyeSI6ZmFsc2V9XX0=&quot;,&quot;citationItems&quot;:[{&quot;id&quot;:&quot;06d48bba-958d-3233-b9c2-dff13e3096ab&quot;,&quot;itemData&quot;:{&quot;type&quot;:&quot;article-journal&quot;,&quot;id&quot;:&quot;06d48bba-958d-3233-b9c2-dff13e3096ab&quot;,&quot;title&quot;:&quot;Ecological footprints and appropriated carrying capacity: what urban economics leaves out&quot;,&quot;author&quot;:[{&quot;family&quot;:&quot;Rees&quot;,&quot;given&quot;:&quot;William E&quot;,&quot;parse-names&quot;:false,&quot;dropping-particle&quot;:&quot;&quot;,&quot;non-dropping-particle&quot;:&quot;&quot;}],&quot;container-title&quot;:&quot;Environment and urbanization&quot;,&quot;ISSN&quot;:&quot;0956-2478&quot;,&quot;issued&quot;:{&quot;date-parts&quot;:[[1992]]},&quot;page&quot;:&quot;121-130&quot;,&quot;publisher&quot;:&quot;IIED 3 Endsleigh Street, London WC1H ODD, United Kingdom&quot;,&quot;issue&quot;:&quot;2&quot;,&quot;volume&quot;:&quot;4&quot;,&quot;container-title-short&quot;:&quot;Environ Urban&quot;},&quot;isTemporary&quot;:false}]},{&quot;citationID&quot;:&quot;MENDELEY_CITATION_98fc38fd-71a6-440b-9231-0898996e6295&quot;,&quot;properties&quot;:{&quot;noteIndex&quot;:0},&quot;isEdited&quot;:false,&quot;manualOverride&quot;:{&quot;isManuallyOverridden&quot;:false,&quot;citeprocText&quot;:&quot;(Matuštík &amp;#38; Kočí, 2021)&quot;,&quot;manualOverrideText&quot;:&quot;&quot;},&quot;citationTag&quot;:&quot;MENDELEY_CITATION_v3_eyJjaXRhdGlvbklEIjoiTUVOREVMRVlfQ0lUQVRJT05fOThmYzM4ZmQtNzFhNi00NDBiLTkyMzEtMDg5ODk5NmU2Mjk1IiwicHJvcGVydGllcyI6eyJub3RlSW5kZXgiOjB9LCJpc0VkaXRlZCI6ZmFsc2UsIm1hbnVhbE92ZXJyaWRlIjp7ImlzTWFudWFsbHlPdmVycmlkZGVuIjpmYWxzZSwiY2l0ZXByb2NUZXh0IjoiKE1hdHXFoXTDrWsgJiMzODsgS2/EjcOtLCAyMDIxKSIsIm1hbnVhbE92ZXJyaWRlVGV4dCI6IiJ9LCJjaXRhdGlvbkl0ZW1zIjpbeyJpZCI6ImQ5ZjEwNGQwLWJjNzItM2RjNC04NzVjLTVhMmEyOGQ5YzkzZiIsIml0ZW1EYXRhIjp7InR5cGUiOiJhcnRpY2xlLWpvdXJuYWwiLCJpZCI6ImQ5ZjEwNGQwLWJjNzItM2RjNC04NzVjLTVhMmEyOGQ5YzkzZiIsInRpdGxlIjoiV2hhdCBpcyBhIGZvb3RwcmludD8gQSBjb25jZXB0dWFsIGFuYWx5c2lzIG9mIGVudmlyb25tZW50YWwgZm9vdHByaW50IGluZGljYXRvcnMiLCJhdXRob3IiOlt7ImZhbWlseSI6Ik1hdHXFoXTDrWsiLCJnaXZlbiI6IkphbiIsInBhcnNlLW5hbWVzIjpmYWxzZSwiZHJvcHBpbmctcGFydGljbGUiOiIiLCJub24tZHJvcHBpbmctcGFydGljbGUiOiIifSx7ImZhbWlseSI6IktvxI3DrSIsImdpdmVuIjoiVmxhZGltw61yIiwicGFyc2UtbmFtZXMiOmZhbHNlLCJkcm9wcGluZy1wYXJ0aWNsZSI6IiIsIm5vbi1kcm9wcGluZy1wYXJ0aWNsZSI6IiJ9XSwiY29udGFpbmVyLXRpdGxlIjoiSm91cm5hbCBvZiBDbGVhbmVyIFByb2R1Y3Rpb24iLCJJU1NOIjoiMDk1OS02NTI2IiwiaXNzdWVkIjp7ImRhdGUtcGFydHMiOltbMjAyMV1dfSwicGFnZSI6IjEyNDgzMyIsInB1Ymxpc2hlciI6IkVsc2V2aWVyIiwidm9sdW1lIjoiMjg1IiwiY29udGFpbmVyLXRpdGxlLXNob3J0IjoiSiBDbGVhbiBQcm9kIn0sImlzVGVtcG9yYXJ5IjpmYWxzZX1dfQ==&quot;,&quot;citationItems&quot;:[{&quot;id&quot;:&quot;d9f104d0-bc72-3dc4-875c-5a2a28d9c93f&quot;,&quot;itemData&quot;:{&quot;type&quot;:&quot;article-journal&quot;,&quot;id&quot;:&quot;d9f104d0-bc72-3dc4-875c-5a2a28d9c93f&quot;,&quot;title&quot;:&quot;What is a footprint? A conceptual analysis of environmental footprint indicators&quot;,&quot;author&quot;:[{&quot;family&quot;:&quot;Matuštík&quot;,&quot;given&quot;:&quot;Jan&quot;,&quot;parse-names&quot;:false,&quot;dropping-particle&quot;:&quot;&quot;,&quot;non-dropping-particle&quot;:&quot;&quot;},{&quot;family&quot;:&quot;Kočí&quot;,&quot;given&quot;:&quot;Vladimír&quot;,&quot;parse-names&quot;:false,&quot;dropping-particle&quot;:&quot;&quot;,&quot;non-dropping-particle&quot;:&quot;&quot;}],&quot;container-title&quot;:&quot;Journal of Cleaner Production&quot;,&quot;ISSN&quot;:&quot;0959-6526&quot;,&quot;issued&quot;:{&quot;date-parts&quot;:[[2021]]},&quot;page&quot;:&quot;124833&quot;,&quot;publisher&quot;:&quot;Elsevier&quot;,&quot;volume&quot;:&quot;285&quot;,&quot;container-title-short&quot;:&quot;J Clean Prod&quot;},&quot;isTemporary&quot;:false}]},{&quot;citationID&quot;:&quot;MENDELEY_CITATION_5d303226-a34a-4674-a983-5101d86a4c14&quot;,&quot;properties&quot;:{&quot;noteIndex&quot;:0},&quot;isEdited&quot;:false,&quot;manualOverride&quot;:{&quot;isManuallyOverridden&quot;:false,&quot;citeprocText&quot;:&quot;(Čuček et al., 2015)&quot;,&quot;manualOverrideText&quot;:&quot;&quot;},&quot;citationTag&quot;:&quot;MENDELEY_CITATION_v3_eyJjaXRhdGlvbklEIjoiTUVOREVMRVlfQ0lUQVRJT05fNWQzMDMyMjYtYTM0YS00Njc0LWE5ODMtNTEwMWQ4NmE0YzE0IiwicHJvcGVydGllcyI6eyJub3RlSW5kZXgiOjB9LCJpc0VkaXRlZCI6ZmFsc2UsIm1hbnVhbE92ZXJyaWRlIjp7ImlzTWFudWFsbHlPdmVycmlkZGVuIjpmYWxzZSwiY2l0ZXByb2NUZXh0IjoiKMSMdcSNZWsgZXQgYWwuLCAyMDE1KSIsIm1hbnVhbE92ZXJyaWRlVGV4dCI6IiJ9LCJjaXRhdGlvbkl0ZW1zIjpbeyJpZCI6Ijc0NTQ5OWM5LTBhMDAtM2FmOC04MGI5LWE5MGNmYjZjYmFhYiIsIml0ZW1EYXRhIjp7InR5cGUiOiJjaGFwdGVyIiwiaWQiOiI3NDU0OTljOS0wYTAwLTNhZjgtODBiOS1hOTBjZmI2Y2JhYWIiLCJ0aXRsZSI6Ik92ZXJ2aWV3IG9mIGVudmlyb25tZW50YWwgZm9vdHByaW50cyIsImF1dGhvciI6W3siZmFtaWx5IjoixIx1xI1layIsImdpdmVuIjoiTGlkaWphIiwicGFyc2UtbmFtZXMiOmZhbHNlLCJkcm9wcGluZy1wYXJ0aWNsZSI6IiIsIm5vbi1kcm9wcGluZy1wYXJ0aWNsZSI6IiJ9LHsiZmFtaWx5IjoiS2xlbWXFoSIsImdpdmVuIjoiSmnFmcOtIEphcm9tw61yIiwicGFyc2UtbmFtZXMiOmZhbHNlLCJkcm9wcGluZy1wYXJ0aWNsZSI6IiIsIm5vbi1kcm9wcGluZy1wYXJ0aWNsZSI6IiJ9LHsiZmFtaWx5IjoiS3JhdmFuamEiLCJnaXZlbiI6IlpkcmF2a28iLCJwYXJzZS1uYW1lcyI6ZmFsc2UsImRyb3BwaW5nLXBhcnRpY2xlIjoiIiwibm9uLWRyb3BwaW5nLXBhcnRpY2xlIjoiIn1dLCJjb250YWluZXItdGl0bGUiOiJBc3Nlc3NpbmcgYW5kIG1lYXN1cmluZyBlbnZpcm9ubWVudGFsIGltcGFjdCBhbmQgc3VzdGFpbmFiaWxpdHkiLCJpc3N1ZWQiOnsiZGF0ZS1wYXJ0cyI6W1syMDE1XV19LCJwYWdlIjoiMTMxLTE5MyIsInB1Ymxpc2hlciI6IkVsc2V2aWVyIiwiY29udGFpbmVyLXRpdGxlLXNob3J0IjoiIn0sImlzVGVtcG9yYXJ5IjpmYWxzZX1dfQ==&quot;,&quot;citationItems&quot;:[{&quot;id&quot;:&quot;745499c9-0a00-3af8-80b9-a90cfb6cbaab&quot;,&quot;itemData&quot;:{&quot;type&quot;:&quot;chapter&quot;,&quot;id&quot;:&quot;745499c9-0a00-3af8-80b9-a90cfb6cbaab&quot;,&quot;title&quot;:&quot;Overview of environmental footprints&quot;,&quot;author&quot;:[{&quot;family&quot;:&quot;Čuček&quot;,&quot;given&quot;:&quot;Lidija&quot;,&quot;parse-names&quot;:false,&quot;dropping-particle&quot;:&quot;&quot;,&quot;non-dropping-particle&quot;:&quot;&quot;},{&quot;family&quot;:&quot;Klemeš&quot;,&quot;given&quot;:&quot;Jiří Jaromír&quot;,&quot;parse-names&quot;:false,&quot;dropping-particle&quot;:&quot;&quot;,&quot;non-dropping-particle&quot;:&quot;&quot;},{&quot;family&quot;:&quot;Kravanja&quot;,&quot;given&quot;:&quot;Zdravko&quot;,&quot;parse-names&quot;:false,&quot;dropping-particle&quot;:&quot;&quot;,&quot;non-dropping-particle&quot;:&quot;&quot;}],&quot;container-title&quot;:&quot;Assessing and measuring environmental impact and sustainability&quot;,&quot;issued&quot;:{&quot;date-parts&quot;:[[2015]]},&quot;page&quot;:&quot;131-193&quot;,&quot;publisher&quot;:&quot;Elsevier&quot;,&quot;container-title-short&quot;:&quot;&quot;},&quot;isTemporary&quot;:false}]},{&quot;citationID&quot;:&quot;MENDELEY_CITATION_d6845f5e-0986-464e-8233-ea3ee085ace5&quot;,&quot;properties&quot;:{&quot;noteIndex&quot;:0},&quot;isEdited&quot;:false,&quot;manualOverride&quot;:{&quot;isManuallyOverridden&quot;:false,&quot;citeprocText&quot;:&quot;(Cavalieri et al., 2010)&quot;,&quot;manualOverrideText&quot;:&quot;&quot;},&quot;citationTag&quot;:&quot;MENDELEY_CITATION_v3_eyJjaXRhdGlvbklEIjoiTUVOREVMRVlfQ0lUQVRJT05fZDY4NDVmNWUtMDk4Ni00NjRlLTgyMzMtZWEzZWUwODVhY2U1IiwicHJvcGVydGllcyI6eyJub3RlSW5kZXgiOjB9LCJpc0VkaXRlZCI6ZmFsc2UsIm1hbnVhbE92ZXJyaWRlIjp7ImlzTWFudWFsbHlPdmVycmlkZGVuIjpmYWxzZSwiY2l0ZXByb2NUZXh0IjoiKENhdmFsaWVyaSBldCBhbC4sIDIwMTApIiwibWFudWFsT3ZlcnJpZGVUZXh0IjoiIn0sImNpdGF0aW9uSXRlbXMiOlt7ImlkIjoiNDAwNjNlMDQtZTkzNi0zZDM3LTk2OWQtNzY1NDg1NGRiZmNmIiwiaXRlbURhdGEiOnsidHlwZSI6ImFydGljbGUtam91cm5hbCIsImlkIjoiNDAwNjNlMDQtZTkzNi0zZDM3LTk2OWQtNzY1NDg1NGRiZmNmIiwidGl0bGUiOiJFVSBBcmN0aWMgRm9vdHByaW50IGFuZCBQb2xpY3kgQXNzZXNzbWVudCIsImF1dGhvciI6W3siZmFtaWx5IjoiQ2F2YWxpZXJpIiwiZ2l2ZW4iOiJTYW5kcmEiLCJwYXJzZS1uYW1lcyI6ZmFsc2UsImRyb3BwaW5nLXBhcnRpY2xlIjoiIiwibm9uLWRyb3BwaW5nLXBhcnRpY2xlIjoiIn0seyJmYW1pbHkiOiJNY0dseW5uIiwiZ2l2ZW4iOiJFbWlseSIsInBhcnNlLW5hbWVzIjpmYWxzZSwiZHJvcHBpbmctcGFydGljbGUiOiIiLCJub24tZHJvcHBpbmctcGFydGljbGUiOiIifSx7ImZhbWlseSI6IlN0b2Vzc2VsIiwiZ2l2ZW4iOiJTdXNhbmFoIiwicGFyc2UtbmFtZXMiOmZhbHNlLCJkcm9wcGluZy1wYXJ0aWNsZSI6IiIsIm5vbi1kcm9wcGluZy1wYXJ0aWNsZSI6IiJ9LHsiZmFtaWx5IjoiU3R1a2UiLCJnaXZlbiI6IkZyYW56aXNrYSIsInBhcnNlLW5hbWVzIjpmYWxzZSwiZHJvcHBpbmctcGFydGljbGUiOiIiLCJub24tZHJvcHBpbmctcGFydGljbGUiOiIifSx7ImZhbWlseSI6IkJydWNrbmVyIiwiZ2l2ZW4iOiJNYXJ0aW4iLCJwYXJzZS1uYW1lcyI6ZmFsc2UsImRyb3BwaW5nLXBhcnRpY2xlIjoiIiwibm9uLWRyb3BwaW5nLXBhcnRpY2xlIjoiIn0seyJmYW1pbHkiOiJQb2x6aW4iLCJnaXZlbiI6IkNocmlzdGluZSIsInBhcnNlLW5hbWVzIjpmYWxzZSwiZHJvcHBpbmctcGFydGljbGUiOiIiLCJub24tZHJvcHBpbmctcGFydGljbGUiOiIifV0sImNvbnRhaW5lci10aXRsZSI6IkV1cm9wZWFuIFNwYWNlIEFnZW5jeSIsImlzc3VlZCI6eyJkYXRlLXBhcnRzIjpbWzIwMTBdXX0sInZvbHVtZSI6IjgiLCJjb250YWluZXItdGl0bGUtc2hvcnQiOiIifSwiaXNUZW1wb3JhcnkiOmZhbHNlfV19&quot;,&quot;citationItems&quot;:[{&quot;id&quot;:&quot;40063e04-e936-3d37-969d-7654854dbfcf&quot;,&quot;itemData&quot;:{&quot;type&quot;:&quot;article-journal&quot;,&quot;id&quot;:&quot;40063e04-e936-3d37-969d-7654854dbfcf&quot;,&quot;title&quot;:&quot;EU Arctic Footprint and Policy Assessment&quot;,&quot;author&quot;:[{&quot;family&quot;:&quot;Cavalieri&quot;,&quot;given&quot;:&quot;Sandra&quot;,&quot;parse-names&quot;:false,&quot;dropping-particle&quot;:&quot;&quot;,&quot;non-dropping-particle&quot;:&quot;&quot;},{&quot;family&quot;:&quot;McGlynn&quot;,&quot;given&quot;:&quot;Emily&quot;,&quot;parse-names&quot;:false,&quot;dropping-particle&quot;:&quot;&quot;,&quot;non-dropping-particle&quot;:&quot;&quot;},{&quot;family&quot;:&quot;Stoessel&quot;,&quot;given&quot;:&quot;Susanah&quot;,&quot;parse-names&quot;:false,&quot;dropping-particle&quot;:&quot;&quot;,&quot;non-dropping-particle&quot;:&quot;&quot;},{&quot;family&quot;:&quot;Stuke&quot;,&quot;given&quot;:&quot;Franziska&quot;,&quot;parse-names&quot;:false,&quot;dropping-particle&quot;:&quot;&quot;,&quot;non-dropping-particle&quot;:&quot;&quot;},{&quot;family&quot;:&quot;Bruckner&quot;,&quot;given&quot;:&quot;Martin&quot;,&quot;parse-names&quot;:false,&quot;dropping-particle&quot;:&quot;&quot;,&quot;non-dropping-particle&quot;:&quot;&quot;},{&quot;family&quot;:&quot;Polzin&quot;,&quot;given&quot;:&quot;Christine&quot;,&quot;parse-names&quot;:false,&quot;dropping-particle&quot;:&quot;&quot;,&quot;non-dropping-particle&quot;:&quot;&quot;}],&quot;container-title&quot;:&quot;European Space Agency&quot;,&quot;issued&quot;:{&quot;date-parts&quot;:[[2010]]},&quot;volume&quot;:&quot;8&quot;,&quot;container-title-short&quot;:&quot;&quot;},&quot;isTemporary&quot;:false}]},{&quot;citationID&quot;:&quot;MENDELEY_CITATION_872ce82c-3c5a-4e52-8188-985175f32701&quot;,&quot;properties&quot;:{&quot;noteIndex&quot;:0},&quot;isEdited&quot;:false,&quot;manualOverride&quot;:{&quot;isManuallyOverridden&quot;:false,&quot;citeprocText&quot;:&quot;(PAME, 2024)&quot;,&quot;manualOverrideText&quot;:&quot;&quot;},&quot;citationTag&quot;:&quot;MENDELEY_CITATION_v3_eyJjaXRhdGlvbklEIjoiTUVOREVMRVlfQ0lUQVRJT05fODcyY2U4MmMtM2M1YS00ZTUyLTgxODgtOTg1MTc1ZjMyNzAxIiwicHJvcGVydGllcyI6eyJub3RlSW5kZXgiOjB9LCJpc0VkaXRlZCI6ZmFsc2UsIm1hbnVhbE92ZXJyaWRlIjp7ImlzTWFudWFsbHlPdmVycmlkZGVuIjpmYWxzZSwiY2l0ZXByb2NUZXh0IjoiKFBBTUUsIDIwMjQpIiwibWFudWFsT3ZlcnJpZGVUZXh0IjoiIn0sImNpdGF0aW9uSXRlbXMiOlt7ImlkIjoiNWQ0YzQ4NmYtM2Q4Zi0zMmE3LWJiMWMtMWRkOWRjOTk4NTAyIiwiaXRlbURhdGEiOnsidHlwZSI6InJlcG9ydCIsImlkIjoiNWQ0YzQ4NmYtM2Q4Zi0zMmE3LWJiMWMtMWRkOWRjOTk4NTAyIiwidGl0bGUiOiJUaGUgSW5jcmVhc2UgaW4gQXJjdGljIFNoaXBwaW5nIDIwMTMtMjAyMy4gQXJjdGljIFNoaXBwaW5nIFN0YXR1cyBSZXBvcnQgMjAyMCIsImF1dGhvciI6W3siZmFtaWx5IjoiUEFNRSIsImdpdmVuIjoiIiwicGFyc2UtbmFtZXMiOmZhbHNlLCJkcm9wcGluZy1wYXJ0aWNsZSI6IiIsIm5vbi1kcm9wcGluZy1wYXJ0aWNsZSI6IiJ9XSwiaXNzdWVkIjp7ImRhdGUtcGFydHMiOltbMjAyNF1dfSwiY29udGFpbmVyLXRpdGxlLXNob3J0IjoiIn0sImlzVGVtcG9yYXJ5IjpmYWxzZX1dfQ==&quot;,&quot;citationItems&quot;:[{&quot;id&quot;:&quot;5d4c486f-3d8f-32a7-bb1c-1dd9dc998502&quot;,&quot;itemData&quot;:{&quot;type&quot;:&quot;report&quot;,&quot;id&quot;:&quot;5d4c486f-3d8f-32a7-bb1c-1dd9dc998502&quot;,&quot;title&quot;:&quot;The Increase in Arctic Shipping 2013-2023. Arctic Shipping Status Report 2020&quot;,&quot;author&quot;:[{&quot;family&quot;:&quot;PAME&quot;,&quot;given&quot;:&quot;&quot;,&quot;parse-names&quot;:false,&quot;dropping-particle&quot;:&quot;&quot;,&quot;non-dropping-particle&quot;:&quot;&quot;}],&quot;issued&quot;:{&quot;date-parts&quot;:[[2024]]},&quot;container-title-short&quot;:&quot;&quot;},&quot;isTemporary&quot;:false}]},{&quot;citationID&quot;:&quot;MENDELEY_CITATION_c99fcb8e-e8da-4234-91e8-f1a7b30407e7&quot;,&quot;properties&quot;:{&quot;noteIndex&quot;:0},&quot;isEdited&quot;:false,&quot;manualOverride&quot;:{&quot;isManuallyOverridden&quot;:true,&quot;citeprocText&quot;:&quot;(Comer et al., 2017)&quot;,&quot;manualOverrideText&quot;:&quot;(2017)&quot;},&quot;citationTag&quot;:&quot;MENDELEY_CITATION_v3_eyJjaXRhdGlvbklEIjoiTUVOREVMRVlfQ0lUQVRJT05fYzk5ZmNiOGUtZThkYS00MjM0LTkxZTgtZjFhN2IzMDQwN2U3IiwicHJvcGVydGllcyI6eyJub3RlSW5kZXgiOjB9LCJpc0VkaXRlZCI6ZmFsc2UsIm1hbnVhbE92ZXJyaWRlIjp7ImlzTWFudWFsbHlPdmVycmlkZGVuIjp0cnVlLCJjaXRlcHJvY1RleHQiOiIoQ29tZXIgZXQgYWwuLCAyMDE3KSIsIm1hbnVhbE92ZXJyaWRlVGV4dCI6IigyMDE3KSJ9LCJjaXRhdGlvbkl0ZW1zIjpbeyJpZCI6IjBkZDQxNmIxLWM1NTQtMzUyOC1iYzczLTM2YTRjYWE1ZDRhYSIsIml0ZW1EYXRhIjp7InR5cGUiOiJhcnRpY2xlLWpvdXJuYWwiLCJpZCI6IjBkZDQxNmIxLWM1NTQtMzUyOC1iYzczLTM2YTRjYWE1ZDRhYSIsInRpdGxlIjoiUHJldmFsZW5jZSBvZiBoZWF2eSBmdWVsIG9pbCBhbmQgYmxhY2sgY2FyYm9uIGluIEFyY3RpYyBzaGlwcGluZywgMjAxNSB0byAyMDI1LiIsImF1dGhvciI6W3siZmFtaWx5IjoiQ29tZXIiLCJnaXZlbiI6IkJyeWFuIiwicGFyc2UtbmFtZXMiOmZhbHNlLCJkcm9wcGluZy1wYXJ0aWNsZSI6IiIsIm5vbi1kcm9wcGluZy1wYXJ0aWNsZSI6IiJ9LHsiZmFtaWx5IjoiT2xtZXIiLCJnaXZlbiI6Ik5heWEiLCJwYXJzZS1uYW1lcyI6ZmFsc2UsImRyb3BwaW5nLXBhcnRpY2xlIjoiIiwibm9uLWRyb3BwaW5nLXBhcnRpY2xlIjoiIn0seyJmYW1pbHkiOiJNYW8iLCJnaXZlbiI6IlhpYW9saSIsInBhcnNlLW5hbWVzIjpmYWxzZSwiZHJvcHBpbmctcGFydGljbGUiOiIiLCJub24tZHJvcHBpbmctcGFydGljbGUiOiIifSx7ImZhbWlseSI6IlJveSIsImdpdmVuIjoiQmlzd2Fqb3kiLCJwYXJzZS1uYW1lcyI6ZmFsc2UsImRyb3BwaW5nLXBhcnRpY2xlIjoiIiwibm9uLWRyb3BwaW5nLXBhcnRpY2xlIjoiIn0seyJmYW1pbHkiOiJSdXRoZXJmb3JkIiwiZ2l2ZW4iOiJEYW4iLCJwYXJzZS1uYW1lcyI6ZmFsc2UsImRyb3BwaW5nLXBhcnRpY2xlIjoiIiwibm9uLWRyb3BwaW5nLXBhcnRpY2xlIjoiIn1dLCJpc3N1ZWQiOnsiZGF0ZS1wYXJ0cyI6W1syMDE3XV19LCJwdWJsaXNoZXIiOiJJbnRlcm5hdGlvbmFsIENvdW5jaWwgb24gQ2xlYW4gVHJhbnNwb3J0YXRpb24iLCJjb250YWluZXItdGl0bGUtc2hvcnQiOiIifSwiaXNUZW1wb3JhcnkiOmZhbHNlfV19&quot;,&quot;citationItems&quot;:[{&quot;id&quot;:&quot;0dd416b1-c554-3528-bc73-36a4caa5d4aa&quot;,&quot;itemData&quot;:{&quot;type&quot;:&quot;article-journal&quot;,&quot;id&quot;:&quot;0dd416b1-c554-3528-bc73-36a4caa5d4aa&quot;,&quot;title&quot;:&quot;Prevalence of heavy fuel oil and black carbon in Arctic shipping, 2015 to 2025.&quot;,&quot;author&quot;:[{&quot;family&quot;:&quot;Comer&quot;,&quot;given&quot;:&quot;Bryan&quot;,&quot;parse-names&quot;:false,&quot;dropping-particle&quot;:&quot;&quot;,&quot;non-dropping-particle&quot;:&quot;&quot;},{&quot;family&quot;:&quot;Olmer&quot;,&quot;given&quot;:&quot;Naya&quot;,&quot;parse-names&quot;:false,&quot;dropping-particle&quot;:&quot;&quot;,&quot;non-dropping-particle&quot;:&quot;&quot;},{&quot;family&quot;:&quot;Mao&quot;,&quot;given&quot;:&quot;Xiaoli&quot;,&quot;parse-names&quot;:false,&quot;dropping-particle&quot;:&quot;&quot;,&quot;non-dropping-particle&quot;:&quot;&quot;},{&quot;family&quot;:&quot;Roy&quot;,&quot;given&quot;:&quot;Biswajoy&quot;,&quot;parse-names&quot;:false,&quot;dropping-particle&quot;:&quot;&quot;,&quot;non-dropping-particle&quot;:&quot;&quot;},{&quot;family&quot;:&quot;Rutherford&quot;,&quot;given&quot;:&quot;Dan&quot;,&quot;parse-names&quot;:false,&quot;dropping-particle&quot;:&quot;&quot;,&quot;non-dropping-particle&quot;:&quot;&quot;}],&quot;issued&quot;:{&quot;date-parts&quot;:[[2017]]},&quot;publisher&quot;:&quot;International Council on Clean Transportation&quot;,&quot;container-title-short&quot;:&quot;&quot;},&quot;isTemporary&quot;:false}]},{&quot;citationID&quot;:&quot;MENDELEY_CITATION_b174a35f-fd56-4851-bacb-50508043d267&quot;,&quot;properties&quot;:{&quot;noteIndex&quot;:0},&quot;isEdited&quot;:false,&quot;manualOverride&quot;:{&quot;isManuallyOverridden&quot;:true,&quot;citeprocText&quot;:&quot;(J. Chen et al., 2024; Stephenson et al., 2018)&quot;,&quot;manualOverrideText&quot;:&quot;(Chen et al., 2024; Stephenson et al., 2018)&quot;},&quot;citationTag&quot;:&quot;MENDELEY_CITATION_v3_eyJjaXRhdGlvbklEIjoiTUVOREVMRVlfQ0lUQVRJT05fYjE3NGEzNWYtZmQ1Ni00ODUxLWJhY2ItNTA1MDgwNDNkMjY3IiwicHJvcGVydGllcyI6eyJub3RlSW5kZXgiOjB9LCJpc0VkaXRlZCI6ZmFsc2UsIm1hbnVhbE92ZXJyaWRlIjp7ImlzTWFudWFsbHlPdmVycmlkZGVuIjp0cnVlLCJjaXRlcHJvY1RleHQiOiIoSi4gQ2hlbiBldCBhbC4sIDIwMjQ7IFN0ZXBoZW5zb24gZXQgYWwuLCAyMDE4KSIsIm1hbnVhbE92ZXJyaWRlVGV4dCI6IihDaGVuIGV0IGFsLiwgMjAyNDsgU3RlcGhlbnNvbiBldCBhbC4sIDIwMTgpIn0sImNpdGF0aW9uSXRlbXMiOlt7ImlkIjoiZjFkODY3NDUtNzAwNy0zZjU0LWI0NjItZDgyYjEzN2U4ZTI5IiwiaXRlbURhdGEiOnsidHlwZSI6ImFydGljbGUtam91cm5hbCIsImlkIjoiZjFkODY3NDUtNzAwNy0zZjU0LWI0NjItZDgyYjEzN2U4ZTI5IiwidGl0bGUiOiJDbGltYXRpYyByZXNwb25zZXMgdG8gZnV0dXJlIHRyYW5z4oCQQXJjdGljIHNoaXBwaW5nIiwiYXV0aG9yIjpbeyJmYW1pbHkiOiJTdGVwaGVuc29uIiwiZ2l2ZW4iOiJTY290dCBSIiwicGFyc2UtbmFtZXMiOmZhbHNlLCJkcm9wcGluZy1wYXJ0aWNsZSI6IiIsIm5vbi1kcm9wcGluZy1wYXJ0aWNsZSI6IiJ9LHsiZmFtaWx5IjoiV2FuZyIsImdpdmVuIjoiV2Vuc2hhbiIsInBhcnNlLW5hbWVzIjpmYWxzZSwiZHJvcHBpbmctcGFydGljbGUiOiIiLCJub24tZHJvcHBpbmctcGFydGljbGUiOiIifSx7ImZhbWlseSI6IlplbmRlciIsImdpdmVuIjoiQ2hhcmxlcyBTIiwicGFyc2UtbmFtZXMiOmZhbHNlLCJkcm9wcGluZy1wYXJ0aWNsZSI6IiIsIm5vbi1kcm9wcGluZy1wYXJ0aWNsZSI6IiJ9LHsiZmFtaWx5IjoiV2FuZyIsImdpdmVuIjoiSGFpbG9uZyIsInBhcnNlLW5hbWVzIjpmYWxzZSwiZHJvcHBpbmctcGFydGljbGUiOiIiLCJub24tZHJvcHBpbmctcGFydGljbGUiOiIifSx7ImZhbWlseSI6IkRhdmlzIiwiZ2l2ZW4iOiJTdGV2ZW4gSiIsInBhcnNlLW5hbWVzIjpmYWxzZSwiZHJvcHBpbmctcGFydGljbGUiOiIiLCJub24tZHJvcHBpbmctcGFydGljbGUiOiIifSx7ImZhbWlseSI6IlJhc2NoIiwiZ2l2ZW4iOiJQaGlsaXAgSiIsInBhcnNlLW5hbWVzIjpmYWxzZSwiZHJvcHBpbmctcGFydGljbGUiOiIiLCJub24tZHJvcHBpbmctcGFydGljbGUiOiIifV0sImNvbnRhaW5lci10aXRsZSI6Ikdlb3BoeXNpY2FsIFJlc2VhcmNoIExldHRlcnMiLCJjb250YWluZXItdGl0bGUtc2hvcnQiOiJHZW9waHlzIFJlcyBMZXR0IiwiSVNTTiI6IjAwOTQtODI3NiIsImlzc3VlZCI6eyJkYXRlLXBhcnRzIjpbWzIwMThdXX0sInBhZ2UiOiI5ODk4LTk5MDgiLCJwdWJsaXNoZXIiOiJXaWxleSBPbmxpbmUgTGlicmFyeSIsImlzc3VlIjoiMTgiLCJ2b2x1bWUiOiI0NSJ9LCJpc1RlbXBvcmFyeSI6ZmFsc2V9LHsiaWQiOiI3Yzg5OThiZi0yMTNlLTMxNjktOGM3Ni03NDI3ZjEzM2E0OTUiLCJpdGVtRGF0YSI6eyJ0eXBlIjoiYXJ0aWNsZS1qb3VybmFsIiwiaWQiOiI3Yzg5OThiZi0yMTNlLTMxNjktOGM3Ni03NDI3ZjEzM2E0OTUiLCJ0aXRsZSI6IlByb2plY3RlZCBlbWlzc2lvbnMgYW5kIGNsaW1hdGUgaW1wYWN0cyBvZiBBcmN0aWMgc2hpcHBpbmcgYWxvbmcgdGhlIE5vcnRoZXJuIFNlYSBSb3V0ZSIsImF1dGhvciI6W3siZmFtaWx5IjoiQ2hlbiIsImdpdmVuIjoiSmlubGVpIiwicGFyc2UtbmFtZXMiOmZhbHNlLCJkcm9wcGluZy1wYXJ0aWNsZSI6IiIsIm5vbi1kcm9wcGluZy1wYXJ0aWNsZSI6IiJ9LHsiZmFtaWx5IjoiS2FuZyIsImdpdmVuIjoiU2hpY2hhbmciLCJwYXJzZS1uYW1lcyI6ZmFsc2UsImRyb3BwaW5nLXBhcnRpY2xlIjoiIiwibm9uLWRyb3BwaW5nLXBhcnRpY2xlIjoiIn0seyJmYW1pbHkiOiJXdSIsImdpdmVuIjoiQWRhbiIsInBhcnNlLW5hbWVzIjpmYWxzZSwiZHJvcHBpbmctcGFydGljbGUiOiIiLCJub24tZHJvcHBpbmctcGFydGljbGUiOiIifSx7ImZhbWlseSI6IkNoZW4iLCJnaXZlbiI6IkxpaG9uZyIsInBhcnNlLW5hbWVzIjpmYWxzZSwiZHJvcHBpbmctcGFydGljbGUiOiIiLCJub24tZHJvcHBpbmctcGFydGljbGUiOiIifV0sImNvbnRhaW5lci10aXRsZSI6IkVudmlyb25tZW50YWwgUG9sbHV0aW9uIiwiSVNTTiI6IjAyNjktNzQ5MSIsImlzc3VlZCI6eyJkYXRlLXBhcnRzIjpbWzIwMjRdXX0sInBhZ2UiOiIxMjI4NDgiLCJwdWJsaXNoZXIiOiJFbHNldmllciIsInZvbHVtZSI6IjM0MSIsImNvbnRhaW5lci10aXRsZS1zaG9ydCI6IiJ9LCJpc1RlbXBvcmFyeSI6ZmFsc2V9XX0=&quot;,&quot;citationItems&quot;:[{&quot;id&quot;:&quot;f1d86745-7007-3f54-b462-d82b137e8e29&quot;,&quot;itemData&quot;:{&quot;type&quot;:&quot;article-journal&quot;,&quot;id&quot;:&quot;f1d86745-7007-3f54-b462-d82b137e8e29&quot;,&quot;title&quot;:&quot;Climatic responses to future trans‐Arctic shipping&quot;,&quot;author&quot;:[{&quot;family&quot;:&quot;Stephenson&quot;,&quot;given&quot;:&quot;Scott R&quot;,&quot;parse-names&quot;:false,&quot;dropping-particle&quot;:&quot;&quot;,&quot;non-dropping-particle&quot;:&quot;&quot;},{&quot;family&quot;:&quot;Wang&quot;,&quot;given&quot;:&quot;Wenshan&quot;,&quot;parse-names&quot;:false,&quot;dropping-particle&quot;:&quot;&quot;,&quot;non-dropping-particle&quot;:&quot;&quot;},{&quot;family&quot;:&quot;Zender&quot;,&quot;given&quot;:&quot;Charles S&quot;,&quot;parse-names&quot;:false,&quot;dropping-particle&quot;:&quot;&quot;,&quot;non-dropping-particle&quot;:&quot;&quot;},{&quot;family&quot;:&quot;Wang&quot;,&quot;given&quot;:&quot;Hailong&quot;,&quot;parse-names&quot;:false,&quot;dropping-particle&quot;:&quot;&quot;,&quot;non-dropping-particle&quot;:&quot;&quot;},{&quot;family&quot;:&quot;Davis&quot;,&quot;given&quot;:&quot;Steven J&quot;,&quot;parse-names&quot;:false,&quot;dropping-particle&quot;:&quot;&quot;,&quot;non-dropping-particle&quot;:&quot;&quot;},{&quot;family&quot;:&quot;Rasch&quot;,&quot;given&quot;:&quot;Philip J&quot;,&quot;parse-names&quot;:false,&quot;dropping-particle&quot;:&quot;&quot;,&quot;non-dropping-particle&quot;:&quot;&quot;}],&quot;container-title&quot;:&quot;Geophysical Research Letters&quot;,&quot;container-title-short&quot;:&quot;Geophys Res Lett&quot;,&quot;ISSN&quot;:&quot;0094-8276&quot;,&quot;issued&quot;:{&quot;date-parts&quot;:[[2018]]},&quot;page&quot;:&quot;9898-9908&quot;,&quot;publisher&quot;:&quot;Wiley Online Library&quot;,&quot;issue&quot;:&quot;18&quot;,&quot;volume&quot;:&quot;45&quot;},&quot;isTemporary&quot;:false},{&quot;id&quot;:&quot;7c8998bf-213e-3169-8c76-7427f133a495&quot;,&quot;itemData&quot;:{&quot;type&quot;:&quot;article-journal&quot;,&quot;id&quot;:&quot;7c8998bf-213e-3169-8c76-7427f133a495&quot;,&quot;title&quot;:&quot;Projected emissions and climate impacts of Arctic shipping along the Northern Sea Route&quot;,&quot;author&quot;:[{&quot;family&quot;:&quot;Chen&quot;,&quot;given&quot;:&quot;Jinlei&quot;,&quot;parse-names&quot;:false,&quot;dropping-particle&quot;:&quot;&quot;,&quot;non-dropping-particle&quot;:&quot;&quot;},{&quot;family&quot;:&quot;Kang&quot;,&quot;given&quot;:&quot;Shichang&quot;,&quot;parse-names&quot;:false,&quot;dropping-particle&quot;:&quot;&quot;,&quot;non-dropping-particle&quot;:&quot;&quot;},{&quot;family&quot;:&quot;Wu&quot;,&quot;given&quot;:&quot;Adan&quot;,&quot;parse-names&quot;:false,&quot;dropping-particle&quot;:&quot;&quot;,&quot;non-dropping-particle&quot;:&quot;&quot;},{&quot;family&quot;:&quot;Chen&quot;,&quot;given&quot;:&quot;Lihong&quot;,&quot;parse-names&quot;:false,&quot;dropping-particle&quot;:&quot;&quot;,&quot;non-dropping-particle&quot;:&quot;&quot;}],&quot;container-title&quot;:&quot;Environmental Pollution&quot;,&quot;ISSN&quot;:&quot;0269-7491&quot;,&quot;issued&quot;:{&quot;date-parts&quot;:[[2024]]},&quot;page&quot;:&quot;122848&quot;,&quot;publisher&quot;:&quot;Elsevier&quot;,&quot;volume&quot;:&quot;341&quot;,&quot;container-title-short&quot;:&quot;&quot;},&quot;isTemporary&quot;:false}]},{&quot;citationID&quot;:&quot;MENDELEY_CITATION_ead7b39a-4de1-4347-93db-8b77ca4ab5b0&quot;,&quot;properties&quot;:{&quot;noteIndex&quot;:0},&quot;isEdited&quot;:false,&quot;manualOverride&quot;:{&quot;isManuallyOverridden&quot;:true,&quot;citeprocText&quot;:&quot;(Jing et al., 2021)&quot;,&quot;manualOverrideText&quot;:&quot;(2021)&quot;},&quot;citationTag&quot;:&quot;MENDELEY_CITATION_v3_eyJjaXRhdGlvbklEIjoiTUVOREVMRVlfQ0lUQVRJT05fZWFkN2IzOWEtNGRlMS00MzQ3LTkzZGItOGI3N2NhNGFiNWIwIiwicHJvcGVydGllcyI6eyJub3RlSW5kZXgiOjB9LCJpc0VkaXRlZCI6ZmFsc2UsIm1hbnVhbE92ZXJyaWRlIjp7ImlzTWFudWFsbHlPdmVycmlkZGVuIjp0cnVlLCJjaXRlcHJvY1RleHQiOiIoSmluZyBldCBhbC4sIDIwMjEpIiwibWFudWFsT3ZlcnJpZGVUZXh0IjoiKDIwMjEpIn0sImNpdGF0aW9uSXRlbXMiOlt7ImlkIjoiNDhlYTYzYzUtYTJlMy0zOThiLTg2MTEtMDJmY2IyNzY4NjFiIiwiaXRlbURhdGEiOnsidHlwZSI6ImFydGljbGUtam91cm5hbCIsImlkIjoiNDhlYTYzYzUtYTJlMy0zOThiLTg2MTEtMDJmY2IyNzY4NjFiIiwidGl0bGUiOiJDTzIgZW1pc3Npb24gcHJvamVjdGlvbiBmb3IgQXJjdGljIHNoaXBwaW5nOiBBIHN5c3RlbSBkeW5hbWljcyBhcHByb2FjaCIsImF1dGhvciI6W3siZmFtaWx5IjoiSmluZyIsImdpdmVuIjoiRGFueXVlIiwicGFyc2UtbmFtZXMiOmZhbHNlLCJkcm9wcGluZy1wYXJ0aWNsZSI6IiIsIm5vbi1kcm9wcGluZy1wYXJ0aWNsZSI6IiJ9LHsiZmFtaWx5IjoiRGFpIiwiZ2l2ZW4iOiJMZWkiLCJwYXJzZS1uYW1lcyI6ZmFsc2UsImRyb3BwaW5nLXBhcnRpY2xlIjoiIiwibm9uLWRyb3BwaW5nLXBhcnRpY2xlIjoiIn0seyJmYW1pbHkiOiJIdSIsImdpdmVuIjoiSGFvIiwicGFyc2UtbmFtZXMiOmZhbHNlLCJkcm9wcGluZy1wYXJ0aWNsZSI6IiIsIm5vbi1kcm9wcGluZy1wYXJ0aWNsZSI6IiJ9LHsiZmFtaWx5IjoiRGluZyIsImdpdmVuIjoiV2VueWkiLCJwYXJzZS1uYW1lcyI6ZmFsc2UsImRyb3BwaW5nLXBhcnRpY2xlIjoiIiwibm9uLWRyb3BwaW5nLXBhcnRpY2xlIjoiIn0seyJmYW1pbHkiOiJXYW5nIiwiZ2l2ZW4iOiJZdWJpbmciLCJwYXJzZS1uYW1lcyI6ZmFsc2UsImRyb3BwaW5nLXBhcnRpY2xlIjoiIiwibm9uLWRyb3BwaW5nLXBhcnRpY2xlIjoiIn0seyJmYW1pbHkiOiJaaG91IiwiZ2l2ZW4iOiJYaWFveHVhbiIsInBhcnNlLW5hbWVzIjpmYWxzZSwiZHJvcHBpbmctcGFydGljbGUiOiIiLCJub24tZHJvcHBpbmctcGFydGljbGUiOiIifV0sImNvbnRhaW5lci10aXRsZSI6Ik9jZWFuICYgQ29hc3RhbCBNYW5hZ2VtZW50IiwiY29udGFpbmVyLXRpdGxlLXNob3J0IjoiT2NlYW4gQ29hc3QgTWFuYWciLCJJU1NOIjoiMDk2NC01NjkxIiwiaXNzdWVkIjp7ImRhdGUtcGFydHMiOltbMjAyMV1dfSwicGFnZSI6IjEwNTUzMSIsInB1Ymxpc2hlciI6IkVsc2V2aWVyIiwidm9sdW1lIjoiMjA1In0sImlzVGVtcG9yYXJ5IjpmYWxzZX1dfQ==&quot;,&quot;citationItems&quot;:[{&quot;id&quot;:&quot;48ea63c5-a2e3-398b-8611-02fcb276861b&quot;,&quot;itemData&quot;:{&quot;type&quot;:&quot;article-journal&quot;,&quot;id&quot;:&quot;48ea63c5-a2e3-398b-8611-02fcb276861b&quot;,&quot;title&quot;:&quot;CO2 emission projection for Arctic shipping: A system dynamics approach&quot;,&quot;author&quot;:[{&quot;family&quot;:&quot;Jing&quot;,&quot;given&quot;:&quot;Danyue&quot;,&quot;parse-names&quot;:false,&quot;dropping-particle&quot;:&quot;&quot;,&quot;non-dropping-particle&quot;:&quot;&quot;},{&quot;family&quot;:&quot;Dai&quot;,&quot;given&quot;:&quot;Lei&quot;,&quot;parse-names&quot;:false,&quot;dropping-particle&quot;:&quot;&quot;,&quot;non-dropping-particle&quot;:&quot;&quot;},{&quot;family&quot;:&quot;Hu&quot;,&quot;given&quot;:&quot;Hao&quot;,&quot;parse-names&quot;:false,&quot;dropping-particle&quot;:&quot;&quot;,&quot;non-dropping-particle&quot;:&quot;&quot;},{&quot;family&quot;:&quot;Ding&quot;,&quot;given&quot;:&quot;Wenyi&quot;,&quot;parse-names&quot;:false,&quot;dropping-particle&quot;:&quot;&quot;,&quot;non-dropping-particle&quot;:&quot;&quot;},{&quot;family&quot;:&quot;Wang&quot;,&quot;given&quot;:&quot;Yubing&quot;,&quot;parse-names&quot;:false,&quot;dropping-particle&quot;:&quot;&quot;,&quot;non-dropping-particle&quot;:&quot;&quot;},{&quot;family&quot;:&quot;Zhou&quot;,&quot;given&quot;:&quot;Xiaoxuan&quot;,&quot;parse-names&quot;:false,&quot;dropping-particle&quot;:&quot;&quot;,&quot;non-dropping-particle&quot;:&quot;&quot;}],&quot;container-title&quot;:&quot;Ocean &amp; Coastal Management&quot;,&quot;container-title-short&quot;:&quot;Ocean Coast Manag&quot;,&quot;ISSN&quot;:&quot;0964-5691&quot;,&quot;issued&quot;:{&quot;date-parts&quot;:[[2021]]},&quot;page&quot;:&quot;105531&quot;,&quot;publisher&quot;:&quot;Elsevier&quot;,&quot;volume&quot;:&quot;205&quot;},&quot;isTemporary&quot;:false}]},{&quot;citationID&quot;:&quot;MENDELEY_CITATION_9e167a73-9d72-4e2b-bf98-ab66aeb4b5dd&quot;,&quot;properties&quot;:{&quot;noteIndex&quot;:0},&quot;isEdited&quot;:false,&quot;manualOverride&quot;:{&quot;isManuallyOverridden&quot;:false,&quot;citeprocText&quot;:&quot;(Jing et al., 2021; H. Liu et al., 2024)&quot;,&quot;manualOverrideText&quot;:&quot;&quot;},&quot;citationTag&quot;:&quot;MENDELEY_CITATION_v3_eyJjaXRhdGlvbklEIjoiTUVOREVMRVlfQ0lUQVRJT05fOWUxNjdhNzMtOWQ3Mi00ZTJiLWJmOTgtYWI2NmFlYjRiNWRkIiwicHJvcGVydGllcyI6eyJub3RlSW5kZXgiOjB9LCJpc0VkaXRlZCI6ZmFsc2UsIm1hbnVhbE92ZXJyaWRlIjp7ImlzTWFudWFsbHlPdmVycmlkZGVuIjpmYWxzZSwiY2l0ZXByb2NUZXh0IjoiKEppbmcgZXQgYWwuLCAyMDIxOyBILiBMaXUgZXQgYWwuLCAyMDI0KSIsIm1hbnVhbE92ZXJyaWRlVGV4dCI6IiJ9LCJjaXRhdGlvbkl0ZW1zIjpbeyJpZCI6IjQ4ZWE2M2M1LWEyZTMtMzk4Yi04NjExLTAyZmNiMjc2ODYxYiIsIml0ZW1EYXRhIjp7InR5cGUiOiJhcnRpY2xlLWpvdXJuYWwiLCJpZCI6IjQ4ZWE2M2M1LWEyZTMtMzk4Yi04NjExLTAyZmNiMjc2ODYxYiIsInRpdGxlIjoiQ08yIGVtaXNzaW9uIHByb2plY3Rpb24gZm9yIEFyY3RpYyBzaGlwcGluZzogQSBzeXN0ZW0gZHluYW1pY3MgYXBwcm9hY2giLCJhdXRob3IiOlt7ImZhbWlseSI6IkppbmciLCJnaXZlbiI6IkRhbnl1ZSIsInBhcnNlLW5hbWVzIjpmYWxzZSwiZHJvcHBpbmctcGFydGljbGUiOiIiLCJub24tZHJvcHBpbmctcGFydGljbGUiOiIifSx7ImZhbWlseSI6IkRhaSIsImdpdmVuIjoiTGVpIiwicGFyc2UtbmFtZXMiOmZhbHNlLCJkcm9wcGluZy1wYXJ0aWNsZSI6IiIsIm5vbi1kcm9wcGluZy1wYXJ0aWNsZSI6IiJ9LHsiZmFtaWx5IjoiSHUiLCJnaXZlbiI6IkhhbyIsInBhcnNlLW5hbWVzIjpmYWxzZSwiZHJvcHBpbmctcGFydGljbGUiOiIiLCJub24tZHJvcHBpbmctcGFydGljbGUiOiIifSx7ImZhbWlseSI6IkRpbmciLCJnaXZlbiI6IldlbnlpIiwicGFyc2UtbmFtZXMiOmZhbHNlLCJkcm9wcGluZy1wYXJ0aWNsZSI6IiIsIm5vbi1kcm9wcGluZy1wYXJ0aWNsZSI6IiJ9LHsiZmFtaWx5IjoiV2FuZyIsImdpdmVuIjoiWXViaW5nIiwicGFyc2UtbmFtZXMiOmZhbHNlLCJkcm9wcGluZy1wYXJ0aWNsZSI6IiIsIm5vbi1kcm9wcGluZy1wYXJ0aWNsZSI6IiJ9LHsiZmFtaWx5IjoiWmhvdSIsImdpdmVuIjoiWGlhb3h1YW4iLCJwYXJzZS1uYW1lcyI6ZmFsc2UsImRyb3BwaW5nLXBhcnRpY2xlIjoiIiwibm9uLWRyb3BwaW5nLXBhcnRpY2xlIjoiIn1dLCJjb250YWluZXItdGl0bGUiOiJPY2VhbiAmIENvYXN0YWwgTWFuYWdlbWVudCIsImNvbnRhaW5lci10aXRsZS1zaG9ydCI6Ik9jZWFuIENvYXN0IE1hbmFnIiwiSVNTTiI6IjA5NjQtNTY5MSIsImlzc3VlZCI6eyJkYXRlLXBhcnRzIjpbWzIwMjFdXX0sInBhZ2UiOiIxMDU1MzEiLCJwdWJsaXNoZXIiOiJFbHNldmllciIsInZvbHVtZSI6IjIwNSJ9LCJpc1RlbXBvcmFyeSI6ZmFsc2V9LHsiaWQiOiIxZTA4NDQzYS0yNmRhLTMwYTktODk3Yi0yMDZkZWZlYWJmNWIiLCJpdGVtRGF0YSI6eyJ0eXBlIjoiYXJ0aWNsZS1qb3VybmFsIiwiaWQiOiIxZTA4NDQzYS0yNmRhLTMwYTktODk3Yi0yMDZkZWZlYWJmNWIiLCJ0aXRsZSI6IkZyb20gbWVsdGluZyBpY2UgdG8gZ3JlZW4gc2hpcHBpbmc6IG5hdmlnYXRpbmcgZW1pc3Npb24gcmVkdWN0aW9uIGNoYWxsZW5nZXMgaW4gQXJjdGljIHNoaXBwaW5nIGluIHRoZSBjb250ZXh0IG9mIGNsaW1hdGUgY2hhbmdlIiwiYXV0aG9yIjpbeyJmYW1pbHkiOiJMaXUiLCJnaXZlbiI6Ikh1aXJvbmciLCJwYXJzZS1uYW1lcyI6ZmFsc2UsImRyb3BwaW5nLXBhcnRpY2xlIjoiIiwibm9uLWRyb3BwaW5nLXBhcnRpY2xlIjoiIn0seyJmYW1pbHkiOiJNYW8iLCJnaXZlbiI6IlpoZW5na2FpIiwicGFyc2UtbmFtZXMiOmZhbHNlLCJkcm9wcGluZy1wYXJ0aWNsZSI6IiIsIm5vbi1kcm9wcGluZy1wYXJ0aWNsZSI6IiJ9LHsiZmFtaWx5IjoiWmhhbmciLCJnaXZlbiI6IlpoaWp1biIsInBhcnNlLW5hbWVzIjpmYWxzZSwiZHJvcHBpbmctcGFydGljbGUiOiIiLCJub24tZHJvcHBpbmctcGFydGljbGUiOiIifV0sImNvbnRhaW5lci10aXRsZSI6IkZyb250aWVycyBpbiBFbnZpcm9ubWVudGFsIFNjaWVuY2UiLCJjb250YWluZXItdGl0bGUtc2hvcnQiOiJGcm9udCBFbnZpcm9uIFNjaSIsIklTU04iOiIyMjk2LTY2NVgiLCJpc3N1ZWQiOnsiZGF0ZS1wYXJ0cyI6W1syMDI0XV19LCJwYWdlIjoiMTQ2MjYyMyIsInB1Ymxpc2hlciI6IkZyb250aWVycyBNZWRpYSBTQSIsInZvbHVtZSI6IjEyIn0sImlzVGVtcG9yYXJ5IjpmYWxzZX1dfQ==&quot;,&quot;citationItems&quot;:[{&quot;id&quot;:&quot;48ea63c5-a2e3-398b-8611-02fcb276861b&quot;,&quot;itemData&quot;:{&quot;type&quot;:&quot;article-journal&quot;,&quot;id&quot;:&quot;48ea63c5-a2e3-398b-8611-02fcb276861b&quot;,&quot;title&quot;:&quot;CO2 emission projection for Arctic shipping: A system dynamics approach&quot;,&quot;author&quot;:[{&quot;family&quot;:&quot;Jing&quot;,&quot;given&quot;:&quot;Danyue&quot;,&quot;parse-names&quot;:false,&quot;dropping-particle&quot;:&quot;&quot;,&quot;non-dropping-particle&quot;:&quot;&quot;},{&quot;family&quot;:&quot;Dai&quot;,&quot;given&quot;:&quot;Lei&quot;,&quot;parse-names&quot;:false,&quot;dropping-particle&quot;:&quot;&quot;,&quot;non-dropping-particle&quot;:&quot;&quot;},{&quot;family&quot;:&quot;Hu&quot;,&quot;given&quot;:&quot;Hao&quot;,&quot;parse-names&quot;:false,&quot;dropping-particle&quot;:&quot;&quot;,&quot;non-dropping-particle&quot;:&quot;&quot;},{&quot;family&quot;:&quot;Ding&quot;,&quot;given&quot;:&quot;Wenyi&quot;,&quot;parse-names&quot;:false,&quot;dropping-particle&quot;:&quot;&quot;,&quot;non-dropping-particle&quot;:&quot;&quot;},{&quot;family&quot;:&quot;Wang&quot;,&quot;given&quot;:&quot;Yubing&quot;,&quot;parse-names&quot;:false,&quot;dropping-particle&quot;:&quot;&quot;,&quot;non-dropping-particle&quot;:&quot;&quot;},{&quot;family&quot;:&quot;Zhou&quot;,&quot;given&quot;:&quot;Xiaoxuan&quot;,&quot;parse-names&quot;:false,&quot;dropping-particle&quot;:&quot;&quot;,&quot;non-dropping-particle&quot;:&quot;&quot;}],&quot;container-title&quot;:&quot;Ocean &amp; Coastal Management&quot;,&quot;container-title-short&quot;:&quot;Ocean Coast Manag&quot;,&quot;ISSN&quot;:&quot;0964-5691&quot;,&quot;issued&quot;:{&quot;date-parts&quot;:[[2021]]},&quot;page&quot;:&quot;105531&quot;,&quot;publisher&quot;:&quot;Elsevier&quot;,&quot;volume&quot;:&quot;205&quot;},&quot;isTemporary&quot;:false},{&quot;id&quot;:&quot;1e08443a-26da-30a9-897b-206defeabf5b&quot;,&quot;itemData&quot;:{&quot;type&quot;:&quot;article-journal&quot;,&quot;id&quot;:&quot;1e08443a-26da-30a9-897b-206defeabf5b&quot;,&quot;title&quot;:&quot;From melting ice to green shipping: navigating emission reduction challenges in Arctic shipping in the context of climate change&quot;,&quot;author&quot;:[{&quot;family&quot;:&quot;Liu&quot;,&quot;given&quot;:&quot;Huirong&quot;,&quot;parse-names&quot;:false,&quot;dropping-particle&quot;:&quot;&quot;,&quot;non-dropping-particle&quot;:&quot;&quot;},{&quot;family&quot;:&quot;Mao&quot;,&quot;given&quot;:&quot;Zhengkai&quot;,&quot;parse-names&quot;:false,&quot;dropping-particle&quot;:&quot;&quot;,&quot;non-dropping-particle&quot;:&quot;&quot;},{&quot;family&quot;:&quot;Zhang&quot;,&quot;given&quot;:&quot;Zhijun&quot;,&quot;parse-names&quot;:false,&quot;dropping-particle&quot;:&quot;&quot;,&quot;non-dropping-particle&quot;:&quot;&quot;}],&quot;container-title&quot;:&quot;Frontiers in Environmental Science&quot;,&quot;container-title-short&quot;:&quot;Front Environ Sci&quot;,&quot;ISSN&quot;:&quot;2296-665X&quot;,&quot;issued&quot;:{&quot;date-parts&quot;:[[2024]]},&quot;page&quot;:&quot;1462623&quot;,&quot;publisher&quot;:&quot;Frontiers Media SA&quot;,&quot;volume&quot;:&quot;12&quot;},&quot;isTemporary&quot;:false}]},{&quot;citationID&quot;:&quot;MENDELEY_CITATION_9c18be4d-8423-40ec-9c93-1235a5b35a5b&quot;,&quot;properties&quot;:{&quot;noteIndex&quot;:0},&quot;isEdited&quot;:false,&quot;manualOverride&quot;:{&quot;isManuallyOverridden&quot;:false,&quot;citeprocText&quot;:&quot;(Wiedmann &amp;#38; Minx, 2008)&quot;,&quot;manualOverrideText&quot;:&quot;&quot;},&quot;citationTag&quot;:&quot;MENDELEY_CITATION_v3_eyJjaXRhdGlvbklEIjoiTUVOREVMRVlfQ0lUQVRJT05fOWMxOGJlNGQtODQyMy00MGVjLTljOTMtMTIzNWE1YjM1YTViIiwicHJvcGVydGllcyI6eyJub3RlSW5kZXgiOjB9LCJpc0VkaXRlZCI6ZmFsc2UsIm1hbnVhbE92ZXJyaWRlIjp7ImlzTWFudWFsbHlPdmVycmlkZGVuIjpmYWxzZSwiY2l0ZXByb2NUZXh0IjoiKFdpZWRtYW5uICYjMzg7IE1pbngsIDIwMDgpIiwibWFudWFsT3ZlcnJpZGVUZXh0IjoiIn0sImNpdGF0aW9uSXRlbXMiOlt7ImlkIjoiYzhlYTJmMTgtNjc3Ny0zOWQ4LWIyNzUtNWFjOGEyMjAwYmRmIiwiaXRlbURhdGEiOnsidHlwZSI6ImFydGljbGUtam91cm5hbCIsImlkIjoiYzhlYTJmMTgtNjc3Ny0zOWQ4LWIyNzUtNWFjOGEyMjAwYmRmIiwidGl0bGUiOiJBIGRlZmluaXRpb24gb2Yg4oCYY2FyYm9uIGZvb3RwcmludOKAmSIsImF1dGhvciI6W3siZmFtaWx5IjoiV2llZG1hbm4iLCJnaXZlbiI6IlRob21hcyIsInBhcnNlLW5hbWVzIjpmYWxzZSwiZHJvcHBpbmctcGFydGljbGUiOiIiLCJub24tZHJvcHBpbmctcGFydGljbGUiOiIifSx7ImZhbWlseSI6Ik1pbngiLCJnaXZlbiI6IkphbiIsInBhcnNlLW5hbWVzIjpmYWxzZSwiZHJvcHBpbmctcGFydGljbGUiOiIiLCJub24tZHJvcHBpbmctcGFydGljbGUiOiIifV0sImNvbnRhaW5lci10aXRsZSI6IkVjb2xvZ2ljYWwgZWNvbm9taWNzIHJlc2VhcmNoIHRyZW5kcyIsImlzc3VlZCI6eyJkYXRlLXBhcnRzIjpbWzIwMDhdXX0sInBhZ2UiOiIxLTExIiwiaXNzdWUiOiIyMDA4Iiwidm9sdW1lIjoiMSIsImNvbnRhaW5lci10aXRsZS1zaG9ydCI6IiJ9LCJpc1RlbXBvcmFyeSI6ZmFsc2V9XX0=&quot;,&quot;citationItems&quot;:[{&quot;id&quot;:&quot;c8ea2f18-6777-39d8-b275-5ac8a2200bdf&quot;,&quot;itemData&quot;:{&quot;type&quot;:&quot;article-journal&quot;,&quot;id&quot;:&quot;c8ea2f18-6777-39d8-b275-5ac8a2200bdf&quot;,&quot;title&quot;:&quot;A definition of ‘carbon footprint’&quot;,&quot;author&quot;:[{&quot;family&quot;:&quot;Wiedmann&quot;,&quot;given&quot;:&quot;Thomas&quot;,&quot;parse-names&quot;:false,&quot;dropping-particle&quot;:&quot;&quot;,&quot;non-dropping-particle&quot;:&quot;&quot;},{&quot;family&quot;:&quot;Minx&quot;,&quot;given&quot;:&quot;Jan&quot;,&quot;parse-names&quot;:false,&quot;dropping-particle&quot;:&quot;&quot;,&quot;non-dropping-particle&quot;:&quot;&quot;}],&quot;container-title&quot;:&quot;Ecological economics research trends&quot;,&quot;issued&quot;:{&quot;date-parts&quot;:[[2008]]},&quot;page&quot;:&quot;1-11&quot;,&quot;issue&quot;:&quot;2008&quot;,&quot;volume&quot;:&quot;1&quot;,&quot;container-title-short&quot;:&quot;&quot;},&quot;isTemporary&quot;:false}]},{&quot;citationID&quot;:&quot;MENDELEY_CITATION_8ec3fc87-0a8a-4c53-b414-0ebac297bb07&quot;,&quot;properties&quot;:{&quot;noteIndex&quot;:0},&quot;isEdited&quot;:false,&quot;manualOverride&quot;:{&quot;isManuallyOverridden&quot;:false,&quot;citeprocText&quot;:&quot;(Buis, 2020)&quot;,&quot;manualOverrideText&quot;:&quot;&quot;},&quot;citationTag&quot;:&quot;MENDELEY_CITATION_v3_eyJjaXRhdGlvbklEIjoiTUVOREVMRVlfQ0lUQVRJT05fOGVjM2ZjODctMGE4YS00YzUzLWI0MTQtMGViYWMyOTdiYjA3IiwicHJvcGVydGllcyI6eyJub3RlSW5kZXgiOjB9LCJpc0VkaXRlZCI6ZmFsc2UsIm1hbnVhbE92ZXJyaWRlIjp7ImlzTWFudWFsbHlPdmVycmlkZGVuIjpmYWxzZSwiY2l0ZXByb2NUZXh0IjoiKEJ1aXMsIDIwMjApIiwibWFudWFsT3ZlcnJpZGVUZXh0IjoiIn0sImNpdGF0aW9uSXRlbXMiOlt7ImlkIjoiMTA0ZjIxMjctOTZmOC0zOWM1LTg3YjctYWRiMjAxMTBlYTQ0IiwiaXRlbURhdGEiOnsidHlwZSI6ImFydGljbGUtam91cm5hbCIsImlkIjoiMTA0ZjIxMjctOTZmOC0zOWM1LTg3YjctYWRiMjAxMTBlYTQ0IiwidGl0bGUiOiJTdHVkeSBjb25maXJtcyBjbGltYXRlIG1vZGVscyBhcmUgZ2V0dGluZyBmdXR1cmUgd2FybWluZyBwcm9qZWN0aW9ucyByaWdodCIsImF1dGhvciI6W3siZmFtaWx5IjoiQnVpcyIsImdpdmVuIjoiQWxhbiIsInBhcnNlLW5hbWVzIjpmYWxzZSwiZHJvcHBpbmctcGFydGljbGUiOiIiLCJub24tZHJvcHBpbmctcGFydGljbGUiOiIifV0sImNvbnRhaW5lci10aXRsZSI6Ikdsb2JhbCBDbGltYXRlIENoYW5nZSIsImlzc3VlZCI6eyJkYXRlLXBhcnRzIjpbWzIwMjBdXX0sInZvbHVtZSI6IjkiLCJjb250YWluZXItdGl0bGUtc2hvcnQiOiIifSwiaXNUZW1wb3JhcnkiOmZhbHNlfV19&quot;,&quot;citationItems&quot;:[{&quot;id&quot;:&quot;104f2127-96f8-39c5-87b7-adb20110ea44&quot;,&quot;itemData&quot;:{&quot;type&quot;:&quot;article-journal&quot;,&quot;id&quot;:&quot;104f2127-96f8-39c5-87b7-adb20110ea44&quot;,&quot;title&quot;:&quot;Study confirms climate models are getting future warming projections right&quot;,&quot;author&quot;:[{&quot;family&quot;:&quot;Buis&quot;,&quot;given&quot;:&quot;Alan&quot;,&quot;parse-names&quot;:false,&quot;dropping-particle&quot;:&quot;&quot;,&quot;non-dropping-particle&quot;:&quot;&quot;}],&quot;container-title&quot;:&quot;Global Climate Change&quot;,&quot;issued&quot;:{&quot;date-parts&quot;:[[2020]]},&quot;volume&quot;:&quot;9&quot;,&quot;container-title-short&quot;:&quot;&quot;},&quot;isTemporary&quot;:false}]},{&quot;citationID&quot;:&quot;MENDELEY_CITATION_1e941d58-8f8a-4724-a09a-c4daa95f0bf1&quot;,&quot;properties&quot;:{&quot;noteIndex&quot;:0},&quot;isEdited&quot;:false,&quot;manualOverride&quot;:{&quot;isManuallyOverridden&quot;:false,&quot;citeprocText&quot;:&quot;(O’Neill et al., 2020)&quot;,&quot;manualOverrideText&quot;:&quot;&quot;},&quot;citationTag&quot;:&quot;MENDELEY_CITATION_v3_eyJjaXRhdGlvbklEIjoiTUVOREVMRVlfQ0lUQVRJT05fMWU5NDFkNTgtOGY4YS00NzI0LWEwOWEtYzRkYWE5NWYwYmYxIiwicHJvcGVydGllcyI6eyJub3RlSW5kZXgiOjB9LCJpc0VkaXRlZCI6ZmFsc2UsIm1hbnVhbE92ZXJyaWRlIjp7ImlzTWFudWFsbHlPdmVycmlkZGVuIjpmYWxzZSwiY2l0ZXByb2NUZXh0IjoiKE/igJlOZWlsbCBldCBhbC4sIDIwMjApIiwibWFudWFsT3ZlcnJpZGVUZXh0IjoiIn0sImNpdGF0aW9uSXRlbXMiOlt7ImlkIjoiY2UwNWYzODgtN2UyYi0zNWUyLWFkOTMtZjFhM2VjODdlNTBjIiwiaXRlbURhdGEiOnsidHlwZSI6ImFydGljbGUtam91cm5hbCIsImlkIjoiY2UwNWYzODgtN2UyYi0zNWUyLWFkOTMtZjFhM2VjODdlNTBjIiwidGl0bGUiOiJBY2hpZXZlbWVudHMgYW5kIG5lZWRzIGZvciB0aGUgY2xpbWF0ZSBjaGFuZ2Ugc2NlbmFyaW8gZnJhbWV3b3JrIiwiYXV0aG9yIjpbeyJmYW1pbHkiOiJP4oCZTmVpbGwiLCJnaXZlbiI6IkJyaWFuIEMiLCJwYXJzZS1uYW1lcyI6ZmFsc2UsImRyb3BwaW5nLXBhcnRpY2xlIjoiIiwibm9uLWRyb3BwaW5nLXBhcnRpY2xlIjoiIn0seyJmYW1pbHkiOiJDYXJ0ZXIiLCJnaXZlbiI6IlRpbW90aHkgUiIsInBhcnNlLW5hbWVzIjpmYWxzZSwiZHJvcHBpbmctcGFydGljbGUiOiIiLCJub24tZHJvcHBpbmctcGFydGljbGUiOiIifSx7ImZhbWlseSI6IkViaSIsImdpdmVuIjoiS3Jpc3RpZSIsInBhcnNlLW5hbWVzIjpmYWxzZSwiZHJvcHBpbmctcGFydGljbGUiOiIiLCJub24tZHJvcHBpbmctcGFydGljbGUiOiIifSx7ImZhbWlseSI6IkhhcnJpc29uIiwiZ2l2ZW4iOiJQYXVsYSBBIiwicGFyc2UtbmFtZXMiOmZhbHNlLCJkcm9wcGluZy1wYXJ0aWNsZSI6IiIsIm5vbi1kcm9wcGluZy1wYXJ0aWNsZSI6IiJ9LHsiZmFtaWx5IjoiS2VtcC1CZW5lZGljdCIsImdpdmVuIjoiRXJpYyIsInBhcnNlLW5hbWVzIjpmYWxzZSwiZHJvcHBpbmctcGFydGljbGUiOiIiLCJub24tZHJvcHBpbmctcGFydGljbGUiOiIifSx7ImZhbWlseSI6IktvayIsImdpdmVuIjoiS2FzcGVyIiwicGFyc2UtbmFtZXMiOmZhbHNlLCJkcm9wcGluZy1wYXJ0aWNsZSI6IiIsIm5vbi1kcm9wcGluZy1wYXJ0aWNsZSI6IiJ9LHsiZmFtaWx5IjoiS3JpZWdsZXIiLCJnaXZlbiI6IkVsbWFyIiwicGFyc2UtbmFtZXMiOmZhbHNlLCJkcm9wcGluZy1wYXJ0aWNsZSI6IiIsIm5vbi1kcm9wcGluZy1wYXJ0aWNsZSI6IiJ9LHsiZmFtaWx5IjoiUHJlc3RvbiIsImdpdmVuIjoiQmVuamFtaW4gTCIsInBhcnNlLW5hbWVzIjpmYWxzZSwiZHJvcHBpbmctcGFydGljbGUiOiIiLCJub24tZHJvcHBpbmctcGFydGljbGUiOiIifSx7ImZhbWlseSI6IlJpYWhpIiwiZ2l2ZW4iOiJLZXl3YW4iLCJwYXJzZS1uYW1lcyI6ZmFsc2UsImRyb3BwaW5nLXBhcnRpY2xlIjoiIiwibm9uLWRyb3BwaW5nLXBhcnRpY2xlIjoiIn0seyJmYW1pbHkiOiJTaWxsbWFubiIsImdpdmVuIjoiSmFuYSIsInBhcnNlLW5hbWVzIjpmYWxzZSwiZHJvcHBpbmctcGFydGljbGUiOiIiLCJub24tZHJvcHBpbmctcGFydGljbGUiOiIifV0sImNvbnRhaW5lci10aXRsZSI6Ik5hdHVyZSBjbGltYXRlIGNoYW5nZSIsIklTU04iOiIxNzU4LTY3OFgiLCJpc3N1ZWQiOnsiZGF0ZS1wYXJ0cyI6W1syMDIwXV19LCJwYWdlIjoiMTA3NC0xMDg0IiwicHVibGlzaGVyIjoiTmF0dXJlIFB1Ymxpc2hpbmcgR3JvdXAgVUsgTG9uZG9uIiwiaXNzdWUiOiIxMiIsInZvbHVtZSI6IjEwIiwiY29udGFpbmVyLXRpdGxlLXNob3J0IjoiTmF0IENsaW0gQ2hhbmcifSwiaXNUZW1wb3JhcnkiOmZhbHNlfV19&quot;,&quot;citationItems&quot;:[{&quot;id&quot;:&quot;ce05f388-7e2b-35e2-ad93-f1a3ec87e50c&quot;,&quot;itemData&quot;:{&quot;type&quot;:&quot;article-journal&quot;,&quot;id&quot;:&quot;ce05f388-7e2b-35e2-ad93-f1a3ec87e50c&quot;,&quot;title&quot;:&quot;Achievements and needs for the climate change scenario framework&quot;,&quot;author&quot;:[{&quot;family&quot;:&quot;O’Neill&quot;,&quot;given&quot;:&quot;Brian C&quot;,&quot;parse-names&quot;:false,&quot;dropping-particle&quot;:&quot;&quot;,&quot;non-dropping-particle&quot;:&quot;&quot;},{&quot;family&quot;:&quot;Carter&quot;,&quot;given&quot;:&quot;Timothy R&quot;,&quot;parse-names&quot;:false,&quot;dropping-particle&quot;:&quot;&quot;,&quot;non-dropping-particle&quot;:&quot;&quot;},{&quot;family&quot;:&quot;Ebi&quot;,&quot;given&quot;:&quot;Kristie&quot;,&quot;parse-names&quot;:false,&quot;dropping-particle&quot;:&quot;&quot;,&quot;non-dropping-particle&quot;:&quot;&quot;},{&quot;family&quot;:&quot;Harrison&quot;,&quot;given&quot;:&quot;Paula A&quot;,&quot;parse-names&quot;:false,&quot;dropping-particle&quot;:&quot;&quot;,&quot;non-dropping-particle&quot;:&quot;&quot;},{&quot;family&quot;:&quot;Kemp-Benedict&quot;,&quot;given&quot;:&quot;Eric&quot;,&quot;parse-names&quot;:false,&quot;dropping-particle&quot;:&quot;&quot;,&quot;non-dropping-particle&quot;:&quot;&quot;},{&quot;family&quot;:&quot;Kok&quot;,&quot;given&quot;:&quot;Kasper&quot;,&quot;parse-names&quot;:false,&quot;dropping-particle&quot;:&quot;&quot;,&quot;non-dropping-particle&quot;:&quot;&quot;},{&quot;family&quot;:&quot;Kriegler&quot;,&quot;given&quot;:&quot;Elmar&quot;,&quot;parse-names&quot;:false,&quot;dropping-particle&quot;:&quot;&quot;,&quot;non-dropping-particle&quot;:&quot;&quot;},{&quot;family&quot;:&quot;Preston&quot;,&quot;given&quot;:&quot;Benjamin L&quot;,&quot;parse-names&quot;:false,&quot;dropping-particle&quot;:&quot;&quot;,&quot;non-dropping-particle&quot;:&quot;&quot;},{&quot;family&quot;:&quot;Riahi&quot;,&quot;given&quot;:&quot;Keywan&quot;,&quot;parse-names&quot;:false,&quot;dropping-particle&quot;:&quot;&quot;,&quot;non-dropping-particle&quot;:&quot;&quot;},{&quot;family&quot;:&quot;Sillmann&quot;,&quot;given&quot;:&quot;Jana&quot;,&quot;parse-names&quot;:false,&quot;dropping-particle&quot;:&quot;&quot;,&quot;non-dropping-particle&quot;:&quot;&quot;}],&quot;container-title&quot;:&quot;Nature climate change&quot;,&quot;ISSN&quot;:&quot;1758-678X&quot;,&quot;issued&quot;:{&quot;date-parts&quot;:[[2020]]},&quot;page&quot;:&quot;1074-1084&quot;,&quot;publisher&quot;:&quot;Nature Publishing Group UK London&quot;,&quot;issue&quot;:&quot;12&quot;,&quot;volume&quot;:&quot;10&quot;,&quot;container-title-short&quot;:&quot;Nat Clim Chang&quot;},&quot;isTemporary&quot;:false}]},{&quot;citationID&quot;:&quot;MENDELEY_CITATION_fc9e811a-b9a0-4d6b-b7a8-2a9af30621a7&quot;,&quot;properties&quot;:{&quot;noteIndex&quot;:0},&quot;isEdited&quot;:false,&quot;manualOverride&quot;:{&quot;isManuallyOverridden&quot;:false,&quot;citeprocText&quot;:&quot;(IPCC, 2001; Pachauri et al., 2014)&quot;,&quot;manualOverrideText&quot;:&quot;&quot;},&quot;citationTag&quot;:&quot;MENDELEY_CITATION_v3_eyJjaXRhdGlvbklEIjoiTUVOREVMRVlfQ0lUQVRJT05fZmM5ZTgxMWEtYjlhMC00ZDZiLWI3YTgtMmE5YWYzMDYyMWE3IiwicHJvcGVydGllcyI6eyJub3RlSW5kZXgiOjB9LCJpc0VkaXRlZCI6ZmFsc2UsIm1hbnVhbE92ZXJyaWRlIjp7ImlzTWFudWFsbHlPdmVycmlkZGVuIjpmYWxzZSwiY2l0ZXByb2NUZXh0IjoiKElQQ0MsIDIwMDE7IFBhY2hhdXJpIGV0IGFsLiwgMjAxNCkiLCJtYW51YWxPdmVycmlkZVRleHQiOiIifSwiY2l0YXRpb25JdGVtcyI6W3siaWQiOiI2MGM3NTA2ZC00ZGQxLTNiZWYtYmMwMS01ODNmY2I0OGQ1ZTciLCJpdGVtRGF0YSI6eyJ0eXBlIjoiY2hhcHRlciIsImlkIjoiNjBjNzUwNmQtNGRkMS0zYmVmLWJjMDEtNTgzZmNiNDhkNWU3IiwidGl0bGUiOiJHcmVlbmhvdXNlIEdhcyBFbWlzc2lvbiBNaXRpZ2F0aW9uIFNjZW5hcmlvcyBhbmQgSW1wbGljYXRpb25zIiwiYXV0aG9yIjpbeyJmYW1pbHkiOiJJUENDIiwiZ2l2ZW4iOiIiLCJwYXJzZS1uYW1lcyI6ZmFsc2UsImRyb3BwaW5nLXBhcnRpY2xlIjoiIiwibm9uLWRyb3BwaW5nLXBhcnRpY2xlIjoiIn1dLCJjb250YWluZXItdGl0bGUiOiJDbGltYXRlIENoYW5nZSAyMDAxOiBNaXRpZ2F0aW9uOiBDb250cmlidXRpb24gb2YgV29ya2luZyBHcm91cCBJSUkgdG8gdGhlIFRoaXJkIEFzc2Vzc21lbnQgUmVwb3J0IG9mIHRoZSBJbnRlcmdvdmVybm1lbnRhbCBQYW5lbCBvbiBDbGltYXRlIENoYW5nZS4iLCJlZGl0b3IiOlt7ImZhbWlseSI6InZkIiwiZ2l2ZW4iOiJNZXR6IEIiLCJwYXJzZS1uYW1lcyI6ZmFsc2UsImRyb3BwaW5nLXBhcnRpY2xlIjoiIiwibm9uLWRyb3BwaW5nLXBhcnRpY2xlIjoiIn1dLCJpc3N1ZWQiOnsiZGF0ZS1wYXJ0cyI6W1syMDAxXV19LCJwdWJsaXNoZXIiOiJDYW1icmlkZ2UgVW5pLiBQcmVzcy4iLCJjb250YWluZXItdGl0bGUtc2hvcnQiOiIifSwiaXNUZW1wb3JhcnkiOmZhbHNlfSx7ImlkIjoiZTU1NGU3OWUtOTYzMS0zOGY0LWJmMGQtZTFiZWJmYTNhMmFjIiwiaXRlbURhdGEiOnsidHlwZSI6ImFydGljbGUiLCJpZCI6ImU1NTRlNzllLTk2MzEtMzhmNC1iZjBkLWUxYmViZmEzYTJhYyIsInRpdGxlIjoiQ2xpbWF0ZSBjaGFuZ2UgMjAxNDogc3ludGhlc2lzIHJlcG9ydC4gQ29udHJpYnV0aW9uIG9mIFdvcmtpbmcgR3JvdXBzIEksIElJIGFuZCBJSUkgdG8gdGhlIGZpZnRoIGFzc2Vzc21lbnQgcmVwb3J0IG9mIHRoZSBJUENDIiwiYXV0aG9yIjpbeyJmYW1pbHkiOiJQYWNoYXVyaSIsImdpdmVuIjoiUmFqZW5kcmEgSyIsInBhcnNlLW5hbWVzIjpmYWxzZSwiZHJvcHBpbmctcGFydGljbGUiOiIiLCJub24tZHJvcHBpbmctcGFydGljbGUiOiIifSx7ImZhbWlseSI6IkFsbGVuIiwiZ2l2ZW4iOiJNeWxlcyBSIiwicGFyc2UtbmFtZXMiOmZhbHNlLCJkcm9wcGluZy1wYXJ0aWNsZSI6IiIsIm5vbi1kcm9wcGluZy1wYXJ0aWNsZSI6IiJ9LHsiZmFtaWx5IjoiQmFycm9zIiwiZ2l2ZW4iOiJWaWNlbnRlIFIiLCJwYXJzZS1uYW1lcyI6ZmFsc2UsImRyb3BwaW5nLXBhcnRpY2xlIjoiIiwibm9uLWRyb3BwaW5nLXBhcnRpY2xlIjoiIn0seyJmYW1pbHkiOiJCcm9vbWUiLCJnaXZlbiI6IkpvaG4iLCJwYXJzZS1uYW1lcyI6ZmFsc2UsImRyb3BwaW5nLXBhcnRpY2xlIjoiIiwibm9uLWRyb3BwaW5nLXBhcnRpY2xlIjoiIn0seyJmYW1pbHkiOiJDcmFtZXIiLCJnaXZlbiI6IldvbGZnYW5nIiwicGFyc2UtbmFtZXMiOmZhbHNlLCJkcm9wcGluZy1wYXJ0aWNsZSI6IiIsIm5vbi1kcm9wcGluZy1wYXJ0aWNsZSI6IiJ9LHsiZmFtaWx5IjoiQ2hyaXN0IiwiZ2l2ZW4iOiJSZW5hdGUiLCJwYXJzZS1uYW1lcyI6ZmFsc2UsImRyb3BwaW5nLXBhcnRpY2xlIjoiIiwibm9uLWRyb3BwaW5nLXBhcnRpY2xlIjoiIn0seyJmYW1pbHkiOiJDaHVyY2giLCJnaXZlbiI6IkpvaG4gQSIsInBhcnNlLW5hbWVzIjpmYWxzZSwiZHJvcHBpbmctcGFydGljbGUiOiIiLCJub24tZHJvcHBpbmctcGFydGljbGUiOiIifSx7ImZhbWlseSI6IkNsYXJrZSIsImdpdmVuIjoiTGVvbiIsInBhcnNlLW5hbWVzIjpmYWxzZSwiZHJvcHBpbmctcGFydGljbGUiOiIiLCJub24tZHJvcHBpbmctcGFydGljbGUiOiIifSx7ImZhbWlseSI6IkRhaGUiLCJnaXZlbiI6IlFpbiIsInBhcnNlLW5hbWVzIjpmYWxzZSwiZHJvcHBpbmctcGFydGljbGUiOiIiLCJub24tZHJvcHBpbmctcGFydGljbGUiOiIifSx7ImZhbWlseSI6IkRhc2d1cHRhIiwiZ2l2ZW4iOiJQdXJuYW1pdGEiLCJwYXJzZS1uYW1lcyI6ZmFsc2UsImRyb3BwaW5nLXBhcnRpY2xlIjoiIiwibm9uLWRyb3BwaW5nLXBhcnRpY2xlIjoiIn1dLCJJU0JOIjoiOTI5MTY5MTQzNyIsImlzc3VlZCI6eyJkYXRlLXBhcnRzIjpbWzIwMTRdXX0sInB1Ymxpc2hlciI6IklwY2MiLCJjb250YWluZXItdGl0bGUtc2hvcnQiOiIifSwiaXNUZW1wb3JhcnkiOmZhbHNlfV19&quot;,&quot;citationItems&quot;:[{&quot;id&quot;:&quot;60c7506d-4dd1-3bef-bc01-583fcb48d5e7&quot;,&quot;itemData&quot;:{&quot;type&quot;:&quot;chapter&quot;,&quot;id&quot;:&quot;60c7506d-4dd1-3bef-bc01-583fcb48d5e7&quot;,&quot;title&quot;:&quot;Greenhouse Gas Emission Mitigation Scenarios and Implications&quot;,&quot;author&quot;:[{&quot;family&quot;:&quot;IPCC&quot;,&quot;given&quot;:&quot;&quot;,&quot;parse-names&quot;:false,&quot;dropping-particle&quot;:&quot;&quot;,&quot;non-dropping-particle&quot;:&quot;&quot;}],&quot;container-title&quot;:&quot;Climate Change 2001: Mitigation: Contribution of Working Group III to the Third Assessment Report of the Intergovernmental Panel on Climate Change.&quot;,&quot;editor&quot;:[{&quot;family&quot;:&quot;vd&quot;,&quot;given&quot;:&quot;Metz B&quot;,&quot;parse-names&quot;:false,&quot;dropping-particle&quot;:&quot;&quot;,&quot;non-dropping-particle&quot;:&quot;&quot;}],&quot;issued&quot;:{&quot;date-parts&quot;:[[2001]]},&quot;publisher&quot;:&quot;Cambridge Uni. Press.&quot;,&quot;container-title-short&quot;:&quot;&quot;},&quot;isTemporary&quot;:false},{&quot;id&quot;:&quot;e554e79e-9631-38f4-bf0d-e1bebfa3a2ac&quot;,&quot;itemData&quot;:{&quot;type&quot;:&quot;article&quot;,&quot;id&quot;:&quot;e554e79e-9631-38f4-bf0d-e1bebfa3a2ac&quot;,&quot;title&quot;:&quot;Climate change 2014: synthesis report. Contribution of Working Groups I, II and III to the fifth assessment report of the IPCC&quot;,&quot;author&quot;:[{&quot;family&quot;:&quot;Pachauri&quot;,&quot;given&quot;:&quot;Rajendra K&quot;,&quot;parse-names&quot;:false,&quot;dropping-particle&quot;:&quot;&quot;,&quot;non-dropping-particle&quot;:&quot;&quot;},{&quot;family&quot;:&quot;Allen&quot;,&quot;given&quot;:&quot;Myles R&quot;,&quot;parse-names&quot;:false,&quot;dropping-particle&quot;:&quot;&quot;,&quot;non-dropping-particle&quot;:&quot;&quot;},{&quot;family&quot;:&quot;Barros&quot;,&quot;given&quot;:&quot;Vicente R&quot;,&quot;parse-names&quot;:false,&quot;dropping-particle&quot;:&quot;&quot;,&quot;non-dropping-particle&quot;:&quot;&quot;},{&quot;family&quot;:&quot;Broome&quot;,&quot;given&quot;:&quot;John&quot;,&quot;parse-names&quot;:false,&quot;dropping-particle&quot;:&quot;&quot;,&quot;non-dropping-particle&quot;:&quot;&quot;},{&quot;family&quot;:&quot;Cramer&quot;,&quot;given&quot;:&quot;Wolfgang&quot;,&quot;parse-names&quot;:false,&quot;dropping-particle&quot;:&quot;&quot;,&quot;non-dropping-particle&quot;:&quot;&quot;},{&quot;family&quot;:&quot;Christ&quot;,&quot;given&quot;:&quot;Renate&quot;,&quot;parse-names&quot;:false,&quot;dropping-particle&quot;:&quot;&quot;,&quot;non-dropping-particle&quot;:&quot;&quot;},{&quot;family&quot;:&quot;Church&quot;,&quot;given&quot;:&quot;John A&quot;,&quot;parse-names&quot;:false,&quot;dropping-particle&quot;:&quot;&quot;,&quot;non-dropping-particle&quot;:&quot;&quot;},{&quot;family&quot;:&quot;Clarke&quot;,&quot;given&quot;:&quot;Leon&quot;,&quot;parse-names&quot;:false,&quot;dropping-particle&quot;:&quot;&quot;,&quot;non-dropping-particle&quot;:&quot;&quot;},{&quot;family&quot;:&quot;Dahe&quot;,&quot;given&quot;:&quot;Qin&quot;,&quot;parse-names&quot;:false,&quot;dropping-particle&quot;:&quot;&quot;,&quot;non-dropping-particle&quot;:&quot;&quot;},{&quot;family&quot;:&quot;Dasgupta&quot;,&quot;given&quot;:&quot;Purnamita&quot;,&quot;parse-names&quot;:false,&quot;dropping-particle&quot;:&quot;&quot;,&quot;non-dropping-particle&quot;:&quot;&quot;}],&quot;ISBN&quot;:&quot;9291691437&quot;,&quot;issued&quot;:{&quot;date-parts&quot;:[[2014]]},&quot;publisher&quot;:&quot;Ipcc&quot;,&quot;container-title-short&quot;:&quot;&quot;},&quot;isTemporary&quot;:false}]},{&quot;citationID&quot;:&quot;MENDELEY_CITATION_321d9188-51aa-4cf9-aabd-2bad26b55be6&quot;,&quot;properties&quot;:{&quot;noteIndex&quot;:0},&quot;isEdited&quot;:false,&quot;manualOverride&quot;:{&quot;isManuallyOverridden&quot;:false,&quot;citeprocText&quot;:&quot;(Hoegh-Guldberg et al., 2014)&quot;,&quot;manualOverrideText&quot;:&quot;&quot;},&quot;citationTag&quot;:&quot;MENDELEY_CITATION_v3_eyJjaXRhdGlvbklEIjoiTUVOREVMRVlfQ0lUQVRJT05fMzIxZDkxODgtNTFhYS00Y2Y5LWFhYmQtMmJhZDI2YjU1YmU2IiwicHJvcGVydGllcyI6eyJub3RlSW5kZXgiOjB9LCJpc0VkaXRlZCI6ZmFsc2UsIm1hbnVhbE92ZXJyaWRlIjp7ImlzTWFudWFsbHlPdmVycmlkZGVuIjpmYWxzZSwiY2l0ZXByb2NUZXh0IjoiKEhvZWdoLUd1bGRiZXJnIGV0IGFsLiwgMjAxNCkiLCJtYW51YWxPdmVycmlkZVRleHQiOiIifSwiY2l0YXRpb25JdGVtcyI6W3siaWQiOiI0N2VmYzQ0ZS0yMzU1LTMzMDgtYmNjZC1lMTBjYmQ4MzA4NGMiLCJpdGVtRGF0YSI6eyJ0eXBlIjoiY2hhcHRlciIsImlkIjoiNDdlZmM0NGUtMjM1NS0zMzA4LWJjY2QtZTEwY2JkODMwODRjIiwidGl0bGUiOiJUaGUgT2NlYW4iLCJhdXRob3IiOlt7ImZhbWlseSI6IkhvZWdoLUd1bGRiZXJnIiwiZ2l2ZW4iOiJPdmUiLCJwYXJzZS1uYW1lcyI6ZmFsc2UsImRyb3BwaW5nLXBhcnRpY2xlIjoiIiwibm9uLWRyb3BwaW5nLXBhcnRpY2xlIjoiIn0seyJmYW1pbHkiOiJDYWkiLCJnaXZlbiI6IlJvbmdzaHVvIiwicGFyc2UtbmFtZXMiOmZhbHNlLCJkcm9wcGluZy1wYXJ0aWNsZSI6IiIsIm5vbi1kcm9wcGluZy1wYXJ0aWNsZSI6IiJ9LHsiZmFtaWx5IjoiUG9sb2N6YW5za2EiLCJnaXZlbiI6IkVsdmlyYSBTIiwicGFyc2UtbmFtZXMiOmZhbHNlLCJkcm9wcGluZy1wYXJ0aWNsZSI6IiIsIm5vbi1kcm9wcGluZy1wYXJ0aWNsZSI6IiJ9LHsiZmFtaWx5IjoiQnJld2VyIiwiZ2l2ZW4iOiJQZXRlciBHIiwicGFyc2UtbmFtZXMiOmZhbHNlLCJkcm9wcGluZy1wYXJ0aWNsZSI6IiIsIm5vbi1kcm9wcGluZy1wYXJ0aWNsZSI6IiJ9LHsiZmFtaWx5IjoiU3VuZGJ5IiwiZ2l2ZW4iOiJTdmVpbiIsInBhcnNlLW5hbWVzIjpmYWxzZSwiZHJvcHBpbmctcGFydGljbGUiOiIiLCJub24tZHJvcHBpbmctcGFydGljbGUiOiIifSx7ImZhbWlseSI6IkhpbG1pIiwiZ2l2ZW4iOiJLYXJpbSIsInBhcnNlLW5hbWVzIjpmYWxzZSwiZHJvcHBpbmctcGFydGljbGUiOiIiLCJub24tZHJvcHBpbmctcGFydGljbGUiOiIifSx7ImZhbWlseSI6IkZhYnJ5IiwiZ2l2ZW4iOiJWaWN0b3JpYSBKIiwicGFyc2UtbmFtZXMiOmZhbHNlLCJkcm9wcGluZy1wYXJ0aWNsZSI6IiIsIm5vbi1kcm9wcGluZy1wYXJ0aWNsZSI6IiJ9LHsiZmFtaWx5IjoiSnVuZyIsImdpdmVuIjoiU3VrZ2V1biIsInBhcnNlLW5hbWVzIjpmYWxzZSwiZHJvcHBpbmctcGFydGljbGUiOiIiLCJub24tZHJvcHBpbmctcGFydGljbGUiOiIifSx7ImZhbWlseSI6IlNraXJ2aW5nIiwiZ2l2ZW4iOiJXaWxsaWFtIiwicGFyc2UtbmFtZXMiOmZhbHNlLCJkcm9wcGluZy1wYXJ0aWNsZSI6IiIsIm5vbi1kcm9wcGluZy1wYXJ0aWNsZSI6IiJ9LHsiZmFtaWx5IjoiU3RvbmUiLCJnaXZlbiI6IkTDoWl0aMOtIEEiLCJwYXJzZS1uYW1lcyI6ZmFsc2UsImRyb3BwaW5nLXBhcnRpY2xlIjoiIiwibm9uLWRyb3BwaW5nLXBhcnRpY2xlIjoiIn1dLCJjb250YWluZXItdGl0bGUiOiJDbGltYXRlIENoYW5nZSAyMDE0OiBJbXBhY3RzLCBBZGFwdGF0aW9uLCBhbmQgVnVsbmVyYWJpbGl0eS4gUGFydCBCOiBSZWdpb25hbCBBc3BlY3RzLiBDb250cmlidXRpb24gb2YgV29ya2luZyBHcm91cCBJSSB0byB0aGUgRmlmdGggQXNzZXNzbWVudCBSZXBvcnQgb2YgdGhlIElQQ0MgIiwiZWRpdG9yIjpbeyJmYW1pbHkiOiJCYXJyb3MiLCJnaXZlbiI6IlYgUiIsInBhcnNlLW5hbWVzIjpmYWxzZSwiZHJvcHBpbmctcGFydGljbGUiOiIiLCJub24tZHJvcHBpbmctcGFydGljbGUiOiIifSx7ImZhbWlseSI6IkZpZWxkIiwiZ2l2ZW4iOiJDIEIiLCJwYXJzZS1uYW1lcyI6ZmFsc2UsImRyb3BwaW5nLXBhcnRpY2xlIjoiIiwibm9uLWRyb3BwaW5nLXBhcnRpY2xlIjoiIn0seyJmYW1pbHkiOiJEb2trZW4iLCJnaXZlbiI6IkQgSiIsInBhcnNlLW5hbWVzIjpmYWxzZSwiZHJvcHBpbmctcGFydGljbGUiOiIiLCJub24tZHJvcHBpbmctcGFydGljbGUiOiIifSx7ImZhbWlseSI6Ik1hc3RyYW5kcmVhIiwiZ2l2ZW4iOiJNIEQiLCJwYXJzZS1uYW1lcyI6ZmFsc2UsImRyb3BwaW5nLXBhcnRpY2xlIjoiIiwibm9uLWRyb3BwaW5nLXBhcnRpY2xlIjoiIn0seyJmYW1pbHkiOiJNYWNoIiwiZ2l2ZW4iOiJLIEoiLCJwYXJzZS1uYW1lcyI6ZmFsc2UsImRyb3BwaW5nLXBhcnRpY2xlIjoiIiwibm9uLWRyb3BwaW5nLXBhcnRpY2xlIjoiIn0seyJmYW1pbHkiOiJCaWxpciIsImdpdmVuIjoiVCBFIiwicGFyc2UtbmFtZXMiOmZhbHNlLCJkcm9wcGluZy1wYXJ0aWNsZSI6IiIsIm5vbi1kcm9wcGluZy1wYXJ0aWNsZSI6IiJ9LHsiZmFtaWx5IjoiQ2hhdHRlcmplZSIsImdpdmVuIjoiTSIsInBhcnNlLW5hbWVzIjpmYWxzZSwiZHJvcHBpbmctcGFydGljbGUiOiIiLCJub24tZHJvcHBpbmctcGFydGljbGUiOiIifSx7ImZhbWlseSI6IkViaSIsImdpdmVuIjoiSyBMIiwicGFyc2UtbmFtZXMiOmZhbHNlLCJkcm9wcGluZy1wYXJ0aWNsZSI6IiIsIm5vbi1kcm9wcGluZy1wYXJ0aWNsZSI6IiJ9LHsiZmFtaWx5IjoiRXN0cmFkYSIsImdpdmVuIjoiWSBPIiwicGFyc2UtbmFtZXMiOmZhbHNlLCJkcm9wcGluZy1wYXJ0aWNsZSI6IiIsIm5vbi1kcm9wcGluZy1wYXJ0aWNsZSI6IiJ9LHsiZmFtaWx5IjoiR2Vub3ZhIiwiZ2l2ZW4iOiJSIEMiLCJwYXJzZS1uYW1lcyI6ZmFsc2UsImRyb3BwaW5nLXBhcnRpY2xlIjoiIiwibm9uLWRyb3BwaW5nLXBhcnRpY2xlIjoiIn0seyJmYW1pbHkiOiJHaXJtYSIsImdpdmVuIjoiQiIsInBhcnNlLW5hbWVzIjpmYWxzZSwiZHJvcHBpbmctcGFydGljbGUiOiIiLCJub24tZHJvcHBpbmctcGFydGljbGUiOiIifSx7ImZhbWlseSI6Iktpc3NlbCIsImdpdmVuIjoiRSBTIiwicGFyc2UtbmFtZXMiOmZhbHNlLCJkcm9wcGluZy1wYXJ0aWNsZSI6IiIsIm5vbi1kcm9wcGluZy1wYXJ0aWNsZSI6IiJ9LHsiZmFtaWx5IjoiTWFjQ3JhY2tlbiIsImdpdmVuIjoiQSBOIExldnlTLiIsInBhcnNlLW5hbWVzIjpmYWxzZSwiZHJvcHBpbmctcGFydGljbGUiOiIiLCJub24tZHJvcHBpbmctcGFydGljbGUiOiIifSx7ImZhbWlseSI6Ik1hc3RyYW5kcmVhIiwiZ2l2ZW4iOiJQIFIiLCJwYXJzZS1uYW1lcyI6ZmFsc2UsImRyb3BwaW5nLXBhcnRpY2xlIjoiIiwibm9uLWRyb3BwaW5nLXBhcnRpY2xlIjoiIn0seyJmYW1pbHkiOiJMLkwuV2hpdGUiLCJnaXZlbiI6IiIsInBhcnNlLW5hbWVzIjpmYWxzZSwiZHJvcHBpbmctcGFydGljbGUiOiIiLCJub24tZHJvcHBpbmctcGFydGljbGUiOiIifV0sIklTU04iOiIxMTA3MDU4MTYzIiwiaXNzdWVkIjp7ImRhdGUtcGFydHMiOltbMjAxNF1dfSwiZWRpdGlvbiI6IiAiLCJwdWJsaXNoZXIiOiJDYW1icmlkZ2UgVW5pdmVyc2l0eSBQcmVzcyIsImNvbnRhaW5lci10aXRsZS1zaG9ydCI6IiJ9LCJpc1RlbXBvcmFyeSI6ZmFsc2V9XX0=&quot;,&quot;citationItems&quot;:[{&quot;id&quot;:&quot;47efc44e-2355-3308-bccd-e10cbd83084c&quot;,&quot;itemData&quot;:{&quot;type&quot;:&quot;chapter&quot;,&quot;id&quot;:&quot;47efc44e-2355-3308-bccd-e10cbd83084c&quot;,&quot;title&quot;:&quot;The Ocean&quot;,&quot;author&quot;:[{&quot;family&quot;:&quot;Hoegh-Guldberg&quot;,&quot;given&quot;:&quot;Ove&quot;,&quot;parse-names&quot;:false,&quot;dropping-particle&quot;:&quot;&quot;,&quot;non-dropping-particle&quot;:&quot;&quot;},{&quot;family&quot;:&quot;Cai&quot;,&quot;given&quot;:&quot;Rongshuo&quot;,&quot;parse-names&quot;:false,&quot;dropping-particle&quot;:&quot;&quot;,&quot;non-dropping-particle&quot;:&quot;&quot;},{&quot;family&quot;:&quot;Poloczanska&quot;,&quot;given&quot;:&quot;Elvira S&quot;,&quot;parse-names&quot;:false,&quot;dropping-particle&quot;:&quot;&quot;,&quot;non-dropping-particle&quot;:&quot;&quot;},{&quot;family&quot;:&quot;Brewer&quot;,&quot;given&quot;:&quot;Peter G&quot;,&quot;parse-names&quot;:false,&quot;dropping-particle&quot;:&quot;&quot;,&quot;non-dropping-particle&quot;:&quot;&quot;},{&quot;family&quot;:&quot;Sundby&quot;,&quot;given&quot;:&quot;Svein&quot;,&quot;parse-names&quot;:false,&quot;dropping-particle&quot;:&quot;&quot;,&quot;non-dropping-particle&quot;:&quot;&quot;},{&quot;family&quot;:&quot;Hilmi&quot;,&quot;given&quot;:&quot;Karim&quot;,&quot;parse-names&quot;:false,&quot;dropping-particle&quot;:&quot;&quot;,&quot;non-dropping-particle&quot;:&quot;&quot;},{&quot;family&quot;:&quot;Fabry&quot;,&quot;given&quot;:&quot;Victoria J&quot;,&quot;parse-names&quot;:false,&quot;dropping-particle&quot;:&quot;&quot;,&quot;non-dropping-particle&quot;:&quot;&quot;},{&quot;family&quot;:&quot;Jung&quot;,&quot;given&quot;:&quot;Sukgeun&quot;,&quot;parse-names&quot;:false,&quot;dropping-particle&quot;:&quot;&quot;,&quot;non-dropping-particle&quot;:&quot;&quot;},{&quot;family&quot;:&quot;Skirving&quot;,&quot;given&quot;:&quot;William&quot;,&quot;parse-names&quot;:false,&quot;dropping-particle&quot;:&quot;&quot;,&quot;non-dropping-particle&quot;:&quot;&quot;},{&quot;family&quot;:&quot;Stone&quot;,&quot;given&quot;:&quot;Dáithí A&quot;,&quot;parse-names&quot;:false,&quot;dropping-particle&quot;:&quot;&quot;,&quot;non-dropping-particle&quot;:&quot;&quot;}],&quot;container-title&quot;:&quot;Climate Change 2014: Impacts, Adaptation, and Vulnerability. Part B: Regional Aspects. Contribution of Working Group II to the Fifth Assessment Report of the IPCC &quot;,&quot;editor&quot;:[{&quot;family&quot;:&quot;Barros&quot;,&quot;given&quot;:&quot;V R&quot;,&quot;parse-names&quot;:false,&quot;dropping-particle&quot;:&quot;&quot;,&quot;non-dropping-particle&quot;:&quot;&quot;},{&quot;family&quot;:&quot;Field&quot;,&quot;given&quot;:&quot;C B&quot;,&quot;parse-names&quot;:false,&quot;dropping-particle&quot;:&quot;&quot;,&quot;non-dropping-particle&quot;:&quot;&quot;},{&quot;family&quot;:&quot;Dokken&quot;,&quot;given&quot;:&quot;D J&quot;,&quot;parse-names&quot;:false,&quot;dropping-particle&quot;:&quot;&quot;,&quot;non-dropping-particle&quot;:&quot;&quot;},{&quot;family&quot;:&quot;Mastrandrea&quot;,&quot;given&quot;:&quot;M D&quot;,&quot;parse-names&quot;:false,&quot;dropping-particle&quot;:&quot;&quot;,&quot;non-dropping-particle&quot;:&quot;&quot;},{&quot;family&quot;:&quot;Mach&quot;,&quot;given&quot;:&quot;K J&quot;,&quot;parse-names&quot;:false,&quot;dropping-particle&quot;:&quot;&quot;,&quot;non-dropping-particle&quot;:&quot;&quot;},{&quot;family&quot;:&quot;Bilir&quot;,&quot;given&quot;:&quot;T E&quot;,&quot;parse-names&quot;:false,&quot;dropping-particle&quot;:&quot;&quot;,&quot;non-dropping-particle&quot;:&quot;&quot;},{&quot;family&quot;:&quot;Chatterjee&quot;,&quot;given&quot;:&quot;M&quot;,&quot;parse-names&quot;:false,&quot;dropping-particle&quot;:&quot;&quot;,&quot;non-dropping-particle&quot;:&quot;&quot;},{&quot;family&quot;:&quot;Ebi&quot;,&quot;given&quot;:&quot;K L&quot;,&quot;parse-names&quot;:false,&quot;dropping-particle&quot;:&quot;&quot;,&quot;non-dropping-particle&quot;:&quot;&quot;},{&quot;family&quot;:&quot;Estrada&quot;,&quot;given&quot;:&quot;Y O&quot;,&quot;parse-names&quot;:false,&quot;dropping-particle&quot;:&quot;&quot;,&quot;non-dropping-particle&quot;:&quot;&quot;},{&quot;family&quot;:&quot;Genova&quot;,&quot;given&quot;:&quot;R C&quot;,&quot;parse-names&quot;:false,&quot;dropping-particle&quot;:&quot;&quot;,&quot;non-dropping-particle&quot;:&quot;&quot;},{&quot;family&quot;:&quot;Girma&quot;,&quot;given&quot;:&quot;B&quot;,&quot;parse-names&quot;:false,&quot;dropping-particle&quot;:&quot;&quot;,&quot;non-dropping-particle&quot;:&quot;&quot;},{&quot;family&quot;:&quot;Kissel&quot;,&quot;given&quot;:&quot;E S&quot;,&quot;parse-names&quot;:false,&quot;dropping-particle&quot;:&quot;&quot;,&quot;non-dropping-particle&quot;:&quot;&quot;},{&quot;family&quot;:&quot;MacCracken&quot;,&quot;given&quot;:&quot;A N LevyS.&quot;,&quot;parse-names&quot;:false,&quot;dropping-particle&quot;:&quot;&quot;,&quot;non-dropping-particle&quot;:&quot;&quot;},{&quot;family&quot;:&quot;Mastrandrea&quot;,&quot;given&quot;:&quot;P R&quot;,&quot;parse-names&quot;:false,&quot;dropping-particle&quot;:&quot;&quot;,&quot;non-dropping-particle&quot;:&quot;&quot;},{&quot;family&quot;:&quot;L.L.White&quot;,&quot;given&quot;:&quot;&quot;,&quot;parse-names&quot;:false,&quot;dropping-particle&quot;:&quot;&quot;,&quot;non-dropping-particle&quot;:&quot;&quot;}],&quot;ISSN&quot;:&quot;1107058163&quot;,&quot;issued&quot;:{&quot;date-parts&quot;:[[2014]]},&quot;edition&quot;:&quot; &quot;,&quot;publisher&quot;:&quot;Cambridge University Press&quot;,&quot;container-title-short&quot;:&quot;&quot;},&quot;isTemporary&quot;:false}]},{&quot;citationID&quot;:&quot;MENDELEY_CITATION_f381d653-8fe3-40f6-ad38-378a43475cfd&quot;,&quot;properties&quot;:{&quot;noteIndex&quot;:0},&quot;isEdited&quot;:false,&quot;manualOverride&quot;:{&quot;isManuallyOverridden&quot;:false,&quot;citeprocText&quot;:&quot;(ICESat-2, 2023)&quot;,&quot;manualOverrideText&quot;:&quot;&quot;},&quot;citationTag&quot;:&quot;MENDELEY_CITATION_v3_eyJjaXRhdGlvbklEIjoiTUVOREVMRVlfQ0lUQVRJT05fZjM4MWQ2NTMtOGZlMy00MGY2LWFkMzgtMzc4YTQzNDc1Y2ZkIiwicHJvcGVydGllcyI6eyJub3RlSW5kZXgiOjB9LCJpc0VkaXRlZCI6ZmFsc2UsIm1hbnVhbE92ZXJyaWRlIjp7ImlzTWFudWFsbHlPdmVycmlkZGVuIjpmYWxzZSwiY2l0ZXByb2NUZXh0IjoiKElDRVNhdC0yLCAyMDIzKSIsIm1hbnVhbE92ZXJyaWRlVGV4dCI6IiJ9LCJjaXRhdGlvbkl0ZW1zIjpbeyJpZCI6IjZhZmJkMzkxLWM2NWUtM2JiZi1hNzA4LWMyN2IyNjIwZGFkYyIsIml0ZW1EYXRhIjp7InR5cGUiOiJhcnRpY2xlIiwiaWQiOiI2YWZiZDM5MS1jNjVlLTNiYmYtYTcwOC1jMjdiMjYyMGRhZGMiLCJ0aXRsZSI6IkljZSBDbG91ZCBhbmQgTGFuZCBFbGV2YXRpb24gU2F0ZWxsaXRlLTIiLCJhdXRob3IiOlt7ImZhbWlseSI6IklDRVNhdC0yIiwiZ2l2ZW4iOiJOQVNBIiwicGFyc2UtbmFtZXMiOmZhbHNlLCJkcm9wcGluZy1wYXJ0aWNsZSI6IiIsIm5vbi1kcm9wcGluZy1wYXJ0aWNsZSI6IiJ9XSwiY29udGFpbmVyLXRpdGxlIjoiTmF0aW9uYWwgQWVyb25hdXRpY3MgYW5kIFNwYWNlIEFkbWluaXN0cmF0aW9uLCBTY2llbmNlLiIsImlzc3VlZCI6eyJkYXRlLXBhcnRzIjpbWzIwMjMsOV1dfSwiY29udGFpbmVyLXRpdGxlLXNob3J0IjoiIn0sImlzVGVtcG9yYXJ5IjpmYWxzZX1dfQ==&quot;,&quot;citationItems&quot;:[{&quot;id&quot;:&quot;6afbd391-c65e-3bbf-a708-c27b2620dadc&quot;,&quot;itemData&quot;:{&quot;type&quot;:&quot;article&quot;,&quot;id&quot;:&quot;6afbd391-c65e-3bbf-a708-c27b2620dadc&quot;,&quot;title&quot;:&quot;Ice Cloud and Land Elevation Satellite-2&quot;,&quot;author&quot;:[{&quot;family&quot;:&quot;ICESat-2&quot;,&quot;given&quot;:&quot;NASA&quot;,&quot;parse-names&quot;:false,&quot;dropping-particle&quot;:&quot;&quot;,&quot;non-dropping-particle&quot;:&quot;&quot;}],&quot;container-title&quot;:&quot;National Aeronautics and Space Administration, Science.&quot;,&quot;issued&quot;:{&quot;date-parts&quot;:[[2023,9]]},&quot;container-title-short&quot;:&quot;&quot;},&quot;isTemporary&quot;:false}]},{&quot;citationID&quot;:&quot;MENDELEY_CITATION_e8abc797-b33c-412f-b22f-32846564065b&quot;,&quot;properties&quot;:{&quot;noteIndex&quot;:0},&quot;isEdited&quot;:false,&quot;manualOverride&quot;:{&quot;isManuallyOverridden&quot;:false,&quot;citeprocText&quot;:&quot;(Scott et al., 2016)&quot;,&quot;manualOverrideText&quot;:&quot;&quot;},&quot;citationTag&quot;:&quot;MENDELEY_CITATION_v3_eyJjaXRhdGlvbklEIjoiTUVOREVMRVlfQ0lUQVRJT05fZThhYmM3OTctYjMzYy00MTJmLWIyMmYtMzI4NDY1NjQwNjViIiwicHJvcGVydGllcyI6eyJub3RlSW5kZXgiOjB9LCJpc0VkaXRlZCI6ZmFsc2UsIm1hbnVhbE92ZXJyaWRlIjp7ImlzTWFudWFsbHlPdmVycmlkZGVuIjpmYWxzZSwiY2l0ZXByb2NUZXh0IjoiKFNjb3R0IGV0IGFsLiwgMjAxNikiLCJtYW51YWxPdmVycmlkZVRleHQiOiIifSwiY2l0YXRpb25JdGVtcyI6W3siaWQiOiJhOTc4M2ZmNC00YzlkLTMyMzUtODUzNi04NWQ2ZTBiM2Q5ZmIiLCJpdGVtRGF0YSI6eyJ0eXBlIjoiYXJ0aWNsZSIsImlkIjoiYTk3ODNmZjQtNGM5ZC0zMjM1LTg1MzYtODVkNmUwYjNkOWZiIiwidGl0bGUiOiJTZWEgSWNlLiBOQVNBIEVhcnRoIE9ic2VydmF0b3J5LiAiLCJhdXRob3IiOlt7ImZhbWlseSI6IlNjb3R0IiwiZ2l2ZW4iOiJNIiwicGFyc2UtbmFtZXMiOmZhbHNlLCJkcm9wcGluZy1wYXJ0aWNsZSI6IiIsIm5vbi1kcm9wcGluZy1wYXJ0aWNsZSI6IiJ9LHsiZmFtaWx5IjoiSGFuc2VuIiwiZ2l2ZW4iOiJLIiwicGFyc2UtbmFtZXMiOmZhbHNlLCJkcm9wcGluZy1wYXJ0aWNsZSI6IiIsIm5vbi1kcm9wcGluZy1wYXJ0aWNsZSI6IiJ9LHsiZmFtaWx5Ijoiai4gU3RldmVucyIsImdpdmVuIjoiIiwicGFyc2UtbmFtZXMiOmZhbHNlLCJkcm9wcGluZy1wYXJ0aWNsZSI6IiIsIm5vbi1kcm9wcGluZy1wYXJ0aWNsZSI6IiJ9LHsiZmFtaWx5IjoiU2ltbW9uIiwiZ2l2ZW4iOiJSIiwicGFyc2UtbmFtZXMiOmZhbHNlLCJkcm9wcGluZy1wYXJ0aWNsZSI6IiIsIm5vbi1kcm9wcGluZy1wYXJ0aWNsZSI6IiJ9XSwiVVJMIjoiaHR0cHM6Ly9lYXJ0aG9ic2VydmF0b3J5Lm5hc2EuZ292L2ZlYXR1cmVzL1NlYUljZSIsImlzc3VlZCI6eyJkYXRlLXBhcnRzIjpbWzIwMTZdXX0sImNvbnRhaW5lci10aXRsZS1zaG9ydCI6IiJ9LCJpc1RlbXBvcmFyeSI6ZmFsc2V9XX0=&quot;,&quot;citationItems&quot;:[{&quot;id&quot;:&quot;a9783ff4-4c9d-3235-8536-85d6e0b3d9fb&quot;,&quot;itemData&quot;:{&quot;type&quot;:&quot;article&quot;,&quot;id&quot;:&quot;a9783ff4-4c9d-3235-8536-85d6e0b3d9fb&quot;,&quot;title&quot;:&quot;Sea Ice. NASA Earth Observatory. &quot;,&quot;author&quot;:[{&quot;family&quot;:&quot;Scott&quot;,&quot;given&quot;:&quot;M&quot;,&quot;parse-names&quot;:false,&quot;dropping-particle&quot;:&quot;&quot;,&quot;non-dropping-particle&quot;:&quot;&quot;},{&quot;family&quot;:&quot;Hansen&quot;,&quot;given&quot;:&quot;K&quot;,&quot;parse-names&quot;:false,&quot;dropping-particle&quot;:&quot;&quot;,&quot;non-dropping-particle&quot;:&quot;&quot;},{&quot;family&quot;:&quot;j. Stevens&quot;,&quot;given&quot;:&quot;&quot;,&quot;parse-names&quot;:false,&quot;dropping-particle&quot;:&quot;&quot;,&quot;non-dropping-particle&quot;:&quot;&quot;},{&quot;family&quot;:&quot;Simmon&quot;,&quot;given&quot;:&quot;R&quot;,&quot;parse-names&quot;:false,&quot;dropping-particle&quot;:&quot;&quot;,&quot;non-dropping-particle&quot;:&quot;&quot;}],&quot;URL&quot;:&quot;https://earthobservatory.nasa.gov/features/SeaIce&quot;,&quot;issued&quot;:{&quot;date-parts&quot;:[[2016]]},&quot;container-title-short&quot;:&quot;&quot;},&quot;isTemporary&quot;:false}]},{&quot;citationID&quot;:&quot;MENDELEY_CITATION_c541d543-9f51-4ec6-ab2d-65187d4e758e&quot;,&quot;properties&quot;:{&quot;noteIndex&quot;:0},&quot;isEdited&quot;:false,&quot;manualOverride&quot;:{&quot;isManuallyOverridden&quot;:false,&quot;citeprocText&quot;:&quot;(Tilling et al., 2018)&quot;,&quot;manualOverrideText&quot;:&quot;&quot;},&quot;citationTag&quot;:&quot;MENDELEY_CITATION_v3_eyJjaXRhdGlvbklEIjoiTUVOREVMRVlfQ0lUQVRJT05fYzU0MWQ1NDMtOWY1MS00ZWM2LWFiMmQtNjUxODdkNGU3NThlIiwicHJvcGVydGllcyI6eyJub3RlSW5kZXgiOjB9LCJpc0VkaXRlZCI6ZmFsc2UsIm1hbnVhbE92ZXJyaWRlIjp7ImlzTWFudWFsbHlPdmVycmlkZGVuIjpmYWxzZSwiY2l0ZXByb2NUZXh0IjoiKFRpbGxpbmcgZXQgYWwuLCAyMDE4KSIsIm1hbnVhbE92ZXJyaWRlVGV4dCI6IiJ9LCJjaXRhdGlvbkl0ZW1zIjpbeyJpZCI6IjBmZDgyMTU0LWFjZGUtMzkzZC05Y2QyLTY2ZTI1MmE5YWY3NyIsIml0ZW1EYXRhIjp7InR5cGUiOiJhcnRpY2xlLWpvdXJuYWwiLCJpZCI6IjBmZDgyMTU0LWFjZGUtMzkzZC05Y2QyLTY2ZTI1MmE5YWY3NyIsInRpdGxlIjoiRXN0aW1hdGluZyBBcmN0aWMgc2VhIGljZSB0aGlja25lc3MgYW5kIHZvbHVtZSB1c2luZyBDcnlvU2F0LTIgcmFkYXIgYWx0aW1ldGVyIGRhdGEiLCJhdXRob3IiOlt7ImZhbWlseSI6IlRpbGxpbmciLCJnaXZlbiI6IlJhY2hlbCBMIiwicGFyc2UtbmFtZXMiOmZhbHNlLCJkcm9wcGluZy1wYXJ0aWNsZSI6IiIsIm5vbi1kcm9wcGluZy1wYXJ0aWNsZSI6IiJ9LHsiZmFtaWx5IjoiUmlkb3V0IiwiZ2l2ZW4iOiJBbmR5IiwicGFyc2UtbmFtZXMiOmZhbHNlLCJkcm9wcGluZy1wYXJ0aWNsZSI6IiIsIm5vbi1kcm9wcGluZy1wYXJ0aWNsZSI6IiJ9LHsiZmFtaWx5IjoiU2hlcGhlcmQiLCJnaXZlbiI6IkFuZHJldyIsInBhcnNlLW5hbWVzIjpmYWxzZSwiZHJvcHBpbmctcGFydGljbGUiOiIiLCJub24tZHJvcHBpbmctcGFydGljbGUiOiIifV0sImNvbnRhaW5lci10aXRsZSI6IkFkdmFuY2VzIGluIFNwYWNlIFJlc2VhcmNoIiwiSVNTTiI6IjAyNzMtMTE3NyIsImlzc3VlZCI6eyJkYXRlLXBhcnRzIjpbWzIwMThdXX0sInBhZ2UiOiIxMjAzLTEyMjUiLCJwdWJsaXNoZXIiOiJFbHNldmllciIsImlzc3VlIjoiNiIsInZvbHVtZSI6IjYyIiwiY29udGFpbmVyLXRpdGxlLXNob3J0IjoiIn0sImlzVGVtcG9yYXJ5IjpmYWxzZX1dfQ==&quot;,&quot;citationItems&quot;:[{&quot;id&quot;:&quot;0fd82154-acde-393d-9cd2-66e252a9af77&quot;,&quot;itemData&quot;:{&quot;type&quot;:&quot;article-journal&quot;,&quot;id&quot;:&quot;0fd82154-acde-393d-9cd2-66e252a9af77&quot;,&quot;title&quot;:&quot;Estimating Arctic sea ice thickness and volume using CryoSat-2 radar altimeter data&quot;,&quot;author&quot;:[{&quot;family&quot;:&quot;Tilling&quot;,&quot;given&quot;:&quot;Rachel L&quot;,&quot;parse-names&quot;:false,&quot;dropping-particle&quot;:&quot;&quot;,&quot;non-dropping-particle&quot;:&quot;&quot;},{&quot;family&quot;:&quot;Ridout&quot;,&quot;given&quot;:&quot;Andy&quot;,&quot;parse-names&quot;:false,&quot;dropping-particle&quot;:&quot;&quot;,&quot;non-dropping-particle&quot;:&quot;&quot;},{&quot;family&quot;:&quot;Shepherd&quot;,&quot;given&quot;:&quot;Andrew&quot;,&quot;parse-names&quot;:false,&quot;dropping-particle&quot;:&quot;&quot;,&quot;non-dropping-particle&quot;:&quot;&quot;}],&quot;container-title&quot;:&quot;Advances in Space Research&quot;,&quot;ISSN&quot;:&quot;0273-1177&quot;,&quot;issued&quot;:{&quot;date-parts&quot;:[[2018]]},&quot;page&quot;:&quot;1203-1225&quot;,&quot;publisher&quot;:&quot;Elsevier&quot;,&quot;issue&quot;:&quot;6&quot;,&quot;volume&quot;:&quot;62&quot;,&quot;container-title-short&quot;:&quot;&quot;},&quot;isTemporary&quot;:false}]},{&quot;citationID&quot;:&quot;MENDELEY_CITATION_e147e489-4a42-4859-bf1f-7f6a62f8b9e3&quot;,&quot;properties&quot;:{&quot;noteIndex&quot;:0},&quot;isEdited&quot;:false,&quot;manualOverride&quot;:{&quot;isManuallyOverridden&quot;:false,&quot;citeprocText&quot;:&quot;(Ostreng et al., 2013)&quot;,&quot;manualOverrideText&quot;:&quot;&quot;},&quot;citationTag&quot;:&quot;MENDELEY_CITATION_v3_eyJjaXRhdGlvbklEIjoiTUVOREVMRVlfQ0lUQVRJT05fZTE0N2U0ODktNGE0Mi00ODU5LWJmMWYtN2Y2YTYyZjhiOWUzIiwicHJvcGVydGllcyI6eyJub3RlSW5kZXgiOjB9LCJpc0VkaXRlZCI6ZmFsc2UsIm1hbnVhbE92ZXJyaWRlIjp7ImlzTWFudWFsbHlPdmVycmlkZGVuIjpmYWxzZSwiY2l0ZXByb2NUZXh0IjoiKE9zdHJlbmcgZXQgYWwuLCAyMDEzKSIsIm1hbnVhbE92ZXJyaWRlVGV4dCI6IiJ9LCJjaXRhdGlvbkl0ZW1zIjpbeyJpZCI6IjA2MjA5NDhhLWRlNWEtM2YyYS05ODUxLThjNDYxOGE4ZGYxYyIsIml0ZW1EYXRhIjp7InR5cGUiOiJib29rIiwiaWQiOiIwNjIwOTQ4YS1kZTVhLTNmMmEtOTg1MS04YzQ2MThhOGRmMWMiLCJ0aXRsZSI6IlNoaXBwaW5nIGluIEFyY3RpYyB3YXRlcnM6IGEgY29tcGFyaXNvbiBvZiB0aGUgTm9ydGhlYXN0LCBOb3J0aHdlc3QgYW5kIHRyYW5zIHBvbGFyIHBhc3NhZ2VzIiwiYXV0aG9yIjpbeyJmYW1pbHkiOiJPc3RyZW5nIiwiZ2l2ZW4iOiJXaWxseSIsInBhcnNlLW5hbWVzIjpmYWxzZSwiZHJvcHBpbmctcGFydGljbGUiOiIiLCJub24tZHJvcHBpbmctcGFydGljbGUiOiIifSx7ImZhbWlseSI6IkVnZXIiLCJnaXZlbiI6IkthcmwgTWFnbnVzIiwicGFyc2UtbmFtZXMiOmZhbHNlLCJkcm9wcGluZy1wYXJ0aWNsZSI6IiIsIm5vbi1kcm9wcGluZy1wYXJ0aWNsZSI6IiJ9LHsiZmFtaWx5IjoiRmzDuGlzdGFkIiwiZ2l2ZW4iOiJCcml0IiwicGFyc2UtbmFtZXMiOmZhbHNlLCJkcm9wcGluZy1wYXJ0aWNsZSI6IiIsIm5vbi1kcm9wcGluZy1wYXJ0aWNsZSI6IiJ9LHsiZmFtaWx5IjoiSsO4cmdlbnNlbi1EYWhsIiwiZ2l2ZW4iOiJBcm5maW5uIiwicGFyc2UtbmFtZXMiOmZhbHNlLCJkcm9wcGluZy1wYXJ0aWNsZSI6IiIsIm5vbi1kcm9wcGluZy1wYXJ0aWNsZSI6IiJ9LHsiZmFtaWx5IjoiTG90aGUiLCJnaXZlbiI6IkxhcnMiLCJwYXJzZS1uYW1lcyI6ZmFsc2UsImRyb3BwaW5nLXBhcnRpY2xlIjoiIiwibm9uLWRyb3BwaW5nLXBhcnRpY2xlIjoiIn0seyJmYW1pbHkiOiJNZWpsw6ZuZGVyLUxhcnNlbiIsImdpdmVuIjoiTW9ydGVuIiwicGFyc2UtbmFtZXMiOmZhbHNlLCJkcm9wcGluZy1wYXJ0aWNsZSI6IiIsIm5vbi1kcm9wcGluZy1wYXJ0aWNsZSI6IiJ9LHsiZmFtaWx5IjoiV2VyZ2VsYW5kIiwiZ2l2ZW4iOiJUb3IiLCJwYXJzZS1uYW1lcyI6ZmFsc2UsImRyb3BwaW5nLXBhcnRpY2xlIjoiIiwibm9uLWRyb3BwaW5nLXBhcnRpY2xlIjoiIn1dLCJJU0JOIjoiMzY0MjE2NzkwWCIsImlzc3VlZCI6eyJkYXRlLXBhcnRzIjpbWzIwMTNdXX0sInB1Ymxpc2hlciI6IlNwcmluZ2VyIFNjaWVuY2UgJiBCdXNpbmVzcyBNZWRpYSIsImNvbnRhaW5lci10aXRsZS1zaG9ydCI6IiJ9LCJpc1RlbXBvcmFyeSI6ZmFsc2V9XX0=&quot;,&quot;citationItems&quot;:[{&quot;id&quot;:&quot;0620948a-de5a-3f2a-9851-8c4618a8df1c&quot;,&quot;itemData&quot;:{&quot;type&quot;:&quot;book&quot;,&quot;id&quot;:&quot;0620948a-de5a-3f2a-9851-8c4618a8df1c&quot;,&quot;title&quot;:&quot;Shipping in Arctic waters: a comparison of the Northeast, Northwest and trans polar passages&quot;,&quot;author&quot;:[{&quot;family&quot;:&quot;Ostreng&quot;,&quot;given&quot;:&quot;Willy&quot;,&quot;parse-names&quot;:false,&quot;dropping-particle&quot;:&quot;&quot;,&quot;non-dropping-particle&quot;:&quot;&quot;},{&quot;family&quot;:&quot;Eger&quot;,&quot;given&quot;:&quot;Karl Magnus&quot;,&quot;parse-names&quot;:false,&quot;dropping-particle&quot;:&quot;&quot;,&quot;non-dropping-particle&quot;:&quot;&quot;},{&quot;family&quot;:&quot;Fløistad&quot;,&quot;given&quot;:&quot;Brit&quot;,&quot;parse-names&quot;:false,&quot;dropping-particle&quot;:&quot;&quot;,&quot;non-dropping-particle&quot;:&quot;&quot;},{&quot;family&quot;:&quot;Jørgensen-Dahl&quot;,&quot;given&quot;:&quot;Arnfinn&quot;,&quot;parse-names&quot;:false,&quot;dropping-particle&quot;:&quot;&quot;,&quot;non-dropping-particle&quot;:&quot;&quot;},{&quot;family&quot;:&quot;Lothe&quot;,&quot;given&quot;:&quot;Lars&quot;,&quot;parse-names&quot;:false,&quot;dropping-particle&quot;:&quot;&quot;,&quot;non-dropping-particle&quot;:&quot;&quot;},{&quot;family&quot;:&quot;Mejlænder-Larsen&quot;,&quot;given&quot;:&quot;Morten&quot;,&quot;parse-names&quot;:false,&quot;dropping-particle&quot;:&quot;&quot;,&quot;non-dropping-particle&quot;:&quot;&quot;},{&quot;family&quot;:&quot;Wergeland&quot;,&quot;given&quot;:&quot;Tor&quot;,&quot;parse-names&quot;:false,&quot;dropping-particle&quot;:&quot;&quot;,&quot;non-dropping-particle&quot;:&quot;&quot;}],&quot;ISBN&quot;:&quot;364216790X&quot;,&quot;issued&quot;:{&quot;date-parts&quot;:[[2013]]},&quot;publisher&quot;:&quot;Springer Science &amp; Business Media&quot;,&quot;container-title-short&quot;:&quot;&quot;},&quot;isTemporary&quot;:false}]},{&quot;citationID&quot;:&quot;MENDELEY_CITATION_6d31c46e-8f48-4350-8fc5-dd8637126233&quot;,&quot;properties&quot;:{&quot;noteIndex&quot;:0},&quot;isEdited&quot;:false,&quot;manualOverride&quot;:{&quot;isManuallyOverridden&quot;:false,&quot;citeprocText&quot;:&quot;(PAME, 2020)&quot;,&quot;manualOverrideText&quot;:&quot;&quot;},&quot;citationTag&quot;:&quot;MENDELEY_CITATION_v3_eyJjaXRhdGlvbklEIjoiTUVOREVMRVlfQ0lUQVRJT05fNmQzMWM0NmUtOGY0OC00MzUwLThmYzUtZGQ4NjM3MTI2MjMzIiwicHJvcGVydGllcyI6eyJub3RlSW5kZXgiOjB9LCJpc0VkaXRlZCI6ZmFsc2UsIm1hbnVhbE92ZXJyaWRlIjp7ImlzTWFudWFsbHlPdmVycmlkZGVuIjpmYWxzZSwiY2l0ZXByb2NUZXh0IjoiKFBBTUUsIDIwMjApIiwibWFudWFsT3ZlcnJpZGVUZXh0IjoiIn0sImNpdGF0aW9uSXRlbXMiOlt7ImlkIjoiNjZlOTE0OGMtNDY5Ny0zMjRiLTkxYWYtOGM2Nzk0ZWVhYmVmIiwiaXRlbURhdGEiOnsidHlwZSI6ImFydGljbGUtam91cm5hbCIsImlkIjoiNjZlOTE0OGMtNDY5Ny0zMjRiLTkxYWYtOGM2Nzk0ZWVhYmVmIiwidGl0bGUiOiJUaGUgaW5jcmVhc2UgaW4gQXJjdGljIHNoaXBwaW5nICgyMDEz4oCQMjAxOSkuIEFyY3RpYyBzaGlwcGluZyBzdGF0dXMgcmVwb3J0IChBU1NSKSMgMSIsImF1dGhvciI6W3siZmFtaWx5IjoiUEFNRSIsImdpdmVuIjoiIiwicGFyc2UtbmFtZXMiOmZhbHNlLCJkcm9wcGluZy1wYXJ0aWNsZSI6IiIsIm5vbi1kcm9wcGluZy1wYXJ0aWNsZSI6IiJ9XSwiaXNzdWVkIjp7ImRhdGUtcGFydHMiOltbMjAyMF1dfSwiY29udGFpbmVyLXRpdGxlLXNob3J0IjoiIn0sImlzVGVtcG9yYXJ5IjpmYWxzZX1dfQ==&quot;,&quot;citationItems&quot;:[{&quot;id&quot;:&quot;66e9148c-4697-324b-91af-8c6794eeabef&quot;,&quot;itemData&quot;:{&quot;type&quot;:&quot;article-journal&quot;,&quot;id&quot;:&quot;66e9148c-4697-324b-91af-8c6794eeabef&quot;,&quot;title&quot;:&quot;The increase in Arctic shipping (2013‐2019). Arctic shipping status report (ASSR)# 1&quot;,&quot;author&quot;:[{&quot;family&quot;:&quot;PAME&quot;,&quot;given&quot;:&quot;&quot;,&quot;parse-names&quot;:false,&quot;dropping-particle&quot;:&quot;&quot;,&quot;non-dropping-particle&quot;:&quot;&quot;}],&quot;issued&quot;:{&quot;date-parts&quot;:[[2020]]},&quot;container-title-short&quot;:&quot;&quot;},&quot;isTemporary&quot;:false}]},{&quot;citationID&quot;:&quot;MENDELEY_CITATION_a3f9f7c2-2d99-43f3-8e21-c90398d2cdcd&quot;,&quot;properties&quot;:{&quot;noteIndex&quot;:0},&quot;isEdited&quot;:false,&quot;manualOverride&quot;:{&quot;isManuallyOverridden&quot;:false,&quot;citeprocText&quot;:&quot;(Vihanninjoki, 2014)&quot;,&quot;manualOverrideText&quot;:&quot;&quot;},&quot;citationTag&quot;:&quot;MENDELEY_CITATION_v3_eyJjaXRhdGlvbklEIjoiTUVOREVMRVlfQ0lUQVRJT05fYTNmOWY3YzItMmQ5OS00M2YzLThlMjEtYzkwMzk4ZDJjZGNkIiwicHJvcGVydGllcyI6eyJub3RlSW5kZXgiOjB9LCJpc0VkaXRlZCI6ZmFsc2UsIm1hbnVhbE92ZXJyaWRlIjp7ImlzTWFudWFsbHlPdmVycmlkZGVuIjpmYWxzZSwiY2l0ZXByb2NUZXh0IjoiKFZpaGFubmluam9raSwgMjAxNCkiLCJtYW51YWxPdmVycmlkZVRleHQiOiIifSwiY2l0YXRpb25JdGVtcyI6W3siaWQiOiJmNDIyOTdhOC00OGI4LTNmZTUtOGZmZi00YTU2ZDQ3ZGMyOTUiLCJpdGVtRGF0YSI6eyJ0eXBlIjoiYXJ0aWNsZS1qb3VybmFsIiwiaWQiOiJmNDIyOTdhOC00OGI4LTNmZTUtOGZmZi00YTU2ZDQ3ZGMyOTUiLCJ0aXRsZSI6IkFyY3RpYyBTaGlwcGluZyBFbWlzc2lvbiBpbiB0aGUgQ2hhbmdpbmcgQ2xpbWF0ZSIsImF1dGhvciI6W3siZmFtaWx5IjoiVmloYW5uaW5qb2tpIiwiZ2l2ZW4iOiJWZXNhIiwicGFyc2UtbmFtZXMiOmZhbHNlLCJkcm9wcGluZy1wYXJ0aWNsZSI6IiIsIm5vbi1kcm9wcGluZy1wYXJ0aWNsZSI6IiJ9XSwiY29udGFpbmVyLXRpdGxlIjoiUmVwb3J0cyBvZiB0aGUgRmlubmlzaCBFbnZpcm9ubWVudCBJbnN0aXR1dGUiLCJpc3N1ZWQiOnsiZGF0ZS1wYXJ0cyI6W1syMDE0XV19LCJwYWdlIjoiMjAxNCIsInZvbHVtZSI6IjQxIiwiY29udGFpbmVyLXRpdGxlLXNob3J0IjoiIn0sImlzVGVtcG9yYXJ5IjpmYWxzZX1dfQ==&quot;,&quot;citationItems&quot;:[{&quot;id&quot;:&quot;f42297a8-48b8-3fe5-8fff-4a56d47dc295&quot;,&quot;itemData&quot;:{&quot;type&quot;:&quot;article-journal&quot;,&quot;id&quot;:&quot;f42297a8-48b8-3fe5-8fff-4a56d47dc295&quot;,&quot;title&quot;:&quot;Arctic Shipping Emission in the Changing Climate&quot;,&quot;author&quot;:[{&quot;family&quot;:&quot;Vihanninjoki&quot;,&quot;given&quot;:&quot;Vesa&quot;,&quot;parse-names&quot;:false,&quot;dropping-particle&quot;:&quot;&quot;,&quot;non-dropping-particle&quot;:&quot;&quot;}],&quot;container-title&quot;:&quot;Reports of the Finnish Environment Institute&quot;,&quot;issued&quot;:{&quot;date-parts&quot;:[[2014]]},&quot;page&quot;:&quot;2014&quot;,&quot;volume&quot;:&quot;41&quot;,&quot;container-title-short&quot;:&quot;&quot;},&quot;isTemporary&quot;:false}]},{&quot;citationID&quot;:&quot;MENDELEY_CITATION_7b568a03-d56b-494f-bb64-f2f154e34d08&quot;,&quot;properties&quot;:{&quot;noteIndex&quot;:0},&quot;isEdited&quot;:false,&quot;manualOverride&quot;:{&quot;isManuallyOverridden&quot;:false,&quot;citeprocText&quot;:&quot;(PAME, 2009)&quot;,&quot;manualOverrideText&quot;:&quot;&quot;},&quot;citationTag&quot;:&quot;MENDELEY_CITATION_v3_eyJjaXRhdGlvbklEIjoiTUVOREVMRVlfQ0lUQVRJT05fN2I1NjhhMDMtZDU2Yi00OTRmLWJiNjQtZjJmMTU0ZTM0ZDA4IiwicHJvcGVydGllcyI6eyJub3RlSW5kZXgiOjB9LCJpc0VkaXRlZCI6ZmFsc2UsIm1hbnVhbE92ZXJyaWRlIjp7ImlzTWFudWFsbHlPdmVycmlkZGVuIjpmYWxzZSwiY2l0ZXByb2NUZXh0IjoiKFBBTUUsIDIwMDkpIiwibWFudWFsT3ZlcnJpZGVUZXh0IjoiIn0sImNpdGF0aW9uSXRlbXMiOlt7ImlkIjoiN2JlMWZiYTctNzkzNy0zOGU2LThjNTgtNTVlYzU4ODE3YTcxIiwiaXRlbURhdGEiOnsidHlwZSI6ImFydGljbGUiLCJpZCI6IjdiZTFmYmE3LTc5MzctMzhlNi04YzU4LTU1ZWM1ODgxN2E3MSIsInRpdGxlIjoiQXJjdGljIE1hcmluZSBTaGlwcGluZyBBc3Nlc3NtZW50IDIwMDkgUmVwb3J0IiwiYXV0aG9yIjpbeyJmYW1pbHkiOiJQQU1FIiwiZ2l2ZW4iOiIiLCJwYXJzZS1uYW1lcyI6ZmFsc2UsImRyb3BwaW5nLXBhcnRpY2xlIjoiIiwibm9uLWRyb3BwaW5nLXBhcnRpY2xlIjoiIn1dLCJpc3N1ZWQiOnsiZGF0ZS1wYXJ0cyI6W1syMDA5XV19LCJjb250YWluZXItdGl0bGUtc2hvcnQiOiIifSwiaXNUZW1wb3JhcnkiOmZhbHNlfV19&quot;,&quot;citationItems&quot;:[{&quot;id&quot;:&quot;7be1fba7-7937-38e6-8c58-55ec58817a71&quot;,&quot;itemData&quot;:{&quot;type&quot;:&quot;article&quot;,&quot;id&quot;:&quot;7be1fba7-7937-38e6-8c58-55ec58817a71&quot;,&quot;title&quot;:&quot;Arctic Marine Shipping Assessment 2009 Report&quot;,&quot;author&quot;:[{&quot;family&quot;:&quot;PAME&quot;,&quot;given&quot;:&quot;&quot;,&quot;parse-names&quot;:false,&quot;dropping-particle&quot;:&quot;&quot;,&quot;non-dropping-particle&quot;:&quot;&quot;}],&quot;issued&quot;:{&quot;date-parts&quot;:[[2009]]},&quot;container-title-short&quot;:&quot;&quot;},&quot;isTemporary&quot;:false}]},{&quot;citationID&quot;:&quot;MENDELEY_CITATION_e7726080-2da2-43d2-b730-99b7d5dfb35d&quot;,&quot;properties&quot;:{&quot;noteIndex&quot;:0},&quot;isEdited&quot;:false,&quot;manualOverride&quot;:{&quot;isManuallyOverridden&quot;:false,&quot;citeprocText&quot;:&quot;(PAME, 2009)&quot;,&quot;manualOverrideText&quot;:&quot;&quot;},&quot;citationTag&quot;:&quot;MENDELEY_CITATION_v3_eyJjaXRhdGlvbklEIjoiTUVOREVMRVlfQ0lUQVRJT05fZTc3MjYwODAtMmRhMi00M2QyLWI3MzAtOTliN2Q1ZGZiMzVkIiwicHJvcGVydGllcyI6eyJub3RlSW5kZXgiOjB9LCJpc0VkaXRlZCI6ZmFsc2UsIm1hbnVhbE92ZXJyaWRlIjp7ImlzTWFudWFsbHlPdmVycmlkZGVuIjpmYWxzZSwiY2l0ZXByb2NUZXh0IjoiKFBBTUUsIDIwMDkpIiwibWFudWFsT3ZlcnJpZGVUZXh0IjoiIn0sImNpdGF0aW9uSXRlbXMiOlt7ImlkIjoiN2JlMWZiYTctNzkzNy0zOGU2LThjNTgtNTVlYzU4ODE3YTcxIiwiaXRlbURhdGEiOnsidHlwZSI6ImFydGljbGUiLCJpZCI6IjdiZTFmYmE3LTc5MzctMzhlNi04YzU4LTU1ZWM1ODgxN2E3MSIsInRpdGxlIjoiQXJjdGljIE1hcmluZSBTaGlwcGluZyBBc3Nlc3NtZW50IDIwMDkgUmVwb3J0IiwiYXV0aG9yIjpbeyJmYW1pbHkiOiJQQU1FIiwiZ2l2ZW4iOiIiLCJwYXJzZS1uYW1lcyI6ZmFsc2UsImRyb3BwaW5nLXBhcnRpY2xlIjoiIiwibm9uLWRyb3BwaW5nLXBhcnRpY2xlIjoiIn1dLCJpc3N1ZWQiOnsiZGF0ZS1wYXJ0cyI6W1syMDA5XV19LCJjb250YWluZXItdGl0bGUtc2hvcnQiOiIifSwiaXNUZW1wb3JhcnkiOmZhbHNlfV19&quot;,&quot;citationItems&quot;:[{&quot;id&quot;:&quot;7be1fba7-7937-38e6-8c58-55ec58817a71&quot;,&quot;itemData&quot;:{&quot;type&quot;:&quot;article&quot;,&quot;id&quot;:&quot;7be1fba7-7937-38e6-8c58-55ec58817a71&quot;,&quot;title&quot;:&quot;Arctic Marine Shipping Assessment 2009 Report&quot;,&quot;author&quot;:[{&quot;family&quot;:&quot;PAME&quot;,&quot;given&quot;:&quot;&quot;,&quot;parse-names&quot;:false,&quot;dropping-particle&quot;:&quot;&quot;,&quot;non-dropping-particle&quot;:&quot;&quot;}],&quot;issued&quot;:{&quot;date-parts&quot;:[[2009]]},&quot;container-title-short&quot;:&quot;&quot;},&quot;isTemporary&quot;:false}]},{&quot;citationID&quot;:&quot;MENDELEY_CITATION_95aa1865-5ad3-4f75-ba74-2caa58860d9a&quot;,&quot;properties&quot;:{&quot;noteIndex&quot;:0},&quot;isEdited&quot;:false,&quot;manualOverride&quot;:{&quot;isManuallyOverridden&quot;:false,&quot;citeprocText&quot;:&quot;(PAME, 2009, 2020)&quot;,&quot;manualOverrideText&quot;:&quot;&quot;},&quot;citationTag&quot;:&quot;MENDELEY_CITATION_v3_eyJjaXRhdGlvbklEIjoiTUVOREVMRVlfQ0lUQVRJT05fOTVhYTE4NjUtNWFkMy00Zjc1LWJhNzQtMmNhYTU4ODYwZDlhIiwicHJvcGVydGllcyI6eyJub3RlSW5kZXgiOjB9LCJpc0VkaXRlZCI6ZmFsc2UsIm1hbnVhbE92ZXJyaWRlIjp7ImlzTWFudWFsbHlPdmVycmlkZGVuIjpmYWxzZSwiY2l0ZXByb2NUZXh0IjoiKFBBTUUsIDIwMDksIDIwMjApIiwibWFudWFsT3ZlcnJpZGVUZXh0IjoiIn0sImNpdGF0aW9uSXRlbXMiOlt7ImlkIjoiN2JlMWZiYTctNzkzNy0zOGU2LThjNTgtNTVlYzU4ODE3YTcxIiwiaXRlbURhdGEiOnsidHlwZSI6ImFydGljbGUiLCJpZCI6IjdiZTFmYmE3LTc5MzctMzhlNi04YzU4LTU1ZWM1ODgxN2E3MSIsInRpdGxlIjoiQXJjdGljIE1hcmluZSBTaGlwcGluZyBBc3Nlc3NtZW50IDIwMDkgUmVwb3J0IiwiYXV0aG9yIjpbeyJmYW1pbHkiOiJQQU1FIiwiZ2l2ZW4iOiIiLCJwYXJzZS1uYW1lcyI6ZmFsc2UsImRyb3BwaW5nLXBhcnRpY2xlIjoiIiwibm9uLWRyb3BwaW5nLXBhcnRpY2xlIjoiIn1dLCJpc3N1ZWQiOnsiZGF0ZS1wYXJ0cyI6W1syMDA5XV19LCJjb250YWluZXItdGl0bGUtc2hvcnQiOiIifSwiaXNUZW1wb3JhcnkiOmZhbHNlfSx7ImlkIjoiNjZlOTE0OGMtNDY5Ny0zMjRiLTkxYWYtOGM2Nzk0ZWVhYmVmIiwiaXRlbURhdGEiOnsidHlwZSI6ImFydGljbGUtam91cm5hbCIsImlkIjoiNjZlOTE0OGMtNDY5Ny0zMjRiLTkxYWYtOGM2Nzk0ZWVhYmVmIiwidGl0bGUiOiJUaGUgaW5jcmVhc2UgaW4gQXJjdGljIHNoaXBwaW5nICgyMDEz4oCQMjAxOSkuIEFyY3RpYyBzaGlwcGluZyBzdGF0dXMgcmVwb3J0IChBU1NSKSMgMSIsImF1dGhvciI6W3siZmFtaWx5IjoiUEFNRSIsImdpdmVuIjoiIiwicGFyc2UtbmFtZXMiOmZhbHNlLCJkcm9wcGluZy1wYXJ0aWNsZSI6IiIsIm5vbi1kcm9wcGluZy1wYXJ0aWNsZSI6IiJ9XSwiaXNzdWVkIjp7ImRhdGUtcGFydHMiOltbMjAyMF1dfSwiY29udGFpbmVyLXRpdGxlLXNob3J0IjoiIn0sImlzVGVtcG9yYXJ5IjpmYWxzZX1dfQ==&quot;,&quot;citationItems&quot;:[{&quot;id&quot;:&quot;7be1fba7-7937-38e6-8c58-55ec58817a71&quot;,&quot;itemData&quot;:{&quot;type&quot;:&quot;article&quot;,&quot;id&quot;:&quot;7be1fba7-7937-38e6-8c58-55ec58817a71&quot;,&quot;title&quot;:&quot;Arctic Marine Shipping Assessment 2009 Report&quot;,&quot;author&quot;:[{&quot;family&quot;:&quot;PAME&quot;,&quot;given&quot;:&quot;&quot;,&quot;parse-names&quot;:false,&quot;dropping-particle&quot;:&quot;&quot;,&quot;non-dropping-particle&quot;:&quot;&quot;}],&quot;issued&quot;:{&quot;date-parts&quot;:[[2009]]},&quot;container-title-short&quot;:&quot;&quot;},&quot;isTemporary&quot;:false},{&quot;id&quot;:&quot;66e9148c-4697-324b-91af-8c6794eeabef&quot;,&quot;itemData&quot;:{&quot;type&quot;:&quot;article-journal&quot;,&quot;id&quot;:&quot;66e9148c-4697-324b-91af-8c6794eeabef&quot;,&quot;title&quot;:&quot;The increase in Arctic shipping (2013‐2019). Arctic shipping status report (ASSR)# 1&quot;,&quot;author&quot;:[{&quot;family&quot;:&quot;PAME&quot;,&quot;given&quot;:&quot;&quot;,&quot;parse-names&quot;:false,&quot;dropping-particle&quot;:&quot;&quot;,&quot;non-dropping-particle&quot;:&quot;&quot;}],&quot;issued&quot;:{&quot;date-parts&quot;:[[2020]]},&quot;container-title-short&quot;:&quot;&quot;},&quot;isTemporary&quot;:false}]},{&quot;citationID&quot;:&quot;MENDELEY_CITATION_6b7f8f2c-ec38-4277-9989-71010c01cada&quot;,&quot;properties&quot;:{&quot;noteIndex&quot;:0},&quot;isEdited&quot;:false,&quot;manualOverride&quot;:{&quot;isManuallyOverridden&quot;:false,&quot;citeprocText&quot;:&quot;(Corbett et al., 2010)&quot;,&quot;manualOverrideText&quot;:&quot;&quot;},&quot;citationTag&quot;:&quot;MENDELEY_CITATION_v3_eyJjaXRhdGlvbklEIjoiTUVOREVMRVlfQ0lUQVRJT05fNmI3ZjhmMmMtZWMzOC00Mjc3LTk5ODktNzEwMTBjMDFjYWRhIiwicHJvcGVydGllcyI6eyJub3RlSW5kZXgiOjB9LCJpc0VkaXRlZCI6ZmFsc2UsIm1hbnVhbE92ZXJyaWRlIjp7ImlzTWFudWFsbHlPdmVycmlkZGVuIjpmYWxzZSwiY2l0ZXByb2NUZXh0IjoiKENvcmJldHQgZXQgYWwuLCAyMDEwKSIsIm1hbnVhbE92ZXJyaWRlVGV4dCI6IiJ9LCJjaXRhdGlvbkl0ZW1zIjpbeyJpZCI6ImRlYzhmNDdiLWUyNDgtMzg3My1iNGQyLTRkNjAxMzM3ODRiMSIsIml0ZW1EYXRhIjp7InR5cGUiOiJhcnRpY2xlLWpvdXJuYWwiLCJpZCI6ImRlYzhmNDdiLWUyNDgtMzg3My1iNGQyLTRkNjAxMzM3ODRiMSIsInRpdGxlIjoiQXJjdGljIHNoaXBwaW5nIGVtaXNzaW9ucyBpbnZlbnRvcmllcyBhbmQgZnV0dXJlIHNjZW5hcmlvcyIsImF1dGhvciI6W3siZmFtaWx5IjoiQ29yYmV0dCIsImdpdmVuIjoiSmFtZXMgSiIsInBhcnNlLW5hbWVzIjpmYWxzZSwiZHJvcHBpbmctcGFydGljbGUiOiIiLCJub24tZHJvcHBpbmctcGFydGljbGUiOiIifSx7ImZhbWlseSI6IkxhY2siLCJnaXZlbiI6IkRhbmllbCBBIiwicGFyc2UtbmFtZXMiOmZhbHNlLCJkcm9wcGluZy1wYXJ0aWNsZSI6IiIsIm5vbi1kcm9wcGluZy1wYXJ0aWNsZSI6IiJ9LHsiZmFtaWx5IjoiV2luZWJyYWtlIiwiZ2l2ZW4iOiJKYW1lcyBKIiwicGFyc2UtbmFtZXMiOmZhbHNlLCJkcm9wcGluZy1wYXJ0aWNsZSI6IiIsIm5vbi1kcm9wcGluZy1wYXJ0aWNsZSI6IiJ9LHsiZmFtaWx5IjoiSGFyZGVyIiwiZ2l2ZW4iOiJTdXNhbiIsInBhcnNlLW5hbWVzIjpmYWxzZSwiZHJvcHBpbmctcGFydGljbGUiOiIiLCJub24tZHJvcHBpbmctcGFydGljbGUiOiIifSx7ImZhbWlseSI6IlNpbGJlcm1hbiIsImdpdmVuIjoiSm9yZGFuIEEiLCJwYXJzZS1uYW1lcyI6ZmFsc2UsImRyb3BwaW5nLXBhcnRpY2xlIjoiIiwibm9uLWRyb3BwaW5nLXBhcnRpY2xlIjoiIn0seyJmYW1pbHkiOiJHb2xkIiwiZ2l2ZW4iOiJNYXlhIiwicGFyc2UtbmFtZXMiOmZhbHNlLCJkcm9wcGluZy1wYXJ0aWNsZSI6IiIsIm5vbi1kcm9wcGluZy1wYXJ0aWNsZSI6IiJ9XSwiY29udGFpbmVyLXRpdGxlIjoiQXRtb3NwaGVyaWMgQ2hlbWlzdHJ5IGFuZCBQaHlzaWNzIiwiSVNTTiI6IjE2ODAtNzMxNiIsImlzc3VlZCI6eyJkYXRlLXBhcnRzIjpbWzIwMTBdXX0sInBhZ2UiOiI5Njg5LTk3MDQiLCJwdWJsaXNoZXIiOiJDb3Blcm5pY3VzIEdtYkgiLCJpc3N1ZSI6IjE5Iiwidm9sdW1lIjoiMTAiLCJjb250YWluZXItdGl0bGUtc2hvcnQiOiJBdG1vcyBDaGVtIFBoeXMifSwiaXNUZW1wb3JhcnkiOmZhbHNlfV19&quot;,&quot;citationItems&quot;:[{&quot;id&quot;:&quot;dec8f47b-e248-3873-b4d2-4d60133784b1&quot;,&quot;itemData&quot;:{&quot;type&quot;:&quot;article-journal&quot;,&quot;id&quot;:&quot;dec8f47b-e248-3873-b4d2-4d60133784b1&quot;,&quot;title&quot;:&quot;Arctic shipping emissions inventories and future scenarios&quot;,&quot;author&quot;:[{&quot;family&quot;:&quot;Corbett&quot;,&quot;given&quot;:&quot;James J&quot;,&quot;parse-names&quot;:false,&quot;dropping-particle&quot;:&quot;&quot;,&quot;non-dropping-particle&quot;:&quot;&quot;},{&quot;family&quot;:&quot;Lack&quot;,&quot;given&quot;:&quot;Daniel A&quot;,&quot;parse-names&quot;:false,&quot;dropping-particle&quot;:&quot;&quot;,&quot;non-dropping-particle&quot;:&quot;&quot;},{&quot;family&quot;:&quot;Winebrake&quot;,&quot;given&quot;:&quot;James J&quot;,&quot;parse-names&quot;:false,&quot;dropping-particle&quot;:&quot;&quot;,&quot;non-dropping-particle&quot;:&quot;&quot;},{&quot;family&quot;:&quot;Harder&quot;,&quot;given&quot;:&quot;Susan&quot;,&quot;parse-names&quot;:false,&quot;dropping-particle&quot;:&quot;&quot;,&quot;non-dropping-particle&quot;:&quot;&quot;},{&quot;family&quot;:&quot;Silberman&quot;,&quot;given&quot;:&quot;Jordan A&quot;,&quot;parse-names&quot;:false,&quot;dropping-particle&quot;:&quot;&quot;,&quot;non-dropping-particle&quot;:&quot;&quot;},{&quot;family&quot;:&quot;Gold&quot;,&quot;given&quot;:&quot;Maya&quot;,&quot;parse-names&quot;:false,&quot;dropping-particle&quot;:&quot;&quot;,&quot;non-dropping-particle&quot;:&quot;&quot;}],&quot;container-title&quot;:&quot;Atmospheric Chemistry and Physics&quot;,&quot;ISSN&quot;:&quot;1680-7316&quot;,&quot;issued&quot;:{&quot;date-parts&quot;:[[2010]]},&quot;page&quot;:&quot;9689-9704&quot;,&quot;publisher&quot;:&quot;Copernicus GmbH&quot;,&quot;issue&quot;:&quot;19&quot;,&quot;volume&quot;:&quot;10&quot;,&quot;container-title-short&quot;:&quot;Atmos Chem Phys&quot;},&quot;isTemporary&quot;:false}]},{&quot;citationID&quot;:&quot;MENDELEY_CITATION_23d25f23-7f0a-47cf-986f-a0c4f703c7ca&quot;,&quot;properties&quot;:{&quot;noteIndex&quot;:0},&quot;isEdited&quot;:false,&quot;manualOverride&quot;:{&quot;isManuallyOverridden&quot;:false,&quot;citeprocText&quot;:&quot;(Eide et al., 2010)&quot;,&quot;manualOverrideText&quot;:&quot;&quot;},&quot;citationTag&quot;:&quot;MENDELEY_CITATION_v3_eyJjaXRhdGlvbklEIjoiTUVOREVMRVlfQ0lUQVRJT05fMjNkMjVmMjMtN2YwYS00N2NmLTk4NmYtYTBjNGY3MDNjN2NhIiwicHJvcGVydGllcyI6eyJub3RlSW5kZXgiOjB9LCJpc0VkaXRlZCI6ZmFsc2UsIm1hbnVhbE92ZXJyaWRlIjp7ImlzTWFudWFsbHlPdmVycmlkZGVuIjpmYWxzZSwiY2l0ZXByb2NUZXh0IjoiKEVpZGUgZXQgYWwuLCAyMDEwKSIsIm1hbnVhbE92ZXJyaWRlVGV4dCI6IiJ9LCJjaXRhdGlvbkl0ZW1zIjpbeyJpZCI6ImM1YjE4N2I1LWZkNDQtM2M4Mi1hYzZjLTkwMTA2MjQwYjA0NiIsIml0ZW1EYXRhIjp7InR5cGUiOiJhcnRpY2xlLWpvdXJuYWwiLCJpZCI6ImM1YjE4N2I1LWZkNDQtM2M4Mi1hYzZjLTkwMTA2MjQwYjA0NiIsInRpdGxlIjoiU2hpcHBpbmcgYWNyb3NzIHRoZSBBcmN0aWMgT2NlYW46IEEgZmVhc2libGUgb3B0aW9uIGluIDIwMzAtMjA1MCBhcyBhIHJlc3VsdCBvZiBnbG9iYWwgd2FybWluZyIsImF1dGhvciI6W3siZmFtaWx5IjoiRWlkZSIsImdpdmVuIjoiTGFycyBJbmdvbGYiLCJwYXJzZS1uYW1lcyI6ZmFsc2UsImRyb3BwaW5nLXBhcnRpY2xlIjoiIiwibm9uLWRyb3BwaW5nLXBhcnRpY2xlIjoiIn0seyJmYW1pbHkiOiJFaWRlIiwiZ2l2ZW4iOiJBIiwicGFyc2UtbmFtZXMiOmZhbHNlLCJkcm9wcGluZy1wYXJ0aWNsZSI6IiIsIm5vbi1kcm9wcGluZy1wYXJ0aWNsZSI6IiJ9LHsiZmFtaWx5IjoiRW5kcmVzZW4iLCJnaXZlbiI6IsOYeXZpbmQiLCJwYXJzZS1uYW1lcyI6ZmFsc2UsImRyb3BwaW5nLXBhcnRpY2xlIjoiIiwibm9uLWRyb3BwaW5nLXBhcnRpY2xlIjoiIn1dLCJjb250YWluZXItdGl0bGUiOiJSZXNlYXJjaCBhbmQgSW5ub3ZhdGlvbiBQb3NpdGlvbiBQYXBlciIsImlzc3VlZCI6eyJkYXRlLXBhcnRzIjpbWzIwMTBdXX0sInBhZ2UiOiI0LTIwMTAiLCJwdWJsaXNoZXIiOiJETlYiLCJjb250YWluZXItdGl0bGUtc2hvcnQiOiIifSwiaXNUZW1wb3JhcnkiOmZhbHNlfV19&quot;,&quot;citationItems&quot;:[{&quot;id&quot;:&quot;c5b187b5-fd44-3c82-ac6c-90106240b046&quot;,&quot;itemData&quot;:{&quot;type&quot;:&quot;article-journal&quot;,&quot;id&quot;:&quot;c5b187b5-fd44-3c82-ac6c-90106240b046&quot;,&quot;title&quot;:&quot;Shipping across the Arctic Ocean: A feasible option in 2030-2050 as a result of global warming&quot;,&quot;author&quot;:[{&quot;family&quot;:&quot;Eide&quot;,&quot;given&quot;:&quot;Lars Ingolf&quot;,&quot;parse-names&quot;:false,&quot;dropping-particle&quot;:&quot;&quot;,&quot;non-dropping-particle&quot;:&quot;&quot;},{&quot;family&quot;:&quot;Eide&quot;,&quot;given&quot;:&quot;A&quot;,&quot;parse-names&quot;:false,&quot;dropping-particle&quot;:&quot;&quot;,&quot;non-dropping-particle&quot;:&quot;&quot;},{&quot;family&quot;:&quot;Endresen&quot;,&quot;given&quot;:&quot;Øyvind&quot;,&quot;parse-names&quot;:false,&quot;dropping-particle&quot;:&quot;&quot;,&quot;non-dropping-particle&quot;:&quot;&quot;}],&quot;container-title&quot;:&quot;Research and Innovation Position Paper&quot;,&quot;issued&quot;:{&quot;date-parts&quot;:[[2010]]},&quot;page&quot;:&quot;4-2010&quot;,&quot;publisher&quot;:&quot;DNV&quot;,&quot;container-title-short&quot;:&quot;&quot;},&quot;isTemporary&quot;:false}]},{&quot;citationID&quot;:&quot;MENDELEY_CITATION_ed800b32-9102-4fd7-a3d9-ba49cf4655cd&quot;,&quot;properties&quot;:{&quot;noteIndex&quot;:0},&quot;isEdited&quot;:false,&quot;manualOverride&quot;:{&quot;isManuallyOverridden&quot;:false,&quot;citeprocText&quot;:&quot;(Eide et al., 2010)&quot;,&quot;manualOverrideText&quot;:&quot;&quot;},&quot;citationTag&quot;:&quot;MENDELEY_CITATION_v3_eyJjaXRhdGlvbklEIjoiTUVOREVMRVlfQ0lUQVRJT05fZWQ4MDBiMzItOTEwMi00ZmQ3LWEzZDktYmE0OWNmNDY1NWNkIiwicHJvcGVydGllcyI6eyJub3RlSW5kZXgiOjB9LCJpc0VkaXRlZCI6ZmFsc2UsIm1hbnVhbE92ZXJyaWRlIjp7ImlzTWFudWFsbHlPdmVycmlkZGVuIjpmYWxzZSwiY2l0ZXByb2NUZXh0IjoiKEVpZGUgZXQgYWwuLCAyMDEwKSIsIm1hbnVhbE92ZXJyaWRlVGV4dCI6IiJ9LCJjaXRhdGlvbkl0ZW1zIjpbeyJpZCI6ImM1YjE4N2I1LWZkNDQtM2M4Mi1hYzZjLTkwMTA2MjQwYjA0NiIsIml0ZW1EYXRhIjp7InR5cGUiOiJhcnRpY2xlLWpvdXJuYWwiLCJpZCI6ImM1YjE4N2I1LWZkNDQtM2M4Mi1hYzZjLTkwMTA2MjQwYjA0NiIsInRpdGxlIjoiU2hpcHBpbmcgYWNyb3NzIHRoZSBBcmN0aWMgT2NlYW46IEEgZmVhc2libGUgb3B0aW9uIGluIDIwMzAtMjA1MCBhcyBhIHJlc3VsdCBvZiBnbG9iYWwgd2FybWluZyIsImF1dGhvciI6W3siZmFtaWx5IjoiRWlkZSIsImdpdmVuIjoiTGFycyBJbmdvbGYiLCJwYXJzZS1uYW1lcyI6ZmFsc2UsImRyb3BwaW5nLXBhcnRpY2xlIjoiIiwibm9uLWRyb3BwaW5nLXBhcnRpY2xlIjoiIn0seyJmYW1pbHkiOiJFaWRlIiwiZ2l2ZW4iOiJBIiwicGFyc2UtbmFtZXMiOmZhbHNlLCJkcm9wcGluZy1wYXJ0aWNsZSI6IiIsIm5vbi1kcm9wcGluZy1wYXJ0aWNsZSI6IiJ9LHsiZmFtaWx5IjoiRW5kcmVzZW4iLCJnaXZlbiI6IsOYeXZpbmQiLCJwYXJzZS1uYW1lcyI6ZmFsc2UsImRyb3BwaW5nLXBhcnRpY2xlIjoiIiwibm9uLWRyb3BwaW5nLXBhcnRpY2xlIjoiIn1dLCJjb250YWluZXItdGl0bGUiOiJSZXNlYXJjaCBhbmQgSW5ub3ZhdGlvbiBQb3NpdGlvbiBQYXBlciIsImlzc3VlZCI6eyJkYXRlLXBhcnRzIjpbWzIwMTBdXX0sInBhZ2UiOiI0LTIwMTAiLCJwdWJsaXNoZXIiOiJETlYiLCJjb250YWluZXItdGl0bGUtc2hvcnQiOiIifSwiaXNUZW1wb3JhcnkiOmZhbHNlfV19&quot;,&quot;citationItems&quot;:[{&quot;id&quot;:&quot;c5b187b5-fd44-3c82-ac6c-90106240b046&quot;,&quot;itemData&quot;:{&quot;type&quot;:&quot;article-journal&quot;,&quot;id&quot;:&quot;c5b187b5-fd44-3c82-ac6c-90106240b046&quot;,&quot;title&quot;:&quot;Shipping across the Arctic Ocean: A feasible option in 2030-2050 as a result of global warming&quot;,&quot;author&quot;:[{&quot;family&quot;:&quot;Eide&quot;,&quot;given&quot;:&quot;Lars Ingolf&quot;,&quot;parse-names&quot;:false,&quot;dropping-particle&quot;:&quot;&quot;,&quot;non-dropping-particle&quot;:&quot;&quot;},{&quot;family&quot;:&quot;Eide&quot;,&quot;given&quot;:&quot;A&quot;,&quot;parse-names&quot;:false,&quot;dropping-particle&quot;:&quot;&quot;,&quot;non-dropping-particle&quot;:&quot;&quot;},{&quot;family&quot;:&quot;Endresen&quot;,&quot;given&quot;:&quot;Øyvind&quot;,&quot;parse-names&quot;:false,&quot;dropping-particle&quot;:&quot;&quot;,&quot;non-dropping-particle&quot;:&quot;&quot;}],&quot;container-title&quot;:&quot;Research and Innovation Position Paper&quot;,&quot;issued&quot;:{&quot;date-parts&quot;:[[2010]]},&quot;page&quot;:&quot;4-2010&quot;,&quot;publisher&quot;:&quot;DNV&quot;,&quot;container-title-short&quot;:&quot;&quot;},&quot;isTemporary&quot;:false}]},{&quot;citationID&quot;:&quot;MENDELEY_CITATION_939a8359-4c54-4c2d-9bf8-03e0ccbfd68e&quot;,&quot;properties&quot;:{&quot;noteIndex&quot;:0},&quot;isEdited&quot;:false,&quot;manualOverride&quot;:{&quot;isManuallyOverridden&quot;:false,&quot;citeprocText&quot;:&quot;(Khon et al., 2010)&quot;,&quot;manualOverrideText&quot;:&quot;&quot;},&quot;citationTag&quot;:&quot;MENDELEY_CITATION_v3_eyJjaXRhdGlvbklEIjoiTUVOREVMRVlfQ0lUQVRJT05fOTM5YTgzNTktNGM1NC00YzJkLTliZjgtMDNlMGNjYmZkNjhlIiwicHJvcGVydGllcyI6eyJub3RlSW5kZXgiOjB9LCJpc0VkaXRlZCI6ZmFsc2UsIm1hbnVhbE92ZXJyaWRlIjp7ImlzTWFudWFsbHlPdmVycmlkZGVuIjpmYWxzZSwiY2l0ZXByb2NUZXh0IjoiKEtob24gZXQgYWwuLCAyMDEwKSIsIm1hbnVhbE92ZXJyaWRlVGV4dCI6IiJ9LCJjaXRhdGlvbkl0ZW1zIjpbeyJpZCI6IjZkMzEzYTFlLWNlMDEtMzhkMy04NDg3LWQyMWFlNzdkOTk3MSIsIml0ZW1EYXRhIjp7InR5cGUiOiJhcnRpY2xlLWpvdXJuYWwiLCJpZCI6IjZkMzEzYTFlLWNlMDEtMzhkMy04NDg3LWQyMWFlNzdkOTk3MSIsInRpdGxlIjoiUGVyc3BlY3RpdmVzIG9mIE5vcnRoZXJuIFNlYSBSb3V0ZSBhbmQgTm9ydGh3ZXN0IFBhc3NhZ2UgaW4gdGhlIHR3ZW50eS1maXJzdCBjZW50dXJ5IiwiYXV0aG9yIjpbeyJmYW1pbHkiOiJLaG9uIiwiZ2l2ZW4iOiJWeWFjaGVzbGF2IEMiLCJwYXJzZS1uYW1lcyI6ZmFsc2UsImRyb3BwaW5nLXBhcnRpY2xlIjoiIiwibm9uLWRyb3BwaW5nLXBhcnRpY2xlIjoiIn0seyJmYW1pbHkiOiJNb2tob3YiLCJnaXZlbiI6IkkgSSIsInBhcnNlLW5hbWVzIjpmYWxzZSwiZHJvcHBpbmctcGFydGljbGUiOiIiLCJub24tZHJvcHBpbmctcGFydGljbGUiOiIifSx7ImZhbWlseSI6IkxhdGlmIiwiZ2l2ZW4iOiJNb2ppYiIsInBhcnNlLW5hbWVzIjpmYWxzZSwiZHJvcHBpbmctcGFydGljbGUiOiIiLCJub24tZHJvcHBpbmctcGFydGljbGUiOiIifSx7ImZhbWlseSI6IlNlbWVub3YiLCJnaXZlbiI6IlZsYWRpbWlyIEEiLCJwYXJzZS1uYW1lcyI6ZmFsc2UsImRyb3BwaW5nLXBhcnRpY2xlIjoiIiwibm9uLWRyb3BwaW5nLXBhcnRpY2xlIjoiIn0seyJmYW1pbHkiOiJQYXJrIiwiZ2l2ZW4iOiJXb25zdW4iLCJwYXJzZS1uYW1lcyI6ZmFsc2UsImRyb3BwaW5nLXBhcnRpY2xlIjoiIiwibm9uLWRyb3BwaW5nLXBhcnRpY2xlIjoiIn1dLCJjb250YWluZXItdGl0bGUiOiJDbGltYXRpYyBjaGFuZ2UiLCJJU1NOIjoiMDE2NS0wMDA5IiwiaXNzdWVkIjp7ImRhdGUtcGFydHMiOltbMjAxMF1dfSwicGFnZSI6Ijc1Ny03NjgiLCJwdWJsaXNoZXIiOiJTcHJpbmdlciIsInZvbHVtZSI6IjEwMCIsImNvbnRhaW5lci10aXRsZS1zaG9ydCI6IkNsaW0gQ2hhbmdlIn0sImlzVGVtcG9yYXJ5IjpmYWxzZX1dfQ==&quot;,&quot;citationItems&quot;:[{&quot;id&quot;:&quot;6d313a1e-ce01-38d3-8487-d21ae77d9971&quot;,&quot;itemData&quot;:{&quot;type&quot;:&quot;article-journal&quot;,&quot;id&quot;:&quot;6d313a1e-ce01-38d3-8487-d21ae77d9971&quot;,&quot;title&quot;:&quot;Perspectives of Northern Sea Route and Northwest Passage in the twenty-first century&quot;,&quot;author&quot;:[{&quot;family&quot;:&quot;Khon&quot;,&quot;given&quot;:&quot;Vyacheslav C&quot;,&quot;parse-names&quot;:false,&quot;dropping-particle&quot;:&quot;&quot;,&quot;non-dropping-particle&quot;:&quot;&quot;},{&quot;family&quot;:&quot;Mokhov&quot;,&quot;given&quot;:&quot;I I&quot;,&quot;parse-names&quot;:false,&quot;dropping-particle&quot;:&quot;&quot;,&quot;non-dropping-particle&quot;:&quot;&quot;},{&quot;family&quot;:&quot;Latif&quot;,&quot;given&quot;:&quot;Mojib&quot;,&quot;parse-names&quot;:false,&quot;dropping-particle&quot;:&quot;&quot;,&quot;non-dropping-particle&quot;:&quot;&quot;},{&quot;family&quot;:&quot;Semenov&quot;,&quot;given&quot;:&quot;Vladimir A&quot;,&quot;parse-names&quot;:false,&quot;dropping-particle&quot;:&quot;&quot;,&quot;non-dropping-particle&quot;:&quot;&quot;},{&quot;family&quot;:&quot;Park&quot;,&quot;given&quot;:&quot;Wonsun&quot;,&quot;parse-names&quot;:false,&quot;dropping-particle&quot;:&quot;&quot;,&quot;non-dropping-particle&quot;:&quot;&quot;}],&quot;container-title&quot;:&quot;Climatic change&quot;,&quot;ISSN&quot;:&quot;0165-0009&quot;,&quot;issued&quot;:{&quot;date-parts&quot;:[[2010]]},&quot;page&quot;:&quot;757-768&quot;,&quot;publisher&quot;:&quot;Springer&quot;,&quot;volume&quot;:&quot;100&quot;,&quot;container-title-short&quot;:&quot;Clim Change&quot;},&quot;isTemporary&quot;:false}]},{&quot;citationID&quot;:&quot;MENDELEY_CITATION_3ee1725b-5905-4fee-8f4c-7f85ebe66535&quot;,&quot;properties&quot;:{&quot;noteIndex&quot;:0},&quot;isEdited&quot;:false,&quot;manualOverride&quot;:{&quot;isManuallyOverridden&quot;:false,&quot;citeprocText&quot;:&quot;(M. Wang &amp;#38; Overland, 2009)&quot;,&quot;manualOverrideText&quot;:&quot;&quot;},&quot;citationTag&quot;:&quot;MENDELEY_CITATION_v3_eyJjaXRhdGlvbklEIjoiTUVOREVMRVlfQ0lUQVRJT05fM2VlMTcyNWItNTkwNS00ZmVlLThmNGMtN2Y4NWViZTY2NTM1IiwicHJvcGVydGllcyI6eyJub3RlSW5kZXgiOjB9LCJpc0VkaXRlZCI6ZmFsc2UsIm1hbnVhbE92ZXJyaWRlIjp7ImlzTWFudWFsbHlPdmVycmlkZGVuIjpmYWxzZSwiY2l0ZXByb2NUZXh0IjoiKE0uIFdhbmcgJiMzODsgT3ZlcmxhbmQsIDIwMDkpIiwibWFudWFsT3ZlcnJpZGVUZXh0IjoiIn0sImNpdGF0aW9uSXRlbXMiOlt7ImlkIjoiOWFjNmM1MDYtNDM4NS0zNGFmLWEyZDctNzhiOTUwYWE3Y2VhIiwiaXRlbURhdGEiOnsidHlwZSI6ImFydGljbGUtam91cm5hbCIsImlkIjoiOWFjNmM1MDYtNDM4NS0zNGFmLWEyZDctNzhiOTUwYWE3Y2VhIiwidGl0bGUiOiJBIHNlYSBpY2UgZnJlZSBzdW1tZXIgQXJjdGljIHdpdGhpbiAzMCB5ZWFycz8iLCJhdXRob3IiOlt7ImZhbWlseSI6IldhbmciLCJnaXZlbiI6Ik11eWluIiwicGFyc2UtbmFtZXMiOmZhbHNlLCJkcm9wcGluZy1wYXJ0aWNsZSI6IiIsIm5vbi1kcm9wcGluZy1wYXJ0aWNsZSI6IiJ9LHsiZmFtaWx5IjoiT3ZlcmxhbmQiLCJnaXZlbiI6IkphbWVzIEUiLCJwYXJzZS1uYW1lcyI6ZmFsc2UsImRyb3BwaW5nLXBhcnRpY2xlIjoiIiwibm9uLWRyb3BwaW5nLXBhcnRpY2xlIjoiIn1dLCJjb250YWluZXItdGl0bGUiOiJHZW9waHlzaWNhbCByZXNlYXJjaCBsZXR0ZXJzIiwiSVNTTiI6IjAwOTQtODI3NiIsImlzc3VlZCI6eyJkYXRlLXBhcnRzIjpbWzIwMDldXX0sInB1Ymxpc2hlciI6IldpbGV5IE9ubGluZSBMaWJyYXJ5IiwiaXNzdWUiOiI3Iiwidm9sdW1lIjoiMzYiLCJjb250YWluZXItdGl0bGUtc2hvcnQiOiJHZW9waHlzIFJlcyBMZXR0In0sImlzVGVtcG9yYXJ5IjpmYWxzZX1dfQ==&quot;,&quot;citationItems&quot;:[{&quot;id&quot;:&quot;9ac6c506-4385-34af-a2d7-78b950aa7cea&quot;,&quot;itemData&quot;:{&quot;type&quot;:&quot;article-journal&quot;,&quot;id&quot;:&quot;9ac6c506-4385-34af-a2d7-78b950aa7cea&quot;,&quot;title&quot;:&quot;A sea ice free summer Arctic within 30 years?&quot;,&quot;author&quot;:[{&quot;family&quot;:&quot;Wang&quot;,&quot;given&quot;:&quot;Muyin&quot;,&quot;parse-names&quot;:false,&quot;dropping-particle&quot;:&quot;&quot;,&quot;non-dropping-particle&quot;:&quot;&quot;},{&quot;family&quot;:&quot;Overland&quot;,&quot;given&quot;:&quot;James E&quot;,&quot;parse-names&quot;:false,&quot;dropping-particle&quot;:&quot;&quot;,&quot;non-dropping-particle&quot;:&quot;&quot;}],&quot;container-title&quot;:&quot;Geophysical research letters&quot;,&quot;ISSN&quot;:&quot;0094-8276&quot;,&quot;issued&quot;:{&quot;date-parts&quot;:[[2009]]},&quot;publisher&quot;:&quot;Wiley Online Library&quot;,&quot;issue&quot;:&quot;7&quot;,&quot;volume&quot;:&quot;36&quot;,&quot;container-title-short&quot;:&quot;Geophys Res Lett&quot;},&quot;isTemporary&quot;:false}]},{&quot;citationID&quot;:&quot;MENDELEY_CITATION_1632f9ab-7d4d-40f8-bd6d-6dedcd02b37d&quot;,&quot;properties&quot;:{&quot;noteIndex&quot;:0},&quot;isEdited&quot;:false,&quot;manualOverride&quot;:{&quot;isManuallyOverridden&quot;:false,&quot;citeprocText&quot;:&quot;(Cavalieri et al., 2010)&quot;,&quot;manualOverrideText&quot;:&quot;&quot;},&quot;citationTag&quot;:&quot;MENDELEY_CITATION_v3_eyJjaXRhdGlvbklEIjoiTUVOREVMRVlfQ0lUQVRJT05fMTYzMmY5YWItN2Q0ZC00MGY4LWJkNmQtNmRlZGNkMDJiMzdkIiwicHJvcGVydGllcyI6eyJub3RlSW5kZXgiOjB9LCJpc0VkaXRlZCI6ZmFsc2UsIm1hbnVhbE92ZXJyaWRlIjp7ImlzTWFudWFsbHlPdmVycmlkZGVuIjpmYWxzZSwiY2l0ZXByb2NUZXh0IjoiKENhdmFsaWVyaSBldCBhbC4sIDIwMTApIiwibWFudWFsT3ZlcnJpZGVUZXh0IjoiIn0sImNpdGF0aW9uSXRlbXMiOlt7ImlkIjoiNDAwNjNlMDQtZTkzNi0zZDM3LTk2OWQtNzY1NDg1NGRiZmNmIiwiaXRlbURhdGEiOnsidHlwZSI6ImFydGljbGUtam91cm5hbCIsImlkIjoiNDAwNjNlMDQtZTkzNi0zZDM3LTk2OWQtNzY1NDg1NGRiZmNmIiwidGl0bGUiOiJFVSBBcmN0aWMgRm9vdHByaW50IGFuZCBQb2xpY3kgQXNzZXNzbWVudCIsImF1dGhvciI6W3siZmFtaWx5IjoiQ2F2YWxpZXJpIiwiZ2l2ZW4iOiJTYW5kcmEiLCJwYXJzZS1uYW1lcyI6ZmFsc2UsImRyb3BwaW5nLXBhcnRpY2xlIjoiIiwibm9uLWRyb3BwaW5nLXBhcnRpY2xlIjoiIn0seyJmYW1pbHkiOiJNY0dseW5uIiwiZ2l2ZW4iOiJFbWlseSIsInBhcnNlLW5hbWVzIjpmYWxzZSwiZHJvcHBpbmctcGFydGljbGUiOiIiLCJub24tZHJvcHBpbmctcGFydGljbGUiOiIifSx7ImZhbWlseSI6IlN0b2Vzc2VsIiwiZ2l2ZW4iOiJTdXNhbmFoIiwicGFyc2UtbmFtZXMiOmZhbHNlLCJkcm9wcGluZy1wYXJ0aWNsZSI6IiIsIm5vbi1kcm9wcGluZy1wYXJ0aWNsZSI6IiJ9LHsiZmFtaWx5IjoiU3R1a2UiLCJnaXZlbiI6IkZyYW56aXNrYSIsInBhcnNlLW5hbWVzIjpmYWxzZSwiZHJvcHBpbmctcGFydGljbGUiOiIiLCJub24tZHJvcHBpbmctcGFydGljbGUiOiIifSx7ImZhbWlseSI6IkJydWNrbmVyIiwiZ2l2ZW4iOiJNYXJ0aW4iLCJwYXJzZS1uYW1lcyI6ZmFsc2UsImRyb3BwaW5nLXBhcnRpY2xlIjoiIiwibm9uLWRyb3BwaW5nLXBhcnRpY2xlIjoiIn0seyJmYW1pbHkiOiJQb2x6aW4iLCJnaXZlbiI6IkNocmlzdGluZSIsInBhcnNlLW5hbWVzIjpmYWxzZSwiZHJvcHBpbmctcGFydGljbGUiOiIiLCJub24tZHJvcHBpbmctcGFydGljbGUiOiIifV0sImNvbnRhaW5lci10aXRsZSI6IkV1cm9wZWFuIFNwYWNlIEFnZW5jeSIsImlzc3VlZCI6eyJkYXRlLXBhcnRzIjpbWzIwMTBdXX0sInZvbHVtZSI6IjgiLCJjb250YWluZXItdGl0bGUtc2hvcnQiOiIifSwiaXNUZW1wb3JhcnkiOmZhbHNlfV19&quot;,&quot;citationItems&quot;:[{&quot;id&quot;:&quot;40063e04-e936-3d37-969d-7654854dbfcf&quot;,&quot;itemData&quot;:{&quot;type&quot;:&quot;article-journal&quot;,&quot;id&quot;:&quot;40063e04-e936-3d37-969d-7654854dbfcf&quot;,&quot;title&quot;:&quot;EU Arctic Footprint and Policy Assessment&quot;,&quot;author&quot;:[{&quot;family&quot;:&quot;Cavalieri&quot;,&quot;given&quot;:&quot;Sandra&quot;,&quot;parse-names&quot;:false,&quot;dropping-particle&quot;:&quot;&quot;,&quot;non-dropping-particle&quot;:&quot;&quot;},{&quot;family&quot;:&quot;McGlynn&quot;,&quot;given&quot;:&quot;Emily&quot;,&quot;parse-names&quot;:false,&quot;dropping-particle&quot;:&quot;&quot;,&quot;non-dropping-particle&quot;:&quot;&quot;},{&quot;family&quot;:&quot;Stoessel&quot;,&quot;given&quot;:&quot;Susanah&quot;,&quot;parse-names&quot;:false,&quot;dropping-particle&quot;:&quot;&quot;,&quot;non-dropping-particle&quot;:&quot;&quot;},{&quot;family&quot;:&quot;Stuke&quot;,&quot;given&quot;:&quot;Franziska&quot;,&quot;parse-names&quot;:false,&quot;dropping-particle&quot;:&quot;&quot;,&quot;non-dropping-particle&quot;:&quot;&quot;},{&quot;family&quot;:&quot;Bruckner&quot;,&quot;given&quot;:&quot;Martin&quot;,&quot;parse-names&quot;:false,&quot;dropping-particle&quot;:&quot;&quot;,&quot;non-dropping-particle&quot;:&quot;&quot;},{&quot;family&quot;:&quot;Polzin&quot;,&quot;given&quot;:&quot;Christine&quot;,&quot;parse-names&quot;:false,&quot;dropping-particle&quot;:&quot;&quot;,&quot;non-dropping-particle&quot;:&quot;&quot;}],&quot;container-title&quot;:&quot;European Space Agency&quot;,&quot;issued&quot;:{&quot;date-parts&quot;:[[2010]]},&quot;volume&quot;:&quot;8&quot;,&quot;container-title-short&quot;:&quot;&quot;},&quot;isTemporary&quot;:false}]},{&quot;citationID&quot;:&quot;MENDELEY_CITATION_2e8fc23f-07ed-4edf-9508-c059e3ff7f3f&quot;,&quot;properties&quot;:{&quot;noteIndex&quot;:0},&quot;isEdited&quot;:false,&quot;manualOverride&quot;:{&quot;isManuallyOverridden&quot;:false,&quot;citeprocText&quot;:&quot;(Cavalieri et al., 2010)&quot;,&quot;manualOverrideText&quot;:&quot;&quot;},&quot;citationTag&quot;:&quot;MENDELEY_CITATION_v3_eyJjaXRhdGlvbklEIjoiTUVOREVMRVlfQ0lUQVRJT05fMmU4ZmMyM2YtMDdlZC00ZWRmLTk1MDgtYzA1OWUzZmY3ZjNmIiwicHJvcGVydGllcyI6eyJub3RlSW5kZXgiOjB9LCJpc0VkaXRlZCI6ZmFsc2UsIm1hbnVhbE92ZXJyaWRlIjp7ImlzTWFudWFsbHlPdmVycmlkZGVuIjpmYWxzZSwiY2l0ZXByb2NUZXh0IjoiKENhdmFsaWVyaSBldCBhbC4sIDIwMTApIiwibWFudWFsT3ZlcnJpZGVUZXh0IjoiIn0sImNpdGF0aW9uSXRlbXMiOlt7ImlkIjoiNDAwNjNlMDQtZTkzNi0zZDM3LTk2OWQtNzY1NDg1NGRiZmNmIiwiaXRlbURhdGEiOnsidHlwZSI6ImFydGljbGUtam91cm5hbCIsImlkIjoiNDAwNjNlMDQtZTkzNi0zZDM3LTk2OWQtNzY1NDg1NGRiZmNmIiwidGl0bGUiOiJFVSBBcmN0aWMgRm9vdHByaW50IGFuZCBQb2xpY3kgQXNzZXNzbWVudCIsImF1dGhvciI6W3siZmFtaWx5IjoiQ2F2YWxpZXJpIiwiZ2l2ZW4iOiJTYW5kcmEiLCJwYXJzZS1uYW1lcyI6ZmFsc2UsImRyb3BwaW5nLXBhcnRpY2xlIjoiIiwibm9uLWRyb3BwaW5nLXBhcnRpY2xlIjoiIn0seyJmYW1pbHkiOiJNY0dseW5uIiwiZ2l2ZW4iOiJFbWlseSIsInBhcnNlLW5hbWVzIjpmYWxzZSwiZHJvcHBpbmctcGFydGljbGUiOiIiLCJub24tZHJvcHBpbmctcGFydGljbGUiOiIifSx7ImZhbWlseSI6IlN0b2Vzc2VsIiwiZ2l2ZW4iOiJTdXNhbmFoIiwicGFyc2UtbmFtZXMiOmZhbHNlLCJkcm9wcGluZy1wYXJ0aWNsZSI6IiIsIm5vbi1kcm9wcGluZy1wYXJ0aWNsZSI6IiJ9LHsiZmFtaWx5IjoiU3R1a2UiLCJnaXZlbiI6IkZyYW56aXNrYSIsInBhcnNlLW5hbWVzIjpmYWxzZSwiZHJvcHBpbmctcGFydGljbGUiOiIiLCJub24tZHJvcHBpbmctcGFydGljbGUiOiIifSx7ImZhbWlseSI6IkJydWNrbmVyIiwiZ2l2ZW4iOiJNYXJ0aW4iLCJwYXJzZS1uYW1lcyI6ZmFsc2UsImRyb3BwaW5nLXBhcnRpY2xlIjoiIiwibm9uLWRyb3BwaW5nLXBhcnRpY2xlIjoiIn0seyJmYW1pbHkiOiJQb2x6aW4iLCJnaXZlbiI6IkNocmlzdGluZSIsInBhcnNlLW5hbWVzIjpmYWxzZSwiZHJvcHBpbmctcGFydGljbGUiOiIiLCJub24tZHJvcHBpbmctcGFydGljbGUiOiIifV0sImNvbnRhaW5lci10aXRsZSI6IkV1cm9wZWFuIFNwYWNlIEFnZW5jeSIsImlzc3VlZCI6eyJkYXRlLXBhcnRzIjpbWzIwMTBdXX0sInZvbHVtZSI6IjgiLCJjb250YWluZXItdGl0bGUtc2hvcnQiOiIifSwiaXNUZW1wb3JhcnkiOmZhbHNlfV19&quot;,&quot;citationItems&quot;:[{&quot;id&quot;:&quot;40063e04-e936-3d37-969d-7654854dbfcf&quot;,&quot;itemData&quot;:{&quot;type&quot;:&quot;article-journal&quot;,&quot;id&quot;:&quot;40063e04-e936-3d37-969d-7654854dbfcf&quot;,&quot;title&quot;:&quot;EU Arctic Footprint and Policy Assessment&quot;,&quot;author&quot;:[{&quot;family&quot;:&quot;Cavalieri&quot;,&quot;given&quot;:&quot;Sandra&quot;,&quot;parse-names&quot;:false,&quot;dropping-particle&quot;:&quot;&quot;,&quot;non-dropping-particle&quot;:&quot;&quot;},{&quot;family&quot;:&quot;McGlynn&quot;,&quot;given&quot;:&quot;Emily&quot;,&quot;parse-names&quot;:false,&quot;dropping-particle&quot;:&quot;&quot;,&quot;non-dropping-particle&quot;:&quot;&quot;},{&quot;family&quot;:&quot;Stoessel&quot;,&quot;given&quot;:&quot;Susanah&quot;,&quot;parse-names&quot;:false,&quot;dropping-particle&quot;:&quot;&quot;,&quot;non-dropping-particle&quot;:&quot;&quot;},{&quot;family&quot;:&quot;Stuke&quot;,&quot;given&quot;:&quot;Franziska&quot;,&quot;parse-names&quot;:false,&quot;dropping-particle&quot;:&quot;&quot;,&quot;non-dropping-particle&quot;:&quot;&quot;},{&quot;family&quot;:&quot;Bruckner&quot;,&quot;given&quot;:&quot;Martin&quot;,&quot;parse-names&quot;:false,&quot;dropping-particle&quot;:&quot;&quot;,&quot;non-dropping-particle&quot;:&quot;&quot;},{&quot;family&quot;:&quot;Polzin&quot;,&quot;given&quot;:&quot;Christine&quot;,&quot;parse-names&quot;:false,&quot;dropping-particle&quot;:&quot;&quot;,&quot;non-dropping-particle&quot;:&quot;&quot;}],&quot;container-title&quot;:&quot;European Space Agency&quot;,&quot;issued&quot;:{&quot;date-parts&quot;:[[2010]]},&quot;volume&quot;:&quot;8&quot;,&quot;container-title-short&quot;:&quot;&quot;},&quot;isTemporary&quot;:false}]},{&quot;citationID&quot;:&quot;MENDELEY_CITATION_5d4c560d-9ca4-4886-8113-b3ac37ac950f&quot;,&quot;properties&quot;:{&quot;noteIndex&quot;:0},&quot;isEdited&quot;:false,&quot;manualOverride&quot;:{&quot;isManuallyOverridden&quot;:false,&quot;citeprocText&quot;:&quot;(Granier et al., 2006)&quot;,&quot;manualOverrideText&quot;:&quot;&quot;},&quot;citationTag&quot;:&quot;MENDELEY_CITATION_v3_eyJjaXRhdGlvbklEIjoiTUVOREVMRVlfQ0lUQVRJT05fNWQ0YzU2MGQtOWNhNC00ODg2LTgxMTMtYjNhYzM3YWM5NTBmIiwicHJvcGVydGllcyI6eyJub3RlSW5kZXgiOjB9LCJpc0VkaXRlZCI6ZmFsc2UsIm1hbnVhbE92ZXJyaWRlIjp7ImlzTWFudWFsbHlPdmVycmlkZGVuIjpmYWxzZSwiY2l0ZXByb2NUZXh0IjoiKEdyYW5pZXIgZXQgYWwuLCAyMDA2KSIsIm1hbnVhbE92ZXJyaWRlVGV4dCI6IiJ9LCJjaXRhdGlvbkl0ZW1zIjpbeyJpZCI6IjYxNTkzZGRhLWU2MzgtMzM3MC05OWVlLTZkYzZkYjdiZWQ1MSIsIml0ZW1EYXRhIjp7InR5cGUiOiJhcnRpY2xlLWpvdXJuYWwiLCJpZCI6IjYxNTkzZGRhLWU2MzgtMzM3MC05OWVlLTZkYzZkYjdiZWQ1MSIsInRpdGxlIjoiT3pvbmUgcG9sbHV0aW9uIGZyb20gZnV0dXJlIHNoaXAgdHJhZmZpYyBpbiB0aGUgQXJjdGljIG5vcnRoZXJuIHBhc3NhZ2VzIiwiYXV0aG9yIjpbeyJmYW1pbHkiOiJHcmFuaWVyIiwiZ2l2ZW4iOiJDbGFpcmUiLCJwYXJzZS1uYW1lcyI6ZmFsc2UsImRyb3BwaW5nLXBhcnRpY2xlIjoiIiwibm9uLWRyb3BwaW5nLXBhcnRpY2xlIjoiIn0seyJmYW1pbHkiOiJOaWVtZWllciIsImdpdmVuIjoiVWxyaWtlIiwicGFyc2UtbmFtZXMiOmZhbHNlLCJkcm9wcGluZy1wYXJ0aWNsZSI6IiIsIm5vbi1kcm9wcGluZy1wYXJ0aWNsZSI6IiJ9LHsiZmFtaWx5IjoiSnVuZ2NsYXVzIiwiZ2l2ZW4iOiJKb2hhbm4gSCIsInBhcnNlLW5hbWVzIjpmYWxzZSwiZHJvcHBpbmctcGFydGljbGUiOiIiLCJub24tZHJvcHBpbmctcGFydGljbGUiOiIifSx7ImZhbWlseSI6IkVtbW9ucyIsImdpdmVuIjoiTG91aXNhIiwicGFyc2UtbmFtZXMiOmZhbHNlLCJkcm9wcGluZy1wYXJ0aWNsZSI6IiIsIm5vbi1kcm9wcGluZy1wYXJ0aWNsZSI6IiJ9LHsiZmFtaWx5IjoiSGVzcyIsImdpdmVuIjoiUGV0ZXIiLCJwYXJzZS1uYW1lcyI6ZmFsc2UsImRyb3BwaW5nLXBhcnRpY2xlIjoiIiwibm9uLWRyb3BwaW5nLXBhcnRpY2xlIjoiIn0seyJmYW1pbHkiOiJMYW1hcnF1ZSIsImdpdmVuIjoiSmVhbuKAkEZyYW7Dp29pcyIsInBhcnNlLW5hbWVzIjpmYWxzZSwiZHJvcHBpbmctcGFydGljbGUiOiIiLCJub24tZHJvcHBpbmctcGFydGljbGUiOiIifSx7ImZhbWlseSI6IldhbHRlcnMiLCJnaXZlbiI6IlN0YWN5IiwicGFyc2UtbmFtZXMiOmZhbHNlLCJkcm9wcGluZy1wYXJ0aWNsZSI6IiIsIm5vbi1kcm9wcGluZy1wYXJ0aWNsZSI6IiJ9LHsiZmFtaWx5IjoiQnJhc3NldXIiLCJnaXZlbiI6Ikd1eSBQIiwicGFyc2UtbmFtZXMiOmZhbHNlLCJkcm9wcGluZy1wYXJ0aWNsZSI6IiIsIm5vbi1kcm9wcGluZy1wYXJ0aWNsZSI6IiJ9XSwiY29udGFpbmVyLXRpdGxlIjoiR2VvcGh5c2ljYWwgUmVzZWFyY2ggTGV0dGVycyIsIklTU04iOiIwMDk0LTgyNzYiLCJpc3N1ZWQiOnsiZGF0ZS1wYXJ0cyI6W1syMDA2XV19LCJwdWJsaXNoZXIiOiJXaWxleSBPbmxpbmUgTGlicmFyeSIsImlzc3VlIjoiMTMiLCJ2b2x1bWUiOiIzMyIsImNvbnRhaW5lci10aXRsZS1zaG9ydCI6Ikdlb3BoeXMgUmVzIExldHQifSwiaXNUZW1wb3JhcnkiOmZhbHNlfV19&quot;,&quot;citationItems&quot;:[{&quot;id&quot;:&quot;61593dda-e638-3370-99ee-6dc6db7bed51&quot;,&quot;itemData&quot;:{&quot;type&quot;:&quot;article-journal&quot;,&quot;id&quot;:&quot;61593dda-e638-3370-99ee-6dc6db7bed51&quot;,&quot;title&quot;:&quot;Ozone pollution from future ship traffic in the Arctic northern passages&quot;,&quot;author&quot;:[{&quot;family&quot;:&quot;Granier&quot;,&quot;given&quot;:&quot;Claire&quot;,&quot;parse-names&quot;:false,&quot;dropping-particle&quot;:&quot;&quot;,&quot;non-dropping-particle&quot;:&quot;&quot;},{&quot;family&quot;:&quot;Niemeier&quot;,&quot;given&quot;:&quot;Ulrike&quot;,&quot;parse-names&quot;:false,&quot;dropping-particle&quot;:&quot;&quot;,&quot;non-dropping-particle&quot;:&quot;&quot;},{&quot;family&quot;:&quot;Jungclaus&quot;,&quot;given&quot;:&quot;Johann H&quot;,&quot;parse-names&quot;:false,&quot;dropping-particle&quot;:&quot;&quot;,&quot;non-dropping-particle&quot;:&quot;&quot;},{&quot;family&quot;:&quot;Emmons&quot;,&quot;given&quot;:&quot;Louisa&quot;,&quot;parse-names&quot;:false,&quot;dropping-particle&quot;:&quot;&quot;,&quot;non-dropping-particle&quot;:&quot;&quot;},{&quot;family&quot;:&quot;Hess&quot;,&quot;given&quot;:&quot;Peter&quot;,&quot;parse-names&quot;:false,&quot;dropping-particle&quot;:&quot;&quot;,&quot;non-dropping-particle&quot;:&quot;&quot;},{&quot;family&quot;:&quot;Lamarque&quot;,&quot;given&quot;:&quot;Jean‐François&quot;,&quot;parse-names&quot;:false,&quot;dropping-particle&quot;:&quot;&quot;,&quot;non-dropping-particle&quot;:&quot;&quot;},{&quot;family&quot;:&quot;Walters&quot;,&quot;given&quot;:&quot;Stacy&quot;,&quot;parse-names&quot;:false,&quot;dropping-particle&quot;:&quot;&quot;,&quot;non-dropping-particle&quot;:&quot;&quot;},{&quot;family&quot;:&quot;Brasseur&quot;,&quot;given&quot;:&quot;Guy P&quot;,&quot;parse-names&quot;:false,&quot;dropping-particle&quot;:&quot;&quot;,&quot;non-dropping-particle&quot;:&quot;&quot;}],&quot;container-title&quot;:&quot;Geophysical Research Letters&quot;,&quot;ISSN&quot;:&quot;0094-8276&quot;,&quot;issued&quot;:{&quot;date-parts&quot;:[[2006]]},&quot;publisher&quot;:&quot;Wiley Online Library&quot;,&quot;issue&quot;:&quot;13&quot;,&quot;volume&quot;:&quot;33&quot;,&quot;container-title-short&quot;:&quot;Geophys Res Lett&quot;},&quot;isTemporary&quot;:false}]},{&quot;citationID&quot;:&quot;MENDELEY_CITATION_a1d75979-6509-4b6b-8a39-73f6f02089dd&quot;,&quot;properties&quot;:{&quot;noteIndex&quot;:0},&quot;isEdited&quot;:false,&quot;manualOverride&quot;:{&quot;isManuallyOverridden&quot;:false,&quot;citeprocText&quot;:&quot;(Conservancy, 2017)&quot;,&quot;manualOverrideText&quot;:&quot;&quot;},&quot;citationTag&quot;:&quot;MENDELEY_CITATION_v3_eyJjaXRhdGlvbklEIjoiTUVOREVMRVlfQ0lUQVRJT05fYTFkNzU5NzktNjUwOS00YjZiLThhMzktNzNmNmYwMjA4OWRkIiwicHJvcGVydGllcyI6eyJub3RlSW5kZXgiOjB9LCJpc0VkaXRlZCI6ZmFsc2UsIm1hbnVhbE92ZXJyaWRlIjp7ImlzTWFudWFsbHlPdmVycmlkZGVuIjpmYWxzZSwiY2l0ZXByb2NUZXh0IjoiKENvbnNlcnZhbmN5LCAyMDE3KSIsIm1hbnVhbE92ZXJyaWRlVGV4dCI6IiJ9LCJjaXRhdGlvbkl0ZW1zIjpbeyJpZCI6IjFlZjdhMmU5LTEzOWUtMzcwNC1iZmM4LWUwNGUzNDRjZjMyZiIsIml0ZW1EYXRhIjp7InR5cGUiOiJhcnRpY2xlIiwiaWQiOiIxZWY3YTJlOS0xMzllLTM3MDQtYmZjOC1lMDRlMzQ0Y2YzMmYiLCJ0aXRsZSI6Ik5hdmlnYXRpbmcgdGhlIE5vcnRoOiBBbiBBc3Nlc3NtZW50IG9mIHRoZSBFbnZpcm9ubWVudGFsIFJpc2tzIG9mIEFyY3RpYyBWZXNzZWwgVHJhZmZpYyIsImF1dGhvciI6W3siZmFtaWx5IjoiQ29uc2VydmFuY3kiLCJnaXZlbiI6Ik9jZWFuIiwicGFyc2UtbmFtZXMiOmZhbHNlLCJkcm9wcGluZy1wYXJ0aWNsZSI6IiIsIm5vbi1kcm9wcGluZy1wYXJ0aWNsZSI6IiJ9XSwiaXNzdWVkIjp7ImRhdGUtcGFydHMiOltbMjAxN11dfSwiY29udGFpbmVyLXRpdGxlLXNob3J0IjoiIn0sImlzVGVtcG9yYXJ5IjpmYWxzZX1dfQ==&quot;,&quot;citationItems&quot;:[{&quot;id&quot;:&quot;1ef7a2e9-139e-3704-bfc8-e04e344cf32f&quot;,&quot;itemData&quot;:{&quot;type&quot;:&quot;article&quot;,&quot;id&quot;:&quot;1ef7a2e9-139e-3704-bfc8-e04e344cf32f&quot;,&quot;title&quot;:&quot;Navigating the North: An Assessment of the Environmental Risks of Arctic Vessel Traffic&quot;,&quot;author&quot;:[{&quot;family&quot;:&quot;Conservancy&quot;,&quot;given&quot;:&quot;Ocean&quot;,&quot;parse-names&quot;:false,&quot;dropping-particle&quot;:&quot;&quot;,&quot;non-dropping-particle&quot;:&quot;&quot;}],&quot;issued&quot;:{&quot;date-parts&quot;:[[2017]]},&quot;container-title-short&quot;:&quot;&quot;},&quot;isTemporary&quot;:false}]},{&quot;citationID&quot;:&quot;MENDELEY_CITATION_ff8dc413-b77b-49ff-92eb-cd8a42fcfd18&quot;,&quot;properties&quot;:{&quot;noteIndex&quot;:0},&quot;isEdited&quot;:false,&quot;manualOverride&quot;:{&quot;isManuallyOverridden&quot;:false,&quot;citeprocText&quot;:&quot;(Hansen et al., 2016)&quot;,&quot;manualOverrideText&quot;:&quot;&quot;},&quot;citationTag&quot;:&quot;MENDELEY_CITATION_v3_eyJjaXRhdGlvbklEIjoiTUVOREVMRVlfQ0lUQVRJT05fZmY4ZGM0MTMtYjc3Yi00OWZmLTkyZWItY2Q4YTQyZmNmZDE4IiwicHJvcGVydGllcyI6eyJub3RlSW5kZXgiOjB9LCJpc0VkaXRlZCI6ZmFsc2UsIm1hbnVhbE92ZXJyaWRlIjp7ImlzTWFudWFsbHlPdmVycmlkZGVuIjpmYWxzZSwiY2l0ZXByb2NUZXh0IjoiKEhhbnNlbiBldCBhbC4sIDIwMTYpIiwibWFudWFsT3ZlcnJpZGVUZXh0IjoiIn0sImNpdGF0aW9uSXRlbXMiOlt7ImlkIjoiZWU0Y2EwMmEtZDM3Mi0zNzg1LWIyZjItMTY3YTRlOWYxY2M2IiwiaXRlbURhdGEiOnsidHlwZSI6ImJvb2siLCJpZCI6ImVlNGNhMDJhLWQzNzItMzc4NS1iMmYyLTE2N2E0ZTlmMWNjNiIsInRpdGxlIjoiQXJjdGljIHNoaXBwaW5nOiBjb21tZXJjaWFsIG9wcG9ydHVuaXRpZXMgYW5kIGNoYWxsZW5nZXMiLCJhdXRob3IiOlt7ImZhbWlseSI6IkhhbnNlbiIsImdpdmVuIjoiQ2Fyc3RlbiDDmHJ0cyIsInBhcnNlLW5hbWVzIjpmYWxzZSwiZHJvcHBpbmctcGFydGljbGUiOiIiLCJub24tZHJvcHBpbmctcGFydGljbGUiOiIifSx7ImZhbWlseSI6Ikdyw7huc2VkdCIsImdpdmVuIjoiUGV0ZXIiLCJwYXJzZS1uYW1lcyI6ZmFsc2UsImRyb3BwaW5nLXBhcnRpY2xlIjoiIiwibm9uLWRyb3BwaW5nLXBhcnRpY2xlIjoiIn0seyJmYW1pbHkiOiJHcmF2ZXJzZW4iLCJnaXZlbiI6IkNocmlzdGlhbiBMaW5kc3Ryw7htIiwicGFyc2UtbmFtZXMiOmZhbHNlLCJkcm9wcGluZy1wYXJ0aWNsZSI6IiIsIm5vbi1kcm9wcGluZy1wYXJ0aWNsZSI6IiJ9LHsiZmFtaWx5IjoiSGVuZHJpa3NlbiIsImdpdmVuIjoiQ2hyaXN0aWFuIiwicGFyc2UtbmFtZXMiOmZhbHNlLCJkcm9wcGluZy1wYXJ0aWNsZSI6IiIsIm5vbi1kcm9wcGluZy1wYXJ0aWNsZSI6IiJ9XSwiSVNCTiI6Ijg3OTMyNjIwMzUiLCJpc3N1ZWQiOnsiZGF0ZS1wYXJ0cyI6W1syMDE2XV19LCJwdWJsaXNoZXIiOiJDQlMgTWFyaXRpbWUiLCJjb250YWluZXItdGl0bGUtc2hvcnQiOiIifSwiaXNUZW1wb3JhcnkiOmZhbHNlfV19&quot;,&quot;citationItems&quot;:[{&quot;id&quot;:&quot;ee4ca02a-d372-3785-b2f2-167a4e9f1cc6&quot;,&quot;itemData&quot;:{&quot;type&quot;:&quot;book&quot;,&quot;id&quot;:&quot;ee4ca02a-d372-3785-b2f2-167a4e9f1cc6&quot;,&quot;title&quot;:&quot;Arctic shipping: commercial opportunities and challenges&quot;,&quot;author&quot;:[{&quot;family&quot;:&quot;Hansen&quot;,&quot;given&quot;:&quot;Carsten Ørts&quot;,&quot;parse-names&quot;:false,&quot;dropping-particle&quot;:&quot;&quot;,&quot;non-dropping-particle&quot;:&quot;&quot;},{&quot;family&quot;:&quot;Grønsedt&quot;,&quot;given&quot;:&quot;Peter&quot;,&quot;parse-names&quot;:false,&quot;dropping-particle&quot;:&quot;&quot;,&quot;non-dropping-particle&quot;:&quot;&quot;},{&quot;family&quot;:&quot;Graversen&quot;,&quot;given&quot;:&quot;Christian Lindstrøm&quot;,&quot;parse-names&quot;:false,&quot;dropping-particle&quot;:&quot;&quot;,&quot;non-dropping-particle&quot;:&quot;&quot;},{&quot;family&quot;:&quot;Hendriksen&quot;,&quot;given&quot;:&quot;Christian&quot;,&quot;parse-names&quot;:false,&quot;dropping-particle&quot;:&quot;&quot;,&quot;non-dropping-particle&quot;:&quot;&quot;}],&quot;ISBN&quot;:&quot;8793262035&quot;,&quot;issued&quot;:{&quot;date-parts&quot;:[[2016]]},&quot;publisher&quot;:&quot;CBS Maritime&quot;,&quot;container-title-short&quot;:&quot;&quot;},&quot;isTemporary&quot;:false}]},{&quot;citationID&quot;:&quot;MENDELEY_CITATION_414b4164-75ad-4368-98fe-0d5aea5846a0&quot;,&quot;properties&quot;:{&quot;noteIndex&quot;:0},&quot;isEdited&quot;:false,&quot;manualOverride&quot;:{&quot;isManuallyOverridden&quot;:false,&quot;citeprocText&quot;:&quot;(CMTS, 2019)&quot;,&quot;manualOverrideText&quot;:&quot;&quot;},&quot;citationTag&quot;:&quot;MENDELEY_CITATION_v3_eyJjaXRhdGlvbklEIjoiTUVOREVMRVlfQ0lUQVRJT05fNDE0YjQxNjQtNzVhZC00MzY4LTk4ZmUtMGQ1YWVhNTg0NmEwIiwicHJvcGVydGllcyI6eyJub3RlSW5kZXgiOjB9LCJpc0VkaXRlZCI6ZmFsc2UsIm1hbnVhbE92ZXJyaWRlIjp7ImlzTWFudWFsbHlPdmVycmlkZGVuIjpmYWxzZSwiY2l0ZXByb2NUZXh0IjoiKENNVFMsIDIwMTkpIiwibWFudWFsT3ZlcnJpZGVUZXh0IjoiIn0sImNpdGF0aW9uSXRlbXMiOlt7ImlkIjoiZWUwNjAyMTEtMTcxMS0zZGMxLTk2OGMtMTVlZjdkMjQxMGRjIiwiaXRlbURhdGEiOnsidHlwZSI6ImFydGljbGUiLCJpZCI6ImVlMDYwMjExLTE3MTEtM2RjMS05NjhjLTE1ZWY3ZDI0MTBkYyIsInRpdGxlIjoiQSBUZW4tWWVhciBQcm9qZWN0aW9uIG9mIE1hcml0aW1lIEFjdGl2aXR5IGluIHRoZSBVLlMuIEFyY3RpYyBSZWdpb24sIDIwMjDigJMyMDMwIiwiYXV0aG9yIjpbeyJmYW1pbHkiOiJDTVRTIiwiZ2l2ZW4iOiIiLCJwYXJzZS1uYW1lcyI6ZmFsc2UsImRyb3BwaW5nLXBhcnRpY2xlIjoiIiwibm9uLWRyb3BwaW5nLXBhcnRpY2xlIjoiIn1dLCJpc3N1ZWQiOnsiZGF0ZS1wYXJ0cyI6W1syMDE5XV19LCJjb250YWluZXItdGl0bGUtc2hvcnQiOiIifSwiaXNUZW1wb3JhcnkiOmZhbHNlfV19&quot;,&quot;citationItems&quot;:[{&quot;id&quot;:&quot;ee060211-1711-3dc1-968c-15ef7d2410dc&quot;,&quot;itemData&quot;:{&quot;type&quot;:&quot;article&quot;,&quot;id&quot;:&quot;ee060211-1711-3dc1-968c-15ef7d2410dc&quot;,&quot;title&quot;:&quot;A Ten-Year Projection of Maritime Activity in the U.S. Arctic Region, 2020–2030&quot;,&quot;author&quot;:[{&quot;family&quot;:&quot;CMTS&quot;,&quot;given&quot;:&quot;&quot;,&quot;parse-names&quot;:false,&quot;dropping-particle&quot;:&quot;&quot;,&quot;non-dropping-particle&quot;:&quot;&quot;}],&quot;issued&quot;:{&quot;date-parts&quot;:[[2019]]},&quot;container-title-short&quot;:&quot;&quot;},&quot;isTemporary&quot;:false}]},{&quot;citationID&quot;:&quot;MENDELEY_CITATION_1f0323ec-89f9-4937-b01b-4b80fcb10d6e&quot;,&quot;properties&quot;:{&quot;noteIndex&quot;:0},&quot;isEdited&quot;:false,&quot;manualOverride&quot;:{&quot;isManuallyOverridden&quot;:false,&quot;citeprocText&quot;:&quot;(CMTS, 2019)&quot;,&quot;manualOverrideText&quot;:&quot;&quot;},&quot;citationTag&quot;:&quot;MENDELEY_CITATION_v3_eyJjaXRhdGlvbklEIjoiTUVOREVMRVlfQ0lUQVRJT05fMWYwMzIzZWMtODlmOS00OTM3LWIwMWItNGI4MGZjYjEwZDZlIiwicHJvcGVydGllcyI6eyJub3RlSW5kZXgiOjB9LCJpc0VkaXRlZCI6ZmFsc2UsIm1hbnVhbE92ZXJyaWRlIjp7ImlzTWFudWFsbHlPdmVycmlkZGVuIjpmYWxzZSwiY2l0ZXByb2NUZXh0IjoiKENNVFMsIDIwMTkpIiwibWFudWFsT3ZlcnJpZGVUZXh0IjoiIn0sImNpdGF0aW9uSXRlbXMiOlt7ImlkIjoiZWUwNjAyMTEtMTcxMS0zZGMxLTk2OGMtMTVlZjdkMjQxMGRjIiwiaXRlbURhdGEiOnsidHlwZSI6ImFydGljbGUiLCJpZCI6ImVlMDYwMjExLTE3MTEtM2RjMS05NjhjLTE1ZWY3ZDI0MTBkYyIsInRpdGxlIjoiQSBUZW4tWWVhciBQcm9qZWN0aW9uIG9mIE1hcml0aW1lIEFjdGl2aXR5IGluIHRoZSBVLlMuIEFyY3RpYyBSZWdpb24sIDIwMjDigJMyMDMwIiwiYXV0aG9yIjpbeyJmYW1pbHkiOiJDTVRTIiwiZ2l2ZW4iOiIiLCJwYXJzZS1uYW1lcyI6ZmFsc2UsImRyb3BwaW5nLXBhcnRpY2xlIjoiIiwibm9uLWRyb3BwaW5nLXBhcnRpY2xlIjoiIn1dLCJpc3N1ZWQiOnsiZGF0ZS1wYXJ0cyI6W1syMDE5XV19LCJjb250YWluZXItdGl0bGUtc2hvcnQiOiIifSwiaXNUZW1wb3JhcnkiOmZhbHNlfV19&quot;,&quot;citationItems&quot;:[{&quot;id&quot;:&quot;ee060211-1711-3dc1-968c-15ef7d2410dc&quot;,&quot;itemData&quot;:{&quot;type&quot;:&quot;article&quot;,&quot;id&quot;:&quot;ee060211-1711-3dc1-968c-15ef7d2410dc&quot;,&quot;title&quot;:&quot;A Ten-Year Projection of Maritime Activity in the U.S. Arctic Region, 2020–2030&quot;,&quot;author&quot;:[{&quot;family&quot;:&quot;CMTS&quot;,&quot;given&quot;:&quot;&quot;,&quot;parse-names&quot;:false,&quot;dropping-particle&quot;:&quot;&quot;,&quot;non-dropping-particle&quot;:&quot;&quot;}],&quot;issued&quot;:{&quot;date-parts&quot;:[[2019]]},&quot;container-title-short&quot;:&quot;&quot;},&quot;isTemporary&quot;:false}]},{&quot;citationID&quot;:&quot;MENDELEY_CITATION_f23b59cd-ec9f-463c-b17f-3821bd969372&quot;,&quot;properties&quot;:{&quot;noteIndex&quot;:0},&quot;isEdited&quot;:false,&quot;manualOverride&quot;:{&quot;isManuallyOverridden&quot;:false,&quot;citeprocText&quot;:&quot;(CMTS, 2019)&quot;,&quot;manualOverrideText&quot;:&quot;&quot;},&quot;citationTag&quot;:&quot;MENDELEY_CITATION_v3_eyJjaXRhdGlvbklEIjoiTUVOREVMRVlfQ0lUQVRJT05fZjIzYjU5Y2QtZWM5Zi00NjNjLWIxN2YtMzgyMWJkOTY5MzcyIiwicHJvcGVydGllcyI6eyJub3RlSW5kZXgiOjB9LCJpc0VkaXRlZCI6ZmFsc2UsIm1hbnVhbE92ZXJyaWRlIjp7ImlzTWFudWFsbHlPdmVycmlkZGVuIjpmYWxzZSwiY2l0ZXByb2NUZXh0IjoiKENNVFMsIDIwMTkpIiwibWFudWFsT3ZlcnJpZGVUZXh0IjoiIn0sImNpdGF0aW9uSXRlbXMiOlt7ImlkIjoiZWUwNjAyMTEtMTcxMS0zZGMxLTk2OGMtMTVlZjdkMjQxMGRjIiwiaXRlbURhdGEiOnsidHlwZSI6ImFydGljbGUiLCJpZCI6ImVlMDYwMjExLTE3MTEtM2RjMS05NjhjLTE1ZWY3ZDI0MTBkYyIsInRpdGxlIjoiQSBUZW4tWWVhciBQcm9qZWN0aW9uIG9mIE1hcml0aW1lIEFjdGl2aXR5IGluIHRoZSBVLlMuIEFyY3RpYyBSZWdpb24sIDIwMjDigJMyMDMwIiwiYXV0aG9yIjpbeyJmYW1pbHkiOiJDTVRTIiwiZ2l2ZW4iOiIiLCJwYXJzZS1uYW1lcyI6ZmFsc2UsImRyb3BwaW5nLXBhcnRpY2xlIjoiIiwibm9uLWRyb3BwaW5nLXBhcnRpY2xlIjoiIn1dLCJpc3N1ZWQiOnsiZGF0ZS1wYXJ0cyI6W1syMDE5XV19LCJjb250YWluZXItdGl0bGUtc2hvcnQiOiIifSwiaXNUZW1wb3JhcnkiOmZhbHNlfV19&quot;,&quot;citationItems&quot;:[{&quot;id&quot;:&quot;ee060211-1711-3dc1-968c-15ef7d2410dc&quot;,&quot;itemData&quot;:{&quot;type&quot;:&quot;article&quot;,&quot;id&quot;:&quot;ee060211-1711-3dc1-968c-15ef7d2410dc&quot;,&quot;title&quot;:&quot;A Ten-Year Projection of Maritime Activity in the U.S. Arctic Region, 2020–2030&quot;,&quot;author&quot;:[{&quot;family&quot;:&quot;CMTS&quot;,&quot;given&quot;:&quot;&quot;,&quot;parse-names&quot;:false,&quot;dropping-particle&quot;:&quot;&quot;,&quot;non-dropping-particle&quot;:&quot;&quot;}],&quot;issued&quot;:{&quot;date-parts&quot;:[[2019]]},&quot;container-title-short&quot;:&quot;&quot;},&quot;isTemporary&quot;:false}]},{&quot;citationID&quot;:&quot;MENDELEY_CITATION_becf08d8-5382-4f8a-a2f5-928bcdc49193&quot;,&quot;properties&quot;:{&quot;noteIndex&quot;:0},&quot;isEdited&quot;:false,&quot;manualOverride&quot;:{&quot;isManuallyOverridden&quot;:false,&quot;citeprocText&quot;:&quot;(Min et al., 2023; PAME, 2020)&quot;,&quot;manualOverrideText&quot;:&quot;&quot;},&quot;citationTag&quot;:&quot;MENDELEY_CITATION_v3_eyJjaXRhdGlvbklEIjoiTUVOREVMRVlfQ0lUQVRJT05fYmVjZjA4ZDgtNTM4Mi00ZjhhLWEyZjUtOTI4YmNkYzQ5MTkzIiwicHJvcGVydGllcyI6eyJub3RlSW5kZXgiOjB9LCJpc0VkaXRlZCI6ZmFsc2UsIm1hbnVhbE92ZXJyaWRlIjp7ImlzTWFudWFsbHlPdmVycmlkZGVuIjpmYWxzZSwiY2l0ZXByb2NUZXh0IjoiKE1pbiBldCBhbC4sIDIwMjM7IFBBTUUsIDIwMjApIiwibWFudWFsT3ZlcnJpZGVUZXh0IjoiIn0sImNpdGF0aW9uSXRlbXMiOlt7ImlkIjoiNjZlOTE0OGMtNDY5Ny0zMjRiLTkxYWYtOGM2Nzk0ZWVhYmVmIiwiaXRlbURhdGEiOnsidHlwZSI6ImFydGljbGUtam91cm5hbCIsImlkIjoiNjZlOTE0OGMtNDY5Ny0zMjRiLTkxYWYtOGM2Nzk0ZWVhYmVmIiwidGl0bGUiOiJUaGUgaW5jcmVhc2UgaW4gQXJjdGljIHNoaXBwaW5nICgyMDEz4oCQMjAxOSkuIEFyY3RpYyBzaGlwcGluZyBzdGF0dXMgcmVwb3J0IChBU1NSKSMgMSIsImF1dGhvciI6W3siZmFtaWx5IjoiUEFNRSIsImdpdmVuIjoiIiwicGFyc2UtbmFtZXMiOmZhbHNlLCJkcm9wcGluZy1wYXJ0aWNsZSI6IiIsIm5vbi1kcm9wcGluZy1wYXJ0aWNsZSI6IiJ9XSwiaXNzdWVkIjp7ImRhdGUtcGFydHMiOltbMjAyMF1dfSwiY29udGFpbmVyLXRpdGxlLXNob3J0IjoiIn0sImlzVGVtcG9yYXJ5IjpmYWxzZX0seyJpZCI6IjIxYjUxZDYwLTc4NjMtMzlmYS05ZDg1LWQ1ZjdhYTZhZWE3NiIsIml0ZW1EYXRhIjp7InR5cGUiOiJhcnRpY2xlLWpvdXJuYWwiLCJpZCI6IjIxYjUxZDYwLTc4NjMtMzlmYS05ZDg1LWQ1ZjdhYTZhZWE3NiIsInRpdGxlIjoiVG93YXJkIHF1YW50aWZ5aW5nIHRoZSBpbmNyZWFzaW5nIGFjY2Vzc2liaWxpdHkgb2YgdGhlIEFyY3RpYyBOb3J0aGVhc3QgUGFzc2FnZSBpbiB0aGUgcGFzdCBmb3VyIGRlY2FkZXMiLCJhdXRob3IiOlt7ImZhbWlseSI6Ik1pbiIsImdpdmVuIjoiQ2hhbyIsInBhcnNlLW5hbWVzIjpmYWxzZSwiZHJvcHBpbmctcGFydGljbGUiOiIiLCJub24tZHJvcHBpbmctcGFydGljbGUiOiIifSx7ImZhbWlseSI6Ilpob3UiLCJnaXZlbiI6IlhpYW5neWluZyIsInBhcnNlLW5hbWVzIjpmYWxzZSwiZHJvcHBpbmctcGFydGljbGUiOiIiLCJub24tZHJvcHBpbmctcGFydGljbGUiOiIifSx7ImZhbWlseSI6Ikx1byIsImdpdmVuIjoiSGFvIiwicGFyc2UtbmFtZXMiOmZhbHNlLCJkcm9wcGluZy1wYXJ0aWNsZSI6IiIsIm5vbi1kcm9wcGluZy1wYXJ0aWNsZSI6IiJ9LHsiZmFtaWx5IjoiWWFuZyIsImdpdmVuIjoiWWlqdW4iLCJwYXJzZS1uYW1lcyI6ZmFsc2UsImRyb3BwaW5nLXBhcnRpY2xlIjoiIiwibm9uLWRyb3BwaW5nLXBhcnRpY2xlIjoiIn0seyJmYW1pbHkiOiJXYW5nIiwiZ2l2ZW4iOiJZaWd1byIsInBhcnNlLW5hbWVzIjpmYWxzZSwiZHJvcHBpbmctcGFydGljbGUiOiIiLCJub24tZHJvcHBpbmctcGFydGljbGUiOiIifSx7ImZhbWlseSI6IlpoYW5nIiwiZ2l2ZW4iOiJKaW5sdW4iLCJwYXJzZS1uYW1lcyI6ZmFsc2UsImRyb3BwaW5nLXBhcnRpY2xlIjoiIiwibm9uLWRyb3BwaW5nLXBhcnRpY2xlIjoiIn0seyJmYW1pbHkiOiJZYW5nIiwiZ2l2ZW4iOiJRaW5naHVhIiwicGFyc2UtbmFtZXMiOmZhbHNlLCJkcm9wcGluZy1wYXJ0aWNsZSI6IiIsIm5vbi1kcm9wcGluZy1wYXJ0aWNsZSI6IiJ9XSwiY29udGFpbmVyLXRpdGxlIjoiQWR2YW5jZXMgaW4gQXRtb3NwaGVyaWMgU2NpZW5jZXMiLCJJU1NOIjoiMDI1Ni0xNTMwIiwiaXNzdWVkIjp7ImRhdGUtcGFydHMiOltbMjAyM11dfSwicGFnZSI6IjIzNzgtMjM5MCIsInB1Ymxpc2hlciI6IlNwcmluZ2VyIiwiaXNzdWUiOiIxMiIsInZvbHVtZSI6IjQwIiwiY29udGFpbmVyLXRpdGxlLXNob3J0IjoiQWR2IEF0bW9zIFNjaSJ9LCJpc1RlbXBvcmFyeSI6ZmFsc2V9XX0=&quot;,&quot;citationItems&quot;:[{&quot;id&quot;:&quot;66e9148c-4697-324b-91af-8c6794eeabef&quot;,&quot;itemData&quot;:{&quot;type&quot;:&quot;article-journal&quot;,&quot;id&quot;:&quot;66e9148c-4697-324b-91af-8c6794eeabef&quot;,&quot;title&quot;:&quot;The increase in Arctic shipping (2013‐2019). Arctic shipping status report (ASSR)# 1&quot;,&quot;author&quot;:[{&quot;family&quot;:&quot;PAME&quot;,&quot;given&quot;:&quot;&quot;,&quot;parse-names&quot;:false,&quot;dropping-particle&quot;:&quot;&quot;,&quot;non-dropping-particle&quot;:&quot;&quot;}],&quot;issued&quot;:{&quot;date-parts&quot;:[[2020]]},&quot;container-title-short&quot;:&quot;&quot;},&quot;isTemporary&quot;:false},{&quot;id&quot;:&quot;21b51d60-7863-39fa-9d85-d5f7aa6aea76&quot;,&quot;itemData&quot;:{&quot;type&quot;:&quot;article-journal&quot;,&quot;id&quot;:&quot;21b51d60-7863-39fa-9d85-d5f7aa6aea76&quot;,&quot;title&quot;:&quot;Toward quantifying the increasing accessibility of the Arctic Northeast Passage in the past four decades&quot;,&quot;author&quot;:[{&quot;family&quot;:&quot;Min&quot;,&quot;given&quot;:&quot;Chao&quot;,&quot;parse-names&quot;:false,&quot;dropping-particle&quot;:&quot;&quot;,&quot;non-dropping-particle&quot;:&quot;&quot;},{&quot;family&quot;:&quot;Zhou&quot;,&quot;given&quot;:&quot;Xiangying&quot;,&quot;parse-names&quot;:false,&quot;dropping-particle&quot;:&quot;&quot;,&quot;non-dropping-particle&quot;:&quot;&quot;},{&quot;family&quot;:&quot;Luo&quot;,&quot;given&quot;:&quot;Hao&quot;,&quot;parse-names&quot;:false,&quot;dropping-particle&quot;:&quot;&quot;,&quot;non-dropping-particle&quot;:&quot;&quot;},{&quot;family&quot;:&quot;Yang&quot;,&quot;given&quot;:&quot;Yijun&quot;,&quot;parse-names&quot;:false,&quot;dropping-particle&quot;:&quot;&quot;,&quot;non-dropping-particle&quot;:&quot;&quot;},{&quot;family&quot;:&quot;Wang&quot;,&quot;given&quot;:&quot;Yiguo&quot;,&quot;parse-names&quot;:false,&quot;dropping-particle&quot;:&quot;&quot;,&quot;non-dropping-particle&quot;:&quot;&quot;},{&quot;family&quot;:&quot;Zhang&quot;,&quot;given&quot;:&quot;Jinlun&quot;,&quot;parse-names&quot;:false,&quot;dropping-particle&quot;:&quot;&quot;,&quot;non-dropping-particle&quot;:&quot;&quot;},{&quot;family&quot;:&quot;Yang&quot;,&quot;given&quot;:&quot;Qinghua&quot;,&quot;parse-names&quot;:false,&quot;dropping-particle&quot;:&quot;&quot;,&quot;non-dropping-particle&quot;:&quot;&quot;}],&quot;container-title&quot;:&quot;Advances in Atmospheric Sciences&quot;,&quot;ISSN&quot;:&quot;0256-1530&quot;,&quot;issued&quot;:{&quot;date-parts&quot;:[[2023]]},&quot;page&quot;:&quot;2378-2390&quot;,&quot;publisher&quot;:&quot;Springer&quot;,&quot;issue&quot;:&quot;12&quot;,&quot;volume&quot;:&quot;40&quot;,&quot;container-title-short&quot;:&quot;Adv Atmos Sci&quot;},&quot;isTemporary&quot;:false}]},{&quot;citationID&quot;:&quot;MENDELEY_CITATION_ddfd93f0-b903-40bc-a628-50d78b545aff&quot;,&quot;properties&quot;:{&quot;noteIndex&quot;:0},&quot;isEdited&quot;:false,&quot;manualOverride&quot;:{&quot;isManuallyOverridden&quot;:false,&quot;citeprocText&quot;:&quot;(Q. Chen et al., 2022; Halliday et al., 2022; Huntington et al., 2023)&quot;,&quot;manualOverrideText&quot;:&quot;&quot;},&quot;citationTag&quot;:&quot;MENDELEY_CITATION_v3_eyJjaXRhdGlvbklEIjoiTUVOREVMRVlfQ0lUQVRJT05fZGRmZDkzZjAtYjkwMy00MGJjLWE2MjgtNTBkNzhiNTQ1YWZmIiwicHJvcGVydGllcyI6eyJub3RlSW5kZXgiOjB9LCJpc0VkaXRlZCI6ZmFsc2UsIm1hbnVhbE92ZXJyaWRlIjp7ImlzTWFudWFsbHlPdmVycmlkZGVuIjpmYWxzZSwiY2l0ZXByb2NUZXh0IjoiKFEuIENoZW4gZXQgYWwuLCAyMDIyOyBIYWxsaWRheSBldCBhbC4sIDIwMjI7IEh1bnRpbmd0b24gZXQgYWwuLCAyMDIzKSIsIm1hbnVhbE92ZXJyaWRlVGV4dCI6IiJ9LCJjaXRhdGlvbkl0ZW1zIjpbeyJpZCI6Ijg1ZWExMmQyLWM2MWItMzljYy1hZjhkLTNmYTEyMzhmMTQxMyIsIml0ZW1EYXRhIjp7InR5cGUiOiJhcnRpY2xlLWpvdXJuYWwiLCJpZCI6Ijg1ZWExMmQyLWM2MWItMzljYy1hZjhkLTNmYTEyMzhmMTQxMyIsInRpdGxlIjoiSW1wbGljYXRpb25zIG9mIEFyY3RpYyBzaGlwcGluZyBlbWlzc2lvbnMgZm9yIG1hcmluZSBlbnZpcm9ubWVudCIsImF1dGhvciI6W3siZmFtaWx5IjoiQ2hlbiIsImdpdmVuIjoiUWlvbmciLCJwYXJzZS1uYW1lcyI6ZmFsc2UsImRyb3BwaW5nLXBhcnRpY2xlIjoiIiwibm9uLWRyb3BwaW5nLXBhcnRpY2xlIjoiIn0seyJmYW1pbHkiOiJHZSIsImdpdmVuIjoiWWluZy1FbiIsInBhcnNlLW5hbWVzIjpmYWxzZSwiZHJvcHBpbmctcGFydGljbGUiOiIiLCJub24tZHJvcHBpbmctcGFydGljbGUiOiIifSx7ImZhbWlseSI6Ik5nIiwiZ2l2ZW4iOiJBZG9sZiBLIFkiLCJwYXJzZS1uYW1lcyI6ZmFsc2UsImRyb3BwaW5nLXBhcnRpY2xlIjoiIiwibm9uLWRyb3BwaW5nLXBhcnRpY2xlIjoiIn0seyJmYW1pbHkiOiJMYXUiLCJnaXZlbiI6Ill1aS15aXAiLCJwYXJzZS1uYW1lcyI6ZmFsc2UsImRyb3BwaW5nLXBhcnRpY2xlIjoiIiwibm9uLWRyb3BwaW5nLXBhcnRpY2xlIjoiIn0seyJmYW1pbHkiOiJUYW8iLCJnaXZlbiI6Ilh1ZXpvbmciLCJwYXJzZS1uYW1lcyI6ZmFsc2UsImRyb3BwaW5nLXBhcnRpY2xlIjoiIiwibm9uLWRyb3BwaW5nLXBhcnRpY2xlIjoiIn1dLCJjb250YWluZXItdGl0bGUiOiJNYXJpdGltZSBQb2xpY3kgJiBNYW5hZ2VtZW50IiwiSVNTTiI6IjAzMDgtODgzOSIsImlzc3VlZCI6eyJkYXRlLXBhcnRzIjpbWzIwMjJdXX0sInBhZ2UiOiIxNTUtMTgwIiwicHVibGlzaGVyIjoiVGF5bG9yICYgRnJhbmNpcyIsImlzc3VlIjoiMiIsInZvbHVtZSI6IjQ5IiwiY29udGFpbmVyLXRpdGxlLXNob3J0IjoiIn0sImlzVGVtcG9yYXJ5IjpmYWxzZX0seyJpZCI6IjM1MjY2MjM1LThjYjctMzhhMi1hNzllLTNkY2RkZDBjODA1MCIsIml0ZW1EYXRhIjp7InR5cGUiOiJhcnRpY2xlLWpvdXJuYWwiLCJpZCI6IjM1MjY2MjM1LThjYjctMzhhMi1hNzllLTNkY2RkZDBjODA1MCIsInRpdGxlIjoiVmVzc2VsIHJpc2tzIHRvIG1hcmluZSB3aWxkbGlmZSBpbiB0aGUgVGFsbHVydXRpdXAgSW1hbmdhIE5hdGlvbmFsIE1hcmluZSBDb25zZXJ2YXRpb24gQXJlYSBhbmQgdGhlIGVhc3Rlcm4gZW50cmFuY2UgdG8gdGhlIE5vcnRod2VzdCBQYXNzYWdlIiwiYXV0aG9yIjpbeyJmYW1pbHkiOiJIYWxsaWRheSIsImdpdmVuIjoiV2lsbGlhbSBEIiwicGFyc2UtbmFtZXMiOmZhbHNlLCJkcm9wcGluZy1wYXJ0aWNsZSI6IiIsIm5vbi1kcm9wcGluZy1wYXJ0aWNsZSI6IiJ9LHsiZmFtaWx5IjoiRGF3c29uIiwiZ2l2ZW4iOiJKYWNraWUiLCJwYXJzZS1uYW1lcyI6ZmFsc2UsImRyb3BwaW5nLXBhcnRpY2xlIjoiIiwibm9uLWRyb3BwaW5nLXBhcnRpY2xlIjoiIn0seyJmYW1pbHkiOiJZdXJrb3dza2kiLCJnaXZlbiI6IkRhdmlkIEoiLCJwYXJzZS1uYW1lcyI6ZmFsc2UsImRyb3BwaW5nLXBhcnRpY2xlIjoiIiwibm9uLWRyb3BwaW5nLXBhcnRpY2xlIjoiIn0seyJmYW1pbHkiOiJEb25pb2wtVmFsY3JvemUiLCJnaXZlbiI6IlRob21hcyIsInBhcnNlLW5hbWVzIjpmYWxzZSwiZHJvcHBpbmctcGFydGljbGUiOiIiLCJub24tZHJvcHBpbmctcGFydGljbGUiOiIifSx7ImZhbWlseSI6IkZlcmd1c29uIiwiZ2l2ZW4iOiJTdGV2ZW4gSCIsInBhcnNlLW5hbWVzIjpmYWxzZSwiZHJvcHBpbmctcGFydGljbGUiOiIiLCJub24tZHJvcHBpbmctcGFydGljbGUiOiIifSx7ImZhbWlseSI6IkdqZXJkcnVtIiwiZ2l2ZW4iOiJDYXJpbmEiLCJwYXJzZS1uYW1lcyI6ZmFsc2UsImRyb3BwaW5nLXBhcnRpY2xlIjoiIiwibm9uLWRyb3BwaW5nLXBhcnRpY2xlIjoiIn0seyJmYW1pbHkiOiJIdXNzZXkiLCJnaXZlbiI6Ik5pZ2VsIEUiLCJwYXJzZS1uYW1lcyI6ZmFsc2UsImRyb3BwaW5nLXBhcnRpY2xlIjoiIiwibm9uLWRyb3BwaW5nLXBhcnRpY2xlIjoiIn0seyJmYW1pbHkiOiJLb2NoYW5vd2ljeiIsImdpdmVuIjoiWnV6YW5uYSIsInBhcnNlLW5hbWVzIjpmYWxzZSwiZHJvcHBpbmctcGFydGljbGUiOiIiLCJub24tZHJvcHBpbmctcGFydGljbGUiOiIifSx7ImZhbWlseSI6Ik1hbGxvcnkiLCJnaXZlbiI6Ik1hcmsgTCIsInBhcnNlLW5hbWVzIjpmYWxzZSwiZHJvcHBpbmctcGFydGljbGUiOiIiLCJub24tZHJvcHBpbmctcGFydGljbGUiOiIifSx7ImZhbWlseSI6Ik1hcmNvdXgiLCJnaXZlbiI6Ik1hcmlhbm5lIiwicGFyc2UtbmFtZXMiOmZhbHNlLCJkcm9wcGluZy1wYXJ0aWNsZSI6IiIsIm5vbi1kcm9wcGluZy1wYXJ0aWNsZSI6IiJ9XSwiY29udGFpbmVyLXRpdGxlIjoiRW52aXJvbm1lbnRhbCBTY2llbmNlICYgUG9saWN5IiwiSVNTTiI6IjE0NjItOTAxMSIsImlzc3VlZCI6eyJkYXRlLXBhcnRzIjpbWzIwMjJdXX0sInBhZ2UiOiIxODEtMTk1IiwicHVibGlzaGVyIjoiRWxzZXZpZXIiLCJ2b2x1bWUiOiIxMjciLCJjb250YWluZXItdGl0bGUtc2hvcnQiOiJFbnZpcm9uIFNjaSBQb2xpY3kifSwiaXNUZW1wb3JhcnkiOmZhbHNlfSx7ImlkIjoiNmM3NjQ1NDctNThmNi0zMDI3LTk1MTEtZDA0NmY5OGY5MjRiIiwiaXRlbURhdGEiOnsidHlwZSI6ImFydGljbGUtam91cm5hbCIsImlkIjoiNmM3NjQ1NDctNThmNi0zMDI3LTk1MTEtZDA0NmY5OGY5MjRiIiwidGl0bGUiOiJFZmZlY3RzIG9mIEFyY3RpYyBjb21tZXJjaWFsIHNoaXBwaW5nIG9uIGVudmlyb25tZW50cyBhbmQgY29tbXVuaXRpZXM6IGNvbnRleHQsIGdvdmVybmFuY2UsIHByaW9yaXRpZXMiLCJhdXRob3IiOlt7ImZhbWlseSI6Ikh1bnRpbmd0b24iLCJnaXZlbiI6IkhlbnJ5IFAiLCJwYXJzZS1uYW1lcyI6ZmFsc2UsImRyb3BwaW5nLXBhcnRpY2xlIjoiIiwibm9uLWRyb3BwaW5nLXBhcnRpY2xlIjoiIn0seyJmYW1pbHkiOiJPbHNlbiIsImdpdmVuIjoiSnVsaWEiLCJwYXJzZS1uYW1lcyI6ZmFsc2UsImRyb3BwaW5nLXBhcnRpY2xlIjoiIiwibm9uLWRyb3BwaW5nLXBhcnRpY2xlIjoiIn0seyJmYW1pbHkiOiJaZG9yIiwiZ2l2ZW4iOiJFZHVhcmQiLCJwYXJzZS1uYW1lcyI6ZmFsc2UsImRyb3BwaW5nLXBhcnRpY2xlIjoiIiwibm9uLWRyb3BwaW5nLXBhcnRpY2xlIjoiIn0seyJmYW1pbHkiOiJaYWdvcnNraXkiLCJnaXZlbiI6IkFuZHJleSIsInBhcnNlLW5hbWVzIjpmYWxzZSwiZHJvcHBpbmctcGFydGljbGUiOiIiLCJub24tZHJvcHBpbmctcGFydGljbGUiOiIifSx7ImZhbWlseSI6IlNoaW4iLCJnaXZlbiI6Ikh5b3VuZyBDaHVsIiwicGFyc2UtbmFtZXMiOmZhbHNlLCJkcm9wcGluZy1wYXJ0aWNsZSI6IiIsIm5vbi1kcm9wcGluZy1wYXJ0aWNsZSI6IiJ9LHsiZmFtaWx5IjoiUm9tYW5lbmtvIiwiZ2l2ZW4iOiJPbGdhIiwicGFyc2UtbmFtZXMiOmZhbHNlLCJkcm9wcGluZy1wYXJ0aWNsZSI6IiIsIm5vbi1kcm9wcGluZy1wYXJ0aWNsZSI6IiJ9LHsiZmFtaWx5IjoiS2FsdGVuYm9ybiIsImdpdmVuIjoiQmrDuHJuIiwicGFyc2UtbmFtZXMiOmZhbHNlLCJkcm9wcGluZy1wYXJ0aWNsZSI6IiIsIm5vbi1kcm9wcGluZy1wYXJ0aWNsZSI6IiJ9LHsiZmFtaWx5IjoiRGF3c29uIiwiZ2l2ZW4iOiJKYWNraWUiLCJwYXJzZS1uYW1lcyI6ZmFsc2UsImRyb3BwaW5nLXBhcnRpY2xlIjoiIiwibm9uLWRyb3BwaW5nLXBhcnRpY2xlIjoiIn0seyJmYW1pbHkiOiJEYXZpZXMiLCJnaXZlbiI6IkplcmVteSIsInBhcnNlLW5hbWVzIjpmYWxzZSwiZHJvcHBpbmctcGFydGljbGUiOiIiLCJub24tZHJvcHBpbmctcGFydGljbGUiOiIifSx7ImZhbWlseSI6IkFib3UtQWJic2kiLCJnaXZlbiI6IkVyaW4iLCJwYXJzZS1uYW1lcyI6ZmFsc2UsImRyb3BwaW5nLXBhcnRpY2xlIjoiIiwibm9uLWRyb3BwaW5nLXBhcnRpY2xlIjoiIn1dLCJjb250YWluZXItdGl0bGUiOiJUcmFuc3BvcnRhdGlvbiBSZXNlYXJjaCBQYXJ0IEQ6IFRyYW5zcG9ydCBhbmQgRW52aXJvbm1lbnQiLCJET0kiOiJodHRwczovL2RvaS5vcmcvMTAuMTAxNi9qLnRyZC4yMDIzLjEwMzczMSIsIklTU04iOiIxMzYxLTkyMDkiLCJVUkwiOiJodHRwczovL3d3dy5zY2llbmNlZGlyZWN0LmNvbS9zY2llbmNlL2FydGljbGUvcGlpL1MxMzYxOTIwOTIzMDAxMjgxIiwiaXNzdWVkIjp7ImRhdGUtcGFydHMiOltbMjAyM11dfSwicGFnZSI6IjEwMzczMSIsImFic3RyYWN0IjoiSW5jcmVhc2luZyBzaGlwcGluZyB0cmFmZmljIGluIHRoZSBBcmN0aWMgT2NlYW4gY3JlYXRlcyBhbiBlbWVyZ2luZyBuZWVkIHRvIHVuZGVyc3RhbmQgdGhlIGNvbnNlcXVlbmNlcyBvZiBtYXJpdGltZSBvcGVyYXRpb25zIG9uIHRoZSBBcmN0aWMgZW52aXJvbm1lbnQgYW5kIGNvYXN0YWwgSW5kaWdlbm91cyBhbmQgbm9uLUluZGlnZW5vdXMgY29tbXVuaXRpZXMsIGFzIHdlbGwgYXMgcG90ZW50aWFsIGdvdmVybmFuY2UgcmVzcG9uc2VzLiBUbyBhZGRyZXNzIHRoaXMgbmVlZCwgd2UgZXhhbWluZSByZWNlbnQgc2hpcHBpbmcgdHJlbmRzIGFuZCBhc3Nlc3MgdGhlaXIgaW1wYWN0IG9uIEFyY3RpYyBlbnZpcm9ubWVudHMgYW5kIGNvbW11bml0aWVzLiBPdXIgYXJndW1lbnRzIGFyZSBub3ZlbCwgYW5kIGFyZSBidWlsdCBhcm91bmQgY29udGVtcG9yYXJ5IGVtcGlyaWNhbCBpbnZlc3RpZ2F0aW9ucyBhbmQgcHVibGlzaGVkIHNjaWVudGlmaWMgc3R1ZGllcywgcmVwb3J0cywgYW5kIGdvdmVybm1lbnQgZG9jdW1lbnRzLiBUaGUgcGFwZXIgY29uY2x1ZGVzIHRoYXQgdGhlIGVudmlyb25tZW50YWwgYW5kIGNvbW11bml0eSBpbXBhY3RzIHZhcnkgYWNyb3NzIHRoZSBBcmN0aWMgYW5kIHRoYXQgZ3JlYXRlciBpbnRlcm5hdGlvbmFsIGNvb3JkaW5hdGlvbiBpcyBuZWVkZWQgdG8gbGVhcm4gZnJvbSBleHBlcmllbmNlLCB0byBzaGFyZSBhc3NldHMgYW5kIGNhcGFjaXRpZXMsIGFuZCB0byBndWlkZSByZXNwb25zaWJsZSBhbmQgc3VzdGFpbmFibGUgZGV2ZWxvcG1lbnQgb2YgQXJjdGljIHNoaXBwaW5nLiBHaXZlbiB0aGUgcG9zc2liaWxpdHkgZm9yIG9wZW5pbmcgb2YgdGhlIFRyYW5zcG9sYXIgU2VhIFJvdXRlIHdpdGhpbiB0aGUgY29taW5nIGRlY2FkZXMsIGZ1cnRoZXIgcHJvYWN0aXZlIHN0ZXBzLCBzdWNoIGFzIGRldmVsb3BpbmcgYSBnb3Zlcm5hbmNlIGZyYW1ld29yaywgY291bGQgaGVscCBBcmN0aWMgc2hpcHBpbmcgYXZvaWQgcmF0aGVyIHRoYW4gYXR0ZW1wdCB0byBjb3JyZWN0IHByb2JsZW1zLiIsInZvbHVtZSI6IjExOCIsImNvbnRhaW5lci10aXRsZS1zaG9ydCI6IlRyYW5zcCBSZXMgRCBUcmFuc3AgRW52aXJvbiJ9LCJpc1RlbXBvcmFyeSI6ZmFsc2V9XX0=&quot;,&quot;citationItems&quot;:[{&quot;id&quot;:&quot;85ea12d2-c61b-39cc-af8d-3fa1238f1413&quot;,&quot;itemData&quot;:{&quot;type&quot;:&quot;article-journal&quot;,&quot;id&quot;:&quot;85ea12d2-c61b-39cc-af8d-3fa1238f1413&quot;,&quot;title&quot;:&quot;Implications of Arctic shipping emissions for marine environment&quot;,&quot;author&quot;:[{&quot;family&quot;:&quot;Chen&quot;,&quot;given&quot;:&quot;Qiong&quot;,&quot;parse-names&quot;:false,&quot;dropping-particle&quot;:&quot;&quot;,&quot;non-dropping-particle&quot;:&quot;&quot;},{&quot;family&quot;:&quot;Ge&quot;,&quot;given&quot;:&quot;Ying-En&quot;,&quot;parse-names&quot;:false,&quot;dropping-particle&quot;:&quot;&quot;,&quot;non-dropping-particle&quot;:&quot;&quot;},{&quot;family&quot;:&quot;Ng&quot;,&quot;given&quot;:&quot;Adolf K Y&quot;,&quot;parse-names&quot;:false,&quot;dropping-particle&quot;:&quot;&quot;,&quot;non-dropping-particle&quot;:&quot;&quot;},{&quot;family&quot;:&quot;Lau&quot;,&quot;given&quot;:&quot;Yui-yip&quot;,&quot;parse-names&quot;:false,&quot;dropping-particle&quot;:&quot;&quot;,&quot;non-dropping-particle&quot;:&quot;&quot;},{&quot;family&quot;:&quot;Tao&quot;,&quot;given&quot;:&quot;Xuezong&quot;,&quot;parse-names&quot;:false,&quot;dropping-particle&quot;:&quot;&quot;,&quot;non-dropping-particle&quot;:&quot;&quot;}],&quot;container-title&quot;:&quot;Maritime Policy &amp; Management&quot;,&quot;ISSN&quot;:&quot;0308-8839&quot;,&quot;issued&quot;:{&quot;date-parts&quot;:[[2022]]},&quot;page&quot;:&quot;155-180&quot;,&quot;publisher&quot;:&quot;Taylor &amp; Francis&quot;,&quot;issue&quot;:&quot;2&quot;,&quot;volume&quot;:&quot;49&quot;,&quot;container-title-short&quot;:&quot;&quot;},&quot;isTemporary&quot;:false},{&quot;id&quot;:&quot;35266235-8cb7-38a2-a79e-3dcddd0c8050&quot;,&quot;itemData&quot;:{&quot;type&quot;:&quot;article-journal&quot;,&quot;id&quot;:&quot;35266235-8cb7-38a2-a79e-3dcddd0c8050&quot;,&quot;title&quot;:&quot;Vessel risks to marine wildlife in the Tallurutiup Imanga National Marine Conservation Area and the eastern entrance to the Northwest Passage&quot;,&quot;author&quot;:[{&quot;family&quot;:&quot;Halliday&quot;,&quot;given&quot;:&quot;William D&quot;,&quot;parse-names&quot;:false,&quot;dropping-particle&quot;:&quot;&quot;,&quot;non-dropping-particle&quot;:&quot;&quot;},{&quot;family&quot;:&quot;Dawson&quot;,&quot;given&quot;:&quot;Jackie&quot;,&quot;parse-names&quot;:false,&quot;dropping-particle&quot;:&quot;&quot;,&quot;non-dropping-particle&quot;:&quot;&quot;},{&quot;family&quot;:&quot;Yurkowski&quot;,&quot;given&quot;:&quot;David J&quot;,&quot;parse-names&quot;:false,&quot;dropping-particle&quot;:&quot;&quot;,&quot;non-dropping-particle&quot;:&quot;&quot;},{&quot;family&quot;:&quot;Doniol-Valcroze&quot;,&quot;given&quot;:&quot;Thomas&quot;,&quot;parse-names&quot;:false,&quot;dropping-particle&quot;:&quot;&quot;,&quot;non-dropping-particle&quot;:&quot;&quot;},{&quot;family&quot;:&quot;Ferguson&quot;,&quot;given&quot;:&quot;Steven H&quot;,&quot;parse-names&quot;:false,&quot;dropping-particle&quot;:&quot;&quot;,&quot;non-dropping-particle&quot;:&quot;&quot;},{&quot;family&quot;:&quot;Gjerdrum&quot;,&quot;given&quot;:&quot;Carina&quot;,&quot;parse-names&quot;:false,&quot;dropping-particle&quot;:&quot;&quot;,&quot;non-dropping-particle&quot;:&quot;&quot;},{&quot;family&quot;:&quot;Hussey&quot;,&quot;given&quot;:&quot;Nigel E&quot;,&quot;parse-names&quot;:false,&quot;dropping-particle&quot;:&quot;&quot;,&quot;non-dropping-particle&quot;:&quot;&quot;},{&quot;family&quot;:&quot;Kochanowicz&quot;,&quot;given&quot;:&quot;Zuzanna&quot;,&quot;parse-names&quot;:false,&quot;dropping-particle&quot;:&quot;&quot;,&quot;non-dropping-particle&quot;:&quot;&quot;},{&quot;family&quot;:&quot;Mallory&quot;,&quot;given&quot;:&quot;Mark L&quot;,&quot;parse-names&quot;:false,&quot;dropping-particle&quot;:&quot;&quot;,&quot;non-dropping-particle&quot;:&quot;&quot;},{&quot;family&quot;:&quot;Marcoux&quot;,&quot;given&quot;:&quot;Marianne&quot;,&quot;parse-names&quot;:false,&quot;dropping-particle&quot;:&quot;&quot;,&quot;non-dropping-particle&quot;:&quot;&quot;}],&quot;container-title&quot;:&quot;Environmental Science &amp; Policy&quot;,&quot;ISSN&quot;:&quot;1462-9011&quot;,&quot;issued&quot;:{&quot;date-parts&quot;:[[2022]]},&quot;page&quot;:&quot;181-195&quot;,&quot;publisher&quot;:&quot;Elsevier&quot;,&quot;volume&quot;:&quot;127&quot;,&quot;container-title-short&quot;:&quot;Environ Sci Policy&quot;},&quot;isTemporary&quot;:false},{&quot;id&quot;:&quot;6c764547-58f6-3027-9511-d046f98f924b&quot;,&quot;itemData&quot;:{&quot;type&quot;:&quot;article-journal&quot;,&quot;id&quot;:&quot;6c764547-58f6-3027-9511-d046f98f924b&quot;,&quot;title&quot;:&quot;Effects of Arctic commercial shipping on environments and communities: context, governance, priorities&quot;,&quot;author&quot;:[{&quot;family&quot;:&quot;Huntington&quot;,&quot;given&quot;:&quot;Henry P&quot;,&quot;parse-names&quot;:false,&quot;dropping-particle&quot;:&quot;&quot;,&quot;non-dropping-particle&quot;:&quot;&quot;},{&quot;family&quot;:&quot;Olsen&quot;,&quot;given&quot;:&quot;Julia&quot;,&quot;parse-names&quot;:false,&quot;dropping-particle&quot;:&quot;&quot;,&quot;non-dropping-particle&quot;:&quot;&quot;},{&quot;family&quot;:&quot;Zdor&quot;,&quot;given&quot;:&quot;Eduard&quot;,&quot;parse-names&quot;:false,&quot;dropping-particle&quot;:&quot;&quot;,&quot;non-dropping-particle&quot;:&quot;&quot;},{&quot;family&quot;:&quot;Zagorskiy&quot;,&quot;given&quot;:&quot;Andrey&quot;,&quot;parse-names&quot;:false,&quot;dropping-particle&quot;:&quot;&quot;,&quot;non-dropping-particle&quot;:&quot;&quot;},{&quot;family&quot;:&quot;Shin&quot;,&quot;given&quot;:&quot;Hyoung Chul&quot;,&quot;parse-names&quot;:false,&quot;dropping-particle&quot;:&quot;&quot;,&quot;non-dropping-particle&quot;:&quot;&quot;},{&quot;family&quot;:&quot;Romanenko&quot;,&quot;given&quot;:&quot;Olga&quot;,&quot;parse-names&quot;:false,&quot;dropping-particle&quot;:&quot;&quot;,&quot;non-dropping-particle&quot;:&quot;&quot;},{&quot;family&quot;:&quot;Kaltenborn&quot;,&quot;given&quot;:&quot;Bjørn&quot;,&quot;parse-names&quot;:false,&quot;dropping-particle&quot;:&quot;&quot;,&quot;non-dropping-particle&quot;:&quot;&quot;},{&quot;family&quot;:&quot;Dawson&quot;,&quot;given&quot;:&quot;Jackie&quot;,&quot;parse-names&quot;:false,&quot;dropping-particle&quot;:&quot;&quot;,&quot;non-dropping-particle&quot;:&quot;&quot;},{&quot;family&quot;:&quot;Davies&quot;,&quot;given&quot;:&quot;Jeremy&quot;,&quot;parse-names&quot;:false,&quot;dropping-particle&quot;:&quot;&quot;,&quot;non-dropping-particle&quot;:&quot;&quot;},{&quot;family&quot;:&quot;Abou-Abbsi&quot;,&quot;given&quot;:&quot;Erin&quot;,&quot;parse-names&quot;:false,&quot;dropping-particle&quot;:&quot;&quot;,&quot;non-dropping-particle&quot;:&quot;&quot;}],&quot;container-title&quot;:&quot;Transportation Research Part D: Transport and Environment&quot;,&quot;DOI&quot;:&quot;https://doi.org/10.1016/j.trd.2023.103731&quot;,&quot;ISSN&quot;:&quot;1361-9209&quot;,&quot;URL&quot;:&quot;https://www.sciencedirect.com/science/article/pii/S1361920923001281&quot;,&quot;issued&quot;:{&quot;date-parts&quot;:[[2023]]},&quot;page&quot;:&quot;103731&quot;,&quot;abstract&quot;:&quot;Increasing shipping traffic in the Arctic Ocean creates an emerging need to understand the consequences of maritime operations on the Arctic environment and coastal Indigenous and non-Indigenous communities, as well as potential governance responses. To address this need, we examine recent shipping trends and assess their impact on Arctic environments and communities. Our arguments are novel, and are built around contemporary empirical investigations and published scientific studies, reports, and government documents. The paper concludes that the environmental and community impacts vary across the Arctic and that greater international coordination is needed to learn from experience, to share assets and capacities, and to guide responsible and sustainable development of Arctic shipping. Given the possibility for opening of the Transpolar Sea Route within the coming decades, further proactive steps, such as developing a governance framework, could help Arctic shipping avoid rather than attempt to correct problems.&quot;,&quot;volume&quot;:&quot;118&quot;,&quot;container-title-short&quot;:&quot;Transp Res D Transp Environ&quot;},&quot;isTemporary&quot;:false}]},{&quot;citationID&quot;:&quot;MENDELEY_CITATION_72386af1-35d0-4b30-a950-7ae57a74d9da&quot;,&quot;properties&quot;:{&quot;noteIndex&quot;:0},&quot;isEdited&quot;:false,&quot;manualOverride&quot;:{&quot;isManuallyOverridden&quot;:false,&quot;citeprocText&quot;:&quot;(Holloway et al., 2024)&quot;,&quot;manualOverrideText&quot;:&quot;&quot;},&quot;citationTag&quot;:&quot;MENDELEY_CITATION_v3_eyJjaXRhdGlvbklEIjoiTUVOREVMRVlfQ0lUQVRJT05fNzIzODZhZjEtMzVkMC00YjMwLWE5NTAtN2FlNTdhNzRkOWRhIiwicHJvcGVydGllcyI6eyJub3RlSW5kZXgiOjB9LCJpc0VkaXRlZCI6ZmFsc2UsIm1hbnVhbE92ZXJyaWRlIjp7ImlzTWFudWFsbHlPdmVycmlkZGVuIjpmYWxzZSwiY2l0ZXByb2NUZXh0IjoiKEhvbGxvd2F5IGV0IGFsLiwgMjAyNCkiLCJtYW51YWxPdmVycmlkZVRleHQiOiIifSwiY2l0YXRpb25JdGVtcyI6W3siaWQiOiIyOTM5OTBkMi1jZDMyLTMwMTctOWE2ZC01NDBjMDJjODc5OWEiLCJpdGVtRGF0YSI6eyJ0eXBlIjoiYXJ0aWNsZSIsImlkIjoiMjkzOTkwZDItY2QzMi0zMDE3LTlhNmQtNTQwYzAyYzg3OTlhIiwidGl0bGUiOiJBcmN0aWMgQ29ycmlkb3JzIGFuZCBOb3J0aGVybiBWb2ljZXM6IEdvdmVybmluZyBNYXJpbmUgVHJhbnNwb3J0YXRpb24gaW4gdGhlIENhbmFkaWFuIEFyY3RpYyAoTmFpbiwgTnVuYXRzaWF2dXQgQ29tbXVuaXR5IFJlcG9ydCkuIiwiYXV0aG9yIjpbeyJmYW1pbHkiOiJIb2xsb3dheSIsImdpdmVuIjoiSmVhbiIsInBhcnNlLW5hbWVzIjpmYWxzZSwiZHJvcHBpbmctcGFydGljbGUiOiIiLCJub24tZHJvcHBpbmctcGFydGljbGUiOiIifSx7ImZhbWlseSI6IkhvbGxvd2F5IiwiZ2l2ZW4iOiJOYXRoYW5pZWwiLCJwYXJzZS1uYW1lcyI6ZmFsc2UsImRyb3BwaW5nLXBhcnRpY2xlIjoiIiwibm9uLWRyb3BwaW5nLXBhcnRpY2xlIjoiIn0seyJmYW1pbHkiOiJEYXdzb24iLCJnaXZlbiI6IkphY2tpZSIsInBhcnNlLW5hbWVzIjpmYWxzZSwiZHJvcHBpbmctcGFydGljbGUiOiIiLCJub24tZHJvcHBpbmctcGFydGljbGUiOiIifSx7ImZhbWlseSI6IldlYmVyIiwiZ2l2ZW4iOiJNZWxpc3NhIiwicGFyc2UtbmFtZXMiOmZhbHNlLCJkcm9wcGluZy1wYXJ0aWNsZSI6IiIsIm5vbi1kcm9wcGluZy1wYXJ0aWNsZSI6IiJ9XSwiaXNzdWVkIjp7ImRhdGUtcGFydHMiOltbMjAyNF1dfSwiY29udGFpbmVyLXRpdGxlLXNob3J0IjoiIn0sImlzVGVtcG9yYXJ5IjpmYWxzZX1dfQ==&quot;,&quot;citationItems&quot;:[{&quot;id&quot;:&quot;293990d2-cd32-3017-9a6d-540c02c8799a&quot;,&quot;itemData&quot;:{&quot;type&quot;:&quot;article&quot;,&quot;id&quot;:&quot;293990d2-cd32-3017-9a6d-540c02c8799a&quot;,&quot;title&quot;:&quot;Arctic Corridors and Northern Voices: Governing Marine Transportation in the Canadian Arctic (Nain, Nunatsiavut Community Report).&quot;,&quot;author&quot;:[{&quot;family&quot;:&quot;Holloway&quot;,&quot;given&quot;:&quot;Jean&quot;,&quot;parse-names&quot;:false,&quot;dropping-particle&quot;:&quot;&quot;,&quot;non-dropping-particle&quot;:&quot;&quot;},{&quot;family&quot;:&quot;Holloway&quot;,&quot;given&quot;:&quot;Nathaniel&quot;,&quot;parse-names&quot;:false,&quot;dropping-particle&quot;:&quot;&quot;,&quot;non-dropping-particle&quot;:&quot;&quot;},{&quot;family&quot;:&quot;Dawson&quot;,&quot;given&quot;:&quot;Jackie&quot;,&quot;parse-names&quot;:false,&quot;dropping-particle&quot;:&quot;&quot;,&quot;non-dropping-particle&quot;:&quot;&quot;},{&quot;family&quot;:&quot;Weber&quot;,&quot;given&quot;:&quot;Melissa&quot;,&quot;parse-names&quot;:false,&quot;dropping-particle&quot;:&quot;&quot;,&quot;non-dropping-particle&quot;:&quot;&quot;}],&quot;issued&quot;:{&quot;date-parts&quot;:[[2024]]},&quot;container-title-short&quot;:&quot;&quot;},&quot;isTemporary&quot;:false}]},{&quot;citationID&quot;:&quot;MENDELEY_CITATION_d91dd53f-9ebb-4942-9cab-bcd3f5aed6e8&quot;,&quot;properties&quot;:{&quot;noteIndex&quot;:0},&quot;isEdited&quot;:false,&quot;manualOverride&quot;:{&quot;isManuallyOverridden&quot;:false,&quot;citeprocText&quot;:&quot;(Burck et al., 2019)&quot;,&quot;manualOverrideText&quot;:&quot;&quot;},&quot;citationTag&quot;:&quot;MENDELEY_CITATION_v3_eyJjaXRhdGlvbklEIjoiTUVOREVMRVlfQ0lUQVRJT05fZDkxZGQ1M2YtOWViYi00OTQyLTljYWItYmNkM2Y1YWVkNmU4IiwicHJvcGVydGllcyI6eyJub3RlSW5kZXgiOjB9LCJpc0VkaXRlZCI6ZmFsc2UsIm1hbnVhbE92ZXJyaWRlIjp7ImlzTWFudWFsbHlPdmVycmlkZGVuIjpmYWxzZSwiY2l0ZXByb2NUZXh0IjoiKEJ1cmNrIGV0IGFsLiwgMjAxOSkiLCJtYW51YWxPdmVycmlkZVRleHQiOiIifSwiY2l0YXRpb25JdGVtcyI6W3siaWQiOiJlOTkyZjU4Mi1jOGQ2LTNhM2ItYTQ1NC1hMTAwZGYwNjE2MjAiLCJpdGVtRGF0YSI6eyJ0eXBlIjoiYXJ0aWNsZS1qb3VybmFsIiwiaWQiOiJlOTkyZjU4Mi1jOGQ2LTNhM2ItYTQ1NC1hMTAwZGYwNjE2MjAiLCJ0aXRsZSI6IkNsaW1hdGUgY2hhbmdlIHBlcmZvcm1hbmNlIGluZGV4IiwiYXV0aG9yIjpbeyJmYW1pbHkiOiJCdXJjayIsImdpdmVuIjoiSmFuIiwicGFyc2UtbmFtZXMiOmZhbHNlLCJkcm9wcGluZy1wYXJ0aWNsZSI6IiIsIm5vbi1kcm9wcGluZy1wYXJ0aWNsZSI6IiJ9LHsiZmFtaWx5IjoiTWFydGVuIiwiZ2l2ZW4iOiJGcmFuemlza2EiLCJwYXJzZS1uYW1lcyI6ZmFsc2UsImRyb3BwaW5nLXBhcnRpY2xlIjoiIiwibm9uLWRyb3BwaW5nLXBhcnRpY2xlIjoiIn0seyJmYW1pbHkiOiJCYWxzIiwiZ2l2ZW4iOiJDaHJpc3RvcGgiLCJwYXJzZS1uYW1lcyI6ZmFsc2UsImRyb3BwaW5nLXBhcnRpY2xlIjoiIiwibm9uLWRyb3BwaW5nLXBhcnRpY2xlIjoiIn0seyJmYW1pbHkiOiJIw7ZobmUiLCJnaXZlbiI6Ik5pa2xhcyIsInBhcnNlLW5hbWVzIjpmYWxzZSwiZHJvcHBpbmctcGFydGljbGUiOiIiLCJub24tZHJvcHBpbmctcGFydGljbGUiOiIifV0sImNvbnRhaW5lci10aXRsZSI6IkJvbm46IEdlcm1hbndhdGNoLCBOZXdDbGltYXRlIEluc3RpdHV0ZSBhbmQgQ2xpbWF0ZSBBY3Rpb24gTmV0d29yayIsImlzc3VlZCI6eyJkYXRlLXBhcnRzIjpbWzIwMTldXX0sImNvbnRhaW5lci10aXRsZS1zaG9ydCI6IiJ9LCJpc1RlbXBvcmFyeSI6ZmFsc2V9XX0=&quot;,&quot;citationItems&quot;:[{&quot;id&quot;:&quot;e992f582-c8d6-3a3b-a454-a100df061620&quot;,&quot;itemData&quot;:{&quot;type&quot;:&quot;article-journal&quot;,&quot;id&quot;:&quot;e992f582-c8d6-3a3b-a454-a100df061620&quot;,&quot;title&quot;:&quot;Climate change performance index&quot;,&quot;author&quot;:[{&quot;family&quot;:&quot;Burck&quot;,&quot;given&quot;:&quot;Jan&quot;,&quot;parse-names&quot;:false,&quot;dropping-particle&quot;:&quot;&quot;,&quot;non-dropping-particle&quot;:&quot;&quot;},{&quot;family&quot;:&quot;Marten&quot;,&quot;given&quot;:&quot;Franziska&quot;,&quot;parse-names&quot;:false,&quot;dropping-particle&quot;:&quot;&quot;,&quot;non-dropping-particle&quot;:&quot;&quot;},{&quot;family&quot;:&quot;Bals&quot;,&quot;given&quot;:&quot;Christoph&quot;,&quot;parse-names&quot;:false,&quot;dropping-particle&quot;:&quot;&quot;,&quot;non-dropping-particle&quot;:&quot;&quot;},{&quot;family&quot;:&quot;Höhne&quot;,&quot;given&quot;:&quot;Niklas&quot;,&quot;parse-names&quot;:false,&quot;dropping-particle&quot;:&quot;&quot;,&quot;non-dropping-particle&quot;:&quot;&quot;}],&quot;container-title&quot;:&quot;Bonn: Germanwatch, NewClimate Institute and Climate Action Network&quot;,&quot;issued&quot;:{&quot;date-parts&quot;:[[2019]]},&quot;container-title-short&quot;:&quot;&quot;},&quot;isTemporary&quot;:false}]},{&quot;citationID&quot;:&quot;MENDELEY_CITATION_bcf032c9-c834-4ac9-abe8-aba5fce0acf5&quot;,&quot;properties&quot;:{&quot;noteIndex&quot;:0},&quot;isEdited&quot;:false,&quot;manualOverride&quot;:{&quot;isManuallyOverridden&quot;:false,&quot;citeprocText&quot;:&quot;(Burck et al., 2023)&quot;,&quot;manualOverrideText&quot;:&quot;&quot;},&quot;citationTag&quot;:&quot;MENDELEY_CITATION_v3_eyJjaXRhdGlvbklEIjoiTUVOREVMRVlfQ0lUQVRJT05fYmNmMDMyYzktYzgzNC00YWM5LWFiZTgtYWJhNWZjZTBhY2Y1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quot;,&quot;citationItems&quot;:[{&quot;id&quot;:&quot;00b4ec6d-3be4-358f-9402-eb2b02b34885&quot;,&quot;itemData&quot;:{&quot;type&quot;:&quot;book&quot;,&quot;id&quot;:&quot;00b4ec6d-3be4-358f-9402-eb2b02b34885&quot;,&quot;title&quot;:&quot;Climate Change Performance Index 2024&quot;,&quot;author&quot;:[{&quot;family&quot;:&quot;Burck&quot;,&quot;given&quot;:&quot;Jan&quot;,&quot;parse-names&quot;:false,&quot;dropping-particle&quot;:&quot;&quot;,&quot;non-dropping-particle&quot;:&quot;&quot;},{&quot;family&quot;:&quot;Uhlich&quot;,&quot;given&quot;:&quot;Thea&quot;,&quot;parse-names&quot;:false,&quot;dropping-particle&quot;:&quot;&quot;,&quot;non-dropping-particle&quot;:&quot;&quot;},{&quot;family&quot;:&quot;Höhne&quot;,&quot;given&quot;:&quot;Niklas&quot;,&quot;parse-names&quot;:false,&quot;dropping-particle&quot;:&quot;&quot;,&quot;non-dropping-particle&quot;:&quot;&quot;},{&quot;family&quot;:&quot;Nascimento&quot;,&quot;given&quot;:&quot;Leonardo&quot;,&quot;parse-names&quot;:false,&quot;dropping-particle&quot;:&quot;&quot;,&quot;non-dropping-particle&quot;:&quot;&quot;},{&quot;family&quot;:&quot;Bals&quot;,&quot;given&quot;:&quot;Christoph&quot;,&quot;parse-names&quot;:false,&quot;dropping-particle&quot;:&quot;&quot;,&quot;non-dropping-particle&quot;:&quot;&quot;}],&quot;ISBN&quot;:&quot;3943704556&quot;,&quot;issued&quot;:{&quot;date-parts&quot;:[[2023,9]]},&quot;number-of-pages&quot;:&quot;36&quot;,&quot;publisher&quot;:&quot;Germanwatch Nord-Süd Initiative eV&quot;,&quot;container-title-short&quot;:&quot;&quot;},&quot;isTemporary&quot;:false}]},{&quot;citationID&quot;:&quot;MENDELEY_CITATION_ad997275-3cee-479e-a301-39a0ce23343f&quot;,&quot;properties&quot;:{&quot;noteIndex&quot;:0},&quot;isEdited&quot;:false,&quot;manualOverride&quot;:{&quot;isManuallyOverridden&quot;:false,&quot;citeprocText&quot;:&quot;(Burck et al., 2023)&quot;,&quot;manualOverrideText&quot;:&quot;&quot;},&quot;citationTag&quot;:&quot;MENDELEY_CITATION_v3_eyJjaXRhdGlvbklEIjoiTUVOREVMRVlfQ0lUQVRJT05fYWQ5OTcyNzUtM2NlZS00NzllLWEzMDEtMzlhMGNlMjMzNDNm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quot;,&quot;citationItems&quot;:[{&quot;id&quot;:&quot;00b4ec6d-3be4-358f-9402-eb2b02b34885&quot;,&quot;itemData&quot;:{&quot;type&quot;:&quot;book&quot;,&quot;id&quot;:&quot;00b4ec6d-3be4-358f-9402-eb2b02b34885&quot;,&quot;title&quot;:&quot;Climate Change Performance Index 2024&quot;,&quot;author&quot;:[{&quot;family&quot;:&quot;Burck&quot;,&quot;given&quot;:&quot;Jan&quot;,&quot;parse-names&quot;:false,&quot;dropping-particle&quot;:&quot;&quot;,&quot;non-dropping-particle&quot;:&quot;&quot;},{&quot;family&quot;:&quot;Uhlich&quot;,&quot;given&quot;:&quot;Thea&quot;,&quot;parse-names&quot;:false,&quot;dropping-particle&quot;:&quot;&quot;,&quot;non-dropping-particle&quot;:&quot;&quot;},{&quot;family&quot;:&quot;Höhne&quot;,&quot;given&quot;:&quot;Niklas&quot;,&quot;parse-names&quot;:false,&quot;dropping-particle&quot;:&quot;&quot;,&quot;non-dropping-particle&quot;:&quot;&quot;},{&quot;family&quot;:&quot;Nascimento&quot;,&quot;given&quot;:&quot;Leonardo&quot;,&quot;parse-names&quot;:false,&quot;dropping-particle&quot;:&quot;&quot;,&quot;non-dropping-particle&quot;:&quot;&quot;},{&quot;family&quot;:&quot;Bals&quot;,&quot;given&quot;:&quot;Christoph&quot;,&quot;parse-names&quot;:false,&quot;dropping-particle&quot;:&quot;&quot;,&quot;non-dropping-particle&quot;:&quot;&quot;}],&quot;ISBN&quot;:&quot;3943704556&quot;,&quot;issued&quot;:{&quot;date-parts&quot;:[[2023,9]]},&quot;number-of-pages&quot;:&quot;36&quot;,&quot;publisher&quot;:&quot;Germanwatch Nord-Süd Initiative eV&quot;,&quot;container-title-short&quot;:&quot;&quot;},&quot;isTemporary&quot;:false}]},{&quot;citationID&quot;:&quot;MENDELEY_CITATION_8fb5f311-9696-484c-9857-a26f6a583244&quot;,&quot;properties&quot;:{&quot;noteIndex&quot;:0},&quot;isEdited&quot;:false,&quot;manualOverride&quot;:{&quot;isManuallyOverridden&quot;:false,&quot;citeprocText&quot;:&quot;(Burck et al., 2023)&quot;,&quot;manualOverrideText&quot;:&quot;&quot;},&quot;citationTag&quot;:&quot;MENDELEY_CITATION_v3_eyJjaXRhdGlvbklEIjoiTUVOREVMRVlfQ0lUQVRJT05fOGZiNWYzMTEtOTY5Ni00ODRjLTk4NTctYTI2ZjZhNTgzMjQ0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quot;,&quot;citationItems&quot;:[{&quot;id&quot;:&quot;00b4ec6d-3be4-358f-9402-eb2b02b34885&quot;,&quot;itemData&quot;:{&quot;type&quot;:&quot;book&quot;,&quot;id&quot;:&quot;00b4ec6d-3be4-358f-9402-eb2b02b34885&quot;,&quot;title&quot;:&quot;Climate Change Performance Index 2024&quot;,&quot;author&quot;:[{&quot;family&quot;:&quot;Burck&quot;,&quot;given&quot;:&quot;Jan&quot;,&quot;parse-names&quot;:false,&quot;dropping-particle&quot;:&quot;&quot;,&quot;non-dropping-particle&quot;:&quot;&quot;},{&quot;family&quot;:&quot;Uhlich&quot;,&quot;given&quot;:&quot;Thea&quot;,&quot;parse-names&quot;:false,&quot;dropping-particle&quot;:&quot;&quot;,&quot;non-dropping-particle&quot;:&quot;&quot;},{&quot;family&quot;:&quot;Höhne&quot;,&quot;given&quot;:&quot;Niklas&quot;,&quot;parse-names&quot;:false,&quot;dropping-particle&quot;:&quot;&quot;,&quot;non-dropping-particle&quot;:&quot;&quot;},{&quot;family&quot;:&quot;Nascimento&quot;,&quot;given&quot;:&quot;Leonardo&quot;,&quot;parse-names&quot;:false,&quot;dropping-particle&quot;:&quot;&quot;,&quot;non-dropping-particle&quot;:&quot;&quot;},{&quot;family&quot;:&quot;Bals&quot;,&quot;given&quot;:&quot;Christoph&quot;,&quot;parse-names&quot;:false,&quot;dropping-particle&quot;:&quot;&quot;,&quot;non-dropping-particle&quot;:&quot;&quot;}],&quot;ISBN&quot;:&quot;3943704556&quot;,&quot;issued&quot;:{&quot;date-parts&quot;:[[2023,9]]},&quot;number-of-pages&quot;:&quot;36&quot;,&quot;publisher&quot;:&quot;Germanwatch Nord-Süd Initiative eV&quot;,&quot;container-title-short&quot;:&quot;&quot;},&quot;isTemporary&quot;:false}]},{&quot;citationID&quot;:&quot;MENDELEY_CITATION_5f2f54f5-914e-43e0-9702-86162c1d2206&quot;,&quot;properties&quot;:{&quot;noteIndex&quot;:0},&quot;isEdited&quot;:false,&quot;manualOverride&quot;:{&quot;isManuallyOverridden&quot;:false,&quot;citeprocText&quot;:&quot;(Burck et al., 2023)&quot;,&quot;manualOverrideText&quot;:&quot;&quot;},&quot;citationTag&quot;:&quot;MENDELEY_CITATION_v3_eyJjaXRhdGlvbklEIjoiTUVOREVMRVlfQ0lUQVRJT05fNWYyZjU0ZjUtOTE0ZS00M2UwLTk3MDItODYxNjJjMWQyMjA2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quot;,&quot;citationItems&quot;:[{&quot;id&quot;:&quot;00b4ec6d-3be4-358f-9402-eb2b02b34885&quot;,&quot;itemData&quot;:{&quot;type&quot;:&quot;book&quot;,&quot;id&quot;:&quot;00b4ec6d-3be4-358f-9402-eb2b02b34885&quot;,&quot;title&quot;:&quot;Climate Change Performance Index 2024&quot;,&quot;author&quot;:[{&quot;family&quot;:&quot;Burck&quot;,&quot;given&quot;:&quot;Jan&quot;,&quot;parse-names&quot;:false,&quot;dropping-particle&quot;:&quot;&quot;,&quot;non-dropping-particle&quot;:&quot;&quot;},{&quot;family&quot;:&quot;Uhlich&quot;,&quot;given&quot;:&quot;Thea&quot;,&quot;parse-names&quot;:false,&quot;dropping-particle&quot;:&quot;&quot;,&quot;non-dropping-particle&quot;:&quot;&quot;},{&quot;family&quot;:&quot;Höhne&quot;,&quot;given&quot;:&quot;Niklas&quot;,&quot;parse-names&quot;:false,&quot;dropping-particle&quot;:&quot;&quot;,&quot;non-dropping-particle&quot;:&quot;&quot;},{&quot;family&quot;:&quot;Nascimento&quot;,&quot;given&quot;:&quot;Leonardo&quot;,&quot;parse-names&quot;:false,&quot;dropping-particle&quot;:&quot;&quot;,&quot;non-dropping-particle&quot;:&quot;&quot;},{&quot;family&quot;:&quot;Bals&quot;,&quot;given&quot;:&quot;Christoph&quot;,&quot;parse-names&quot;:false,&quot;dropping-particle&quot;:&quot;&quot;,&quot;non-dropping-particle&quot;:&quot;&quot;}],&quot;ISBN&quot;:&quot;3943704556&quot;,&quot;issued&quot;:{&quot;date-parts&quot;:[[2023,9]]},&quot;number-of-pages&quot;:&quot;36&quot;,&quot;publisher&quot;:&quot;Germanwatch Nord-Süd Initiative eV&quot;,&quot;container-title-short&quot;:&quot;&quot;},&quot;isTemporary&quot;:false}]},{&quot;citationID&quot;:&quot;MENDELEY_CITATION_ba85f97f-5d18-4efd-bad7-d092c5fc0a3b&quot;,&quot;properties&quot;:{&quot;noteIndex&quot;:0},&quot;isEdited&quot;:false,&quot;manualOverride&quot;:{&quot;isManuallyOverridden&quot;:false,&quot;citeprocText&quot;:&quot;(Pan et al., 2021)&quot;,&quot;manualOverrideText&quot;:&quot;&quot;},&quot;citationTag&quot;:&quot;MENDELEY_CITATION_v3_eyJjaXRhdGlvbklEIjoiTUVOREVMRVlfQ0lUQVRJT05fYmE4NWY5N2YtNWQxOC00ZWZkLWJhZDctZDA5MmM1ZmMwYTNiIiwicHJvcGVydGllcyI6eyJub3RlSW5kZXgiOjB9LCJpc0VkaXRlZCI6ZmFsc2UsIm1hbnVhbE92ZXJyaWRlIjp7ImlzTWFudWFsbHlPdmVycmlkZGVuIjpmYWxzZSwiY2l0ZXByb2NUZXh0IjoiKFBhbiBldCBhbC4sIDIwMjEpIiwibWFudWFsT3ZlcnJpZGVUZXh0IjoiIn0sImNpdGF0aW9uSXRlbXMiOlt7ImlkIjoiOGQ3OGU3NWQtMDhlMC0zNmQyLWJmNjItZTI4YTgzNDFkNzVlIiwiaXRlbURhdGEiOnsidHlwZSI6ImFydGljbGUtam91cm5hbCIsImlkIjoiOGQ3OGU3NWQtMDhlMC0zNmQyLWJmNjItZTI4YTgzNDFkNzVlIiwidGl0bGUiOiJIb3cgZG8gdGhlIHBvcHVsYXRpb24gc3RydWN0dXJlIGNoYW5nZXMgb2YgQ2hpbmEgYWZmZWN0IGNhcmJvbiBlbWlzc2lvbnM/IEFuIGVtcGlyaWNhbCBzdHVkeSBiYXNlZCBvbiByaWRnZSByZWdyZXNzaW9uIGFuYWx5c2lzIiwiYXV0aG9yIjpbeyJmYW1pbHkiOiJQYW4iLCJnaXZlbiI6IkNodWxpbiIsInBhcnNlLW5hbWVzIjpmYWxzZSwiZHJvcHBpbmctcGFydGljbGUiOiIiLCJub24tZHJvcHBpbmctcGFydGljbGUiOiIifSx7ImZhbWlseSI6IldhbmciLCJnaXZlbiI6Ikh1YXlpIiwicGFyc2UtbmFtZXMiOmZhbHNlLCJkcm9wcGluZy1wYXJ0aWNsZSI6IiIsIm5vbi1kcm9wcGluZy1wYXJ0aWNsZSI6IiJ9LHsiZmFtaWx5IjoiR3VvIiwiZ2l2ZW4iOiJIb25ncGVuZyIsInBhcnNlLW5hbWVzIjpmYWxzZSwiZHJvcHBpbmctcGFydGljbGUiOiIiLCJub24tZHJvcHBpbmctcGFydGljbGUiOiIifSx7ImZhbWlseSI6IlBhbiIsImdpdmVuIjoiSG9uZyIsInBhcnNlLW5hbWVzIjpmYWxzZSwiZHJvcHBpbmctcGFydGljbGUiOiIiLCJub24tZHJvcHBpbmctcGFydGljbGUiOiIifV0sImNvbnRhaW5lci10aXRsZSI6IlN1c3RhaW5hYmlsaXR5IiwiSVNTTiI6IjIwNzEtMTA1MCIsImlzc3VlZCI6eyJkYXRlLXBhcnRzIjpbWzIwMjFdXX0sInBhZ2UiOiIzMzE5IiwicHVibGlzaGVyIjoiTURQSSIsImlzc3VlIjoiNiIsInZvbHVtZSI6IjEzIiwiY29udGFpbmVyLXRpdGxlLXNob3J0IjoiU3VzdGFpbmFiaWxpdHkifSwiaXNUZW1wb3JhcnkiOmZhbHNlfV19&quot;,&quot;citationItems&quot;:[{&quot;id&quot;:&quot;8d78e75d-08e0-36d2-bf62-e28a8341d75e&quot;,&quot;itemData&quot;:{&quot;type&quot;:&quot;article-journal&quot;,&quot;id&quot;:&quot;8d78e75d-08e0-36d2-bf62-e28a8341d75e&quot;,&quot;title&quot;:&quot;How do the population structure changes of China affect carbon emissions? An empirical study based on ridge regression analysis&quot;,&quot;author&quot;:[{&quot;family&quot;:&quot;Pan&quot;,&quot;given&quot;:&quot;Chulin&quot;,&quot;parse-names&quot;:false,&quot;dropping-particle&quot;:&quot;&quot;,&quot;non-dropping-particle&quot;:&quot;&quot;},{&quot;family&quot;:&quot;Wang&quot;,&quot;given&quot;:&quot;Huayi&quot;,&quot;parse-names&quot;:false,&quot;dropping-particle&quot;:&quot;&quot;,&quot;non-dropping-particle&quot;:&quot;&quot;},{&quot;family&quot;:&quot;Guo&quot;,&quot;given&quot;:&quot;Hongpeng&quot;,&quot;parse-names&quot;:false,&quot;dropping-particle&quot;:&quot;&quot;,&quot;non-dropping-particle&quot;:&quot;&quot;},{&quot;family&quot;:&quot;Pan&quot;,&quot;given&quot;:&quot;Hong&quot;,&quot;parse-names&quot;:false,&quot;dropping-particle&quot;:&quot;&quot;,&quot;non-dropping-particle&quot;:&quot;&quot;}],&quot;container-title&quot;:&quot;Sustainability&quot;,&quot;ISSN&quot;:&quot;2071-1050&quot;,&quot;issued&quot;:{&quot;date-parts&quot;:[[2021]]},&quot;page&quot;:&quot;3319&quot;,&quot;publisher&quot;:&quot;MDPI&quot;,&quot;issue&quot;:&quot;6&quot;,&quot;volume&quot;:&quot;13&quot;,&quot;container-title-short&quot;:&quot;Sustainability&quot;},&quot;isTemporary&quot;:false}]},{&quot;citationID&quot;:&quot;MENDELEY_CITATION_9e0927c7-b591-455d-aa1c-d4e954084287&quot;,&quot;properties&quot;:{&quot;noteIndex&quot;:0},&quot;isEdited&quot;:false,&quot;manualOverride&quot;:{&quot;isManuallyOverridden&quot;:false,&quot;citeprocText&quot;:&quot;(Burck et al., 2023)&quot;,&quot;manualOverrideText&quot;:&quot;&quot;},&quot;citationTag&quot;:&quot;MENDELEY_CITATION_v3_eyJjaXRhdGlvbklEIjoiTUVOREVMRVlfQ0lUQVRJT05fOWUwOTI3YzctYjU5MS00NTVkLWFhMWMtZDRlOTU0MDg0Mjg3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quot;,&quot;citationItems&quot;:[{&quot;id&quot;:&quot;00b4ec6d-3be4-358f-9402-eb2b02b34885&quot;,&quot;itemData&quot;:{&quot;type&quot;:&quot;book&quot;,&quot;id&quot;:&quot;00b4ec6d-3be4-358f-9402-eb2b02b34885&quot;,&quot;title&quot;:&quot;Climate Change Performance Index 2024&quot;,&quot;author&quot;:[{&quot;family&quot;:&quot;Burck&quot;,&quot;given&quot;:&quot;Jan&quot;,&quot;parse-names&quot;:false,&quot;dropping-particle&quot;:&quot;&quot;,&quot;non-dropping-particle&quot;:&quot;&quot;},{&quot;family&quot;:&quot;Uhlich&quot;,&quot;given&quot;:&quot;Thea&quot;,&quot;parse-names&quot;:false,&quot;dropping-particle&quot;:&quot;&quot;,&quot;non-dropping-particle&quot;:&quot;&quot;},{&quot;family&quot;:&quot;Höhne&quot;,&quot;given&quot;:&quot;Niklas&quot;,&quot;parse-names&quot;:false,&quot;dropping-particle&quot;:&quot;&quot;,&quot;non-dropping-particle&quot;:&quot;&quot;},{&quot;family&quot;:&quot;Nascimento&quot;,&quot;given&quot;:&quot;Leonardo&quot;,&quot;parse-names&quot;:false,&quot;dropping-particle&quot;:&quot;&quot;,&quot;non-dropping-particle&quot;:&quot;&quot;},{&quot;family&quot;:&quot;Bals&quot;,&quot;given&quot;:&quot;Christoph&quot;,&quot;parse-names&quot;:false,&quot;dropping-particle&quot;:&quot;&quot;,&quot;non-dropping-particle&quot;:&quot;&quot;}],&quot;ISBN&quot;:&quot;3943704556&quot;,&quot;issued&quot;:{&quot;date-parts&quot;:[[2023,9]]},&quot;number-of-pages&quot;:&quot;36&quot;,&quot;publisher&quot;:&quot;Germanwatch Nord-Süd Initiative eV&quot;,&quot;container-title-short&quot;:&quot;&quot;},&quot;isTemporary&quot;:false}]},{&quot;citationID&quot;:&quot;MENDELEY_CITATION_e50cd100-0423-46c7-8677-c944b095d49b&quot;,&quot;properties&quot;:{&quot;noteIndex&quot;:0},&quot;isEdited&quot;:false,&quot;manualOverride&quot;:{&quot;isManuallyOverridden&quot;:false,&quot;citeprocText&quot;:&quot;(Climate Action Tracker, 2022)&quot;,&quot;manualOverrideText&quot;:&quot;&quot;},&quot;citationTag&quot;:&quot;MENDELEY_CITATION_v3_eyJjaXRhdGlvbklEIjoiTUVOREVMRVlfQ0lUQVRJT05fZTUwY2QxMDAtMDQyMy00NmM3LTg2NzctYzk0NGIwOTVkNDliIiwicHJvcGVydGllcyI6eyJub3RlSW5kZXgiOjB9LCJpc0VkaXRlZCI6ZmFsc2UsIm1hbnVhbE92ZXJyaWRlIjp7ImlzTWFudWFsbHlPdmVycmlkZGVuIjpmYWxzZSwiY2l0ZXByb2NUZXh0IjoiKENsaW1hdGUgQWN0aW9uIFRyYWNrZXIsIDIwMjIpIiwibWFudWFsT3ZlcnJpZGVUZXh0IjoiIn0sImNpdGF0aW9uSXRlbXMiOlt7ImlkIjoiZjI4MTZkY2UtOTQwNS0zNGRjLWE0NmYtNmE0YWZjMDUyMGQ1IiwiaXRlbURhdGEiOnsidHlwZSI6ImFydGljbGUiLCJpZCI6ImYyODE2ZGNlLTk0MDUtMzRkYy1hNDZmLTZhNGFmYzA1MjBkNSIsInRpdGxlIjoiV2FybWluZyBQcm9qZWN0aW9ucyBHbG9iYWwgVXBkYXRlIC4gQ2xpbWF0ZSBBY3Rpb24gVHJhY2tlciBDb3VudHJ5IFN1bW1hcnkgb2YgU2luZ2Fwb3JlLiBPdmVydmlldy4iLCJhdXRob3IiOlt7ImZhbWlseSI6IkNsaW1hdGUgQWN0aW9uIFRyYWNrZXIiLCJnaXZlbiI6IiIsInBhcnNlLW5hbWVzIjpmYWxzZSwiZHJvcHBpbmctcGFydGljbGUiOiIiLCJub24tZHJvcHBpbmctcGFydGljbGUiOiIifV0sImlzc3VlZCI6eyJkYXRlLXBhcnRzIjpbWzIwMjIsOV1dfSwiY29udGFpbmVyLXRpdGxlLXNob3J0IjoiIn0sImlzVGVtcG9yYXJ5IjpmYWxzZX1dfQ==&quot;,&quot;citationItems&quot;:[{&quot;id&quot;:&quot;f2816dce-9405-34dc-a46f-6a4afc0520d5&quot;,&quot;itemData&quot;:{&quot;type&quot;:&quot;article&quot;,&quot;id&quot;:&quot;f2816dce-9405-34dc-a46f-6a4afc0520d5&quot;,&quot;title&quot;:&quot;Warming Projections Global Update . Climate Action Tracker Country Summary of Singapore. Overview.&quot;,&quot;author&quot;:[{&quot;family&quot;:&quot;Climate Action Tracker&quot;,&quot;given&quot;:&quot;&quot;,&quot;parse-names&quot;:false,&quot;dropping-particle&quot;:&quot;&quot;,&quot;non-dropping-particle&quot;:&quot;&quot;}],&quot;issued&quot;:{&quot;date-parts&quot;:[[2022,9]]},&quot;container-title-short&quot;:&quot;&quot;},&quot;isTemporary&quot;:false}]},{&quot;citationID&quot;:&quot;MENDELEY_CITATION_548c6e0c-9377-4ee5-b322-f458646b3263&quot;,&quot;properties&quot;:{&quot;noteIndex&quot;:0},&quot;isEdited&quot;:false,&quot;manualOverride&quot;:{&quot;isManuallyOverridden&quot;:false,&quot;citeprocText&quot;:&quot;(Guerrero et al., 2021)&quot;,&quot;manualOverrideText&quot;:&quot;&quot;},&quot;citationTag&quot;:&quot;MENDELEY_CITATION_v3_eyJjaXRhdGlvbklEIjoiTUVOREVMRVlfQ0lUQVRJT05fNTQ4YzZlMGMtOTM3Ny00ZWU1LWIzMjItZjQ1ODY0NmIzMjYzIiwicHJvcGVydGllcyI6eyJub3RlSW5kZXgiOjB9LCJpc0VkaXRlZCI6ZmFsc2UsIm1hbnVhbE92ZXJyaWRlIjp7ImlzTWFudWFsbHlPdmVycmlkZGVuIjpmYWxzZSwiY2l0ZXByb2NUZXh0IjoiKEd1ZXJyZXJvIGV0IGFsLiwgMjAyMSkiLCJtYW51YWxPdmVycmlkZVRleHQiOiIifSwiY2l0YXRpb25JdGVtcyI6W3siaWQiOiI1ZTM4ZmY0YS1mMWQ4LTM4OTgtYWRhNC1iYWRkYjNjMmRlZWMiLCJpdGVtRGF0YSI6eyJ0eXBlIjoiYXJ0aWNsZS1qb3VybmFsIiwiaWQiOiI1ZTM4ZmY0YS1mMWQ4LTM4OTgtYWRhNC1iYWRkYjNjMmRlZWMiLCJ0aXRsZSI6IlZpc3VhbGl6aW5nIG1hcml0aW1lIGNvbm5lY3Rpdml0eSBhdCBuYXRpb25hbCBsZXZlbDogdGhlIGNhc2Ugb2YgTFNCQ0kgbGlua3Mgb2YgV2VzdCBFdXJvcGVhbiBjb3VudHJpZXMiLCJhdXRob3IiOlt7ImZhbWlseSI6Ikd1ZXJyZXJvIiwiZ2l2ZW4iOiJEYXZpZCIsInBhcnNlLW5hbWVzIjpmYWxzZSwiZHJvcHBpbmctcGFydGljbGUiOiIiLCJub24tZHJvcHBpbmctcGFydGljbGUiOiIifSx7ImZhbWlseSI6Ik5pZXJhdCIsImdpdmVuIjoiUGF0cmljayIsInBhcnNlLW5hbWVzIjpmYWxzZSwiZHJvcHBpbmctcGFydGljbGUiOiIiLCJub24tZHJvcHBpbmctcGFydGljbGUiOiIifSx7ImZhbWlseSI6IlRoaWxsIiwiZ2l2ZW4iOiJKZWFuLUNsYXVkZSIsInBhcnNlLW5hbWVzIjpmYWxzZSwiZHJvcHBpbmctcGFydGljbGUiOiIiLCJub24tZHJvcHBpbmctcGFydGljbGUiOiIifSx7ImZhbWlseSI6IkNvaGVuIiwiZ2l2ZW4iOiJFbW1hbnVlbCIsInBhcnNlLW5hbWVzIjpmYWxzZSwiZHJvcHBpbmctcGFydGljbGUiOiIiLCJub24tZHJvcHBpbmctcGFydGljbGUiOiIifV0sImNvbnRhaW5lci10aXRsZSI6IkNhc2UgU3R1ZGllcyBvbiBUcmFuc3BvcnQgUG9saWN5IiwiSVNTTiI6IjIyMTMtNjI0WCIsImlzc3VlZCI6eyJkYXRlLXBhcnRzIjpbWzIwMjFdXX0sInBhZ2UiOiIxODE4LTE4MjQiLCJwdWJsaXNoZXIiOiJFbHNldmllciIsImlzc3VlIjoiNCIsInZvbHVtZSI6IjkiLCJjb250YWluZXItdGl0bGUtc2hvcnQiOiJDYXNlIFN0dWQgVHJhbnNwIFBvbGljeSJ9LCJpc1RlbXBvcmFyeSI6ZmFsc2V9XX0=&quot;,&quot;citationItems&quot;:[{&quot;id&quot;:&quot;5e38ff4a-f1d8-3898-ada4-baddb3c2deec&quot;,&quot;itemData&quot;:{&quot;type&quot;:&quot;article-journal&quot;,&quot;id&quot;:&quot;5e38ff4a-f1d8-3898-ada4-baddb3c2deec&quot;,&quot;title&quot;:&quot;Visualizing maritime connectivity at national level: the case of LSBCI links of West European countries&quot;,&quot;author&quot;:[{&quot;family&quot;:&quot;Guerrero&quot;,&quot;given&quot;:&quot;David&quot;,&quot;parse-names&quot;:false,&quot;dropping-particle&quot;:&quot;&quot;,&quot;non-dropping-particle&quot;:&quot;&quot;},{&quot;family&quot;:&quot;Nierat&quot;,&quot;given&quot;:&quot;Patrick&quot;,&quot;parse-names&quot;:false,&quot;dropping-particle&quot;:&quot;&quot;,&quot;non-dropping-particle&quot;:&quot;&quot;},{&quot;family&quot;:&quot;Thill&quot;,&quot;given&quot;:&quot;Jean-Claude&quot;,&quot;parse-names&quot;:false,&quot;dropping-particle&quot;:&quot;&quot;,&quot;non-dropping-particle&quot;:&quot;&quot;},{&quot;family&quot;:&quot;Cohen&quot;,&quot;given&quot;:&quot;Emmanuel&quot;,&quot;parse-names&quot;:false,&quot;dropping-particle&quot;:&quot;&quot;,&quot;non-dropping-particle&quot;:&quot;&quot;}],&quot;container-title&quot;:&quot;Case Studies on Transport Policy&quot;,&quot;ISSN&quot;:&quot;2213-624X&quot;,&quot;issued&quot;:{&quot;date-parts&quot;:[[2021]]},&quot;page&quot;:&quot;1818-1824&quot;,&quot;publisher&quot;:&quot;Elsevier&quot;,&quot;issue&quot;:&quot;4&quot;,&quot;volume&quot;:&quot;9&quot;,&quot;container-title-short&quot;:&quot;Case Stud Transp Policy&quot;},&quot;isTemporary&quot;:false}]},{&quot;citationID&quot;:&quot;MENDELEY_CITATION_71ca1e70-eb86-42c3-aa9f-df3dec4a36d3&quot;,&quot;properties&quot;:{&quot;noteIndex&quot;:0},&quot;isEdited&quot;:false,&quot;manualOverride&quot;:{&quot;isManuallyOverridden&quot;:false,&quot;citeprocText&quot;:&quot;(Niérat &amp;#38; Guerrero, 2019)&quot;,&quot;manualOverrideText&quot;:&quot;&quot;},&quot;citationTag&quot;:&quot;MENDELEY_CITATION_v3_eyJjaXRhdGlvbklEIjoiTUVOREVMRVlfQ0lUQVRJT05fNzFjYTFlNzAtZWI4Ni00MmMzLWFhOWYtZGYzZGVjNGEzNmQzIiwicHJvcGVydGllcyI6eyJub3RlSW5kZXgiOjB9LCJpc0VkaXRlZCI6ZmFsc2UsIm1hbnVhbE92ZXJyaWRlIjp7ImlzTWFudWFsbHlPdmVycmlkZGVuIjpmYWxzZSwiY2l0ZXByb2NUZXh0IjoiKE5pw6lyYXQgJiMzODsgR3VlcnJlcm8sIDIwMTkpIiwibWFudWFsT3ZlcnJpZGVUZXh0IjoiIn0sImNpdGF0aW9uSXRlbXMiOlt7ImlkIjoiYTBjOGNlYjctZDkwMy0zODJmLWExYjgtZmI5MTZmZTM2NWExIiwiaXRlbURhdGEiOnsidHlwZSI6ImFydGljbGUiLCJpZCI6ImEwYzhjZWI3LWQ5MDMtMzgyZi1hMWI4LWZiOTE2ZmUzNjVhMSIsInRpdGxlIjoiVU5DVEFEIG1hcml0aW1lIGNvbm5lY3Rpdml0eSBpbmRpY2F0b3JzOiByZXZpZXcsIGNyaXRpcXVlIGFuZCBwcm9wb3NhbC4gQXJ0aWNsZSBOby4gNDItVU5DVEFEIFRyYW5zcG9ydCBhbmQgVHJhZGUgRmFjaWxpdGF0aW9uIE5ld3NsZXR0ZXIgTiA4NC1Gb3VydGggUXVhcnRlciAyMDE5IiwiYXV0aG9yIjpbeyJmYW1pbHkiOiJOacOpcmF0IiwiZ2l2ZW4iOiJQIiwicGFyc2UtbmFtZXMiOmZhbHNlLCJkcm9wcGluZy1wYXJ0aWNsZSI6IiIsIm5vbi1kcm9wcGluZy1wYXJ0aWNsZSI6IiJ9LHsiZmFtaWx5IjoiR3VlcnJlcm8iLCJnaXZlbiI6IkQiLCJwYXJzZS1uYW1lcyI6ZmFsc2UsImRyb3BwaW5nLXBhcnRpY2xlIjoiIiwibm9uLWRyb3BwaW5nLXBhcnRpY2xlIjoiIn1dLCJpc3N1ZWQiOnsiZGF0ZS1wYXJ0cyI6W1syMDE5XV19LCJjb250YWluZXItdGl0bGUtc2hvcnQiOiIifSwiaXNUZW1wb3JhcnkiOmZhbHNlfV19&quot;,&quot;citationItems&quot;:[{&quot;id&quot;:&quot;a0c8ceb7-d903-382f-a1b8-fb916fe365a1&quot;,&quot;itemData&quot;:{&quot;type&quot;:&quot;article&quot;,&quot;id&quot;:&quot;a0c8ceb7-d903-382f-a1b8-fb916fe365a1&quot;,&quot;title&quot;:&quot;UNCTAD maritime connectivity indicators: review, critique and proposal. Article No. 42-UNCTAD Transport and Trade Facilitation Newsletter N 84-Fourth Quarter 2019&quot;,&quot;author&quot;:[{&quot;family&quot;:&quot;Niérat&quot;,&quot;given&quot;:&quot;P&quot;,&quot;parse-names&quot;:false,&quot;dropping-particle&quot;:&quot;&quot;,&quot;non-dropping-particle&quot;:&quot;&quot;},{&quot;family&quot;:&quot;Guerrero&quot;,&quot;given&quot;:&quot;D&quot;,&quot;parse-names&quot;:false,&quot;dropping-particle&quot;:&quot;&quot;,&quot;non-dropping-particle&quot;:&quot;&quot;}],&quot;issued&quot;:{&quot;date-parts&quot;:[[2019]]},&quot;container-title-short&quot;:&quot;&quot;},&quot;isTemporary&quot;:false}]},{&quot;citationID&quot;:&quot;MENDELEY_CITATION_d232577f-632c-4733-b05a-602cac72f58a&quot;,&quot;properties&quot;:{&quot;noteIndex&quot;:0},&quot;isEdited&quot;:false,&quot;manualOverride&quot;:{&quot;isManuallyOverridden&quot;:false,&quot;citeprocText&quot;:&quot;(UNCTADstat, 2023)&quot;,&quot;manualOverrideText&quot;:&quot;&quot;},&quot;citationTag&quot;:&quot;MENDELEY_CITATION_v3_eyJjaXRhdGlvbklEIjoiTUVOREVMRVlfQ0lUQVRJT05fZDIzMjU3N2YtNjMyYy00NzMzLWIwNWEtNjAyY2FjNzJmNThhIiwicHJvcGVydGllcyI6eyJub3RlSW5kZXgiOjB9LCJpc0VkaXRlZCI6ZmFsc2UsIm1hbnVhbE92ZXJyaWRlIjp7ImlzTWFudWFsbHlPdmVycmlkZGVuIjpmYWxzZSwiY2l0ZXByb2NUZXh0IjoiKFVOQ1RBRHN0YXQsIDIwMjMpIiwibWFudWFsT3ZlcnJpZGVUZXh0IjoiIn0sImNpdGF0aW9uSXRlbXMiOlt7ImlkIjoiMDAwM2I0MjktOWJmOS0zODdlLWEwYjUtMzI1Yzg3ZmE1M2YxIiwiaXRlbURhdGEiOnsidHlwZSI6ImFydGljbGUiLCJpZCI6IjAwMDNiNDI5LTliZjktMzg3ZS1hMGI1LTMyNWM4N2ZhNTNmMSIsInRpdGxlIjoiTGluZXIgU2hpcHBpbmcgQmlsYXRlcmFsIENvbm5lY3Rpdml0eSBJbmRleCIsImF1dGhvciI6W3siZmFtaWx5IjoiVU5DVEFEc3RhdCIsImdpdmVuIjoiIiwicGFyc2UtbmFtZXMiOmZhbHNlLCJkcm9wcGluZy1wYXJ0aWNsZSI6IiIsIm5vbi1kcm9wcGluZy1wYXJ0aWNsZSI6IiJ9XSwiVVJMIjoiaHR0cHM6Ly91bmN0YWRzdGF0LnVuY3RhZC5vcmcvZGF0YWNlbnRyZS9kYXRhdmlld2VyL1VTLkxTQkNJIiwiaXNzdWVkIjp7ImRhdGUtcGFydHMiOltbMjAyMyw5XV19LCJjb250YWluZXItdGl0bGUtc2hvcnQiOiIifSwiaXNUZW1wb3JhcnkiOmZhbHNlfV19&quot;,&quot;citationItems&quot;:[{&quot;id&quot;:&quot;0003b429-9bf9-387e-a0b5-325c87fa53f1&quot;,&quot;itemData&quot;:{&quot;type&quot;:&quot;article&quot;,&quot;id&quot;:&quot;0003b429-9bf9-387e-a0b5-325c87fa53f1&quot;,&quot;title&quot;:&quot;Liner Shipping Bilateral Connectivity Index&quot;,&quot;author&quot;:[{&quot;family&quot;:&quot;UNCTADstat&quot;,&quot;given&quot;:&quot;&quot;,&quot;parse-names&quot;:false,&quot;dropping-particle&quot;:&quot;&quot;,&quot;non-dropping-particle&quot;:&quot;&quot;}],&quot;URL&quot;:&quot;https://unctadstat.unctad.org/datacentre/dataviewer/US.LSBCI&quot;,&quot;issued&quot;:{&quot;date-parts&quot;:[[2023,9]]},&quot;container-title-short&quot;:&quot;&quot;},&quot;isTemporary&quot;:false}]},{&quot;citationID&quot;:&quot;MENDELEY_CITATION_da03a298-04b1-44a4-bba8-32b545690d95&quot;,&quot;properties&quot;:{&quot;noteIndex&quot;:0},&quot;isEdited&quot;:false,&quot;manualOverride&quot;:{&quot;isManuallyOverridden&quot;:false,&quot;citeprocText&quot;:&quot;(Burck et al., 2023)&quot;,&quot;manualOverrideText&quot;:&quot;&quot;},&quot;citationTag&quot;:&quot;MENDELEY_CITATION_v3_eyJjaXRhdGlvbklEIjoiTUVOREVMRVlfQ0lUQVRJT05fZGEwM2EyOTgtMDRiMS00NGE0LWJiYTgtMzJiNTQ1NjkwZDk1IiwicHJvcGVydGllcyI6eyJub3RlSW5kZXgiOjB9LCJpc0VkaXRlZCI6ZmFsc2UsIm1hbnVhbE92ZXJyaWRlIjp7ImlzTWFudWFsbHlPdmVycmlkZGVuIjpmYWxzZSwiY2l0ZXByb2NUZXh0IjoiKEJ1cmNrIGV0IGFsLiwgMjAyMykiLCJtYW51YWxPdmVycmlkZVRleHQiOiIifSwiY2l0YXRpb25JdGVtcyI6W3siaWQiOiIwMGI0ZWM2ZC0zYmU0LTM1OGYtOTQwMi1lYjJiMDJiMzQ4ODUiLCJpdGVtRGF0YSI6eyJ0eXBlIjoiYm9vayIsImlkIjoiMDBiNGVjNmQtM2JlNC0zNThmLTk0MDItZWIyYjAyYjM0ODg1IiwidGl0bGUiOiJDbGltYXRlIENoYW5nZSBQZXJmb3JtYW5jZSBJbmRleCAyMDI0IiwiYXV0aG9yIjpbeyJmYW1pbHkiOiJCdXJjayIsImdpdmVuIjoiSmFuIiwicGFyc2UtbmFtZXMiOmZhbHNlLCJkcm9wcGluZy1wYXJ0aWNsZSI6IiIsIm5vbi1kcm9wcGluZy1wYXJ0aWNsZSI6IiJ9LHsiZmFtaWx5IjoiVWhsaWNoIiwiZ2l2ZW4iOiJUaGVhIiwicGFyc2UtbmFtZXMiOmZhbHNlLCJkcm9wcGluZy1wYXJ0aWNsZSI6IiIsIm5vbi1kcm9wcGluZy1wYXJ0aWNsZSI6IiJ9LHsiZmFtaWx5IjoiSMO2aG5lIiwiZ2l2ZW4iOiJOaWtsYXMiLCJwYXJzZS1uYW1lcyI6ZmFsc2UsImRyb3BwaW5nLXBhcnRpY2xlIjoiIiwibm9uLWRyb3BwaW5nLXBhcnRpY2xlIjoiIn0seyJmYW1pbHkiOiJOYXNjaW1lbnRvIiwiZ2l2ZW4iOiJMZW9uYXJkbyIsInBhcnNlLW5hbWVzIjpmYWxzZSwiZHJvcHBpbmctcGFydGljbGUiOiIiLCJub24tZHJvcHBpbmctcGFydGljbGUiOiIifSx7ImZhbWlseSI6IkJhbHMiLCJnaXZlbiI6IkNocmlzdG9waCIsInBhcnNlLW5hbWVzIjpmYWxzZSwiZHJvcHBpbmctcGFydGljbGUiOiIiLCJub24tZHJvcHBpbmctcGFydGljbGUiOiIifV0sIklTQk4iOiIzOTQzNzA0NTU2IiwiaXNzdWVkIjp7ImRhdGUtcGFydHMiOltbMjAyMyw5XV19LCJudW1iZXItb2YtcGFnZXMiOiIzNiIsInB1Ymxpc2hlciI6Ikdlcm1hbndhdGNoIE5vcmQtU8O8ZCBJbml0aWF0aXZlIGVWIiwiY29udGFpbmVyLXRpdGxlLXNob3J0IjoiIn0sImlzVGVtcG9yYXJ5IjpmYWxzZX1dfQ==&quot;,&quot;citationItems&quot;:[{&quot;id&quot;:&quot;00b4ec6d-3be4-358f-9402-eb2b02b34885&quot;,&quot;itemData&quot;:{&quot;type&quot;:&quot;book&quot;,&quot;id&quot;:&quot;00b4ec6d-3be4-358f-9402-eb2b02b34885&quot;,&quot;title&quot;:&quot;Climate Change Performance Index 2024&quot;,&quot;author&quot;:[{&quot;family&quot;:&quot;Burck&quot;,&quot;given&quot;:&quot;Jan&quot;,&quot;parse-names&quot;:false,&quot;dropping-particle&quot;:&quot;&quot;,&quot;non-dropping-particle&quot;:&quot;&quot;},{&quot;family&quot;:&quot;Uhlich&quot;,&quot;given&quot;:&quot;Thea&quot;,&quot;parse-names&quot;:false,&quot;dropping-particle&quot;:&quot;&quot;,&quot;non-dropping-particle&quot;:&quot;&quot;},{&quot;family&quot;:&quot;Höhne&quot;,&quot;given&quot;:&quot;Niklas&quot;,&quot;parse-names&quot;:false,&quot;dropping-particle&quot;:&quot;&quot;,&quot;non-dropping-particle&quot;:&quot;&quot;},{&quot;family&quot;:&quot;Nascimento&quot;,&quot;given&quot;:&quot;Leonardo&quot;,&quot;parse-names&quot;:false,&quot;dropping-particle&quot;:&quot;&quot;,&quot;non-dropping-particle&quot;:&quot;&quot;},{&quot;family&quot;:&quot;Bals&quot;,&quot;given&quot;:&quot;Christoph&quot;,&quot;parse-names&quot;:false,&quot;dropping-particle&quot;:&quot;&quot;,&quot;non-dropping-particle&quot;:&quot;&quot;}],&quot;ISBN&quot;:&quot;3943704556&quot;,&quot;issued&quot;:{&quot;date-parts&quot;:[[2023,9]]},&quot;number-of-pages&quot;:&quot;36&quot;,&quot;publisher&quot;:&quot;Germanwatch Nord-Süd Initiative eV&quot;,&quot;container-title-short&quot;:&quot;&quot;},&quot;isTemporary&quot;:false}]},{&quot;citationID&quot;:&quot;MENDELEY_CITATION_f2c97e2a-7789-4184-8fca-d5ef4b5d8477&quot;,&quot;properties&quot;:{&quot;noteIndex&quot;:0},&quot;isEdited&quot;:false,&quot;manualOverride&quot;:{&quot;isManuallyOverridden&quot;:false,&quot;citeprocText&quot;:&quot;(Sun et al., 2024)&quot;,&quot;manualOverrideText&quot;:&quot;&quot;},&quot;citationTag&quot;:&quot;MENDELEY_CITATION_v3_eyJjaXRhdGlvbklEIjoiTUVOREVMRVlfQ0lUQVRJT05fZjJjOTdlMmEtNzc4OS00MTg0LThmY2EtZDVlZjRiNWQ4NDc3IiwicHJvcGVydGllcyI6eyJub3RlSW5kZXgiOjB9LCJpc0VkaXRlZCI6ZmFsc2UsIm1hbnVhbE92ZXJyaWRlIjp7ImlzTWFudWFsbHlPdmVycmlkZGVuIjpmYWxzZSwiY2l0ZXByb2NUZXh0IjoiKFN1biBldCBhbC4sIDIwMjQpIiwibWFudWFsT3ZlcnJpZGVUZXh0IjoiIn0sImNpdGF0aW9uSXRlbXMiOlt7ImlkIjoiOTQ2ZDNhZTQtOGQ0Mi0zYWFlLTg5MGUtZTAwNzEyNDc1MmRkIiwiaXRlbURhdGEiOnsidHlwZSI6ImFydGljbGUtam91cm5hbCIsImlkIjoiOTQ2ZDNhZTQtOGQ0Mi0zYWFlLTg5MGUtZTAwNzEyNDc1MmRkIiwidGl0bGUiOiJDYXJib24gYW5kIGNvc3QgYWNjb3VudGluZyBmb3IgbGluZXIgc2hpcHBpbmcgdW5kZXIgdGhlIEV1cm9wZWFuIFVuaW9uIEVtaXNzaW9uIFRyYWRpbmcgU3lzdGVtIiwiYXV0aG9yIjpbeyJmYW1pbHkiOiJTdW4iLCJnaXZlbiI6IkxpbmciLCJwYXJzZS1uYW1lcyI6ZmFsc2UsImRyb3BwaW5nLXBhcnRpY2xlIjoiIiwibm9uLWRyb3BwaW5nLXBhcnRpY2xlIjoiIn0seyJmYW1pbHkiOiJXYW5nIiwiZ2l2ZW4iOiJYaW5naGUiLCJwYXJzZS1uYW1lcyI6ZmFsc2UsImRyb3BwaW5nLXBhcnRpY2xlIjoiIiwibm9uLWRyb3BwaW5nLXBhcnRpY2xlIjoiIn0seyJmYW1pbHkiOiJIdSIsImdpdmVuIjoiWmlqaWFuZyIsInBhcnNlLW5hbWVzIjpmYWxzZSwiZHJvcHBpbmctcGFydGljbGUiOiIiLCJub24tZHJvcHBpbmctcGFydGljbGUiOiIifSx7ImZhbWlseSI6Ik5pbmciLCJnaXZlbiI6Ilpob25nIiwicGFyc2UtbmFtZXMiOmZhbHNlLCJkcm9wcGluZy1wYXJ0aWNsZSI6IiIsIm5vbi1kcm9wcGluZy1wYXJ0aWNsZSI6IiJ9XSwiY29udGFpbmVyLXRpdGxlIjoiRnJvbnRpZXJzIGluIE1hcmluZSBTY2llbmNlIiwiY29udGFpbmVyLXRpdGxlLXNob3J0IjoiRnJvbnQgTWFyIFNjaSIsIklTU04iOiIyMjk2LTc3NDUiLCJpc3N1ZWQiOnsiZGF0ZS1wYXJ0cyI6W1syMDI0XV19LCJwYWdlIjoiMTI5MTk2OCIsInB1Ymxpc2hlciI6IkZyb250aWVycyBNZWRpYSBTQSIsInZvbHVtZSI6IjExIn0sImlzVGVtcG9yYXJ5IjpmYWxzZX1dfQ==&quot;,&quot;citationItems&quot;:[{&quot;id&quot;:&quot;946d3ae4-8d42-3aae-890e-e007124752dd&quot;,&quot;itemData&quot;:{&quot;type&quot;:&quot;article-journal&quot;,&quot;id&quot;:&quot;946d3ae4-8d42-3aae-890e-e007124752dd&quot;,&quot;title&quot;:&quot;Carbon and cost accounting for liner shipping under the European Union Emission Trading System&quot;,&quot;author&quot;:[{&quot;family&quot;:&quot;Sun&quot;,&quot;given&quot;:&quot;Ling&quot;,&quot;parse-names&quot;:false,&quot;dropping-particle&quot;:&quot;&quot;,&quot;non-dropping-particle&quot;:&quot;&quot;},{&quot;family&quot;:&quot;Wang&quot;,&quot;given&quot;:&quot;Xinghe&quot;,&quot;parse-names&quot;:false,&quot;dropping-particle&quot;:&quot;&quot;,&quot;non-dropping-particle&quot;:&quot;&quot;},{&quot;family&quot;:&quot;Hu&quot;,&quot;given&quot;:&quot;Zijiang&quot;,&quot;parse-names&quot;:false,&quot;dropping-particle&quot;:&quot;&quot;,&quot;non-dropping-particle&quot;:&quot;&quot;},{&quot;family&quot;:&quot;Ning&quot;,&quot;given&quot;:&quot;Zhong&quot;,&quot;parse-names&quot;:false,&quot;dropping-particle&quot;:&quot;&quot;,&quot;non-dropping-particle&quot;:&quot;&quot;}],&quot;container-title&quot;:&quot;Frontiers in Marine Science&quot;,&quot;container-title-short&quot;:&quot;Front Mar Sci&quot;,&quot;ISSN&quot;:&quot;2296-7745&quot;,&quot;issued&quot;:{&quot;date-parts&quot;:[[2024]]},&quot;page&quot;:&quot;1291968&quot;,&quot;publisher&quot;:&quot;Frontiers Media SA&quot;,&quot;volume&quot;:&quot;11&quot;},&quot;isTemporary&quot;:false}]},{&quot;citationID&quot;:&quot;MENDELEY_CITATION_fb4314e0-11af-41dc-b21f-73b96a8cee39&quot;,&quot;properties&quot;:{&quot;noteIndex&quot;:0},&quot;isEdited&quot;:false,&quot;manualOverride&quot;:{&quot;isManuallyOverridden&quot;:false,&quot;citeprocText&quot;:&quot;(Qi et al., 2024)&quot;,&quot;manualOverrideText&quot;:&quot;&quot;},&quot;citationTag&quot;:&quot;MENDELEY_CITATION_v3_eyJjaXRhdGlvbklEIjoiTUVOREVMRVlfQ0lUQVRJT05fZmI0MzE0ZTAtMTFhZi00MWRjLWIyMWYtNzNiOTZhOGNlZTM5IiwicHJvcGVydGllcyI6eyJub3RlSW5kZXgiOjB9LCJpc0VkaXRlZCI6ZmFsc2UsIm1hbnVhbE92ZXJyaWRlIjp7ImlzTWFudWFsbHlPdmVycmlkZGVuIjpmYWxzZSwiY2l0ZXByb2NUZXh0IjoiKFFpIGV0IGFsLiwgMjAyNCkiLCJtYW51YWxPdmVycmlkZVRleHQiOiIifSwiY2l0YXRpb25JdGVtcyI6W3siaWQiOiI3YzhhMDM1Yy1lZTc1LTMwYTMtYmNlNS1iNGJhNGMwNTVjNDUiLCJpdGVtRGF0YSI6eyJ0eXBlIjoiYXJ0aWNsZS1qb3VybmFsIiwiaWQiOiI3YzhhMDM1Yy1lZTc1LTMwYTMtYmNlNS1iNGJhNGMwNTVjNDUiLCJ0aXRsZSI6IkVudmlyb25tZW50YWwgaW1wYWN0cyBvZiBBcmN0aWMgc2hpcHBpbmcgYWN0aXZpdGllczogQSByZXZpZXciLCJhdXRob3IiOlt7ImZhbWlseSI6IlFpIiwiZ2l2ZW4iOiJYaW5saSIsInBhcnNlLW5hbWVzIjpmYWxzZSwiZHJvcHBpbmctcGFydGljbGUiOiIiLCJub24tZHJvcHBpbmctcGFydGljbGUiOiIifSx7ImZhbWlseSI6IkxpIiwiZ2l2ZW4iOiJaaGVuZnUiLCJwYXJzZS1uYW1lcyI6ZmFsc2UsImRyb3BwaW5nLXBhcnRpY2xlIjoiIiwibm9uLWRyb3BwaW5nLXBhcnRpY2xlIjoiIn0seyJmYW1pbHkiOiJaaGFvIiwiZ2l2ZW4iOiJDaGFuZ3BpbmciLCJwYXJzZS1uYW1lcyI6ZmFsc2UsImRyb3BwaW5nLXBhcnRpY2xlIjoiIiwibm9uLWRyb3BwaW5nLXBhcnRpY2xlIjoiIn0seyJmYW1pbHkiOiJaaGFuZyIsImdpdmVuIjoiUWlxaSIsInBhcnNlLW5hbWVzIjpmYWxzZSwiZHJvcHBpbmctcGFydGljbGUiOiIiLCJub24tZHJvcHBpbmctcGFydGljbGUiOiIifSx7ImZhbWlseSI6Ilpob3UiLCJnaXZlbiI6Ill1dGFvIiwicGFyc2UtbmFtZXMiOmZhbHNlLCJkcm9wcGluZy1wYXJ0aWNsZSI6IiIsIm5vbi1kcm9wcGluZy1wYXJ0aWNsZSI6IiJ9XSwiY29udGFpbmVyLXRpdGxlIjoiT2NlYW4gJiBDb2FzdGFsIE1hbmFnZW1lbnQiLCJjb250YWluZXItdGl0bGUtc2hvcnQiOiJPY2VhbiBDb2FzdCBNYW5hZyIsIklTU04iOiIwOTY0LTU2OTEiLCJpc3N1ZWQiOnsiZGF0ZS1wYXJ0cyI6W1syMDI0XV19LCJwYWdlIjoiMTA2OTM2IiwicHVibGlzaGVyIjoiRWxzZXZpZXIiLCJ2b2x1bWUiOiIyNDcifSwiaXNUZW1wb3JhcnkiOmZhbHNlfV19&quot;,&quot;citationItems&quot;:[{&quot;id&quot;:&quot;7c8a035c-ee75-30a3-bce5-b4ba4c055c45&quot;,&quot;itemData&quot;:{&quot;type&quot;:&quot;article-journal&quot;,&quot;id&quot;:&quot;7c8a035c-ee75-30a3-bce5-b4ba4c055c45&quot;,&quot;title&quot;:&quot;Environmental impacts of Arctic shipping activities: A review&quot;,&quot;author&quot;:[{&quot;family&quot;:&quot;Qi&quot;,&quot;given&quot;:&quot;Xinli&quot;,&quot;parse-names&quot;:false,&quot;dropping-particle&quot;:&quot;&quot;,&quot;non-dropping-particle&quot;:&quot;&quot;},{&quot;family&quot;:&quot;Li&quot;,&quot;given&quot;:&quot;Zhenfu&quot;,&quot;parse-names&quot;:false,&quot;dropping-particle&quot;:&quot;&quot;,&quot;non-dropping-particle&quot;:&quot;&quot;},{&quot;family&quot;:&quot;Zhao&quot;,&quot;given&quot;:&quot;Changping&quot;,&quot;parse-names&quot;:false,&quot;dropping-particle&quot;:&quot;&quot;,&quot;non-dropping-particle&quot;:&quot;&quot;},{&quot;family&quot;:&quot;Zhang&quot;,&quot;given&quot;:&quot;Qiqi&quot;,&quot;parse-names&quot;:false,&quot;dropping-particle&quot;:&quot;&quot;,&quot;non-dropping-particle&quot;:&quot;&quot;},{&quot;family&quot;:&quot;Zhou&quot;,&quot;given&quot;:&quot;Yutao&quot;,&quot;parse-names&quot;:false,&quot;dropping-particle&quot;:&quot;&quot;,&quot;non-dropping-particle&quot;:&quot;&quot;}],&quot;container-title&quot;:&quot;Ocean &amp; Coastal Management&quot;,&quot;container-title-short&quot;:&quot;Ocean Coast Manag&quot;,&quot;ISSN&quot;:&quot;0964-5691&quot;,&quot;issued&quot;:{&quot;date-parts&quot;:[[2024]]},&quot;page&quot;:&quot;106936&quot;,&quot;publisher&quot;:&quot;Elsevier&quot;,&quot;volume&quot;:&quot;247&quot;},&quot;isTemporary&quot;:false}]}]"/>
    <we:property name="MENDELEY_CITATIONS_LOCALE_CODE" value="&quot;en-US&quot;"/>
    <we:property name="MENDELEY_CITATIONS_STYLE" value="{&quot;id&quot;:&quot;https://www.zotero.org/styles/norsk-apa-manual&quot;,&quot;title&quot;:&quot;Norsk APA-manual - APA 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17FD0-6E37-456B-A153-8DB9F1EF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7536</Words>
  <Characters>45222</Characters>
  <Application>Microsoft Office Word</Application>
  <DocSecurity>0</DocSecurity>
  <Lines>376</Lines>
  <Paragraphs>105</Paragraphs>
  <ScaleCrop>false</ScaleCrop>
  <HeadingPairs>
    <vt:vector size="4" baseType="variant">
      <vt:variant>
        <vt:lpstr>Tytuł</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İrşad Bayırhan</dc:creator>
  <cp:keywords/>
  <dc:description/>
  <cp:lastModifiedBy>Janusz Dabrowski NA</cp:lastModifiedBy>
  <cp:revision>16</cp:revision>
  <dcterms:created xsi:type="dcterms:W3CDTF">2025-07-22T12:43:00Z</dcterms:created>
  <dcterms:modified xsi:type="dcterms:W3CDTF">2025-08-28T11:35:00Z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e53da24e-b30b-4b67-99bf-ba4afdc836ca</vt:lpwstr>
  </property>
</Properties>
</file>