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8F22CF" w:rsidRPr="008F22CF" w14:paraId="555A74AB" w14:textId="77777777" w:rsidTr="003D51B6">
        <w:trPr>
          <w:trHeight w:hRule="exact" w:val="142"/>
        </w:trPr>
        <w:tc>
          <w:tcPr>
            <w:tcW w:w="709" w:type="dxa"/>
            <w:vMerge w:val="restart"/>
            <w:shd w:val="clear" w:color="auto" w:fill="auto"/>
            <w:vAlign w:val="center"/>
          </w:tcPr>
          <w:p w14:paraId="2EB3E7E6" w14:textId="77777777" w:rsidR="008F22CF" w:rsidRPr="008F22CF" w:rsidRDefault="008F22CF" w:rsidP="008F22CF">
            <w:pPr>
              <w:spacing w:after="0" w:line="240" w:lineRule="auto"/>
              <w:rPr>
                <w:rFonts w:ascii="Times New Roman" w:hAnsi="Times New Roman" w:cs="Times New Roman"/>
                <w:sz w:val="20"/>
                <w:szCs w:val="20"/>
              </w:rPr>
            </w:pPr>
            <w:bookmarkStart w:id="0" w:name="_Hlk103340665"/>
            <w:bookmarkStart w:id="1" w:name="_Hlk24804592"/>
            <w:bookmarkStart w:id="2" w:name="_Hlk123108425"/>
            <w:bookmarkEnd w:id="0"/>
            <w:r w:rsidRPr="008F22CF">
              <w:rPr>
                <w:rFonts w:ascii="Times New Roman" w:hAnsi="Times New Roman" w:cs="Times New Roman"/>
                <w:noProof/>
              </w:rPr>
              <w:drawing>
                <wp:anchor distT="0" distB="0" distL="114300" distR="114300" simplePos="0" relativeHeight="251662336" behindDoc="0" locked="0" layoutInCell="1" allowOverlap="1" wp14:anchorId="6451C8CD" wp14:editId="309154B0">
                  <wp:simplePos x="0" y="0"/>
                  <wp:positionH relativeFrom="column">
                    <wp:posOffset>-635</wp:posOffset>
                  </wp:positionH>
                  <wp:positionV relativeFrom="paragraph">
                    <wp:posOffset>327660</wp:posOffset>
                  </wp:positionV>
                  <wp:extent cx="432000" cy="42600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46D430A1" w14:textId="77777777" w:rsidR="008F22CF" w:rsidRPr="008F22CF" w:rsidRDefault="008F22CF" w:rsidP="008F22CF">
            <w:pPr>
              <w:spacing w:after="0" w:line="240" w:lineRule="auto"/>
              <w:jc w:val="center"/>
              <w:rPr>
                <w:rFonts w:ascii="Times New Roman" w:hAnsi="Times New Roman" w:cs="Times New Roman"/>
              </w:rPr>
            </w:pPr>
          </w:p>
        </w:tc>
      </w:tr>
      <w:tr w:rsidR="008F22CF" w:rsidRPr="008F22CF" w14:paraId="7E622B38" w14:textId="77777777" w:rsidTr="003D51B6">
        <w:trPr>
          <w:trHeight w:hRule="exact" w:val="283"/>
        </w:trPr>
        <w:tc>
          <w:tcPr>
            <w:tcW w:w="709" w:type="dxa"/>
            <w:vMerge/>
            <w:shd w:val="clear" w:color="auto" w:fill="auto"/>
          </w:tcPr>
          <w:p w14:paraId="0A3A9858" w14:textId="77777777" w:rsidR="008F22CF" w:rsidRPr="008F22CF" w:rsidRDefault="008F22CF" w:rsidP="008F22CF">
            <w:pPr>
              <w:spacing w:after="0" w:line="240" w:lineRule="auto"/>
              <w:jc w:val="center"/>
              <w:rPr>
                <w:rFonts w:ascii="Times New Roman" w:hAnsi="Times New Roman" w:cs="Times New Roman"/>
              </w:rPr>
            </w:pPr>
          </w:p>
        </w:tc>
        <w:tc>
          <w:tcPr>
            <w:tcW w:w="6379" w:type="dxa"/>
            <w:gridSpan w:val="3"/>
            <w:tcBorders>
              <w:bottom w:val="single" w:sz="2" w:space="0" w:color="auto"/>
            </w:tcBorders>
            <w:shd w:val="clear" w:color="auto" w:fill="auto"/>
            <w:vAlign w:val="center"/>
          </w:tcPr>
          <w:p w14:paraId="04F321BE" w14:textId="77777777" w:rsidR="008F22CF" w:rsidRPr="008F22CF" w:rsidRDefault="008F22CF" w:rsidP="008F22CF">
            <w:pPr>
              <w:spacing w:after="0" w:line="240" w:lineRule="auto"/>
              <w:jc w:val="center"/>
              <w:rPr>
                <w:rFonts w:ascii="Times New Roman" w:hAnsi="Times New Roman" w:cs="Times New Roman"/>
              </w:rPr>
            </w:pPr>
            <w:r w:rsidRPr="008F22CF">
              <w:rPr>
                <w:rFonts w:ascii="Times New Roman" w:hAnsi="Times New Roman" w:cs="Times New Roman"/>
                <w:b/>
                <w:sz w:val="20"/>
                <w:szCs w:val="20"/>
              </w:rPr>
              <w:t>Rocznik Ochrona Środowiska</w:t>
            </w:r>
          </w:p>
        </w:tc>
      </w:tr>
      <w:tr w:rsidR="008F22CF" w:rsidRPr="008F22CF" w14:paraId="2E32B3A2" w14:textId="77777777" w:rsidTr="003D51B6">
        <w:trPr>
          <w:trHeight w:hRule="exact" w:val="283"/>
        </w:trPr>
        <w:tc>
          <w:tcPr>
            <w:tcW w:w="709" w:type="dxa"/>
            <w:vMerge/>
            <w:shd w:val="clear" w:color="auto" w:fill="auto"/>
          </w:tcPr>
          <w:p w14:paraId="17210233" w14:textId="77777777" w:rsidR="008F22CF" w:rsidRPr="008F22CF" w:rsidRDefault="008F22CF" w:rsidP="008F22CF">
            <w:pPr>
              <w:spacing w:after="0" w:line="240" w:lineRule="auto"/>
              <w:jc w:val="center"/>
              <w:rPr>
                <w:rFonts w:ascii="Times New Roman" w:hAnsi="Times New Roman" w:cs="Times New Roman"/>
              </w:rPr>
            </w:pPr>
          </w:p>
        </w:tc>
        <w:tc>
          <w:tcPr>
            <w:tcW w:w="1351" w:type="dxa"/>
            <w:tcBorders>
              <w:top w:val="single" w:sz="2" w:space="0" w:color="auto"/>
              <w:bottom w:val="single" w:sz="2" w:space="0" w:color="auto"/>
            </w:tcBorders>
            <w:shd w:val="clear" w:color="auto" w:fill="auto"/>
            <w:vAlign w:val="center"/>
          </w:tcPr>
          <w:p w14:paraId="685E25EF" w14:textId="77777777" w:rsidR="008F22CF" w:rsidRPr="008F22CF" w:rsidRDefault="008F22CF" w:rsidP="008F22CF">
            <w:pPr>
              <w:spacing w:after="0" w:line="240" w:lineRule="auto"/>
              <w:rPr>
                <w:rFonts w:ascii="Times New Roman" w:hAnsi="Times New Roman" w:cs="Times New Roman"/>
                <w:sz w:val="18"/>
                <w:szCs w:val="18"/>
              </w:rPr>
            </w:pPr>
            <w:r w:rsidRPr="008F22CF">
              <w:rPr>
                <w:rFonts w:ascii="Times New Roman" w:hAnsi="Times New Roman" w:cs="Times New Roman"/>
                <w:sz w:val="18"/>
                <w:szCs w:val="18"/>
              </w:rPr>
              <w:t>Volume 24</w:t>
            </w:r>
          </w:p>
        </w:tc>
        <w:tc>
          <w:tcPr>
            <w:tcW w:w="3469" w:type="dxa"/>
            <w:tcBorders>
              <w:top w:val="single" w:sz="2" w:space="0" w:color="auto"/>
              <w:bottom w:val="single" w:sz="2" w:space="0" w:color="auto"/>
            </w:tcBorders>
            <w:shd w:val="clear" w:color="auto" w:fill="auto"/>
            <w:vAlign w:val="center"/>
          </w:tcPr>
          <w:p w14:paraId="7EE21FA2" w14:textId="77777777" w:rsidR="008F22CF" w:rsidRPr="008F22CF" w:rsidRDefault="008F22CF" w:rsidP="008F22CF">
            <w:pPr>
              <w:tabs>
                <w:tab w:val="left" w:pos="2052"/>
              </w:tabs>
              <w:spacing w:after="0" w:line="240" w:lineRule="auto"/>
              <w:ind w:left="227"/>
              <w:rPr>
                <w:rFonts w:ascii="Times New Roman" w:hAnsi="Times New Roman" w:cs="Times New Roman"/>
                <w:sz w:val="18"/>
                <w:szCs w:val="18"/>
              </w:rPr>
            </w:pPr>
            <w:r w:rsidRPr="008F22CF">
              <w:rPr>
                <w:rFonts w:ascii="Times New Roman" w:hAnsi="Times New Roman" w:cs="Times New Roman"/>
                <w:sz w:val="18"/>
                <w:szCs w:val="18"/>
              </w:rPr>
              <w:t>Year 2022</w:t>
            </w:r>
            <w:r w:rsidRPr="008F22CF">
              <w:rPr>
                <w:rFonts w:ascii="Times New Roman" w:hAnsi="Times New Roman" w:cs="Times New Roman"/>
                <w:sz w:val="18"/>
                <w:szCs w:val="18"/>
              </w:rPr>
              <w:tab/>
              <w:t>ISSN 2720-7501</w:t>
            </w:r>
          </w:p>
        </w:tc>
        <w:tc>
          <w:tcPr>
            <w:tcW w:w="1559" w:type="dxa"/>
            <w:tcBorders>
              <w:top w:val="single" w:sz="2" w:space="0" w:color="auto"/>
              <w:bottom w:val="single" w:sz="2" w:space="0" w:color="auto"/>
            </w:tcBorders>
            <w:shd w:val="clear" w:color="auto" w:fill="auto"/>
            <w:vAlign w:val="center"/>
          </w:tcPr>
          <w:p w14:paraId="43E47393" w14:textId="05D1477A" w:rsidR="008F22CF" w:rsidRPr="008F22CF" w:rsidRDefault="008F22CF" w:rsidP="008F22CF">
            <w:pPr>
              <w:spacing w:after="0" w:line="240" w:lineRule="auto"/>
              <w:jc w:val="right"/>
              <w:rPr>
                <w:rFonts w:ascii="Times New Roman" w:hAnsi="Times New Roman" w:cs="Times New Roman"/>
                <w:sz w:val="18"/>
                <w:szCs w:val="18"/>
              </w:rPr>
            </w:pPr>
            <w:r w:rsidRPr="008F22CF">
              <w:rPr>
                <w:rFonts w:ascii="Times New Roman" w:hAnsi="Times New Roman" w:cs="Times New Roman"/>
                <w:sz w:val="18"/>
                <w:szCs w:val="18"/>
              </w:rPr>
              <w:t xml:space="preserve">pp. </w:t>
            </w:r>
            <w:r>
              <w:rPr>
                <w:rFonts w:ascii="Times New Roman" w:hAnsi="Times New Roman" w:cs="Times New Roman"/>
                <w:sz w:val="18"/>
                <w:szCs w:val="18"/>
              </w:rPr>
              <w:t>505</w:t>
            </w:r>
            <w:r w:rsidRPr="008F22CF">
              <w:rPr>
                <w:rFonts w:ascii="Times New Roman" w:hAnsi="Times New Roman" w:cs="Times New Roman"/>
                <w:sz w:val="18"/>
                <w:szCs w:val="18"/>
              </w:rPr>
              <w:t>-5</w:t>
            </w:r>
            <w:r w:rsidR="00517212">
              <w:rPr>
                <w:rFonts w:ascii="Times New Roman" w:hAnsi="Times New Roman" w:cs="Times New Roman"/>
                <w:sz w:val="18"/>
                <w:szCs w:val="18"/>
              </w:rPr>
              <w:t>19</w:t>
            </w:r>
          </w:p>
        </w:tc>
      </w:tr>
      <w:tr w:rsidR="008F22CF" w:rsidRPr="008F22CF" w14:paraId="590493A1" w14:textId="77777777" w:rsidTr="003D51B6">
        <w:trPr>
          <w:trHeight w:hRule="exact" w:val="283"/>
        </w:trPr>
        <w:tc>
          <w:tcPr>
            <w:tcW w:w="709" w:type="dxa"/>
            <w:shd w:val="clear" w:color="auto" w:fill="auto"/>
          </w:tcPr>
          <w:p w14:paraId="6A221089" w14:textId="77777777" w:rsidR="008F22CF" w:rsidRPr="008F22CF" w:rsidRDefault="008F22CF" w:rsidP="008F22CF">
            <w:pPr>
              <w:spacing w:after="0" w:line="240" w:lineRule="auto"/>
              <w:jc w:val="center"/>
              <w:rPr>
                <w:rFonts w:ascii="Times New Roman" w:hAnsi="Times New Roman" w:cs="Times New Roman"/>
              </w:rPr>
            </w:pPr>
          </w:p>
        </w:tc>
        <w:tc>
          <w:tcPr>
            <w:tcW w:w="6379" w:type="dxa"/>
            <w:gridSpan w:val="3"/>
            <w:tcBorders>
              <w:top w:val="single" w:sz="2" w:space="0" w:color="auto"/>
              <w:bottom w:val="single" w:sz="2" w:space="0" w:color="auto"/>
            </w:tcBorders>
            <w:shd w:val="clear" w:color="auto" w:fill="auto"/>
            <w:vAlign w:val="center"/>
          </w:tcPr>
          <w:p w14:paraId="37E14AEF" w14:textId="1D9F05D3" w:rsidR="008F22CF" w:rsidRPr="008F22CF" w:rsidRDefault="008F22CF" w:rsidP="008F22CF">
            <w:pPr>
              <w:tabs>
                <w:tab w:val="right" w:pos="6371"/>
              </w:tabs>
              <w:spacing w:after="0" w:line="240" w:lineRule="auto"/>
              <w:rPr>
                <w:rFonts w:ascii="Times New Roman" w:hAnsi="Times New Roman" w:cs="Times New Roman"/>
                <w:sz w:val="18"/>
                <w:szCs w:val="18"/>
              </w:rPr>
            </w:pPr>
            <w:r w:rsidRPr="008F22CF">
              <w:rPr>
                <w:rFonts w:ascii="Times New Roman" w:hAnsi="Times New Roman" w:cs="Times New Roman"/>
                <w:sz w:val="18"/>
                <w:szCs w:val="18"/>
              </w:rPr>
              <w:t>https://doi.org/10.54740/ros.2022.03</w:t>
            </w:r>
            <w:r>
              <w:rPr>
                <w:rFonts w:ascii="Times New Roman" w:hAnsi="Times New Roman" w:cs="Times New Roman"/>
                <w:sz w:val="18"/>
                <w:szCs w:val="18"/>
              </w:rPr>
              <w:t>6</w:t>
            </w:r>
            <w:r w:rsidRPr="008F22CF">
              <w:rPr>
                <w:rFonts w:ascii="Times New Roman" w:hAnsi="Times New Roman" w:cs="Times New Roman"/>
                <w:sz w:val="18"/>
                <w:szCs w:val="18"/>
              </w:rPr>
              <w:tab/>
              <w:t>open access</w:t>
            </w:r>
          </w:p>
        </w:tc>
      </w:tr>
      <w:tr w:rsidR="008F22CF" w:rsidRPr="008F22CF" w14:paraId="3BFFEDC7" w14:textId="77777777" w:rsidTr="003D51B6">
        <w:trPr>
          <w:trHeight w:hRule="exact" w:val="283"/>
        </w:trPr>
        <w:tc>
          <w:tcPr>
            <w:tcW w:w="709" w:type="dxa"/>
            <w:shd w:val="clear" w:color="auto" w:fill="auto"/>
          </w:tcPr>
          <w:p w14:paraId="1FA07B68" w14:textId="77777777" w:rsidR="008F22CF" w:rsidRPr="008F22CF" w:rsidRDefault="008F22CF" w:rsidP="008F22CF">
            <w:pPr>
              <w:spacing w:after="0" w:line="240" w:lineRule="auto"/>
              <w:jc w:val="center"/>
              <w:rPr>
                <w:rFonts w:ascii="Times New Roman" w:hAnsi="Times New Roman" w:cs="Times New Roman"/>
              </w:rPr>
            </w:pPr>
          </w:p>
        </w:tc>
        <w:tc>
          <w:tcPr>
            <w:tcW w:w="6379" w:type="dxa"/>
            <w:gridSpan w:val="3"/>
            <w:tcBorders>
              <w:top w:val="single" w:sz="2" w:space="0" w:color="auto"/>
            </w:tcBorders>
            <w:shd w:val="clear" w:color="auto" w:fill="auto"/>
            <w:vAlign w:val="center"/>
          </w:tcPr>
          <w:p w14:paraId="6AAAF82E" w14:textId="3146D4B0" w:rsidR="008F22CF" w:rsidRPr="008F22CF" w:rsidRDefault="008F22CF" w:rsidP="008F22CF">
            <w:pPr>
              <w:tabs>
                <w:tab w:val="left" w:pos="2150"/>
                <w:tab w:val="right" w:pos="6371"/>
              </w:tabs>
              <w:spacing w:after="0" w:line="240" w:lineRule="auto"/>
              <w:rPr>
                <w:rFonts w:ascii="Times New Roman" w:hAnsi="Times New Roman" w:cs="Times New Roman"/>
                <w:spacing w:val="-4"/>
                <w:sz w:val="18"/>
                <w:szCs w:val="18"/>
              </w:rPr>
            </w:pPr>
            <w:r w:rsidRPr="008F22CF">
              <w:rPr>
                <w:rFonts w:ascii="Times New Roman" w:hAnsi="Times New Roman" w:cs="Times New Roman"/>
                <w:spacing w:val="-4"/>
                <w:sz w:val="18"/>
                <w:szCs w:val="18"/>
              </w:rPr>
              <w:t>Received: 09 December 2022</w:t>
            </w:r>
            <w:r w:rsidRPr="008F22CF">
              <w:rPr>
                <w:rFonts w:ascii="Times New Roman" w:hAnsi="Times New Roman" w:cs="Times New Roman"/>
                <w:spacing w:val="-4"/>
                <w:sz w:val="18"/>
                <w:szCs w:val="18"/>
              </w:rPr>
              <w:tab/>
              <w:t>Accepted: 2</w:t>
            </w:r>
            <w:r>
              <w:rPr>
                <w:rFonts w:ascii="Times New Roman" w:hAnsi="Times New Roman" w:cs="Times New Roman"/>
                <w:spacing w:val="-4"/>
                <w:sz w:val="18"/>
                <w:szCs w:val="18"/>
              </w:rPr>
              <w:t>8</w:t>
            </w:r>
            <w:r w:rsidRPr="008F22CF">
              <w:rPr>
                <w:rFonts w:ascii="Times New Roman" w:hAnsi="Times New Roman" w:cs="Times New Roman"/>
                <w:spacing w:val="-4"/>
                <w:sz w:val="18"/>
                <w:szCs w:val="18"/>
              </w:rPr>
              <w:t xml:space="preserve"> December 2022</w:t>
            </w:r>
            <w:r w:rsidRPr="008F22CF">
              <w:rPr>
                <w:rFonts w:ascii="Times New Roman" w:hAnsi="Times New Roman" w:cs="Times New Roman"/>
                <w:spacing w:val="-4"/>
                <w:sz w:val="18"/>
                <w:szCs w:val="18"/>
              </w:rPr>
              <w:tab/>
              <w:t>Published: 2</w:t>
            </w:r>
            <w:r>
              <w:rPr>
                <w:rFonts w:ascii="Times New Roman" w:hAnsi="Times New Roman" w:cs="Times New Roman"/>
                <w:spacing w:val="-4"/>
                <w:sz w:val="18"/>
                <w:szCs w:val="18"/>
              </w:rPr>
              <w:t>9</w:t>
            </w:r>
            <w:r w:rsidRPr="008F22CF">
              <w:rPr>
                <w:rFonts w:ascii="Times New Roman" w:hAnsi="Times New Roman" w:cs="Times New Roman"/>
                <w:spacing w:val="-4"/>
                <w:sz w:val="18"/>
                <w:szCs w:val="18"/>
              </w:rPr>
              <w:t xml:space="preserve"> December 2022</w:t>
            </w:r>
          </w:p>
        </w:tc>
      </w:tr>
    </w:tbl>
    <w:bookmarkEnd w:id="1"/>
    <w:p w14:paraId="386338DB" w14:textId="1118A4A4" w:rsidR="004C4A23" w:rsidRPr="004C4A23" w:rsidRDefault="004C4A23" w:rsidP="00B81A94">
      <w:pPr>
        <w:pStyle w:val="Rtytu"/>
        <w:rPr>
          <w:lang w:val="en-US"/>
        </w:rPr>
      </w:pPr>
      <w:r w:rsidRPr="004C4A23">
        <w:rPr>
          <w:lang w:val="en-US"/>
        </w:rPr>
        <w:t xml:space="preserve">Comparison of MLP and RBF </w:t>
      </w:r>
      <w:r w:rsidR="00B81A94">
        <w:rPr>
          <w:lang w:val="en-US"/>
        </w:rPr>
        <w:t>N</w:t>
      </w:r>
      <w:r w:rsidRPr="004C4A23">
        <w:rPr>
          <w:lang w:val="en-US"/>
        </w:rPr>
        <w:t xml:space="preserve">eural </w:t>
      </w:r>
      <w:r w:rsidR="00B81A94">
        <w:rPr>
          <w:lang w:val="en-US"/>
        </w:rPr>
        <w:t>N</w:t>
      </w:r>
      <w:r w:rsidRPr="004C4A23">
        <w:rPr>
          <w:lang w:val="en-US"/>
        </w:rPr>
        <w:t xml:space="preserve">etworks in the </w:t>
      </w:r>
      <w:r w:rsidR="00B81A94">
        <w:rPr>
          <w:lang w:val="en-US"/>
        </w:rPr>
        <w:t>T</w:t>
      </w:r>
      <w:r w:rsidRPr="004C4A23">
        <w:rPr>
          <w:lang w:val="en-US"/>
        </w:rPr>
        <w:t xml:space="preserve">ask </w:t>
      </w:r>
      <w:r w:rsidR="008F22CF">
        <w:rPr>
          <w:lang w:val="en-US"/>
        </w:rPr>
        <w:br/>
      </w:r>
      <w:r w:rsidRPr="004C4A23">
        <w:rPr>
          <w:lang w:val="en-US"/>
        </w:rPr>
        <w:t xml:space="preserve">of </w:t>
      </w:r>
      <w:r w:rsidR="00B81A94">
        <w:rPr>
          <w:lang w:val="en-US"/>
        </w:rPr>
        <w:t>C</w:t>
      </w:r>
      <w:r w:rsidRPr="004C4A23">
        <w:rPr>
          <w:lang w:val="en-US"/>
        </w:rPr>
        <w:t xml:space="preserve">lassifying the </w:t>
      </w:r>
      <w:r w:rsidR="00B81A94">
        <w:rPr>
          <w:lang w:val="en-US"/>
        </w:rPr>
        <w:t>D</w:t>
      </w:r>
      <w:r w:rsidRPr="004C4A23">
        <w:rPr>
          <w:lang w:val="en-US"/>
        </w:rPr>
        <w:t xml:space="preserve">iameters of </w:t>
      </w:r>
      <w:r w:rsidR="00B81A94">
        <w:rPr>
          <w:lang w:val="en-US"/>
        </w:rPr>
        <w:t>W</w:t>
      </w:r>
      <w:r w:rsidRPr="004C4A23">
        <w:rPr>
          <w:lang w:val="en-US"/>
        </w:rPr>
        <w:t xml:space="preserve">ater </w:t>
      </w:r>
      <w:r w:rsidR="00B81A94">
        <w:rPr>
          <w:lang w:val="en-US"/>
        </w:rPr>
        <w:t>P</w:t>
      </w:r>
      <w:r w:rsidRPr="004C4A23">
        <w:rPr>
          <w:lang w:val="en-US"/>
        </w:rPr>
        <w:t>ipes</w:t>
      </w:r>
      <w:bookmarkEnd w:id="2"/>
    </w:p>
    <w:p w14:paraId="73DEB495" w14:textId="0158BCC2" w:rsidR="00225BF4" w:rsidRPr="00225BF4" w:rsidRDefault="00225BF4" w:rsidP="00B81A94">
      <w:pPr>
        <w:pStyle w:val="Rautor"/>
        <w:rPr>
          <w:lang w:val="en-US"/>
        </w:rPr>
      </w:pPr>
      <w:bookmarkStart w:id="3" w:name="_Hlk123108467"/>
      <w:r w:rsidRPr="00225BF4">
        <w:rPr>
          <w:lang w:val="en-US"/>
        </w:rPr>
        <w:t>Zurab Gvishiani</w:t>
      </w:r>
    </w:p>
    <w:p w14:paraId="7145DCD0" w14:textId="390F13B7" w:rsidR="0015650F" w:rsidRPr="00C417BB" w:rsidRDefault="00E307E1" w:rsidP="00B81A94">
      <w:pPr>
        <w:pStyle w:val="Rafiliacja"/>
        <w:rPr>
          <w:lang w:val="en-GB"/>
        </w:rPr>
      </w:pPr>
      <w:r w:rsidRPr="00975615">
        <w:rPr>
          <w:lang w:val="en-GB"/>
        </w:rPr>
        <w:t>Faculty of Civil Engineering</w:t>
      </w:r>
      <w:r>
        <w:rPr>
          <w:lang w:val="en-GB"/>
        </w:rPr>
        <w:t xml:space="preserve">, </w:t>
      </w:r>
      <w:r w:rsidR="00CE347E" w:rsidRPr="00CE347E">
        <w:rPr>
          <w:lang w:val="en-GB"/>
        </w:rPr>
        <w:t>Georgian Technical University</w:t>
      </w:r>
      <w:r w:rsidR="00CE347E">
        <w:rPr>
          <w:lang w:val="en-GB"/>
        </w:rPr>
        <w:t xml:space="preserve">, </w:t>
      </w:r>
      <w:r w:rsidR="00D7508D" w:rsidRPr="00D7508D">
        <w:rPr>
          <w:lang w:val="en-GB"/>
        </w:rPr>
        <w:t>Georgia</w:t>
      </w:r>
      <w:r w:rsidR="00B81A94">
        <w:rPr>
          <w:lang w:val="en-GB"/>
        </w:rPr>
        <w:t xml:space="preserve"> </w:t>
      </w:r>
      <w:r w:rsidR="00B81A94">
        <w:rPr>
          <w:lang w:val="en-GB"/>
        </w:rPr>
        <w:br/>
      </w:r>
      <w:r w:rsidR="0015650F" w:rsidRPr="00F2130F">
        <w:rPr>
          <w:lang w:val="en-GB"/>
        </w:rPr>
        <w:t>https://orcid.org/</w:t>
      </w:r>
      <w:r w:rsidR="00781CDF" w:rsidRPr="0015650F">
        <w:rPr>
          <w:lang w:val="en-GB"/>
        </w:rPr>
        <w:t>0000-0001-5134-0089</w:t>
      </w:r>
    </w:p>
    <w:p w14:paraId="62046599" w14:textId="77777777" w:rsidR="00C417BB" w:rsidRPr="00A15CF4" w:rsidRDefault="00C417BB" w:rsidP="00B81A94">
      <w:pPr>
        <w:pStyle w:val="Rautor"/>
        <w:rPr>
          <w:lang w:val="en-US"/>
        </w:rPr>
      </w:pPr>
      <w:r w:rsidRPr="00A15CF4">
        <w:rPr>
          <w:lang w:val="en-US"/>
        </w:rPr>
        <w:t>Jacek Dawidowicz</w:t>
      </w:r>
      <w:r w:rsidRPr="000323E5">
        <w:rPr>
          <w:vertAlign w:val="superscript"/>
          <w:lang w:val="en-US"/>
        </w:rPr>
        <w:t>*</w:t>
      </w:r>
    </w:p>
    <w:p w14:paraId="56F52A08" w14:textId="10289E19" w:rsidR="00C417BB" w:rsidRPr="00A648A0" w:rsidRDefault="00C417BB" w:rsidP="00B81A94">
      <w:pPr>
        <w:pStyle w:val="Rafiliacja"/>
        <w:rPr>
          <w:lang w:val="en-GB"/>
        </w:rPr>
      </w:pPr>
      <w:r w:rsidRPr="00975615">
        <w:rPr>
          <w:lang w:val="en-GB"/>
        </w:rPr>
        <w:t>Faculty of Civil Engineering</w:t>
      </w:r>
      <w:r>
        <w:rPr>
          <w:lang w:val="en-GB"/>
        </w:rPr>
        <w:t xml:space="preserve"> and Environmental Sciences, </w:t>
      </w:r>
      <w:r w:rsidR="00B81A94">
        <w:rPr>
          <w:lang w:val="en-GB"/>
        </w:rPr>
        <w:br/>
      </w:r>
      <w:r w:rsidR="00B81A94" w:rsidRPr="008D7E3D">
        <w:rPr>
          <w:lang w:val="en-GB"/>
        </w:rPr>
        <w:t>Bialystok University of Technology</w:t>
      </w:r>
      <w:r w:rsidR="00B81A94">
        <w:rPr>
          <w:lang w:val="en-GB"/>
        </w:rPr>
        <w:t xml:space="preserve">, </w:t>
      </w:r>
      <w:r>
        <w:rPr>
          <w:lang w:val="en-GB"/>
        </w:rPr>
        <w:t>Poland</w:t>
      </w:r>
      <w:r w:rsidR="00B81A94">
        <w:rPr>
          <w:lang w:val="en-GB"/>
        </w:rPr>
        <w:t xml:space="preserve"> </w:t>
      </w:r>
      <w:r w:rsidR="00B81A94">
        <w:rPr>
          <w:lang w:val="en-GB"/>
        </w:rPr>
        <w:br/>
      </w:r>
      <w:r w:rsidRPr="00F2130F">
        <w:rPr>
          <w:lang w:val="en-GB"/>
        </w:rPr>
        <w:t>https://orcid.org/0000-0003-1742-9463</w:t>
      </w:r>
    </w:p>
    <w:p w14:paraId="47C624BF" w14:textId="77777777" w:rsidR="000323E5" w:rsidRPr="007017EB" w:rsidRDefault="000323E5" w:rsidP="00B81A94">
      <w:pPr>
        <w:pStyle w:val="Rauco"/>
      </w:pPr>
      <w:r w:rsidRPr="000323E5">
        <w:rPr>
          <w:vertAlign w:val="superscript"/>
        </w:rPr>
        <w:t>*</w:t>
      </w:r>
      <w:r w:rsidRPr="007017EB">
        <w:t>corresponding author’s e-mail:</w:t>
      </w:r>
      <w:r>
        <w:t xml:space="preserve"> j.dawidowicz@pb.edu.pl</w:t>
      </w:r>
    </w:p>
    <w:bookmarkEnd w:id="3"/>
    <w:p w14:paraId="233E45A7" w14:textId="76B81E08" w:rsidR="007504CD" w:rsidRPr="00564262" w:rsidRDefault="00D37D43" w:rsidP="00B81A94">
      <w:pPr>
        <w:pStyle w:val="Rab1"/>
      </w:pPr>
      <w:r w:rsidRPr="0074781A">
        <w:rPr>
          <w:b/>
        </w:rPr>
        <w:t>Abstract</w:t>
      </w:r>
      <w:r w:rsidR="009E32AD" w:rsidRPr="0074781A">
        <w:rPr>
          <w:b/>
        </w:rPr>
        <w:t>:</w:t>
      </w:r>
      <w:r w:rsidR="0074781A" w:rsidRPr="008A4F51">
        <w:rPr>
          <w:bCs/>
        </w:rPr>
        <w:t xml:space="preserve"> </w:t>
      </w:r>
      <w:bookmarkStart w:id="4" w:name="_Hlk123108590"/>
      <w:r w:rsidR="00564262" w:rsidRPr="00564262">
        <w:t xml:space="preserve">Hydraulic calculations of water distribution systems are currently performed using computer programs. In addition to the basic calculation procedure, modules responsible for evaluating the obtained calculation results </w:t>
      </w:r>
      <w:r w:rsidR="00C4326E" w:rsidRPr="00C4326E">
        <w:t>are introduced</w:t>
      </w:r>
      <w:r w:rsidR="00564262" w:rsidRPr="00564262">
        <w:t xml:space="preserve"> more and more </w:t>
      </w:r>
      <w:r w:rsidR="00C4326E" w:rsidRPr="00C4326E">
        <w:t>often</w:t>
      </w:r>
      <w:r w:rsidR="00564262" w:rsidRPr="00564262">
        <w:t xml:space="preserve"> </w:t>
      </w:r>
      <w:r w:rsidR="00040D40" w:rsidRPr="00040D40">
        <w:t>into the</w:t>
      </w:r>
      <w:r w:rsidR="00564262" w:rsidRPr="00564262">
        <w:t xml:space="preserve"> programs. This article presents the results of research on artificial neural networks with a radial base function (RBF) and a multilayer perceptron (MLP), aimed at determining whether they can be used to model the relationship between the variables describing the computational section of the water distribution system and the diameter of the water pipe. </w:t>
      </w:r>
      <w:r w:rsidR="00E206FD" w:rsidRPr="00E206FD">
        <w:t>The classification</w:t>
      </w:r>
      <w:r w:rsidR="00564262" w:rsidRPr="00564262">
        <w:t xml:space="preserve"> capabilities </w:t>
      </w:r>
      <w:r w:rsidR="00E206FD" w:rsidRPr="00E206FD">
        <w:t>of the</w:t>
      </w:r>
      <w:r w:rsidR="00564262" w:rsidRPr="00564262">
        <w:t xml:space="preserve"> RBF and MLP networks were analyzed </w:t>
      </w:r>
      <w:r w:rsidR="00E206FD" w:rsidRPr="00E206FD">
        <w:t>according to</w:t>
      </w:r>
      <w:r w:rsidR="00564262" w:rsidRPr="00564262">
        <w:t xml:space="preserve"> the number of neurons in the hidden layer of the network. A comparative analysis of RBF networks with </w:t>
      </w:r>
      <w:r w:rsidR="007C3D57" w:rsidRPr="007C3D57">
        <w:t>multilayer perceptron (MLP)</w:t>
      </w:r>
      <w:r w:rsidR="00564262" w:rsidRPr="00564262">
        <w:t xml:space="preserve"> networks was performed. The results showed that the MLP networks have much better classification properties and are better suited </w:t>
      </w:r>
      <w:r w:rsidR="00E206FD" w:rsidRPr="00E206FD">
        <w:t>for</w:t>
      </w:r>
      <w:r w:rsidR="00564262" w:rsidRPr="00564262">
        <w:t xml:space="preserve"> the task of assessing the selected diameters </w:t>
      </w:r>
      <w:r w:rsidR="00E206FD" w:rsidRPr="00E206FD">
        <w:t>of the</w:t>
      </w:r>
      <w:r w:rsidR="00564262" w:rsidRPr="00564262">
        <w:t xml:space="preserve"> water pipes.</w:t>
      </w:r>
      <w:bookmarkEnd w:id="4"/>
    </w:p>
    <w:p w14:paraId="38212674" w14:textId="4868A1EC" w:rsidR="00D37D43" w:rsidRPr="00324700" w:rsidRDefault="00D37D43" w:rsidP="00324700">
      <w:pPr>
        <w:pStyle w:val="Rab2"/>
      </w:pPr>
      <w:r w:rsidRPr="00324700">
        <w:t>Keywords</w:t>
      </w:r>
      <w:r w:rsidR="00FF2FAF" w:rsidRPr="00324700">
        <w:t>:</w:t>
      </w:r>
      <w:r w:rsidR="00FF2FAF" w:rsidRPr="00324700">
        <w:rPr>
          <w:b w:val="0"/>
          <w:bCs w:val="0"/>
        </w:rPr>
        <w:t xml:space="preserve"> </w:t>
      </w:r>
      <w:bookmarkStart w:id="5" w:name="_Hlk123108629"/>
      <w:r w:rsidR="00DB1C1D" w:rsidRPr="00324700">
        <w:rPr>
          <w:b w:val="0"/>
          <w:bCs w:val="0"/>
        </w:rPr>
        <w:t xml:space="preserve">water distribution system, hydraulic calculations, </w:t>
      </w:r>
      <w:r w:rsidR="00A67BA8" w:rsidRPr="00324700">
        <w:rPr>
          <w:b w:val="0"/>
          <w:bCs w:val="0"/>
        </w:rPr>
        <w:t>selection of diameters of</w:t>
      </w:r>
      <w:r w:rsidR="00324700">
        <w:rPr>
          <w:b w:val="0"/>
          <w:bCs w:val="0"/>
        </w:rPr>
        <w:t> </w:t>
      </w:r>
      <w:r w:rsidR="00A67BA8" w:rsidRPr="00324700">
        <w:rPr>
          <w:b w:val="0"/>
          <w:bCs w:val="0"/>
        </w:rPr>
        <w:t xml:space="preserve">water pipes, </w:t>
      </w:r>
      <w:r w:rsidR="008440A6" w:rsidRPr="00324700">
        <w:rPr>
          <w:b w:val="0"/>
          <w:bCs w:val="0"/>
        </w:rPr>
        <w:t>artificial neural networks</w:t>
      </w:r>
      <w:r w:rsidR="00A67BA8" w:rsidRPr="00324700">
        <w:rPr>
          <w:b w:val="0"/>
          <w:bCs w:val="0"/>
        </w:rPr>
        <w:t xml:space="preserve">, </w:t>
      </w:r>
      <w:r w:rsidR="00E20FEF" w:rsidRPr="00324700">
        <w:rPr>
          <w:b w:val="0"/>
          <w:bCs w:val="0"/>
        </w:rPr>
        <w:t>radial basis function</w:t>
      </w:r>
      <w:r w:rsidR="00A67BA8" w:rsidRPr="00324700">
        <w:rPr>
          <w:b w:val="0"/>
          <w:bCs w:val="0"/>
        </w:rPr>
        <w:t xml:space="preserve">, </w:t>
      </w:r>
      <w:r w:rsidR="00457641" w:rsidRPr="00324700">
        <w:rPr>
          <w:b w:val="0"/>
          <w:bCs w:val="0"/>
        </w:rPr>
        <w:t>multilayer perceptron</w:t>
      </w:r>
      <w:bookmarkEnd w:id="5"/>
    </w:p>
    <w:p w14:paraId="4C70A6BB" w14:textId="7504F75A" w:rsidR="00AE3AA8" w:rsidRPr="00D14ECD" w:rsidRDefault="00187DD5" w:rsidP="00B81A94">
      <w:pPr>
        <w:pStyle w:val="Rn10"/>
        <w:rPr>
          <w:lang w:val="en-US"/>
        </w:rPr>
      </w:pPr>
      <w:r w:rsidRPr="00D14ECD">
        <w:rPr>
          <w:lang w:val="en-US"/>
        </w:rPr>
        <w:t xml:space="preserve">1. </w:t>
      </w:r>
      <w:r w:rsidR="0008604C" w:rsidRPr="00D14ECD">
        <w:rPr>
          <w:lang w:val="en-US"/>
        </w:rPr>
        <w:t>Introduction</w:t>
      </w:r>
    </w:p>
    <w:p w14:paraId="6207714C" w14:textId="3E070D54" w:rsidR="00D14ECD" w:rsidRPr="00D14ECD" w:rsidRDefault="00D14ECD" w:rsidP="00B81A94">
      <w:pPr>
        <w:pStyle w:val="Tekst"/>
        <w:spacing w:line="240" w:lineRule="auto"/>
        <w:ind w:firstLine="0"/>
        <w:rPr>
          <w:color w:val="000000"/>
          <w:sz w:val="22"/>
          <w:szCs w:val="22"/>
          <w:lang w:val="en-US"/>
        </w:rPr>
      </w:pPr>
      <w:bookmarkStart w:id="6" w:name="_Hlk123108662"/>
      <w:r w:rsidRPr="00D14ECD">
        <w:rPr>
          <w:color w:val="000000"/>
          <w:sz w:val="22"/>
          <w:szCs w:val="22"/>
          <w:lang w:val="en-US"/>
        </w:rPr>
        <w:t xml:space="preserve">Hydraulic calculations of water distribution systems are currently performed using computer programs (Lansey &amp; Mays 2000, Rossman 2000, Walski et al. 2003). In addition to the basic calculation procedure, modules responsible for evaluating the obtained calculation results </w:t>
      </w:r>
      <w:r w:rsidR="00D60654" w:rsidRPr="00D60654">
        <w:rPr>
          <w:color w:val="000000"/>
          <w:sz w:val="22"/>
          <w:szCs w:val="22"/>
          <w:lang w:val="en-US"/>
        </w:rPr>
        <w:t>are introduced</w:t>
      </w:r>
      <w:r w:rsidRPr="00D14ECD">
        <w:rPr>
          <w:color w:val="000000"/>
          <w:sz w:val="22"/>
          <w:szCs w:val="22"/>
          <w:lang w:val="en-US"/>
        </w:rPr>
        <w:t xml:space="preserve"> more and more </w:t>
      </w:r>
      <w:r w:rsidR="00D60654" w:rsidRPr="00D60654">
        <w:rPr>
          <w:color w:val="000000"/>
          <w:sz w:val="22"/>
          <w:szCs w:val="22"/>
          <w:lang w:val="en-US"/>
        </w:rPr>
        <w:t>often</w:t>
      </w:r>
      <w:r w:rsidRPr="00D14ECD">
        <w:rPr>
          <w:color w:val="000000"/>
          <w:sz w:val="22"/>
          <w:szCs w:val="22"/>
          <w:lang w:val="en-US"/>
        </w:rPr>
        <w:t xml:space="preserve"> </w:t>
      </w:r>
      <w:r w:rsidR="005015A9" w:rsidRPr="005015A9">
        <w:rPr>
          <w:color w:val="000000"/>
          <w:sz w:val="22"/>
          <w:szCs w:val="22"/>
          <w:lang w:val="en-US"/>
        </w:rPr>
        <w:t>into the</w:t>
      </w:r>
      <w:r w:rsidRPr="00D14ECD">
        <w:rPr>
          <w:color w:val="000000"/>
          <w:sz w:val="22"/>
          <w:szCs w:val="22"/>
          <w:lang w:val="en-US"/>
        </w:rPr>
        <w:t xml:space="preserve"> programs. It should be </w:t>
      </w:r>
      <w:r w:rsidR="00D60654" w:rsidRPr="00D60654">
        <w:rPr>
          <w:color w:val="000000"/>
          <w:sz w:val="22"/>
          <w:szCs w:val="22"/>
          <w:lang w:val="en-US"/>
        </w:rPr>
        <w:t>noted</w:t>
      </w:r>
      <w:r w:rsidRPr="00D14ECD">
        <w:rPr>
          <w:color w:val="000000"/>
          <w:sz w:val="22"/>
          <w:szCs w:val="22"/>
          <w:lang w:val="en-US"/>
        </w:rPr>
        <w:t xml:space="preserve"> </w:t>
      </w:r>
      <w:r w:rsidR="005015A9" w:rsidRPr="005015A9">
        <w:rPr>
          <w:color w:val="000000"/>
          <w:sz w:val="22"/>
          <w:szCs w:val="22"/>
          <w:lang w:val="en-US"/>
        </w:rPr>
        <w:t>that increasing</w:t>
      </w:r>
      <w:r w:rsidRPr="00D14ECD">
        <w:rPr>
          <w:color w:val="000000"/>
          <w:sz w:val="22"/>
          <w:szCs w:val="22"/>
          <w:lang w:val="en-US"/>
        </w:rPr>
        <w:t xml:space="preserve"> </w:t>
      </w:r>
      <w:r w:rsidR="005015A9" w:rsidRPr="005015A9">
        <w:rPr>
          <w:color w:val="000000"/>
          <w:sz w:val="22"/>
          <w:szCs w:val="22"/>
          <w:lang w:val="en-US"/>
        </w:rPr>
        <w:t>the</w:t>
      </w:r>
      <w:r w:rsidRPr="00D14ECD">
        <w:rPr>
          <w:color w:val="000000"/>
          <w:sz w:val="22"/>
          <w:szCs w:val="22"/>
          <w:lang w:val="en-US"/>
        </w:rPr>
        <w:t xml:space="preserve"> computing power of computers alone will not solve complex problems. Only the introduction of appropriate calculation methods allows you to get the right results. It seems that classical algorithms with a formalized course can be supplemented with much </w:t>
      </w:r>
      <w:r w:rsidRPr="00D14ECD">
        <w:rPr>
          <w:color w:val="000000"/>
          <w:sz w:val="22"/>
          <w:szCs w:val="22"/>
          <w:lang w:val="en-US"/>
        </w:rPr>
        <w:lastRenderedPageBreak/>
        <w:t xml:space="preserve">more advanced techniques of artificial intelligence, which include, among others, artificial neural networks (Bishop 1995, Konar 2006, Rutkowski 2008). There are many attempts to apply this solution to water supply issues (Czapczuk et al. 2015, Dawidowicz et al. 2018a, Dawidowicz 2018a), including calculations of water distribution systems (Czapczuk et al. 2017, Lingireddy &amp; Brion 2005, </w:t>
      </w:r>
      <w:r w:rsidR="00680DD0" w:rsidRPr="00680DD0">
        <w:rPr>
          <w:color w:val="000000"/>
          <w:sz w:val="22"/>
          <w:szCs w:val="22"/>
          <w:lang w:val="en-US"/>
        </w:rPr>
        <w:t>Piasecki</w:t>
      </w:r>
      <w:r w:rsidR="00680DD0">
        <w:rPr>
          <w:color w:val="000000"/>
          <w:sz w:val="22"/>
          <w:szCs w:val="22"/>
          <w:lang w:val="en-US"/>
        </w:rPr>
        <w:t xml:space="preserve"> et</w:t>
      </w:r>
      <w:r w:rsidR="00042FD9">
        <w:rPr>
          <w:color w:val="000000"/>
          <w:sz w:val="22"/>
          <w:szCs w:val="22"/>
          <w:lang w:val="en-US"/>
        </w:rPr>
        <w:t> </w:t>
      </w:r>
      <w:r w:rsidR="00680DD0">
        <w:rPr>
          <w:color w:val="000000"/>
          <w:sz w:val="22"/>
          <w:szCs w:val="22"/>
          <w:lang w:val="en-US"/>
        </w:rPr>
        <w:t>al. 2018</w:t>
      </w:r>
      <w:r w:rsidR="00680DD0" w:rsidRPr="00680DD0">
        <w:rPr>
          <w:color w:val="000000"/>
          <w:sz w:val="22"/>
          <w:szCs w:val="22"/>
          <w:lang w:val="en-US"/>
        </w:rPr>
        <w:t xml:space="preserve">, </w:t>
      </w:r>
      <w:r w:rsidRPr="00D14ECD">
        <w:rPr>
          <w:color w:val="000000"/>
          <w:sz w:val="22"/>
          <w:szCs w:val="22"/>
          <w:lang w:val="en-US"/>
        </w:rPr>
        <w:t xml:space="preserve">Zhu et al. 2002). One of the tasks that can be carried out using artificial neural networks is the assessment of the correctness of the selection </w:t>
      </w:r>
      <w:r w:rsidR="001D3146" w:rsidRPr="001D3146">
        <w:rPr>
          <w:color w:val="000000"/>
          <w:sz w:val="22"/>
          <w:szCs w:val="22"/>
          <w:lang w:val="en-US"/>
        </w:rPr>
        <w:t>of the</w:t>
      </w:r>
      <w:r w:rsidRPr="00D14ECD">
        <w:rPr>
          <w:color w:val="000000"/>
          <w:sz w:val="22"/>
          <w:szCs w:val="22"/>
          <w:lang w:val="en-US"/>
        </w:rPr>
        <w:t xml:space="preserve"> diameters of water pipes. Previously, the use of MLP multilayer perceptron networks (Dawidowicz 2018b) and Kohonen networks (Dawidowicz et al. 2021), as well as other artificial intelligence methods (Dawidowicz et al. 2018b) were considered for this purpose.</w:t>
      </w:r>
    </w:p>
    <w:p w14:paraId="0A8C7146" w14:textId="774C3702" w:rsidR="0079488C" w:rsidRDefault="00D14ECD" w:rsidP="00B81A94">
      <w:pPr>
        <w:pStyle w:val="Tekst"/>
        <w:spacing w:line="240" w:lineRule="auto"/>
        <w:ind w:firstLine="357"/>
        <w:rPr>
          <w:color w:val="000000"/>
          <w:sz w:val="22"/>
          <w:szCs w:val="22"/>
          <w:lang w:val="en-US"/>
        </w:rPr>
      </w:pPr>
      <w:r w:rsidRPr="00D14ECD">
        <w:rPr>
          <w:color w:val="000000"/>
          <w:sz w:val="22"/>
          <w:szCs w:val="22"/>
          <w:lang w:val="en-US"/>
        </w:rPr>
        <w:t xml:space="preserve">In this article, artificial neural networks with a radial basis function (RBF) and a </w:t>
      </w:r>
      <w:r w:rsidR="005015A9" w:rsidRPr="005015A9">
        <w:rPr>
          <w:color w:val="000000"/>
          <w:sz w:val="22"/>
          <w:szCs w:val="22"/>
          <w:lang w:val="en-US"/>
        </w:rPr>
        <w:t>multilayer</w:t>
      </w:r>
      <w:r w:rsidRPr="00D14ECD">
        <w:rPr>
          <w:color w:val="000000"/>
          <w:sz w:val="22"/>
          <w:szCs w:val="22"/>
          <w:lang w:val="en-US"/>
        </w:rPr>
        <w:t xml:space="preserve"> perceptron (MLP) were tested to determine whether they can be used to model the relationship between the variables </w:t>
      </w:r>
      <w:r w:rsidR="00F47D98" w:rsidRPr="00F47D98">
        <w:rPr>
          <w:color w:val="000000"/>
          <w:sz w:val="22"/>
          <w:szCs w:val="22"/>
          <w:lang w:val="en-US"/>
        </w:rPr>
        <w:t>that describe</w:t>
      </w:r>
      <w:r w:rsidRPr="00D14ECD">
        <w:rPr>
          <w:color w:val="000000"/>
          <w:sz w:val="22"/>
          <w:szCs w:val="22"/>
          <w:lang w:val="en-US"/>
        </w:rPr>
        <w:t xml:space="preserve"> the computational section of the water distribution system and the diameter of the conduit. The number of neurons in the hidden layer of RBF and MLP neural networks was analyzed. Then, a comparative analysis of RBF networks with MLP networks was performed.</w:t>
      </w:r>
    </w:p>
    <w:bookmarkEnd w:id="6"/>
    <w:p w14:paraId="67069FF8" w14:textId="049ED562" w:rsidR="003D34EC" w:rsidRPr="00780698" w:rsidRDefault="00780698" w:rsidP="00B81A94">
      <w:pPr>
        <w:pStyle w:val="Rn10"/>
        <w:rPr>
          <w:lang w:val="en-US"/>
        </w:rPr>
      </w:pPr>
      <w:r w:rsidRPr="00780698">
        <w:rPr>
          <w:lang w:val="en-US"/>
        </w:rPr>
        <w:t xml:space="preserve">2. </w:t>
      </w:r>
      <w:bookmarkStart w:id="7" w:name="_Hlk123108735"/>
      <w:r w:rsidRPr="00780698">
        <w:rPr>
          <w:lang w:val="en-US"/>
        </w:rPr>
        <w:t xml:space="preserve">Introduction to the </w:t>
      </w:r>
      <w:r w:rsidR="00D4036E" w:rsidRPr="00D4036E">
        <w:rPr>
          <w:lang w:val="en-US"/>
        </w:rPr>
        <w:t>Problems</w:t>
      </w:r>
      <w:r w:rsidRPr="00780698">
        <w:rPr>
          <w:lang w:val="en-US"/>
        </w:rPr>
        <w:t xml:space="preserve"> of </w:t>
      </w:r>
      <w:r w:rsidR="00D4036E" w:rsidRPr="00D4036E">
        <w:rPr>
          <w:lang w:val="en-US"/>
        </w:rPr>
        <w:t>Artificial Neural Networks</w:t>
      </w:r>
      <w:bookmarkEnd w:id="7"/>
    </w:p>
    <w:p w14:paraId="3C02BCF1" w14:textId="09747FBE" w:rsidR="00220FF3" w:rsidRPr="00220FF3" w:rsidRDefault="00220FF3" w:rsidP="00B81A94">
      <w:pPr>
        <w:pStyle w:val="Tekst"/>
        <w:spacing w:line="240" w:lineRule="auto"/>
        <w:ind w:firstLine="0"/>
        <w:rPr>
          <w:color w:val="000000"/>
          <w:sz w:val="22"/>
          <w:szCs w:val="22"/>
          <w:lang w:val="en-US"/>
        </w:rPr>
      </w:pPr>
      <w:r w:rsidRPr="00220FF3">
        <w:rPr>
          <w:color w:val="000000"/>
          <w:sz w:val="22"/>
          <w:szCs w:val="22"/>
          <w:lang w:val="en-US"/>
        </w:rPr>
        <w:t xml:space="preserve">It is difficult to describe artificial neural networks in a few sentences. As a </w:t>
      </w:r>
      <w:r w:rsidR="00BE2B23" w:rsidRPr="00BE2B23">
        <w:rPr>
          <w:color w:val="000000"/>
          <w:sz w:val="22"/>
          <w:szCs w:val="22"/>
          <w:lang w:val="en-US"/>
        </w:rPr>
        <w:t>preliminary</w:t>
      </w:r>
      <w:r w:rsidRPr="00220FF3">
        <w:rPr>
          <w:color w:val="000000"/>
          <w:sz w:val="22"/>
          <w:szCs w:val="22"/>
          <w:lang w:val="en-US"/>
        </w:rPr>
        <w:t xml:space="preserve"> general definition of an artificial neural network, it can be stated that it is a network of neural cell models capable of acquiring, </w:t>
      </w:r>
      <w:r w:rsidR="003631E0" w:rsidRPr="003631E0">
        <w:rPr>
          <w:color w:val="000000"/>
          <w:sz w:val="22"/>
          <w:szCs w:val="22"/>
          <w:lang w:val="en-US"/>
        </w:rPr>
        <w:t>storing,</w:t>
      </w:r>
      <w:r w:rsidRPr="00220FF3">
        <w:rPr>
          <w:color w:val="000000"/>
          <w:sz w:val="22"/>
          <w:szCs w:val="22"/>
          <w:lang w:val="en-US"/>
        </w:rPr>
        <w:t xml:space="preserve"> and using knowledge resulting from previous </w:t>
      </w:r>
      <w:r w:rsidR="00B540F0" w:rsidRPr="00B540F0">
        <w:rPr>
          <w:color w:val="000000"/>
          <w:sz w:val="22"/>
          <w:szCs w:val="22"/>
          <w:lang w:val="en-US"/>
        </w:rPr>
        <w:t>operations.</w:t>
      </w:r>
      <w:r w:rsidRPr="00220FF3">
        <w:rPr>
          <w:color w:val="000000"/>
          <w:sz w:val="22"/>
          <w:szCs w:val="22"/>
          <w:lang w:val="en-US"/>
        </w:rPr>
        <w:t xml:space="preserve"> Artificial neural networks have in many cases turned out to be a useful tool for the implementation of practical tasks. They can be used </w:t>
      </w:r>
      <w:r w:rsidR="00AC62C8" w:rsidRPr="00AC62C8">
        <w:rPr>
          <w:color w:val="000000"/>
          <w:sz w:val="22"/>
          <w:szCs w:val="22"/>
          <w:lang w:val="en-US"/>
        </w:rPr>
        <w:t>anywhere</w:t>
      </w:r>
      <w:r w:rsidRPr="00220FF3">
        <w:rPr>
          <w:color w:val="000000"/>
          <w:sz w:val="22"/>
          <w:szCs w:val="22"/>
          <w:lang w:val="en-US"/>
        </w:rPr>
        <w:t xml:space="preserve"> there are problems related to prediction, classification, </w:t>
      </w:r>
      <w:r w:rsidR="003631E0" w:rsidRPr="003631E0">
        <w:rPr>
          <w:color w:val="000000"/>
          <w:sz w:val="22"/>
          <w:szCs w:val="22"/>
          <w:lang w:val="en-US"/>
        </w:rPr>
        <w:t>design,</w:t>
      </w:r>
      <w:r w:rsidRPr="00220FF3">
        <w:rPr>
          <w:color w:val="000000"/>
          <w:sz w:val="22"/>
          <w:szCs w:val="22"/>
          <w:lang w:val="en-US"/>
        </w:rPr>
        <w:t xml:space="preserve"> or control. The subject of artificial neural networks is very extensive. Many models of neurons and structures of neural networks are </w:t>
      </w:r>
      <w:r w:rsidR="00AC62C8" w:rsidRPr="00AC62C8">
        <w:rPr>
          <w:color w:val="000000"/>
          <w:sz w:val="22"/>
          <w:szCs w:val="22"/>
          <w:lang w:val="en-US"/>
        </w:rPr>
        <w:t>known</w:t>
      </w:r>
      <w:r w:rsidR="003631E0" w:rsidRPr="003631E0">
        <w:rPr>
          <w:color w:val="000000"/>
          <w:sz w:val="22"/>
          <w:szCs w:val="22"/>
          <w:lang w:val="en-US"/>
        </w:rPr>
        <w:t xml:space="preserve"> and</w:t>
      </w:r>
      <w:r w:rsidRPr="00220FF3">
        <w:rPr>
          <w:color w:val="000000"/>
          <w:sz w:val="22"/>
          <w:szCs w:val="22"/>
          <w:lang w:val="en-US"/>
        </w:rPr>
        <w:t xml:space="preserve"> new ones are still appearing. In this article, the use of two types of neural </w:t>
      </w:r>
      <w:r w:rsidR="00862A66" w:rsidRPr="00862A66">
        <w:rPr>
          <w:color w:val="000000"/>
          <w:sz w:val="22"/>
          <w:szCs w:val="22"/>
          <w:lang w:val="en-US"/>
        </w:rPr>
        <w:t>network</w:t>
      </w:r>
      <w:r w:rsidRPr="00220FF3">
        <w:rPr>
          <w:color w:val="000000"/>
          <w:sz w:val="22"/>
          <w:szCs w:val="22"/>
          <w:lang w:val="en-US"/>
        </w:rPr>
        <w:t xml:space="preserve"> is considered:</w:t>
      </w:r>
    </w:p>
    <w:p w14:paraId="5017408B" w14:textId="19452FDE" w:rsidR="00220FF3" w:rsidRPr="003843C4" w:rsidRDefault="00220FF3" w:rsidP="00B81A94">
      <w:pPr>
        <w:pStyle w:val="Punkt"/>
        <w:tabs>
          <w:tab w:val="clear" w:pos="360"/>
        </w:tabs>
        <w:spacing w:line="240" w:lineRule="auto"/>
        <w:ind w:left="284" w:hanging="284"/>
        <w:rPr>
          <w:iCs/>
          <w:sz w:val="22"/>
          <w:szCs w:val="20"/>
          <w:lang w:val="en-US"/>
        </w:rPr>
      </w:pPr>
      <w:r w:rsidRPr="003843C4">
        <w:rPr>
          <w:iCs/>
          <w:sz w:val="22"/>
          <w:szCs w:val="20"/>
          <w:lang w:val="en-US"/>
        </w:rPr>
        <w:t>with radial basis functions in hidden layer neurons (RBF),</w:t>
      </w:r>
    </w:p>
    <w:p w14:paraId="30F13AFA" w14:textId="4E2B87A9" w:rsidR="006159BF" w:rsidRPr="00862A66" w:rsidRDefault="00220FF3" w:rsidP="00B81A94">
      <w:pPr>
        <w:pStyle w:val="Punkt"/>
        <w:tabs>
          <w:tab w:val="clear" w:pos="360"/>
        </w:tabs>
        <w:spacing w:line="240" w:lineRule="auto"/>
        <w:ind w:left="284" w:hanging="284"/>
        <w:rPr>
          <w:iCs/>
          <w:sz w:val="22"/>
          <w:szCs w:val="20"/>
        </w:rPr>
      </w:pPr>
      <w:r w:rsidRPr="00862A66">
        <w:rPr>
          <w:iCs/>
          <w:sz w:val="22"/>
          <w:szCs w:val="20"/>
        </w:rPr>
        <w:t>multilayer perceptron (MLP).</w:t>
      </w:r>
    </w:p>
    <w:p w14:paraId="11284ED9" w14:textId="77777777" w:rsidR="00B81A94" w:rsidRDefault="00B81A94" w:rsidP="00B81A94">
      <w:pPr>
        <w:pStyle w:val="Tekst"/>
        <w:spacing w:line="240" w:lineRule="auto"/>
        <w:ind w:firstLine="357"/>
        <w:rPr>
          <w:color w:val="000000"/>
          <w:sz w:val="22"/>
          <w:szCs w:val="22"/>
          <w:lang w:val="en-US"/>
        </w:rPr>
      </w:pPr>
    </w:p>
    <w:p w14:paraId="1DE73844" w14:textId="63A0213F" w:rsidR="00862A66" w:rsidRPr="00131877" w:rsidRDefault="00131877" w:rsidP="00B81A94">
      <w:pPr>
        <w:pStyle w:val="Tekst"/>
        <w:spacing w:line="240" w:lineRule="auto"/>
        <w:ind w:firstLine="357"/>
        <w:rPr>
          <w:color w:val="000000"/>
          <w:sz w:val="22"/>
          <w:szCs w:val="22"/>
          <w:lang w:val="en-US"/>
        </w:rPr>
      </w:pPr>
      <w:r w:rsidRPr="00131877">
        <w:rPr>
          <w:color w:val="000000"/>
          <w:sz w:val="22"/>
          <w:szCs w:val="22"/>
          <w:lang w:val="en-US"/>
        </w:rPr>
        <w:t xml:space="preserve">Neural networks work in two stages. The first is learning based on a set of data </w:t>
      </w:r>
      <w:r w:rsidR="00B9468A" w:rsidRPr="00B9468A">
        <w:rPr>
          <w:color w:val="000000"/>
          <w:sz w:val="22"/>
          <w:szCs w:val="22"/>
          <w:lang w:val="en-US"/>
        </w:rPr>
        <w:t>that describe</w:t>
      </w:r>
      <w:r w:rsidRPr="00131877">
        <w:rPr>
          <w:color w:val="000000"/>
          <w:sz w:val="22"/>
          <w:szCs w:val="22"/>
          <w:lang w:val="en-US"/>
        </w:rPr>
        <w:t xml:space="preserve"> the problem </w:t>
      </w:r>
      <w:r w:rsidR="00B9468A" w:rsidRPr="00B9468A">
        <w:rPr>
          <w:color w:val="000000"/>
          <w:sz w:val="22"/>
          <w:szCs w:val="22"/>
          <w:lang w:val="en-US"/>
        </w:rPr>
        <w:t>to be</w:t>
      </w:r>
      <w:r w:rsidRPr="00131877">
        <w:rPr>
          <w:color w:val="000000"/>
          <w:sz w:val="22"/>
          <w:szCs w:val="22"/>
          <w:lang w:val="en-US"/>
        </w:rPr>
        <w:t xml:space="preserve"> solved. In fact, the network itself is </w:t>
      </w:r>
      <w:r w:rsidR="00781CDF" w:rsidRPr="00781CDF">
        <w:rPr>
          <w:color w:val="000000"/>
          <w:sz w:val="22"/>
          <w:szCs w:val="22"/>
          <w:lang w:val="en-US"/>
        </w:rPr>
        <w:t>useless</w:t>
      </w:r>
      <w:r w:rsidRPr="00131877">
        <w:rPr>
          <w:color w:val="000000"/>
          <w:sz w:val="22"/>
          <w:szCs w:val="22"/>
          <w:lang w:val="en-US"/>
        </w:rPr>
        <w:t xml:space="preserve"> until it is properly trained to perform a computational task. This is done using learning methods that </w:t>
      </w:r>
      <w:r w:rsidR="00781CDF" w:rsidRPr="00781CDF">
        <w:rPr>
          <w:color w:val="000000"/>
          <w:sz w:val="22"/>
          <w:szCs w:val="22"/>
          <w:lang w:val="en-US"/>
        </w:rPr>
        <w:t>allow one</w:t>
      </w:r>
      <w:r w:rsidRPr="00131877">
        <w:rPr>
          <w:color w:val="000000"/>
          <w:sz w:val="22"/>
          <w:szCs w:val="22"/>
          <w:lang w:val="en-US"/>
        </w:rPr>
        <w:t xml:space="preserve"> to determine the appropriate values of network </w:t>
      </w:r>
      <w:r w:rsidR="00781CDF" w:rsidRPr="00781CDF">
        <w:rPr>
          <w:color w:val="000000"/>
          <w:sz w:val="22"/>
          <w:szCs w:val="22"/>
          <w:lang w:val="en-US"/>
        </w:rPr>
        <w:t>parameters, namely</w:t>
      </w:r>
      <w:r w:rsidRPr="00131877">
        <w:rPr>
          <w:color w:val="000000"/>
          <w:sz w:val="22"/>
          <w:szCs w:val="22"/>
          <w:lang w:val="en-US"/>
        </w:rPr>
        <w:t xml:space="preserve"> weights and threshold values. Learning algorithms vary in computational complexity and efficiency. The second stage is the proper operation, in which the neural network should solve new tasks, using data not previously involved in teaching the network.</w:t>
      </w:r>
    </w:p>
    <w:p w14:paraId="2B54D2B6" w14:textId="3AEB2DC3" w:rsidR="00781CDF" w:rsidRPr="008D6552" w:rsidRDefault="008D6552" w:rsidP="00B81A94">
      <w:pPr>
        <w:pStyle w:val="Tekst"/>
        <w:spacing w:line="240" w:lineRule="auto"/>
        <w:ind w:firstLine="357"/>
        <w:rPr>
          <w:sz w:val="22"/>
          <w:szCs w:val="18"/>
          <w:lang w:val="en-US"/>
        </w:rPr>
      </w:pPr>
      <w:r w:rsidRPr="008D6552">
        <w:rPr>
          <w:sz w:val="22"/>
          <w:szCs w:val="18"/>
          <w:lang w:val="en-US"/>
        </w:rPr>
        <w:lastRenderedPageBreak/>
        <w:t xml:space="preserve">The training set has a limited number of training examples (patterns). However, this set should be </w:t>
      </w:r>
      <w:r w:rsidRPr="008D6552">
        <w:rPr>
          <w:color w:val="000000"/>
          <w:sz w:val="22"/>
          <w:szCs w:val="18"/>
          <w:lang w:val="en-US"/>
        </w:rPr>
        <w:t>representative,</w:t>
      </w:r>
      <w:r w:rsidRPr="008D6552">
        <w:rPr>
          <w:sz w:val="22"/>
          <w:szCs w:val="18"/>
          <w:lang w:val="en-US"/>
        </w:rPr>
        <w:t xml:space="preserve"> </w:t>
      </w:r>
      <w:r w:rsidRPr="008D6552">
        <w:rPr>
          <w:color w:val="000000"/>
          <w:sz w:val="22"/>
          <w:szCs w:val="18"/>
          <w:lang w:val="en-US"/>
        </w:rPr>
        <w:t>so</w:t>
      </w:r>
      <w:r w:rsidRPr="008D6552">
        <w:rPr>
          <w:sz w:val="22"/>
          <w:szCs w:val="18"/>
          <w:lang w:val="en-US"/>
        </w:rPr>
        <w:t xml:space="preserve"> it can be treated as a random sample taken from the population of all possible examples for a given problem. The network trained on a limited training set should generalize knowledge and determine the correct values for data that were not used in the learning </w:t>
      </w:r>
      <w:r w:rsidR="00496B6B" w:rsidRPr="00496B6B">
        <w:rPr>
          <w:color w:val="000000"/>
          <w:sz w:val="22"/>
          <w:szCs w:val="18"/>
          <w:lang w:val="en-US"/>
        </w:rPr>
        <w:t>process</w:t>
      </w:r>
      <w:r w:rsidRPr="008D6552">
        <w:rPr>
          <w:sz w:val="22"/>
          <w:szCs w:val="18"/>
          <w:lang w:val="en-US"/>
        </w:rPr>
        <w:t xml:space="preserve"> but belong to a specific population. The neural model should reflect the general form of the relationship sought, and not only adapt to points from the training set. This feature is defined as the ability to generalize (generalize) the acquired knowledge. In order to control the ability to generalize the network during its training, the data set is divided into three parts (Bishop 1996):</w:t>
      </w:r>
    </w:p>
    <w:p w14:paraId="0EE783BB" w14:textId="3350CFC6" w:rsidR="00E43CA2" w:rsidRPr="005A596A" w:rsidRDefault="00E43CA2" w:rsidP="00E307E1">
      <w:pPr>
        <w:pStyle w:val="Punkt"/>
        <w:tabs>
          <w:tab w:val="clear" w:pos="360"/>
        </w:tabs>
        <w:spacing w:line="240" w:lineRule="auto"/>
        <w:ind w:left="284" w:hanging="284"/>
        <w:rPr>
          <w:iCs/>
          <w:sz w:val="22"/>
          <w:szCs w:val="20"/>
          <w:lang w:val="en-US"/>
        </w:rPr>
      </w:pPr>
      <w:r w:rsidRPr="005A596A">
        <w:rPr>
          <w:iCs/>
          <w:sz w:val="22"/>
          <w:szCs w:val="20"/>
          <w:lang w:val="en-US"/>
        </w:rPr>
        <w:t xml:space="preserve">training set </w:t>
      </w:r>
      <w:r w:rsidR="005A596A" w:rsidRPr="00F470EE">
        <w:rPr>
          <w:sz w:val="22"/>
          <w:lang w:val="en-US"/>
        </w:rPr>
        <w:t>–</w:t>
      </w:r>
      <w:r w:rsidRPr="005A596A">
        <w:rPr>
          <w:iCs/>
          <w:sz w:val="22"/>
          <w:szCs w:val="20"/>
          <w:lang w:val="en-US"/>
        </w:rPr>
        <w:t xml:space="preserve"> used to teach the network,</w:t>
      </w:r>
    </w:p>
    <w:p w14:paraId="62B55401" w14:textId="29A3BD27" w:rsidR="00E43CA2" w:rsidRPr="005A596A" w:rsidRDefault="00E43CA2" w:rsidP="00E307E1">
      <w:pPr>
        <w:pStyle w:val="Punkt"/>
        <w:tabs>
          <w:tab w:val="clear" w:pos="360"/>
        </w:tabs>
        <w:spacing w:line="240" w:lineRule="auto"/>
        <w:ind w:left="284" w:hanging="284"/>
        <w:rPr>
          <w:iCs/>
          <w:sz w:val="22"/>
          <w:szCs w:val="20"/>
          <w:lang w:val="en-US"/>
        </w:rPr>
      </w:pPr>
      <w:r w:rsidRPr="005A596A">
        <w:rPr>
          <w:iCs/>
          <w:sz w:val="22"/>
          <w:szCs w:val="20"/>
          <w:lang w:val="en-US"/>
        </w:rPr>
        <w:t xml:space="preserve">validation set </w:t>
      </w:r>
      <w:r w:rsidR="005A596A" w:rsidRPr="00F470EE">
        <w:rPr>
          <w:sz w:val="22"/>
          <w:lang w:val="en-US"/>
        </w:rPr>
        <w:t>–</w:t>
      </w:r>
      <w:r w:rsidRPr="005A596A">
        <w:rPr>
          <w:iCs/>
          <w:sz w:val="22"/>
          <w:szCs w:val="20"/>
          <w:lang w:val="en-US"/>
        </w:rPr>
        <w:t xml:space="preserve"> cases from this set are not used to modify network parameters in the learning process, but for an independent assessment of quality and ability to generalize, carried out in parallel with the learning process,</w:t>
      </w:r>
    </w:p>
    <w:p w14:paraId="40778860" w14:textId="49518777" w:rsidR="00781CDF" w:rsidRPr="003843C4" w:rsidRDefault="00E43CA2" w:rsidP="00E307E1">
      <w:pPr>
        <w:pStyle w:val="Punkt"/>
        <w:tabs>
          <w:tab w:val="clear" w:pos="360"/>
        </w:tabs>
        <w:spacing w:line="240" w:lineRule="auto"/>
        <w:ind w:left="284" w:hanging="284"/>
        <w:rPr>
          <w:iCs/>
          <w:sz w:val="22"/>
          <w:szCs w:val="20"/>
          <w:lang w:val="en-US"/>
        </w:rPr>
      </w:pPr>
      <w:r w:rsidRPr="003843C4">
        <w:rPr>
          <w:iCs/>
          <w:sz w:val="22"/>
          <w:szCs w:val="20"/>
          <w:lang w:val="en-US"/>
        </w:rPr>
        <w:t xml:space="preserve">test set </w:t>
      </w:r>
      <w:r w:rsidR="003843C4" w:rsidRPr="00F470EE">
        <w:rPr>
          <w:sz w:val="22"/>
          <w:lang w:val="en-US"/>
        </w:rPr>
        <w:t>–</w:t>
      </w:r>
      <w:r w:rsidRPr="003843C4">
        <w:rPr>
          <w:iCs/>
          <w:sz w:val="22"/>
          <w:szCs w:val="20"/>
          <w:lang w:val="en-US"/>
        </w:rPr>
        <w:t xml:space="preserve"> it is not used at all during training, it allows for the final evaluation of the network operation quality after the training process is completed.</w:t>
      </w:r>
    </w:p>
    <w:p w14:paraId="066C6C3D" w14:textId="77777777" w:rsidR="00B81A94" w:rsidRDefault="00B81A94" w:rsidP="00B81A94">
      <w:pPr>
        <w:pStyle w:val="Tekst"/>
        <w:spacing w:line="240" w:lineRule="auto"/>
        <w:ind w:firstLine="357"/>
        <w:rPr>
          <w:sz w:val="22"/>
          <w:szCs w:val="18"/>
          <w:lang w:val="en-US"/>
        </w:rPr>
      </w:pPr>
    </w:p>
    <w:p w14:paraId="51D56D92" w14:textId="2DB4A6B6" w:rsidR="00781CDF" w:rsidRPr="008D6552" w:rsidRDefault="006C300B" w:rsidP="00B81A94">
      <w:pPr>
        <w:pStyle w:val="Tekst"/>
        <w:spacing w:line="240" w:lineRule="auto"/>
        <w:ind w:firstLine="357"/>
        <w:rPr>
          <w:sz w:val="22"/>
          <w:szCs w:val="18"/>
          <w:lang w:val="en-US"/>
        </w:rPr>
      </w:pPr>
      <w:r w:rsidRPr="006C300B">
        <w:rPr>
          <w:sz w:val="22"/>
          <w:szCs w:val="18"/>
          <w:lang w:val="en-US"/>
        </w:rPr>
        <w:t>Different learning algorithms are used to train artificial neural networks of different types.</w:t>
      </w:r>
    </w:p>
    <w:p w14:paraId="42150030" w14:textId="5AC86D39" w:rsidR="00781CDF" w:rsidRPr="00B81A94" w:rsidRDefault="00673BB6" w:rsidP="00B81A94">
      <w:pPr>
        <w:pStyle w:val="Tekst"/>
        <w:spacing w:line="240" w:lineRule="auto"/>
        <w:ind w:firstLine="357"/>
        <w:rPr>
          <w:sz w:val="22"/>
          <w:szCs w:val="22"/>
          <w:lang w:val="en-US"/>
        </w:rPr>
      </w:pPr>
      <w:r w:rsidRPr="00B81A94">
        <w:rPr>
          <w:sz w:val="22"/>
          <w:szCs w:val="22"/>
          <w:lang w:val="en-US"/>
        </w:rPr>
        <w:t xml:space="preserve">In the case of the model classification task, the neural network should assign the examples described by the components of the input vector to one of the predetermined classes of the nominal variable. The parameter evaluating the quality of neural network classification is the classification accuracy </w:t>
      </w:r>
      <w:r w:rsidRPr="00B81A94">
        <w:rPr>
          <w:i/>
          <w:iCs/>
          <w:sz w:val="22"/>
          <w:szCs w:val="22"/>
        </w:rPr>
        <w:sym w:font="Symbol" w:char="F068"/>
      </w:r>
      <w:r w:rsidRPr="00B81A94">
        <w:rPr>
          <w:sz w:val="22"/>
          <w:szCs w:val="22"/>
          <w:lang w:val="en-US"/>
        </w:rPr>
        <w:t xml:space="preserve"> defined as:</w:t>
      </w:r>
    </w:p>
    <w:p w14:paraId="019F8528" w14:textId="3BFBD35D" w:rsidR="00C07832" w:rsidRPr="00B0701C" w:rsidRDefault="00B81A94" w:rsidP="00B81A94">
      <w:pPr>
        <w:pStyle w:val="Wzr"/>
        <w:tabs>
          <w:tab w:val="right" w:pos="7088"/>
        </w:tabs>
        <w:ind w:left="2835"/>
        <w:jc w:val="both"/>
        <w:rPr>
          <w:sz w:val="22"/>
          <w:szCs w:val="22"/>
        </w:rPr>
      </w:pPr>
      <w:r>
        <w:rPr>
          <w:noProof/>
        </w:rPr>
        <w:drawing>
          <wp:anchor distT="0" distB="0" distL="114300" distR="114300" simplePos="0" relativeHeight="251658240" behindDoc="0" locked="0" layoutInCell="1" allowOverlap="1" wp14:anchorId="1F10E38A" wp14:editId="58153E07">
            <wp:simplePos x="0" y="0"/>
            <wp:positionH relativeFrom="column">
              <wp:posOffset>1897248</wp:posOffset>
            </wp:positionH>
            <wp:positionV relativeFrom="paragraph">
              <wp:posOffset>31867</wp:posOffset>
            </wp:positionV>
            <wp:extent cx="485775" cy="341630"/>
            <wp:effectExtent l="0" t="0" r="9525" b="1270"/>
            <wp:wrapNone/>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34163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lang w:val="pl-PL"/>
        </w:rPr>
        <w:tab/>
        <w:t>(1)</w:t>
      </w:r>
    </w:p>
    <w:p w14:paraId="52875B56" w14:textId="627CDD6C" w:rsidR="00704A0B" w:rsidRPr="00673BB6" w:rsidRDefault="00C60E60" w:rsidP="00673BB6">
      <w:pPr>
        <w:pStyle w:val="Tekst"/>
        <w:spacing w:line="240" w:lineRule="auto"/>
        <w:ind w:firstLine="0"/>
        <w:rPr>
          <w:sz w:val="22"/>
          <w:szCs w:val="18"/>
          <w:lang w:val="en-US"/>
        </w:rPr>
      </w:pPr>
      <w:r w:rsidRPr="00673BB6">
        <w:rPr>
          <w:sz w:val="22"/>
          <w:szCs w:val="18"/>
          <w:lang w:val="en-US"/>
        </w:rPr>
        <w:t>w</w:t>
      </w:r>
      <w:r w:rsidR="00C07832" w:rsidRPr="00673BB6">
        <w:rPr>
          <w:sz w:val="22"/>
          <w:szCs w:val="18"/>
          <w:lang w:val="en-US"/>
        </w:rPr>
        <w:t>here</w:t>
      </w:r>
      <w:r w:rsidR="00B81A94">
        <w:rPr>
          <w:sz w:val="22"/>
          <w:szCs w:val="18"/>
          <w:lang w:val="en-US"/>
        </w:rPr>
        <w:t>:</w:t>
      </w:r>
    </w:p>
    <w:p w14:paraId="10DFF9AD" w14:textId="7BA0EAC3" w:rsidR="00C60E60" w:rsidRPr="00673BB6" w:rsidRDefault="00C07832" w:rsidP="00673BB6">
      <w:pPr>
        <w:pStyle w:val="Tekst"/>
        <w:spacing w:line="240" w:lineRule="auto"/>
        <w:ind w:firstLine="0"/>
        <w:rPr>
          <w:sz w:val="22"/>
          <w:szCs w:val="18"/>
          <w:lang w:val="en-US"/>
        </w:rPr>
      </w:pPr>
      <w:r w:rsidRPr="00673BB6">
        <w:rPr>
          <w:sz w:val="22"/>
          <w:szCs w:val="18"/>
          <w:lang w:val="en-US"/>
        </w:rPr>
        <w:t>n</w:t>
      </w:r>
      <w:r w:rsidRPr="00673BB6">
        <w:rPr>
          <w:sz w:val="22"/>
          <w:szCs w:val="18"/>
          <w:vertAlign w:val="subscript"/>
          <w:lang w:val="en-US"/>
        </w:rPr>
        <w:t>cor</w:t>
      </w:r>
      <w:r w:rsidRPr="00673BB6">
        <w:rPr>
          <w:sz w:val="22"/>
          <w:szCs w:val="18"/>
          <w:lang w:val="en-US"/>
        </w:rPr>
        <w:t xml:space="preserve"> </w:t>
      </w:r>
      <w:r w:rsidR="005A596A" w:rsidRPr="00F470EE">
        <w:rPr>
          <w:sz w:val="22"/>
          <w:szCs w:val="22"/>
          <w:lang w:val="en-US"/>
        </w:rPr>
        <w:t>–</w:t>
      </w:r>
      <w:r w:rsidR="00C60E60" w:rsidRPr="00673BB6">
        <w:rPr>
          <w:sz w:val="22"/>
          <w:szCs w:val="18"/>
          <w:lang w:val="en-US"/>
        </w:rPr>
        <w:t xml:space="preserve"> </w:t>
      </w:r>
      <w:r w:rsidRPr="00673BB6">
        <w:rPr>
          <w:sz w:val="22"/>
          <w:szCs w:val="18"/>
          <w:lang w:val="en-US"/>
        </w:rPr>
        <w:t>the number of correctly classified training examples,</w:t>
      </w:r>
    </w:p>
    <w:p w14:paraId="5FC3F571" w14:textId="5F3E38AD" w:rsidR="00C07832" w:rsidRDefault="00C07832" w:rsidP="00673BB6">
      <w:pPr>
        <w:pStyle w:val="Tekst"/>
        <w:spacing w:line="240" w:lineRule="auto"/>
        <w:ind w:firstLine="0"/>
        <w:rPr>
          <w:sz w:val="22"/>
          <w:szCs w:val="18"/>
          <w:lang w:val="en-US"/>
        </w:rPr>
      </w:pPr>
      <w:r w:rsidRPr="00673BB6">
        <w:rPr>
          <w:sz w:val="22"/>
          <w:szCs w:val="18"/>
          <w:lang w:val="en-US"/>
        </w:rPr>
        <w:t>n</w:t>
      </w:r>
      <w:r w:rsidRPr="00673BB6">
        <w:rPr>
          <w:sz w:val="22"/>
          <w:szCs w:val="18"/>
          <w:vertAlign w:val="subscript"/>
          <w:lang w:val="en-US"/>
        </w:rPr>
        <w:t>all</w:t>
      </w:r>
      <w:r w:rsidRPr="00673BB6">
        <w:rPr>
          <w:sz w:val="22"/>
          <w:szCs w:val="18"/>
          <w:lang w:val="en-US"/>
        </w:rPr>
        <w:t xml:space="preserve"> </w:t>
      </w:r>
      <w:r w:rsidR="005A596A" w:rsidRPr="00F470EE">
        <w:rPr>
          <w:sz w:val="22"/>
          <w:szCs w:val="22"/>
          <w:lang w:val="en-US"/>
        </w:rPr>
        <w:t>–</w:t>
      </w:r>
      <w:r w:rsidRPr="00673BB6">
        <w:rPr>
          <w:sz w:val="22"/>
          <w:szCs w:val="18"/>
          <w:lang w:val="en-US"/>
        </w:rPr>
        <w:t xml:space="preserve"> the number of all training examples subjected to classification.</w:t>
      </w:r>
    </w:p>
    <w:p w14:paraId="2353F132" w14:textId="4BD28829" w:rsidR="00122AF7" w:rsidRPr="001A51D3" w:rsidRDefault="001A51D3" w:rsidP="00B81A94">
      <w:pPr>
        <w:pStyle w:val="Rn2"/>
        <w:rPr>
          <w:lang w:val="en-US"/>
        </w:rPr>
      </w:pPr>
      <w:r w:rsidRPr="001A51D3">
        <w:rPr>
          <w:lang w:val="en-US"/>
        </w:rPr>
        <w:t>2.1. Neural networks with radial basis function (RBF)</w:t>
      </w:r>
    </w:p>
    <w:p w14:paraId="64D9FB67" w14:textId="0CE10745" w:rsidR="005B18F1" w:rsidRPr="00042FD9" w:rsidRDefault="005B18F1" w:rsidP="00B81A94">
      <w:pPr>
        <w:pStyle w:val="Tekst"/>
        <w:spacing w:line="240" w:lineRule="auto"/>
        <w:ind w:firstLine="0"/>
        <w:rPr>
          <w:color w:val="000000"/>
          <w:spacing w:val="-2"/>
          <w:sz w:val="22"/>
          <w:szCs w:val="22"/>
          <w:lang w:val="en-US"/>
        </w:rPr>
      </w:pPr>
      <w:bookmarkStart w:id="8" w:name="_Hlk123108766"/>
      <w:r w:rsidRPr="00042FD9">
        <w:rPr>
          <w:color w:val="000000"/>
          <w:spacing w:val="-2"/>
          <w:sz w:val="22"/>
          <w:szCs w:val="22"/>
          <w:lang w:val="en-US"/>
        </w:rPr>
        <w:t>Networks, with a Radial Basis Function, belong to the group of feed forward neural networks. The radial network is a structure containing an input layer to which the signals are described by the input vector X= [x1, x2,…, x</w:t>
      </w:r>
      <w:r w:rsidRPr="00042FD9">
        <w:rPr>
          <w:color w:val="000000"/>
          <w:spacing w:val="-2"/>
          <w:sz w:val="22"/>
          <w:szCs w:val="22"/>
          <w:vertAlign w:val="subscript"/>
          <w:lang w:val="en-US"/>
        </w:rPr>
        <w:t>N</w:t>
      </w:r>
      <w:r w:rsidRPr="00042FD9">
        <w:rPr>
          <w:color w:val="000000"/>
          <w:spacing w:val="-2"/>
          <w:sz w:val="22"/>
          <w:szCs w:val="22"/>
          <w:lang w:val="en-US"/>
        </w:rPr>
        <w:t>]</w:t>
      </w:r>
      <w:r w:rsidRPr="00042FD9">
        <w:rPr>
          <w:color w:val="000000"/>
          <w:spacing w:val="-2"/>
          <w:sz w:val="22"/>
          <w:szCs w:val="22"/>
          <w:vertAlign w:val="superscript"/>
          <w:lang w:val="en-US"/>
        </w:rPr>
        <w:t>T</w:t>
      </w:r>
      <w:r w:rsidRPr="00042FD9">
        <w:rPr>
          <w:color w:val="000000"/>
          <w:spacing w:val="-2"/>
          <w:sz w:val="22"/>
          <w:szCs w:val="22"/>
          <w:lang w:val="en-US"/>
        </w:rPr>
        <w:t xml:space="preserve">, a hidden layer with K radial neurons and an output layer. </w:t>
      </w:r>
      <w:r w:rsidR="00EA2D6F" w:rsidRPr="00042FD9">
        <w:rPr>
          <w:color w:val="000000"/>
          <w:spacing w:val="-2"/>
          <w:sz w:val="22"/>
          <w:szCs w:val="22"/>
          <w:lang w:val="en-US"/>
        </w:rPr>
        <w:t>The output layer has neurons with a linear activation function.</w:t>
      </w:r>
    </w:p>
    <w:p w14:paraId="2FE0874F" w14:textId="3AC67787" w:rsidR="00E845B5" w:rsidRPr="00042FD9" w:rsidRDefault="00E845B5" w:rsidP="00B81A94">
      <w:pPr>
        <w:pStyle w:val="Tekst"/>
        <w:spacing w:line="240" w:lineRule="auto"/>
        <w:ind w:firstLine="357"/>
        <w:rPr>
          <w:color w:val="000000"/>
          <w:spacing w:val="-4"/>
          <w:sz w:val="22"/>
          <w:szCs w:val="22"/>
          <w:lang w:val="en-US"/>
        </w:rPr>
      </w:pPr>
      <w:r w:rsidRPr="00E845B5">
        <w:rPr>
          <w:color w:val="000000"/>
          <w:sz w:val="22"/>
          <w:szCs w:val="22"/>
          <w:lang w:val="en-US"/>
        </w:rPr>
        <w:t>A radial neuron performs a function that varies radially around a fixed "center" C in the multidimensional R</w:t>
      </w:r>
      <w:r w:rsidRPr="007A4358">
        <w:rPr>
          <w:color w:val="000000"/>
          <w:sz w:val="22"/>
          <w:szCs w:val="22"/>
          <w:vertAlign w:val="subscript"/>
          <w:lang w:val="en-US"/>
        </w:rPr>
        <w:t>N</w:t>
      </w:r>
      <w:r w:rsidRPr="00E845B5">
        <w:rPr>
          <w:color w:val="000000"/>
          <w:sz w:val="22"/>
          <w:szCs w:val="22"/>
          <w:lang w:val="en-US"/>
        </w:rPr>
        <w:t xml:space="preserve"> space. The radial function assumes </w:t>
      </w:r>
      <w:r w:rsidR="00C22242" w:rsidRPr="00C22242">
        <w:rPr>
          <w:color w:val="000000"/>
          <w:sz w:val="22"/>
          <w:szCs w:val="22"/>
          <w:lang w:val="en-US"/>
        </w:rPr>
        <w:t>nonzero</w:t>
      </w:r>
      <w:r w:rsidRPr="00E845B5">
        <w:rPr>
          <w:color w:val="000000"/>
          <w:sz w:val="22"/>
          <w:szCs w:val="22"/>
          <w:lang w:val="en-US"/>
        </w:rPr>
        <w:t xml:space="preserve"> values only in the vicinity of the "center", at a distance described by the threshold value of neuron b. </w:t>
      </w:r>
      <w:r w:rsidRPr="00042FD9">
        <w:rPr>
          <w:color w:val="000000"/>
          <w:spacing w:val="-4"/>
          <w:sz w:val="22"/>
          <w:szCs w:val="22"/>
          <w:lang w:val="en-US"/>
        </w:rPr>
        <w:t xml:space="preserve">The threshold value of neuron b represents the radius, i.e. the given maximum deviation, above which the distance is considered to be so great that the output signal takes values close to zero. Therefore, a radial neuron represents </w:t>
      </w:r>
      <w:r w:rsidRPr="00042FD9">
        <w:rPr>
          <w:color w:val="000000"/>
          <w:spacing w:val="-4"/>
          <w:sz w:val="22"/>
          <w:szCs w:val="22"/>
          <w:lang w:val="en-US"/>
        </w:rPr>
        <w:lastRenderedPageBreak/>
        <w:t>a</w:t>
      </w:r>
      <w:r w:rsidR="00042FD9">
        <w:rPr>
          <w:color w:val="000000"/>
          <w:spacing w:val="-4"/>
          <w:sz w:val="22"/>
          <w:szCs w:val="22"/>
          <w:lang w:val="en-US"/>
        </w:rPr>
        <w:t> </w:t>
      </w:r>
      <w:r w:rsidRPr="00042FD9">
        <w:rPr>
          <w:color w:val="000000"/>
          <w:spacing w:val="-4"/>
          <w:sz w:val="22"/>
          <w:szCs w:val="22"/>
          <w:lang w:val="en-US"/>
        </w:rPr>
        <w:t>hypersphere (hypersphere) that divides the space R</w:t>
      </w:r>
      <w:r w:rsidRPr="00042FD9">
        <w:rPr>
          <w:color w:val="000000"/>
          <w:spacing w:val="-4"/>
          <w:sz w:val="22"/>
          <w:szCs w:val="22"/>
          <w:vertAlign w:val="subscript"/>
          <w:lang w:val="en-US"/>
        </w:rPr>
        <w:t>N</w:t>
      </w:r>
      <w:r w:rsidRPr="00042FD9">
        <w:rPr>
          <w:color w:val="000000"/>
          <w:spacing w:val="-4"/>
          <w:sz w:val="22"/>
          <w:szCs w:val="22"/>
          <w:lang w:val="en-US"/>
        </w:rPr>
        <w:t xml:space="preserve"> around point C </w:t>
      </w:r>
      <w:r w:rsidR="007A4358" w:rsidRPr="00042FD9">
        <w:rPr>
          <w:color w:val="000000"/>
          <w:spacing w:val="-4"/>
          <w:sz w:val="22"/>
          <w:szCs w:val="22"/>
          <w:lang w:val="en-US"/>
        </w:rPr>
        <w:t>into</w:t>
      </w:r>
      <w:r w:rsidRPr="00042FD9">
        <w:rPr>
          <w:color w:val="000000"/>
          <w:spacing w:val="-4"/>
          <w:sz w:val="22"/>
          <w:szCs w:val="22"/>
          <w:lang w:val="en-US"/>
        </w:rPr>
        <w:t xml:space="preserve"> a circle. A</w:t>
      </w:r>
      <w:r w:rsidR="00042FD9">
        <w:rPr>
          <w:color w:val="000000"/>
          <w:spacing w:val="-4"/>
          <w:sz w:val="22"/>
          <w:szCs w:val="22"/>
          <w:lang w:val="en-US"/>
        </w:rPr>
        <w:t> </w:t>
      </w:r>
      <w:r w:rsidRPr="00042FD9">
        <w:rPr>
          <w:color w:val="000000"/>
          <w:spacing w:val="-4"/>
          <w:sz w:val="22"/>
          <w:szCs w:val="22"/>
          <w:lang w:val="en-US"/>
        </w:rPr>
        <w:t>function of this type is generally denoted by the following formula:</w:t>
      </w:r>
    </w:p>
    <w:p w14:paraId="0C2670F1" w14:textId="5221968F" w:rsidR="005B18F1" w:rsidRPr="009613F3" w:rsidRDefault="00042FD9" w:rsidP="00CD2B7D">
      <w:pPr>
        <w:pStyle w:val="Wzr"/>
        <w:rPr>
          <w:sz w:val="22"/>
          <w:szCs w:val="22"/>
          <w:lang w:val="en-US"/>
        </w:rPr>
      </w:pPr>
      <w:r w:rsidRPr="009613F3">
        <w:rPr>
          <w:position w:val="-14"/>
          <w:sz w:val="22"/>
          <w:szCs w:val="22"/>
        </w:rPr>
        <w:object w:dxaOrig="1020" w:dyaOrig="420" w14:anchorId="0B419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7pt" o:ole="">
            <v:imagedata r:id="rId10" o:title=""/>
          </v:shape>
          <o:OLEObject Type="Embed" ProgID="Equation.3" ShapeID="_x0000_i1025" DrawAspect="Content" ObjectID="_1736588899" r:id="rId11"/>
        </w:object>
      </w:r>
      <w:r w:rsidR="00F96D3B">
        <w:rPr>
          <w:sz w:val="22"/>
          <w:szCs w:val="22"/>
        </w:rPr>
        <w:tab/>
      </w:r>
      <w:r w:rsidR="005B18F1" w:rsidRPr="009613F3">
        <w:rPr>
          <w:sz w:val="22"/>
          <w:szCs w:val="22"/>
          <w:lang w:val="en-US"/>
        </w:rPr>
        <w:t>(</w:t>
      </w:r>
      <w:r w:rsidR="009613F3" w:rsidRPr="009613F3">
        <w:rPr>
          <w:sz w:val="22"/>
          <w:szCs w:val="22"/>
          <w:lang w:val="en-US"/>
        </w:rPr>
        <w:t>2</w:t>
      </w:r>
      <w:r w:rsidR="005B18F1" w:rsidRPr="009613F3">
        <w:rPr>
          <w:sz w:val="22"/>
          <w:szCs w:val="22"/>
          <w:lang w:val="en-US"/>
        </w:rPr>
        <w:t>)</w:t>
      </w:r>
    </w:p>
    <w:p w14:paraId="056E6E41" w14:textId="4A9284DC" w:rsidR="008249DA" w:rsidRDefault="006F503E" w:rsidP="008249DA">
      <w:pPr>
        <w:pStyle w:val="Tekst"/>
        <w:spacing w:line="240" w:lineRule="auto"/>
        <w:ind w:firstLine="0"/>
        <w:rPr>
          <w:color w:val="000000"/>
          <w:sz w:val="22"/>
          <w:szCs w:val="22"/>
          <w:lang w:val="en-US"/>
        </w:rPr>
      </w:pPr>
      <w:r>
        <w:rPr>
          <w:color w:val="000000"/>
          <w:sz w:val="22"/>
          <w:szCs w:val="22"/>
          <w:lang w:val="en-US"/>
        </w:rPr>
        <w:t>w</w:t>
      </w:r>
      <w:r w:rsidR="005B18F1" w:rsidRPr="00AD06AE">
        <w:rPr>
          <w:color w:val="000000"/>
          <w:sz w:val="22"/>
          <w:szCs w:val="22"/>
          <w:lang w:val="en-US"/>
        </w:rPr>
        <w:t>here</w:t>
      </w:r>
      <w:r w:rsidR="00367F1E">
        <w:rPr>
          <w:color w:val="000000"/>
          <w:sz w:val="22"/>
          <w:szCs w:val="22"/>
          <w:lang w:val="en-US"/>
        </w:rPr>
        <w:t>:</w:t>
      </w:r>
    </w:p>
    <w:p w14:paraId="39C7866C" w14:textId="4DF48FE1" w:rsidR="005B18F1" w:rsidRDefault="005B18F1" w:rsidP="008249DA">
      <w:pPr>
        <w:pStyle w:val="Tekst"/>
        <w:spacing w:line="240" w:lineRule="auto"/>
        <w:ind w:firstLine="0"/>
        <w:rPr>
          <w:color w:val="000000"/>
          <w:sz w:val="22"/>
          <w:szCs w:val="22"/>
          <w:lang w:val="en-US"/>
        </w:rPr>
      </w:pPr>
      <w:r w:rsidRPr="00AD06AE">
        <w:rPr>
          <w:color w:val="000000"/>
          <w:sz w:val="22"/>
          <w:szCs w:val="22"/>
          <w:lang w:val="en-US"/>
        </w:rPr>
        <w:t xml:space="preserve">ǁ </w:t>
      </w:r>
      <w:r w:rsidRPr="00AD06AE">
        <w:rPr>
          <w:color w:val="000000"/>
          <w:sz w:val="22"/>
          <w:szCs w:val="22"/>
          <w:lang w:val="en-US"/>
        </w:rPr>
        <w:sym w:font="Symbol" w:char="F0D7"/>
      </w:r>
      <w:r w:rsidRPr="00AD06AE">
        <w:rPr>
          <w:color w:val="000000"/>
          <w:sz w:val="22"/>
          <w:szCs w:val="22"/>
          <w:lang w:val="en-US"/>
        </w:rPr>
        <w:t xml:space="preserve"> ǁ </w:t>
      </w:r>
      <w:r w:rsidR="008249DA" w:rsidRPr="00F470EE">
        <w:rPr>
          <w:sz w:val="22"/>
          <w:szCs w:val="22"/>
          <w:lang w:val="en-US"/>
        </w:rPr>
        <w:t>–</w:t>
      </w:r>
      <w:r w:rsidRPr="00AD06AE">
        <w:rPr>
          <w:color w:val="000000"/>
          <w:sz w:val="22"/>
          <w:szCs w:val="22"/>
          <w:lang w:val="en-US"/>
        </w:rPr>
        <w:t xml:space="preserve"> the distance of the input vector X from the centre of the radial C neuron in the N-dimensional space.</w:t>
      </w:r>
    </w:p>
    <w:p w14:paraId="72316234" w14:textId="77777777" w:rsidR="00367F1E" w:rsidRDefault="00367F1E" w:rsidP="00367F1E">
      <w:pPr>
        <w:pStyle w:val="Tekst"/>
        <w:spacing w:line="240" w:lineRule="auto"/>
        <w:ind w:firstLine="357"/>
        <w:rPr>
          <w:color w:val="000000"/>
          <w:sz w:val="22"/>
          <w:szCs w:val="22"/>
          <w:lang w:val="en-US"/>
        </w:rPr>
      </w:pPr>
    </w:p>
    <w:p w14:paraId="5B54739E" w14:textId="76ECB6E5" w:rsidR="001D7E93" w:rsidRDefault="006B38CE" w:rsidP="00367F1E">
      <w:pPr>
        <w:pStyle w:val="Tekst"/>
        <w:spacing w:line="240" w:lineRule="auto"/>
        <w:ind w:firstLine="357"/>
        <w:rPr>
          <w:color w:val="000000"/>
          <w:sz w:val="22"/>
          <w:szCs w:val="22"/>
          <w:lang w:val="en-US"/>
        </w:rPr>
      </w:pPr>
      <w:r w:rsidRPr="006B38CE">
        <w:rPr>
          <w:color w:val="000000"/>
          <w:sz w:val="22"/>
          <w:szCs w:val="22"/>
          <w:lang w:val="en-US"/>
        </w:rPr>
        <w:t>The coordinates of the "center" C of the radial neuron of the R</w:t>
      </w:r>
      <w:r w:rsidRPr="00BE7894">
        <w:rPr>
          <w:color w:val="000000"/>
          <w:sz w:val="22"/>
          <w:szCs w:val="22"/>
          <w:vertAlign w:val="subscript"/>
          <w:lang w:val="en-US"/>
        </w:rPr>
        <w:t>N</w:t>
      </w:r>
      <w:r w:rsidRPr="006B38CE">
        <w:rPr>
          <w:color w:val="000000"/>
          <w:sz w:val="22"/>
          <w:szCs w:val="22"/>
          <w:lang w:val="en-US"/>
        </w:rPr>
        <w:t xml:space="preserve"> space are stored in its weight vector, that is:</w:t>
      </w:r>
    </w:p>
    <w:p w14:paraId="68C1CE7F" w14:textId="5566C2CA" w:rsidR="005B18F1" w:rsidRPr="00BE7894" w:rsidRDefault="005B18F1" w:rsidP="00F96D3B">
      <w:pPr>
        <w:pStyle w:val="Wzr"/>
        <w:rPr>
          <w:sz w:val="22"/>
          <w:szCs w:val="22"/>
          <w:lang w:val="en-US"/>
        </w:rPr>
      </w:pPr>
      <w:r w:rsidRPr="00BE7894">
        <w:rPr>
          <w:b/>
          <w:sz w:val="22"/>
          <w:szCs w:val="22"/>
          <w:lang w:val="en-US"/>
        </w:rPr>
        <w:t>C = W</w:t>
      </w:r>
      <w:r w:rsidRPr="00BE7894">
        <w:rPr>
          <w:sz w:val="22"/>
          <w:szCs w:val="22"/>
          <w:lang w:val="en-US"/>
        </w:rPr>
        <w:t xml:space="preserve"> = [</w:t>
      </w:r>
      <w:r w:rsidRPr="00BE7894">
        <w:rPr>
          <w:i/>
          <w:sz w:val="22"/>
          <w:szCs w:val="22"/>
          <w:lang w:val="en-US"/>
        </w:rPr>
        <w:t>w</w:t>
      </w:r>
      <w:r w:rsidRPr="00BE7894">
        <w:rPr>
          <w:sz w:val="22"/>
          <w:szCs w:val="22"/>
          <w:vertAlign w:val="subscript"/>
          <w:lang w:val="en-US"/>
        </w:rPr>
        <w:t>1</w:t>
      </w:r>
      <w:r w:rsidRPr="00BE7894">
        <w:rPr>
          <w:sz w:val="22"/>
          <w:szCs w:val="22"/>
          <w:lang w:val="en-US"/>
        </w:rPr>
        <w:t xml:space="preserve">, </w:t>
      </w:r>
      <w:r w:rsidRPr="00BE7894">
        <w:rPr>
          <w:i/>
          <w:sz w:val="22"/>
          <w:szCs w:val="22"/>
          <w:lang w:val="en-US"/>
        </w:rPr>
        <w:t>w</w:t>
      </w:r>
      <w:r w:rsidRPr="00BE7894">
        <w:rPr>
          <w:sz w:val="22"/>
          <w:szCs w:val="22"/>
          <w:vertAlign w:val="subscript"/>
          <w:lang w:val="en-US"/>
        </w:rPr>
        <w:t>2</w:t>
      </w:r>
      <w:r w:rsidRPr="00BE7894">
        <w:rPr>
          <w:sz w:val="22"/>
          <w:szCs w:val="22"/>
          <w:lang w:val="en-US"/>
        </w:rPr>
        <w:t>,…,</w:t>
      </w:r>
      <w:r w:rsidRPr="00BE7894">
        <w:rPr>
          <w:i/>
          <w:sz w:val="22"/>
          <w:szCs w:val="22"/>
          <w:lang w:val="en-US"/>
        </w:rPr>
        <w:t>w</w:t>
      </w:r>
      <w:r w:rsidRPr="00BE7894">
        <w:rPr>
          <w:sz w:val="22"/>
          <w:szCs w:val="22"/>
          <w:vertAlign w:val="subscript"/>
          <w:lang w:val="en-US"/>
        </w:rPr>
        <w:t>i</w:t>
      </w:r>
      <w:r w:rsidRPr="00BE7894">
        <w:rPr>
          <w:sz w:val="22"/>
          <w:szCs w:val="22"/>
          <w:lang w:val="en-US"/>
        </w:rPr>
        <w:t xml:space="preserve">,…, </w:t>
      </w:r>
      <w:r w:rsidRPr="00BE7894">
        <w:rPr>
          <w:i/>
          <w:sz w:val="22"/>
          <w:szCs w:val="22"/>
          <w:lang w:val="en-US"/>
        </w:rPr>
        <w:t>w</w:t>
      </w:r>
      <w:r w:rsidRPr="00BE7894">
        <w:rPr>
          <w:sz w:val="22"/>
          <w:szCs w:val="22"/>
          <w:vertAlign w:val="subscript"/>
          <w:lang w:val="en-US"/>
        </w:rPr>
        <w:t>N</w:t>
      </w:r>
      <w:r w:rsidRPr="00BE7894">
        <w:rPr>
          <w:sz w:val="22"/>
          <w:szCs w:val="22"/>
          <w:lang w:val="en-US"/>
        </w:rPr>
        <w:t>]</w:t>
      </w:r>
      <w:r w:rsidRPr="00BE7894">
        <w:rPr>
          <w:sz w:val="22"/>
          <w:szCs w:val="22"/>
          <w:vertAlign w:val="superscript"/>
          <w:lang w:val="en-US"/>
        </w:rPr>
        <w:t>T</w:t>
      </w:r>
      <w:r w:rsidR="00F96D3B">
        <w:rPr>
          <w:sz w:val="22"/>
          <w:szCs w:val="22"/>
          <w:vertAlign w:val="superscript"/>
          <w:lang w:val="en-US"/>
        </w:rPr>
        <w:tab/>
      </w:r>
      <w:r w:rsidRPr="00BE7894">
        <w:rPr>
          <w:sz w:val="22"/>
          <w:szCs w:val="22"/>
          <w:lang w:val="en-US"/>
        </w:rPr>
        <w:t>(</w:t>
      </w:r>
      <w:r w:rsidR="009613F3" w:rsidRPr="00BE7894">
        <w:rPr>
          <w:sz w:val="22"/>
          <w:szCs w:val="22"/>
          <w:lang w:val="en-US"/>
        </w:rPr>
        <w:t>3</w:t>
      </w:r>
      <w:r w:rsidRPr="00BE7894">
        <w:rPr>
          <w:sz w:val="22"/>
          <w:szCs w:val="22"/>
          <w:lang w:val="en-US"/>
        </w:rPr>
        <w:t>)</w:t>
      </w:r>
    </w:p>
    <w:p w14:paraId="0F8EC14C" w14:textId="2B592520" w:rsidR="006B38CE" w:rsidRPr="00BE7894" w:rsidRDefault="00BE7894" w:rsidP="00367F1E">
      <w:pPr>
        <w:pStyle w:val="Tekst"/>
        <w:spacing w:line="240" w:lineRule="auto"/>
        <w:ind w:firstLine="357"/>
        <w:rPr>
          <w:color w:val="000000"/>
          <w:sz w:val="22"/>
          <w:szCs w:val="22"/>
          <w:lang w:val="en-US"/>
        </w:rPr>
      </w:pPr>
      <w:r w:rsidRPr="00BE7894">
        <w:rPr>
          <w:color w:val="000000"/>
          <w:sz w:val="22"/>
          <w:szCs w:val="22"/>
          <w:lang w:val="en-US"/>
        </w:rPr>
        <w:t>Whereas the vector X means the input data to the neuron:</w:t>
      </w:r>
    </w:p>
    <w:p w14:paraId="3ABB08FB" w14:textId="6913D56E" w:rsidR="005B18F1" w:rsidRPr="00367F1E" w:rsidRDefault="005B18F1" w:rsidP="005B18F1">
      <w:pPr>
        <w:pStyle w:val="Wzr"/>
        <w:rPr>
          <w:sz w:val="22"/>
          <w:szCs w:val="22"/>
          <w:lang w:val="en-US"/>
        </w:rPr>
      </w:pPr>
      <w:r w:rsidRPr="00367F1E">
        <w:rPr>
          <w:b/>
          <w:sz w:val="22"/>
          <w:szCs w:val="22"/>
          <w:lang w:val="en-US"/>
        </w:rPr>
        <w:t>X</w:t>
      </w:r>
      <w:r w:rsidRPr="00367F1E">
        <w:rPr>
          <w:sz w:val="22"/>
          <w:szCs w:val="22"/>
          <w:lang w:val="en-US"/>
        </w:rPr>
        <w:t xml:space="preserve"> = [</w:t>
      </w:r>
      <w:r w:rsidRPr="00367F1E">
        <w:rPr>
          <w:i/>
          <w:sz w:val="22"/>
          <w:szCs w:val="22"/>
          <w:lang w:val="en-US"/>
        </w:rPr>
        <w:t>x</w:t>
      </w:r>
      <w:r w:rsidRPr="00367F1E">
        <w:rPr>
          <w:sz w:val="22"/>
          <w:szCs w:val="22"/>
          <w:vertAlign w:val="subscript"/>
          <w:lang w:val="en-US"/>
        </w:rPr>
        <w:t>1</w:t>
      </w:r>
      <w:r w:rsidRPr="00367F1E">
        <w:rPr>
          <w:sz w:val="22"/>
          <w:szCs w:val="22"/>
          <w:lang w:val="en-US"/>
        </w:rPr>
        <w:t xml:space="preserve">, </w:t>
      </w:r>
      <w:r w:rsidRPr="00367F1E">
        <w:rPr>
          <w:i/>
          <w:sz w:val="22"/>
          <w:szCs w:val="22"/>
          <w:lang w:val="en-US"/>
        </w:rPr>
        <w:t>x</w:t>
      </w:r>
      <w:r w:rsidRPr="00367F1E">
        <w:rPr>
          <w:sz w:val="22"/>
          <w:szCs w:val="22"/>
          <w:vertAlign w:val="subscript"/>
          <w:lang w:val="en-US"/>
        </w:rPr>
        <w:t>2</w:t>
      </w:r>
      <w:r w:rsidRPr="00367F1E">
        <w:rPr>
          <w:sz w:val="22"/>
          <w:szCs w:val="22"/>
          <w:lang w:val="en-US"/>
        </w:rPr>
        <w:t>,…,</w:t>
      </w:r>
      <w:r w:rsidRPr="00367F1E">
        <w:rPr>
          <w:i/>
          <w:sz w:val="22"/>
          <w:szCs w:val="22"/>
          <w:lang w:val="en-US"/>
        </w:rPr>
        <w:t>x</w:t>
      </w:r>
      <w:r w:rsidRPr="00367F1E">
        <w:rPr>
          <w:sz w:val="22"/>
          <w:szCs w:val="22"/>
          <w:vertAlign w:val="subscript"/>
          <w:lang w:val="en-US"/>
        </w:rPr>
        <w:t>i</w:t>
      </w:r>
      <w:r w:rsidRPr="00367F1E">
        <w:rPr>
          <w:sz w:val="22"/>
          <w:szCs w:val="22"/>
          <w:lang w:val="en-US"/>
        </w:rPr>
        <w:t xml:space="preserve">,…, </w:t>
      </w:r>
      <w:r w:rsidRPr="00367F1E">
        <w:rPr>
          <w:i/>
          <w:sz w:val="22"/>
          <w:szCs w:val="22"/>
          <w:lang w:val="en-US"/>
        </w:rPr>
        <w:t>x</w:t>
      </w:r>
      <w:r w:rsidRPr="00367F1E">
        <w:rPr>
          <w:sz w:val="22"/>
          <w:szCs w:val="22"/>
          <w:vertAlign w:val="subscript"/>
          <w:lang w:val="en-US"/>
        </w:rPr>
        <w:t>N</w:t>
      </w:r>
      <w:r w:rsidRPr="00367F1E">
        <w:rPr>
          <w:sz w:val="22"/>
          <w:szCs w:val="22"/>
          <w:lang w:val="en-US"/>
        </w:rPr>
        <w:t>]</w:t>
      </w:r>
      <w:r w:rsidRPr="00367F1E">
        <w:rPr>
          <w:sz w:val="22"/>
          <w:szCs w:val="22"/>
          <w:vertAlign w:val="superscript"/>
          <w:lang w:val="en-US"/>
        </w:rPr>
        <w:t>T</w:t>
      </w:r>
      <w:r w:rsidR="00F96D3B" w:rsidRPr="00367F1E">
        <w:rPr>
          <w:sz w:val="22"/>
          <w:szCs w:val="22"/>
          <w:vertAlign w:val="superscript"/>
          <w:lang w:val="en-US"/>
        </w:rPr>
        <w:tab/>
      </w:r>
      <w:r w:rsidR="009613F3" w:rsidRPr="00367F1E">
        <w:rPr>
          <w:sz w:val="22"/>
          <w:szCs w:val="22"/>
          <w:lang w:val="en-US"/>
        </w:rPr>
        <w:t>(4</w:t>
      </w:r>
      <w:r w:rsidRPr="00367F1E">
        <w:rPr>
          <w:sz w:val="22"/>
          <w:szCs w:val="22"/>
          <w:lang w:val="en-US"/>
        </w:rPr>
        <w:t>)</w:t>
      </w:r>
    </w:p>
    <w:p w14:paraId="5A9D973E" w14:textId="1BA96670" w:rsidR="008249DA" w:rsidRPr="007E329F" w:rsidRDefault="007E329F" w:rsidP="00367F1E">
      <w:pPr>
        <w:pStyle w:val="Tekst"/>
        <w:spacing w:line="240" w:lineRule="auto"/>
        <w:ind w:firstLine="357"/>
        <w:rPr>
          <w:color w:val="000000"/>
          <w:sz w:val="22"/>
          <w:szCs w:val="22"/>
          <w:lang w:val="en-US"/>
        </w:rPr>
      </w:pPr>
      <w:r w:rsidRPr="007E329F">
        <w:rPr>
          <w:color w:val="000000"/>
          <w:sz w:val="22"/>
          <w:szCs w:val="22"/>
          <w:lang w:val="en-US"/>
        </w:rPr>
        <w:t xml:space="preserve">Assuming </w:t>
      </w:r>
      <w:r w:rsidR="00B612C4" w:rsidRPr="00B612C4">
        <w:rPr>
          <w:color w:val="000000"/>
          <w:sz w:val="22"/>
          <w:szCs w:val="22"/>
          <w:lang w:val="en-US"/>
        </w:rPr>
        <w:t>that the</w:t>
      </w:r>
      <w:r w:rsidRPr="007E329F">
        <w:rPr>
          <w:color w:val="000000"/>
          <w:sz w:val="22"/>
          <w:szCs w:val="22"/>
          <w:lang w:val="en-US"/>
        </w:rPr>
        <w:t xml:space="preserve"> vectors X and C describe two points </w:t>
      </w:r>
      <w:r w:rsidR="00B612C4" w:rsidRPr="00B612C4">
        <w:rPr>
          <w:color w:val="000000"/>
          <w:sz w:val="22"/>
          <w:szCs w:val="22"/>
          <w:lang w:val="en-US"/>
        </w:rPr>
        <w:t>that lie</w:t>
      </w:r>
      <w:r w:rsidRPr="007E329F">
        <w:rPr>
          <w:color w:val="000000"/>
          <w:sz w:val="22"/>
          <w:szCs w:val="22"/>
          <w:lang w:val="en-US"/>
        </w:rPr>
        <w:t xml:space="preserve"> in the multidimensional space R</w:t>
      </w:r>
      <w:r w:rsidRPr="007E329F">
        <w:rPr>
          <w:color w:val="000000"/>
          <w:sz w:val="22"/>
          <w:szCs w:val="22"/>
          <w:vertAlign w:val="subscript"/>
          <w:lang w:val="en-US"/>
        </w:rPr>
        <w:t>N</w:t>
      </w:r>
      <w:r w:rsidRPr="007E329F">
        <w:rPr>
          <w:color w:val="000000"/>
          <w:sz w:val="22"/>
          <w:szCs w:val="22"/>
          <w:lang w:val="en-US"/>
        </w:rPr>
        <w:t xml:space="preserve">, the radial neuron first calculates the distance r </w:t>
      </w:r>
      <w:r w:rsidR="00B612C4" w:rsidRPr="00B612C4">
        <w:rPr>
          <w:color w:val="000000"/>
          <w:sz w:val="22"/>
          <w:szCs w:val="22"/>
          <w:lang w:val="en-US"/>
        </w:rPr>
        <w:t>between the</w:t>
      </w:r>
      <w:r w:rsidRPr="007E329F">
        <w:rPr>
          <w:color w:val="000000"/>
          <w:sz w:val="22"/>
          <w:szCs w:val="22"/>
          <w:lang w:val="en-US"/>
        </w:rPr>
        <w:t xml:space="preserve"> vectors X and C according to the adopted measure. The Euclidean measure is most often used to calculate distances:</w:t>
      </w:r>
    </w:p>
    <w:p w14:paraId="23A03CEC" w14:textId="41E72B2C" w:rsidR="005B18F1" w:rsidRPr="00367F1E" w:rsidRDefault="00367F1E" w:rsidP="005B18F1">
      <w:pPr>
        <w:pStyle w:val="Wzr"/>
        <w:rPr>
          <w:sz w:val="22"/>
          <w:szCs w:val="22"/>
          <w:lang w:val="en-US"/>
        </w:rPr>
      </w:pPr>
      <w:r w:rsidRPr="00367F1E">
        <w:rPr>
          <w:position w:val="-34"/>
          <w:sz w:val="22"/>
          <w:szCs w:val="22"/>
        </w:rPr>
        <w:object w:dxaOrig="2980" w:dyaOrig="859" w14:anchorId="6E7244D1">
          <v:shape id="_x0000_i1026" type="#_x0000_t75" style="width:121.45pt;height:35.2pt" o:ole="">
            <v:imagedata r:id="rId12" o:title=""/>
          </v:shape>
          <o:OLEObject Type="Embed" ProgID="Equation.3" ShapeID="_x0000_i1026" DrawAspect="Content" ObjectID="_1736588900" r:id="rId13"/>
        </w:object>
      </w:r>
      <w:r w:rsidR="009B20E2" w:rsidRPr="00367F1E">
        <w:rPr>
          <w:sz w:val="22"/>
          <w:szCs w:val="22"/>
        </w:rPr>
        <w:tab/>
      </w:r>
      <w:r w:rsidR="005B18F1" w:rsidRPr="00367F1E">
        <w:rPr>
          <w:sz w:val="22"/>
          <w:szCs w:val="22"/>
          <w:lang w:val="en-US"/>
        </w:rPr>
        <w:t>(</w:t>
      </w:r>
      <w:r w:rsidR="009613F3" w:rsidRPr="00367F1E">
        <w:rPr>
          <w:sz w:val="22"/>
          <w:szCs w:val="22"/>
          <w:lang w:val="en-US"/>
        </w:rPr>
        <w:t>5</w:t>
      </w:r>
      <w:r w:rsidR="005B18F1" w:rsidRPr="00367F1E">
        <w:rPr>
          <w:sz w:val="22"/>
          <w:szCs w:val="22"/>
          <w:lang w:val="en-US"/>
        </w:rPr>
        <w:t>)</w:t>
      </w:r>
    </w:p>
    <w:p w14:paraId="6D3DD94B" w14:textId="65B9BEB9" w:rsidR="00FD1953" w:rsidRPr="00FD1953" w:rsidRDefault="00FD1953" w:rsidP="00367F1E">
      <w:pPr>
        <w:pStyle w:val="Tekst"/>
        <w:spacing w:line="240" w:lineRule="auto"/>
        <w:ind w:firstLine="357"/>
        <w:rPr>
          <w:color w:val="000000"/>
          <w:sz w:val="22"/>
          <w:szCs w:val="22"/>
          <w:lang w:val="en-US"/>
        </w:rPr>
      </w:pPr>
      <w:r w:rsidRPr="00FD1953">
        <w:rPr>
          <w:color w:val="000000"/>
          <w:sz w:val="22"/>
          <w:szCs w:val="22"/>
          <w:lang w:val="en-US"/>
        </w:rPr>
        <w:t xml:space="preserve">The point C is fixed, while the point X is variable, because it marks successive input vectors. The output value y of a radial neuron is determined based on the distance r using one of the so-called radial functions. One of them is the bell-shaped Gaussian function, whose shape is governed by a parameter </w:t>
      </w:r>
      <w:r w:rsidRPr="006A430C">
        <w:rPr>
          <w:color w:val="000000"/>
          <w:sz w:val="22"/>
          <w:szCs w:val="22"/>
        </w:rPr>
        <w:sym w:font="Symbol" w:char="F073"/>
      </w:r>
      <w:r w:rsidRPr="00FD1953">
        <w:rPr>
          <w:color w:val="000000"/>
          <w:sz w:val="22"/>
          <w:szCs w:val="22"/>
          <w:lang w:val="en-US"/>
        </w:rPr>
        <w:t xml:space="preserve"> called width (a parameter of smoothness or flatness):</w:t>
      </w:r>
    </w:p>
    <w:p w14:paraId="2B3CC37A" w14:textId="517829DC" w:rsidR="005B18F1" w:rsidRPr="00367F1E" w:rsidRDefault="00367F1E" w:rsidP="00042FD9">
      <w:pPr>
        <w:pStyle w:val="Wzr"/>
        <w:spacing w:after="0"/>
        <w:rPr>
          <w:sz w:val="22"/>
          <w:szCs w:val="22"/>
        </w:rPr>
      </w:pPr>
      <w:r w:rsidRPr="00367F1E">
        <w:rPr>
          <w:position w:val="-36"/>
          <w:sz w:val="22"/>
          <w:szCs w:val="22"/>
        </w:rPr>
        <w:object w:dxaOrig="2180" w:dyaOrig="859" w14:anchorId="30C704EE">
          <v:shape id="_x0000_i1027" type="#_x0000_t75" style="width:97.3pt;height:38.35pt" o:ole="">
            <v:imagedata r:id="rId14" o:title=""/>
          </v:shape>
          <o:OLEObject Type="Embed" ProgID="Equation.3" ShapeID="_x0000_i1027" DrawAspect="Content" ObjectID="_1736588901" r:id="rId15"/>
        </w:object>
      </w:r>
      <w:r w:rsidR="009B20E2" w:rsidRPr="00367F1E">
        <w:rPr>
          <w:sz w:val="22"/>
          <w:szCs w:val="22"/>
        </w:rPr>
        <w:tab/>
      </w:r>
      <w:r w:rsidR="005B18F1" w:rsidRPr="00367F1E">
        <w:rPr>
          <w:sz w:val="22"/>
          <w:szCs w:val="22"/>
        </w:rPr>
        <w:t>(</w:t>
      </w:r>
      <w:r w:rsidR="009613F3" w:rsidRPr="00367F1E">
        <w:rPr>
          <w:sz w:val="22"/>
          <w:szCs w:val="22"/>
        </w:rPr>
        <w:t>6</w:t>
      </w:r>
      <w:r w:rsidR="005B18F1" w:rsidRPr="00367F1E">
        <w:rPr>
          <w:sz w:val="22"/>
          <w:szCs w:val="22"/>
        </w:rPr>
        <w:t>)</w:t>
      </w:r>
    </w:p>
    <w:p w14:paraId="4EEC1E9B" w14:textId="1020FE19" w:rsidR="00FD1953" w:rsidRPr="00FD1953" w:rsidRDefault="005B18F1" w:rsidP="00FD1953">
      <w:pPr>
        <w:pStyle w:val="Tekst"/>
        <w:spacing w:line="240" w:lineRule="auto"/>
        <w:ind w:firstLine="0"/>
        <w:rPr>
          <w:color w:val="000000"/>
          <w:sz w:val="22"/>
          <w:szCs w:val="22"/>
          <w:lang w:val="en-US"/>
        </w:rPr>
      </w:pPr>
      <w:r w:rsidRPr="00FD1953">
        <w:rPr>
          <w:color w:val="000000"/>
          <w:sz w:val="22"/>
          <w:szCs w:val="22"/>
          <w:lang w:val="en-US"/>
        </w:rPr>
        <w:t>where</w:t>
      </w:r>
      <w:r w:rsidR="00367F1E">
        <w:rPr>
          <w:color w:val="000000"/>
          <w:sz w:val="22"/>
          <w:szCs w:val="22"/>
          <w:lang w:val="en-US"/>
        </w:rPr>
        <w:t>:</w:t>
      </w:r>
    </w:p>
    <w:p w14:paraId="5523D6B1" w14:textId="2591C5D1" w:rsidR="005B18F1" w:rsidRDefault="005B18F1" w:rsidP="00FD1953">
      <w:pPr>
        <w:pStyle w:val="Tekst"/>
        <w:spacing w:line="240" w:lineRule="auto"/>
        <w:ind w:firstLine="0"/>
        <w:rPr>
          <w:color w:val="000000"/>
          <w:sz w:val="22"/>
          <w:szCs w:val="22"/>
          <w:lang w:val="en-US"/>
        </w:rPr>
      </w:pPr>
      <w:r w:rsidRPr="00FD1953">
        <w:rPr>
          <w:color w:val="000000"/>
          <w:sz w:val="22"/>
          <w:szCs w:val="22"/>
          <w:lang w:val="en-US"/>
        </w:rPr>
        <w:sym w:font="Symbol" w:char="F073"/>
      </w:r>
      <w:r w:rsidRPr="00FD1953">
        <w:rPr>
          <w:color w:val="000000"/>
          <w:sz w:val="22"/>
          <w:szCs w:val="22"/>
          <w:lang w:val="en-US"/>
        </w:rPr>
        <w:t xml:space="preserve"> </w:t>
      </w:r>
      <w:r w:rsidR="00FD1953" w:rsidRPr="00FD1953">
        <w:rPr>
          <w:color w:val="000000"/>
          <w:sz w:val="22"/>
          <w:szCs w:val="22"/>
          <w:lang w:val="en-US"/>
        </w:rPr>
        <w:t>–</w:t>
      </w:r>
      <w:r w:rsidRPr="00FD1953">
        <w:rPr>
          <w:color w:val="000000"/>
          <w:sz w:val="22"/>
          <w:szCs w:val="22"/>
          <w:lang w:val="en-US"/>
        </w:rPr>
        <w:t xml:space="preserve"> the shape factor.</w:t>
      </w:r>
    </w:p>
    <w:p w14:paraId="67559816" w14:textId="77777777" w:rsidR="00042FD9" w:rsidRDefault="00042FD9" w:rsidP="00042FD9">
      <w:pPr>
        <w:pStyle w:val="Tekst"/>
        <w:spacing w:line="240" w:lineRule="auto"/>
        <w:ind w:firstLine="357"/>
        <w:rPr>
          <w:color w:val="000000"/>
          <w:sz w:val="22"/>
          <w:szCs w:val="22"/>
          <w:lang w:val="en-US"/>
        </w:rPr>
      </w:pPr>
    </w:p>
    <w:p w14:paraId="207CA863" w14:textId="06F72441" w:rsidR="00042FD9" w:rsidRDefault="00042FD9" w:rsidP="00042FD9">
      <w:pPr>
        <w:pStyle w:val="Tekst"/>
        <w:spacing w:line="240" w:lineRule="auto"/>
        <w:ind w:firstLine="357"/>
        <w:rPr>
          <w:color w:val="000000"/>
          <w:sz w:val="22"/>
          <w:szCs w:val="22"/>
          <w:lang w:val="en-US"/>
        </w:rPr>
      </w:pPr>
      <w:r w:rsidRPr="00BC3E24">
        <w:rPr>
          <w:color w:val="000000"/>
          <w:sz w:val="22"/>
          <w:szCs w:val="22"/>
          <w:lang w:val="en-US"/>
        </w:rPr>
        <w:t>The role of the neuron, hidden in the RBF networks, consists in the radial mapping of the space around the C centre</w:t>
      </w:r>
      <w:r>
        <w:rPr>
          <w:color w:val="000000"/>
          <w:sz w:val="22"/>
          <w:szCs w:val="22"/>
          <w:lang w:val="en-US"/>
        </w:rPr>
        <w:t xml:space="preserve"> (Fig. 1)</w:t>
      </w:r>
      <w:r w:rsidRPr="00BC3E24">
        <w:rPr>
          <w:color w:val="000000"/>
          <w:sz w:val="22"/>
          <w:szCs w:val="22"/>
          <w:lang w:val="en-US"/>
        </w:rPr>
        <w:t>. The location of the neuron centre, in the N-dimensional space, is determined in the network learning process. The superposition of signals, coming from all K neurons, hidden in the RBF network, allows all network centres to be mapped thus</w:t>
      </w:r>
      <w:r>
        <w:rPr>
          <w:color w:val="000000"/>
          <w:sz w:val="22"/>
          <w:szCs w:val="22"/>
          <w:lang w:val="en-US"/>
        </w:rPr>
        <w:t>:</w:t>
      </w:r>
    </w:p>
    <w:p w14:paraId="523675A7" w14:textId="77777777" w:rsidR="00042FD9" w:rsidRPr="00BC3E24" w:rsidRDefault="00042FD9" w:rsidP="00042FD9">
      <w:pPr>
        <w:pStyle w:val="Tekst"/>
        <w:spacing w:line="240" w:lineRule="auto"/>
        <w:ind w:firstLine="357"/>
        <w:rPr>
          <w:color w:val="000000"/>
          <w:sz w:val="22"/>
          <w:szCs w:val="22"/>
          <w:lang w:val="en-US"/>
        </w:rPr>
      </w:pPr>
    </w:p>
    <w:p w14:paraId="6954A67E" w14:textId="206D5733" w:rsidR="00042FD9" w:rsidRPr="00981C65" w:rsidRDefault="00042FD9" w:rsidP="00042FD9">
      <w:pPr>
        <w:tabs>
          <w:tab w:val="right" w:pos="7088"/>
        </w:tabs>
        <w:spacing w:before="240" w:after="240" w:line="240" w:lineRule="auto"/>
        <w:jc w:val="right"/>
        <w:rPr>
          <w:rFonts w:ascii="Times New Roman" w:eastAsia="Times New Roman" w:hAnsi="Times New Roman" w:cs="Times New Roman"/>
          <w:lang w:val="en-US"/>
        </w:rPr>
      </w:pPr>
      <w:r w:rsidRPr="00981C65">
        <w:rPr>
          <w:rFonts w:ascii="Times New Roman" w:hAnsi="Times New Roman" w:cs="Times New Roman"/>
          <w:noProof/>
          <w:lang w:eastAsia="pl-PL"/>
        </w:rPr>
        <w:lastRenderedPageBreak/>
        <w:drawing>
          <wp:anchor distT="0" distB="0" distL="114300" distR="114300" simplePos="0" relativeHeight="251664384" behindDoc="0" locked="0" layoutInCell="1" allowOverlap="1" wp14:anchorId="415B63EF" wp14:editId="6B4A0BE6">
            <wp:simplePos x="0" y="0"/>
            <wp:positionH relativeFrom="column">
              <wp:posOffset>1624330</wp:posOffset>
            </wp:positionH>
            <wp:positionV relativeFrom="paragraph">
              <wp:posOffset>-91339</wp:posOffset>
            </wp:positionV>
            <wp:extent cx="1385248" cy="425153"/>
            <wp:effectExtent l="0" t="0" r="5715" b="0"/>
            <wp:wrapNone/>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5248" cy="425153"/>
                    </a:xfrm>
                    <a:prstGeom prst="rect">
                      <a:avLst/>
                    </a:prstGeom>
                  </pic:spPr>
                </pic:pic>
              </a:graphicData>
            </a:graphic>
            <wp14:sizeRelH relativeFrom="page">
              <wp14:pctWidth>0</wp14:pctWidth>
            </wp14:sizeRelH>
            <wp14:sizeRelV relativeFrom="page">
              <wp14:pctHeight>0</wp14:pctHeight>
            </wp14:sizeRelV>
          </wp:anchor>
        </w:drawing>
      </w:r>
      <w:r w:rsidRPr="00981C65">
        <w:rPr>
          <w:rFonts w:ascii="Times New Roman" w:hAnsi="Times New Roman" w:cs="Times New Roman"/>
          <w:lang w:val="en-US"/>
        </w:rPr>
        <w:t>(</w:t>
      </w:r>
      <w:r>
        <w:rPr>
          <w:rFonts w:ascii="Times New Roman" w:hAnsi="Times New Roman" w:cs="Times New Roman"/>
          <w:lang w:val="en-US"/>
        </w:rPr>
        <w:t>7</w:t>
      </w:r>
      <w:r w:rsidRPr="00981C65">
        <w:rPr>
          <w:rFonts w:ascii="Times New Roman" w:hAnsi="Times New Roman" w:cs="Times New Roman"/>
          <w:lang w:val="en-US"/>
        </w:rPr>
        <w:t>)</w:t>
      </w:r>
    </w:p>
    <w:p w14:paraId="6F842961" w14:textId="77777777" w:rsidR="00042FD9" w:rsidRDefault="00042FD9" w:rsidP="00042FD9">
      <w:pPr>
        <w:pStyle w:val="Tekst"/>
        <w:spacing w:line="240" w:lineRule="auto"/>
        <w:ind w:firstLine="0"/>
        <w:rPr>
          <w:color w:val="000000"/>
          <w:sz w:val="22"/>
          <w:szCs w:val="22"/>
          <w:lang w:val="en-US"/>
        </w:rPr>
      </w:pPr>
      <w:r w:rsidRPr="00BC3E24">
        <w:rPr>
          <w:color w:val="000000"/>
          <w:sz w:val="22"/>
          <w:szCs w:val="22"/>
          <w:lang w:val="en-US"/>
        </w:rPr>
        <w:t>where</w:t>
      </w:r>
    </w:p>
    <w:p w14:paraId="3C3466E0" w14:textId="77777777" w:rsidR="00042FD9" w:rsidRPr="00BC3E24" w:rsidRDefault="00042FD9" w:rsidP="00042FD9">
      <w:pPr>
        <w:pStyle w:val="Tekst"/>
        <w:spacing w:line="240" w:lineRule="auto"/>
        <w:ind w:firstLine="0"/>
        <w:rPr>
          <w:color w:val="000000"/>
          <w:sz w:val="22"/>
          <w:szCs w:val="22"/>
          <w:lang w:val="en-US"/>
        </w:rPr>
      </w:pPr>
      <w:r w:rsidRPr="00BC3E24">
        <w:rPr>
          <w:color w:val="000000"/>
          <w:sz w:val="22"/>
          <w:szCs w:val="22"/>
          <w:lang w:val="en-US"/>
        </w:rPr>
        <w:t xml:space="preserve">K </w:t>
      </w:r>
      <w:r w:rsidRPr="00FD1953">
        <w:rPr>
          <w:color w:val="000000"/>
          <w:sz w:val="22"/>
          <w:szCs w:val="22"/>
          <w:lang w:val="en-US"/>
        </w:rPr>
        <w:t>–</w:t>
      </w:r>
      <w:r w:rsidRPr="00BC3E24">
        <w:rPr>
          <w:color w:val="000000"/>
          <w:sz w:val="22"/>
          <w:szCs w:val="22"/>
          <w:lang w:val="en-US"/>
        </w:rPr>
        <w:t xml:space="preserve"> the number of neurons in the hidden radial network.</w:t>
      </w:r>
    </w:p>
    <w:p w14:paraId="645EB618" w14:textId="77777777" w:rsidR="00042FD9" w:rsidRPr="00FD1953" w:rsidRDefault="00042FD9" w:rsidP="00FD1953">
      <w:pPr>
        <w:pStyle w:val="Tekst"/>
        <w:spacing w:line="240" w:lineRule="auto"/>
        <w:ind w:firstLine="0"/>
        <w:rPr>
          <w:color w:val="000000"/>
          <w:sz w:val="22"/>
          <w:szCs w:val="22"/>
          <w:lang w:val="en-US"/>
        </w:rPr>
      </w:pPr>
    </w:p>
    <w:p w14:paraId="5AF0270E" w14:textId="756F6DED" w:rsidR="005B18F1" w:rsidRPr="009B4FB1" w:rsidRDefault="00AC00E3" w:rsidP="00042FD9">
      <w:pPr>
        <w:pStyle w:val="Rys"/>
        <w:spacing w:before="0"/>
      </w:pPr>
      <w:r>
        <w:rPr>
          <w:noProof/>
        </w:rPr>
        <w:drawing>
          <wp:inline distT="0" distB="0" distL="0" distR="0" wp14:anchorId="4ED90D6A" wp14:editId="576A02D5">
            <wp:extent cx="2526971" cy="1238885"/>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5622" cy="1248029"/>
                    </a:xfrm>
                    <a:prstGeom prst="rect">
                      <a:avLst/>
                    </a:prstGeom>
                  </pic:spPr>
                </pic:pic>
              </a:graphicData>
            </a:graphic>
          </wp:inline>
        </w:drawing>
      </w:r>
    </w:p>
    <w:p w14:paraId="7BABBF9B" w14:textId="5BF563D5" w:rsidR="0076483E" w:rsidRPr="00613E06" w:rsidRDefault="0076483E" w:rsidP="00367F1E">
      <w:pPr>
        <w:pStyle w:val="Rrys"/>
        <w:rPr>
          <w:lang w:val="en-US"/>
        </w:rPr>
      </w:pPr>
      <w:bookmarkStart w:id="9" w:name="_Toc400382058"/>
      <w:r w:rsidRPr="00613E06">
        <w:rPr>
          <w:b/>
          <w:bCs/>
          <w:lang w:val="en-US"/>
        </w:rPr>
        <w:t>Fig.</w:t>
      </w:r>
      <w:r w:rsidR="00367F1E">
        <w:rPr>
          <w:b/>
          <w:bCs/>
          <w:lang w:val="en-US"/>
        </w:rPr>
        <w:t xml:space="preserve"> </w:t>
      </w:r>
      <w:r w:rsidR="00613E06" w:rsidRPr="00613E06">
        <w:rPr>
          <w:b/>
          <w:bCs/>
          <w:lang w:val="en-US"/>
        </w:rPr>
        <w:t>1.</w:t>
      </w:r>
      <w:r w:rsidRPr="00613E06">
        <w:rPr>
          <w:lang w:val="en-US"/>
        </w:rPr>
        <w:t xml:space="preserve"> Diagram of a radial neuron</w:t>
      </w:r>
    </w:p>
    <w:bookmarkEnd w:id="9"/>
    <w:p w14:paraId="3E872567" w14:textId="77777777" w:rsidR="00367F1E" w:rsidRDefault="00367F1E" w:rsidP="00367F1E">
      <w:pPr>
        <w:pStyle w:val="Tekst"/>
        <w:spacing w:line="240" w:lineRule="auto"/>
        <w:ind w:firstLine="357"/>
        <w:rPr>
          <w:color w:val="000000"/>
          <w:sz w:val="22"/>
          <w:szCs w:val="22"/>
          <w:lang w:val="en-US"/>
        </w:rPr>
      </w:pPr>
    </w:p>
    <w:p w14:paraId="76340420" w14:textId="3E56B3A5" w:rsidR="005B18F1" w:rsidRPr="005B18F1" w:rsidRDefault="005B18F1" w:rsidP="00367F1E">
      <w:pPr>
        <w:pStyle w:val="Tekst"/>
        <w:spacing w:line="240" w:lineRule="auto"/>
        <w:ind w:firstLine="357"/>
        <w:rPr>
          <w:sz w:val="20"/>
          <w:lang w:val="en-US"/>
        </w:rPr>
      </w:pPr>
      <w:r w:rsidRPr="00AD06AE">
        <w:rPr>
          <w:color w:val="000000"/>
          <w:sz w:val="22"/>
          <w:szCs w:val="22"/>
          <w:lang w:val="en-US"/>
        </w:rPr>
        <w:t xml:space="preserve">The number of K neurons in the hidden layer and C </w:t>
      </w:r>
      <w:r w:rsidR="00B612C4" w:rsidRPr="00B612C4">
        <w:rPr>
          <w:color w:val="000000"/>
          <w:sz w:val="22"/>
          <w:szCs w:val="22"/>
          <w:lang w:val="en-US"/>
        </w:rPr>
        <w:t>centers</w:t>
      </w:r>
      <w:r w:rsidRPr="00AD06AE">
        <w:rPr>
          <w:color w:val="000000"/>
          <w:sz w:val="22"/>
          <w:szCs w:val="22"/>
          <w:lang w:val="en-US"/>
        </w:rPr>
        <w:t xml:space="preserve"> should be determined in the process of the neural network training. </w:t>
      </w:r>
      <w:r w:rsidR="001E6FD9" w:rsidRPr="001E6FD9">
        <w:rPr>
          <w:color w:val="000000"/>
          <w:sz w:val="22"/>
          <w:szCs w:val="22"/>
          <w:lang w:val="en-US"/>
        </w:rPr>
        <w:t>However, the</w:t>
      </w:r>
      <w:r w:rsidRPr="00AD06AE">
        <w:rPr>
          <w:color w:val="000000"/>
          <w:sz w:val="22"/>
          <w:szCs w:val="22"/>
          <w:lang w:val="en-US"/>
        </w:rPr>
        <w:t xml:space="preserve"> condition required for the RBF network to create an effective model for any </w:t>
      </w:r>
      <w:r w:rsidR="001E6FD9" w:rsidRPr="001E6FD9">
        <w:rPr>
          <w:color w:val="000000"/>
          <w:sz w:val="22"/>
          <w:szCs w:val="22"/>
          <w:lang w:val="en-US"/>
        </w:rPr>
        <w:t>function</w:t>
      </w:r>
      <w:r w:rsidRPr="00AD06AE">
        <w:rPr>
          <w:color w:val="000000"/>
          <w:sz w:val="22"/>
          <w:szCs w:val="22"/>
          <w:lang w:val="en-US"/>
        </w:rPr>
        <w:t xml:space="preserve"> is the provision of a sufficient number of radial neurons in the network structure. The number of radial neurons cannot be too large because it will not have the ability to </w:t>
      </w:r>
      <w:r w:rsidR="00367F1E" w:rsidRPr="00AD06AE">
        <w:rPr>
          <w:color w:val="000000"/>
          <w:sz w:val="22"/>
          <w:szCs w:val="22"/>
          <w:lang w:val="en-US"/>
        </w:rPr>
        <w:t>generalize</w:t>
      </w:r>
      <w:r w:rsidRPr="00AD06AE">
        <w:rPr>
          <w:color w:val="000000"/>
          <w:sz w:val="22"/>
          <w:szCs w:val="22"/>
          <w:lang w:val="en-US"/>
        </w:rPr>
        <w:t>.</w:t>
      </w:r>
    </w:p>
    <w:p w14:paraId="45C18313" w14:textId="77777777" w:rsidR="005B18F1" w:rsidRPr="00E53C29" w:rsidRDefault="005B18F1" w:rsidP="00367F1E">
      <w:pPr>
        <w:pStyle w:val="Tekst"/>
        <w:spacing w:line="240" w:lineRule="auto"/>
        <w:ind w:firstLine="357"/>
        <w:rPr>
          <w:color w:val="000000"/>
          <w:sz w:val="22"/>
          <w:szCs w:val="22"/>
          <w:lang w:val="en-US"/>
        </w:rPr>
      </w:pPr>
      <w:r w:rsidRPr="00E53C29">
        <w:rPr>
          <w:color w:val="000000"/>
          <w:sz w:val="22"/>
          <w:szCs w:val="22"/>
          <w:lang w:val="en-US"/>
        </w:rPr>
        <w:t>The training of radial networks consists of two stages:</w:t>
      </w:r>
    </w:p>
    <w:p w14:paraId="2BCE4612" w14:textId="1BC7AE17" w:rsidR="005B18F1" w:rsidRPr="00042FD9" w:rsidRDefault="005B18F1" w:rsidP="00367F1E">
      <w:pPr>
        <w:pStyle w:val="Punkt"/>
        <w:tabs>
          <w:tab w:val="clear" w:pos="360"/>
        </w:tabs>
        <w:spacing w:line="240" w:lineRule="auto"/>
        <w:ind w:left="284" w:hanging="284"/>
        <w:rPr>
          <w:spacing w:val="-2"/>
          <w:sz w:val="22"/>
          <w:szCs w:val="20"/>
          <w:lang w:val="en-US"/>
        </w:rPr>
      </w:pPr>
      <w:r w:rsidRPr="00042FD9">
        <w:rPr>
          <w:spacing w:val="-2"/>
          <w:sz w:val="22"/>
          <w:szCs w:val="20"/>
          <w:lang w:val="en-US"/>
        </w:rPr>
        <w:t>selection of centres and deviation from the centre, i.e. the smoothing coefficient</w:t>
      </w:r>
      <w:r w:rsidR="00367F1E" w:rsidRPr="00042FD9">
        <w:rPr>
          <w:spacing w:val="-2"/>
          <w:sz w:val="22"/>
          <w:szCs w:val="20"/>
          <w:lang w:val="en-US"/>
        </w:rPr>
        <w:t>,</w:t>
      </w:r>
    </w:p>
    <w:p w14:paraId="2362F609" w14:textId="566E638C" w:rsidR="005B18F1" w:rsidRPr="005B18F1" w:rsidRDefault="005B18F1" w:rsidP="00367F1E">
      <w:pPr>
        <w:pStyle w:val="Punkt"/>
        <w:tabs>
          <w:tab w:val="clear" w:pos="360"/>
        </w:tabs>
        <w:spacing w:line="240" w:lineRule="auto"/>
        <w:ind w:left="284" w:hanging="284"/>
        <w:rPr>
          <w:sz w:val="22"/>
          <w:szCs w:val="20"/>
          <w:lang w:val="en-US"/>
        </w:rPr>
      </w:pPr>
      <w:r w:rsidRPr="005B18F1">
        <w:rPr>
          <w:sz w:val="22"/>
          <w:szCs w:val="20"/>
          <w:lang w:val="en-US"/>
        </w:rPr>
        <w:t>selection of neuron weights in the output layer</w:t>
      </w:r>
      <w:r w:rsidR="00367F1E">
        <w:rPr>
          <w:sz w:val="22"/>
          <w:szCs w:val="20"/>
          <w:lang w:val="en-US"/>
        </w:rPr>
        <w:t>.</w:t>
      </w:r>
    </w:p>
    <w:p w14:paraId="2959320D" w14:textId="77777777" w:rsidR="00367F1E" w:rsidRDefault="00367F1E" w:rsidP="00367F1E">
      <w:pPr>
        <w:pStyle w:val="Tekst"/>
        <w:spacing w:line="240" w:lineRule="auto"/>
        <w:ind w:firstLine="357"/>
        <w:rPr>
          <w:color w:val="000000"/>
          <w:sz w:val="22"/>
          <w:szCs w:val="22"/>
          <w:lang w:val="en-US"/>
        </w:rPr>
      </w:pPr>
    </w:p>
    <w:p w14:paraId="2685746A" w14:textId="12742F92" w:rsidR="005B18F1" w:rsidRPr="00E307E1" w:rsidRDefault="005B18F1" w:rsidP="00367F1E">
      <w:pPr>
        <w:pStyle w:val="Tekst"/>
        <w:spacing w:line="240" w:lineRule="auto"/>
        <w:ind w:firstLine="357"/>
        <w:rPr>
          <w:color w:val="000000"/>
          <w:spacing w:val="-4"/>
          <w:sz w:val="22"/>
          <w:szCs w:val="22"/>
          <w:lang w:val="en-US"/>
        </w:rPr>
      </w:pPr>
      <w:r w:rsidRPr="00E307E1">
        <w:rPr>
          <w:color w:val="000000"/>
          <w:spacing w:val="-4"/>
          <w:sz w:val="22"/>
          <w:szCs w:val="22"/>
          <w:lang w:val="en-US"/>
        </w:rPr>
        <w:t xml:space="preserve">The selection of C </w:t>
      </w:r>
      <w:r w:rsidR="00DB7478" w:rsidRPr="00E307E1">
        <w:rPr>
          <w:color w:val="000000"/>
          <w:spacing w:val="-4"/>
          <w:sz w:val="22"/>
          <w:szCs w:val="22"/>
          <w:lang w:val="en-US"/>
        </w:rPr>
        <w:t>centers</w:t>
      </w:r>
      <w:r w:rsidRPr="00E307E1">
        <w:rPr>
          <w:color w:val="000000"/>
          <w:spacing w:val="-4"/>
          <w:sz w:val="22"/>
          <w:szCs w:val="22"/>
          <w:lang w:val="en-US"/>
        </w:rPr>
        <w:t xml:space="preserve"> of the radial neurons was </w:t>
      </w:r>
      <w:r w:rsidR="00DB7478" w:rsidRPr="00E307E1">
        <w:rPr>
          <w:color w:val="000000"/>
          <w:spacing w:val="-4"/>
          <w:sz w:val="22"/>
          <w:szCs w:val="22"/>
          <w:lang w:val="en-US"/>
        </w:rPr>
        <w:t>performed</w:t>
      </w:r>
      <w:r w:rsidRPr="00E307E1">
        <w:rPr>
          <w:color w:val="000000"/>
          <w:spacing w:val="-4"/>
          <w:sz w:val="22"/>
          <w:szCs w:val="22"/>
          <w:lang w:val="en-US"/>
        </w:rPr>
        <w:t xml:space="preserve"> using the </w:t>
      </w:r>
      <w:r w:rsidR="00F17726" w:rsidRPr="00E307E1">
        <w:rPr>
          <w:color w:val="000000"/>
          <w:spacing w:val="-4"/>
          <w:sz w:val="22"/>
          <w:szCs w:val="22"/>
          <w:lang w:val="en-US"/>
        </w:rPr>
        <w:t>k</w:t>
      </w:r>
      <w:r w:rsidRPr="00E307E1">
        <w:rPr>
          <w:color w:val="000000"/>
          <w:spacing w:val="-4"/>
          <w:sz w:val="22"/>
          <w:szCs w:val="22"/>
          <w:lang w:val="en-US"/>
        </w:rPr>
        <w:t xml:space="preserve">-means algorithm </w:t>
      </w:r>
      <w:r w:rsidR="005C7A48" w:rsidRPr="00E307E1">
        <w:rPr>
          <w:color w:val="000000"/>
          <w:spacing w:val="-4"/>
          <w:sz w:val="22"/>
          <w:szCs w:val="22"/>
          <w:lang w:val="en-US"/>
        </w:rPr>
        <w:t>(</w:t>
      </w:r>
      <w:r w:rsidR="00AB06FA" w:rsidRPr="00E307E1">
        <w:rPr>
          <w:color w:val="000000"/>
          <w:spacing w:val="-4"/>
          <w:sz w:val="22"/>
          <w:szCs w:val="22"/>
          <w:lang w:val="en-US"/>
        </w:rPr>
        <w:t xml:space="preserve">Hartigan </w:t>
      </w:r>
      <w:r w:rsidR="00B22DC3" w:rsidRPr="00E307E1">
        <w:rPr>
          <w:color w:val="000000"/>
          <w:spacing w:val="-4"/>
          <w:sz w:val="22"/>
          <w:szCs w:val="22"/>
          <w:lang w:val="en-US"/>
        </w:rPr>
        <w:t>&amp;</w:t>
      </w:r>
      <w:r w:rsidR="00AB06FA" w:rsidRPr="00E307E1">
        <w:rPr>
          <w:color w:val="000000"/>
          <w:spacing w:val="-4"/>
          <w:sz w:val="22"/>
          <w:szCs w:val="22"/>
          <w:lang w:val="en-US"/>
        </w:rPr>
        <w:t xml:space="preserve"> Wong 1979</w:t>
      </w:r>
      <w:r w:rsidR="005C7A48" w:rsidRPr="00E307E1">
        <w:rPr>
          <w:color w:val="000000"/>
          <w:spacing w:val="-4"/>
          <w:sz w:val="22"/>
          <w:szCs w:val="22"/>
          <w:lang w:val="en-US"/>
        </w:rPr>
        <w:t>)</w:t>
      </w:r>
      <w:r w:rsidRPr="00E307E1">
        <w:rPr>
          <w:color w:val="000000"/>
          <w:spacing w:val="-4"/>
          <w:sz w:val="22"/>
          <w:szCs w:val="22"/>
          <w:lang w:val="en-US"/>
        </w:rPr>
        <w:t xml:space="preserve">. The size of the deviation, that is, the </w:t>
      </w:r>
      <w:r w:rsidR="00D85976" w:rsidRPr="00E307E1">
        <w:rPr>
          <w:color w:val="000000"/>
          <w:spacing w:val="-4"/>
          <w:sz w:val="22"/>
          <w:szCs w:val="22"/>
          <w:lang w:val="en-US"/>
        </w:rPr>
        <w:t>smoothing coefficient,</w:t>
      </w:r>
      <w:r w:rsidRPr="00E307E1">
        <w:rPr>
          <w:color w:val="000000"/>
          <w:spacing w:val="-4"/>
          <w:sz w:val="22"/>
          <w:szCs w:val="22"/>
          <w:lang w:val="en-US"/>
        </w:rPr>
        <w:t xml:space="preserve"> was determined </w:t>
      </w:r>
      <w:r w:rsidR="00B612C4" w:rsidRPr="00E307E1">
        <w:rPr>
          <w:color w:val="000000"/>
          <w:spacing w:val="-4"/>
          <w:sz w:val="22"/>
          <w:szCs w:val="22"/>
          <w:lang w:val="en-US"/>
        </w:rPr>
        <w:t>using</w:t>
      </w:r>
      <w:r w:rsidRPr="00E307E1">
        <w:rPr>
          <w:color w:val="000000"/>
          <w:spacing w:val="-4"/>
          <w:sz w:val="22"/>
          <w:szCs w:val="22"/>
          <w:lang w:val="en-US"/>
        </w:rPr>
        <w:t xml:space="preserve"> the </w:t>
      </w:r>
      <w:r w:rsidR="00B86798" w:rsidRPr="00E307E1">
        <w:rPr>
          <w:color w:val="000000"/>
          <w:spacing w:val="-4"/>
          <w:sz w:val="22"/>
          <w:szCs w:val="22"/>
          <w:lang w:val="en-US"/>
        </w:rPr>
        <w:t>k-nearest-neighbor</w:t>
      </w:r>
      <w:r w:rsidRPr="00E307E1">
        <w:rPr>
          <w:color w:val="000000"/>
          <w:spacing w:val="-4"/>
          <w:sz w:val="22"/>
          <w:szCs w:val="22"/>
          <w:lang w:val="en-US"/>
        </w:rPr>
        <w:t xml:space="preserve"> method.</w:t>
      </w:r>
    </w:p>
    <w:p w14:paraId="68CFC260" w14:textId="66C13A9D" w:rsidR="005B18F1" w:rsidRPr="00763B4F" w:rsidRDefault="005B18F1" w:rsidP="00367F1E">
      <w:pPr>
        <w:pStyle w:val="Tekst"/>
        <w:spacing w:line="240" w:lineRule="auto"/>
        <w:ind w:firstLine="357"/>
        <w:rPr>
          <w:color w:val="000000"/>
          <w:sz w:val="22"/>
          <w:szCs w:val="22"/>
          <w:lang w:val="en-US"/>
        </w:rPr>
      </w:pPr>
      <w:r w:rsidRPr="00763B4F">
        <w:rPr>
          <w:color w:val="000000"/>
          <w:sz w:val="22"/>
          <w:szCs w:val="22"/>
          <w:lang w:val="en-US"/>
        </w:rPr>
        <w:t xml:space="preserve">The selection of weight values of the output neurons was made using the standard linear </w:t>
      </w:r>
      <w:r w:rsidR="00921755" w:rsidRPr="00763B4F">
        <w:rPr>
          <w:color w:val="000000"/>
          <w:sz w:val="22"/>
          <w:szCs w:val="22"/>
          <w:lang w:val="en-US"/>
        </w:rPr>
        <w:t>optimization</w:t>
      </w:r>
      <w:r w:rsidRPr="00763B4F">
        <w:rPr>
          <w:color w:val="000000"/>
          <w:sz w:val="22"/>
          <w:szCs w:val="22"/>
          <w:lang w:val="en-US"/>
        </w:rPr>
        <w:t xml:space="preserve"> technique, which is a pseudo-inversion algorithm, that is, </w:t>
      </w:r>
      <w:hyperlink r:id="rId18" w:anchor="Singular Value Decomposition" w:history="1">
        <w:r w:rsidRPr="00763B4F">
          <w:rPr>
            <w:color w:val="000000"/>
            <w:sz w:val="22"/>
            <w:szCs w:val="22"/>
            <w:lang w:val="en-US"/>
          </w:rPr>
          <w:t>decomposition, according to singular values</w:t>
        </w:r>
      </w:hyperlink>
      <w:r w:rsidRPr="00763B4F">
        <w:rPr>
          <w:color w:val="000000"/>
          <w:sz w:val="22"/>
          <w:szCs w:val="22"/>
          <w:lang w:val="en-US"/>
        </w:rPr>
        <w:t xml:space="preserve"> </w:t>
      </w:r>
      <w:r w:rsidR="005C7A48">
        <w:rPr>
          <w:color w:val="000000"/>
          <w:sz w:val="22"/>
          <w:szCs w:val="22"/>
          <w:lang w:val="en-US"/>
        </w:rPr>
        <w:t>(Bishop 1996)</w:t>
      </w:r>
      <w:r w:rsidRPr="00763B4F">
        <w:rPr>
          <w:color w:val="000000"/>
          <w:sz w:val="22"/>
          <w:szCs w:val="22"/>
          <w:lang w:val="en-US"/>
        </w:rPr>
        <w:t>. The quality of training of the output layer was evaluated using the sum-squares error function SOS, as described by the formula:</w:t>
      </w:r>
    </w:p>
    <w:p w14:paraId="0560BBBD" w14:textId="0DE8B73E" w:rsidR="005B18F1" w:rsidRPr="00367F1E" w:rsidRDefault="005B18F1" w:rsidP="005B18F1">
      <w:pPr>
        <w:pStyle w:val="Wzr"/>
        <w:rPr>
          <w:position w:val="-36"/>
          <w:sz w:val="22"/>
          <w:szCs w:val="22"/>
        </w:rPr>
      </w:pPr>
      <w:r w:rsidRPr="00367F1E">
        <w:rPr>
          <w:noProof/>
          <w:position w:val="-36"/>
          <w:sz w:val="22"/>
          <w:szCs w:val="22"/>
          <w:lang w:val="pl-PL"/>
        </w:rPr>
        <w:drawing>
          <wp:anchor distT="0" distB="0" distL="114300" distR="114300" simplePos="0" relativeHeight="251660288" behindDoc="0" locked="0" layoutInCell="1" allowOverlap="1" wp14:anchorId="044578D4" wp14:editId="73ADD037">
            <wp:simplePos x="0" y="0"/>
            <wp:positionH relativeFrom="column">
              <wp:posOffset>1832376</wp:posOffset>
            </wp:positionH>
            <wp:positionV relativeFrom="paragraph">
              <wp:posOffset>78845</wp:posOffset>
            </wp:positionV>
            <wp:extent cx="955040" cy="393030"/>
            <wp:effectExtent l="0" t="0" r="0" b="7620"/>
            <wp:wrapNone/>
            <wp:docPr id="10" name="Obraz 1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5040" cy="393030"/>
                    </a:xfrm>
                    <a:prstGeom prst="rect">
                      <a:avLst/>
                    </a:prstGeom>
                  </pic:spPr>
                </pic:pic>
              </a:graphicData>
            </a:graphic>
            <wp14:sizeRelH relativeFrom="page">
              <wp14:pctWidth>0</wp14:pctWidth>
            </wp14:sizeRelH>
            <wp14:sizeRelV relativeFrom="page">
              <wp14:pctHeight>0</wp14:pctHeight>
            </wp14:sizeRelV>
          </wp:anchor>
        </w:drawing>
      </w:r>
      <w:r w:rsidR="00CD2B7D" w:rsidRPr="00367F1E">
        <w:rPr>
          <w:position w:val="-36"/>
          <w:sz w:val="22"/>
          <w:szCs w:val="22"/>
        </w:rPr>
        <w:tab/>
      </w:r>
      <w:r w:rsidRPr="00367F1E">
        <w:rPr>
          <w:position w:val="-36"/>
          <w:sz w:val="22"/>
          <w:szCs w:val="22"/>
        </w:rPr>
        <w:t>(</w:t>
      </w:r>
      <w:r w:rsidR="009613F3" w:rsidRPr="00367F1E">
        <w:rPr>
          <w:position w:val="-36"/>
          <w:sz w:val="22"/>
          <w:szCs w:val="22"/>
        </w:rPr>
        <w:t>8</w:t>
      </w:r>
      <w:r w:rsidRPr="00367F1E">
        <w:rPr>
          <w:position w:val="-36"/>
          <w:sz w:val="22"/>
          <w:szCs w:val="22"/>
        </w:rPr>
        <w:t>)</w:t>
      </w:r>
    </w:p>
    <w:p w14:paraId="4E17A022" w14:textId="11062C0A" w:rsidR="00D85976" w:rsidRDefault="005261C7" w:rsidP="00D85976">
      <w:pPr>
        <w:pStyle w:val="Tekst"/>
        <w:spacing w:line="240" w:lineRule="auto"/>
        <w:ind w:firstLine="0"/>
        <w:rPr>
          <w:color w:val="000000"/>
          <w:sz w:val="22"/>
          <w:szCs w:val="22"/>
          <w:lang w:val="en-US"/>
        </w:rPr>
      </w:pPr>
      <w:r w:rsidRPr="005261C7">
        <w:rPr>
          <w:color w:val="000000"/>
          <w:sz w:val="22"/>
          <w:szCs w:val="22"/>
          <w:lang w:val="en-US"/>
        </w:rPr>
        <w:t>where</w:t>
      </w:r>
      <w:r w:rsidR="00367F1E">
        <w:rPr>
          <w:color w:val="000000"/>
          <w:sz w:val="22"/>
          <w:szCs w:val="22"/>
          <w:lang w:val="en-US"/>
        </w:rPr>
        <w:t>:</w:t>
      </w:r>
    </w:p>
    <w:p w14:paraId="3E5C8B31" w14:textId="0A7DA3EB" w:rsidR="00D85976" w:rsidRDefault="005B18F1" w:rsidP="00D85976">
      <w:pPr>
        <w:pStyle w:val="Tekst"/>
        <w:spacing w:line="240" w:lineRule="auto"/>
        <w:ind w:firstLine="0"/>
        <w:rPr>
          <w:color w:val="000000"/>
          <w:sz w:val="22"/>
          <w:szCs w:val="22"/>
          <w:lang w:val="en-US"/>
        </w:rPr>
      </w:pPr>
      <w:r w:rsidRPr="00D85976">
        <w:rPr>
          <w:i/>
          <w:iCs/>
          <w:color w:val="000000"/>
          <w:sz w:val="22"/>
          <w:szCs w:val="22"/>
          <w:lang w:val="en-US"/>
        </w:rPr>
        <w:t>P</w:t>
      </w:r>
      <w:r w:rsidRPr="00763B4F">
        <w:rPr>
          <w:color w:val="000000"/>
          <w:sz w:val="22"/>
          <w:szCs w:val="22"/>
          <w:lang w:val="en-US"/>
        </w:rPr>
        <w:t xml:space="preserve"> </w:t>
      </w:r>
      <w:r w:rsidR="00D85976" w:rsidRPr="00FD1953">
        <w:rPr>
          <w:color w:val="000000"/>
          <w:sz w:val="22"/>
          <w:szCs w:val="22"/>
          <w:lang w:val="en-US"/>
        </w:rPr>
        <w:t>–</w:t>
      </w:r>
      <w:r w:rsidRPr="00763B4F">
        <w:rPr>
          <w:color w:val="000000"/>
          <w:sz w:val="22"/>
          <w:szCs w:val="22"/>
          <w:lang w:val="en-US"/>
        </w:rPr>
        <w:t xml:space="preserve"> the number of training cases,</w:t>
      </w:r>
    </w:p>
    <w:p w14:paraId="5C908308" w14:textId="77777777" w:rsidR="00BD48FC" w:rsidRDefault="005B18F1" w:rsidP="00D85976">
      <w:pPr>
        <w:pStyle w:val="Tekst"/>
        <w:spacing w:line="240" w:lineRule="auto"/>
        <w:ind w:firstLine="0"/>
        <w:rPr>
          <w:color w:val="000000"/>
          <w:sz w:val="22"/>
          <w:szCs w:val="22"/>
          <w:lang w:val="en-US"/>
        </w:rPr>
      </w:pPr>
      <w:r w:rsidRPr="00D85976">
        <w:rPr>
          <w:i/>
          <w:iCs/>
          <w:color w:val="000000"/>
          <w:sz w:val="22"/>
          <w:szCs w:val="22"/>
          <w:lang w:val="en-US"/>
        </w:rPr>
        <w:t>y</w:t>
      </w:r>
      <w:r w:rsidRPr="00763B4F">
        <w:rPr>
          <w:color w:val="000000"/>
          <w:sz w:val="22"/>
          <w:szCs w:val="22"/>
          <w:lang w:val="en-US"/>
        </w:rPr>
        <w:t xml:space="preserve"> </w:t>
      </w:r>
      <w:r w:rsidR="00D85976" w:rsidRPr="00FD1953">
        <w:rPr>
          <w:color w:val="000000"/>
          <w:sz w:val="22"/>
          <w:szCs w:val="22"/>
          <w:lang w:val="en-US"/>
        </w:rPr>
        <w:t>–</w:t>
      </w:r>
      <w:r w:rsidRPr="00763B4F">
        <w:rPr>
          <w:color w:val="000000"/>
          <w:sz w:val="22"/>
          <w:szCs w:val="22"/>
          <w:lang w:val="en-US"/>
        </w:rPr>
        <w:t xml:space="preserve"> the value at the output of the neural network</w:t>
      </w:r>
      <w:r w:rsidR="00586DA9">
        <w:rPr>
          <w:color w:val="000000"/>
          <w:sz w:val="22"/>
          <w:szCs w:val="22"/>
          <w:lang w:val="en-US"/>
        </w:rPr>
        <w:t>,</w:t>
      </w:r>
    </w:p>
    <w:p w14:paraId="6B0EF37C" w14:textId="6601F5E6" w:rsidR="005B18F1" w:rsidRDefault="005B18F1" w:rsidP="00D85976">
      <w:pPr>
        <w:pStyle w:val="Tekst"/>
        <w:spacing w:line="240" w:lineRule="auto"/>
        <w:ind w:firstLine="0"/>
        <w:rPr>
          <w:color w:val="000000"/>
          <w:sz w:val="22"/>
          <w:szCs w:val="22"/>
          <w:lang w:val="en-US"/>
        </w:rPr>
      </w:pPr>
      <w:r w:rsidRPr="00D85976">
        <w:rPr>
          <w:i/>
          <w:iCs/>
          <w:color w:val="000000"/>
          <w:sz w:val="22"/>
          <w:szCs w:val="22"/>
          <w:lang w:val="en-US"/>
        </w:rPr>
        <w:t>t</w:t>
      </w:r>
      <w:r w:rsidRPr="00D85976">
        <w:rPr>
          <w:i/>
          <w:iCs/>
          <w:color w:val="000000"/>
          <w:sz w:val="22"/>
          <w:szCs w:val="22"/>
          <w:vertAlign w:val="subscript"/>
          <w:lang w:val="en-US"/>
        </w:rPr>
        <w:t>i</w:t>
      </w:r>
      <w:r w:rsidRPr="00763B4F">
        <w:rPr>
          <w:color w:val="000000"/>
          <w:sz w:val="22"/>
          <w:szCs w:val="22"/>
          <w:lang w:val="en-US"/>
        </w:rPr>
        <w:t xml:space="preserve"> </w:t>
      </w:r>
      <w:r w:rsidR="00D85976" w:rsidRPr="00FD1953">
        <w:rPr>
          <w:color w:val="000000"/>
          <w:sz w:val="22"/>
          <w:szCs w:val="22"/>
          <w:lang w:val="en-US"/>
        </w:rPr>
        <w:t>–</w:t>
      </w:r>
      <w:r w:rsidRPr="00763B4F">
        <w:rPr>
          <w:color w:val="000000"/>
          <w:sz w:val="22"/>
          <w:szCs w:val="22"/>
          <w:lang w:val="en-US"/>
        </w:rPr>
        <w:t xml:space="preserve"> the target value of the network for the i-th learning case.</w:t>
      </w:r>
    </w:p>
    <w:p w14:paraId="74436E0A" w14:textId="77777777" w:rsidR="00042FD9" w:rsidRPr="00763B4F" w:rsidRDefault="00042FD9" w:rsidP="00D85976">
      <w:pPr>
        <w:pStyle w:val="Tekst"/>
        <w:spacing w:line="240" w:lineRule="auto"/>
        <w:ind w:firstLine="0"/>
        <w:rPr>
          <w:color w:val="000000"/>
          <w:sz w:val="22"/>
          <w:szCs w:val="22"/>
          <w:lang w:val="en-US"/>
        </w:rPr>
      </w:pPr>
    </w:p>
    <w:bookmarkEnd w:id="8"/>
    <w:p w14:paraId="6253E64A" w14:textId="5795EE49" w:rsidR="0009649A" w:rsidRPr="001C5F89" w:rsidRDefault="006F503E" w:rsidP="00367F1E">
      <w:pPr>
        <w:pStyle w:val="Rn2"/>
        <w:rPr>
          <w:lang w:val="en-US"/>
        </w:rPr>
      </w:pPr>
      <w:r>
        <w:rPr>
          <w:lang w:val="en-US"/>
        </w:rPr>
        <w:lastRenderedPageBreak/>
        <w:t xml:space="preserve">2.2. </w:t>
      </w:r>
      <w:r w:rsidR="001C5F89" w:rsidRPr="001C5F89">
        <w:rPr>
          <w:lang w:val="en-US"/>
        </w:rPr>
        <w:t>Multilayer perceptron neural networks (MLP)</w:t>
      </w:r>
    </w:p>
    <w:p w14:paraId="54D3AE83" w14:textId="7D4A50F1" w:rsidR="00B21C06" w:rsidRPr="00B21C06" w:rsidRDefault="00B21C06" w:rsidP="00367F1E">
      <w:pPr>
        <w:pStyle w:val="Tekst"/>
        <w:spacing w:line="240" w:lineRule="auto"/>
        <w:ind w:firstLine="0"/>
        <w:rPr>
          <w:color w:val="000000"/>
          <w:sz w:val="22"/>
          <w:szCs w:val="22"/>
          <w:lang w:val="en-US"/>
        </w:rPr>
      </w:pPr>
      <w:r w:rsidRPr="00B21C06">
        <w:rPr>
          <w:color w:val="000000"/>
          <w:sz w:val="22"/>
          <w:szCs w:val="22"/>
          <w:lang w:val="en-US"/>
        </w:rPr>
        <w:t xml:space="preserve">The most commonly used type of unidirectional artificial neural network is </w:t>
      </w:r>
      <w:r w:rsidR="00DF08C3" w:rsidRPr="00DF08C3">
        <w:rPr>
          <w:color w:val="000000"/>
          <w:sz w:val="22"/>
          <w:szCs w:val="22"/>
          <w:lang w:val="en-US"/>
        </w:rPr>
        <w:t>the multilayer</w:t>
      </w:r>
      <w:r w:rsidRPr="00B21C06">
        <w:rPr>
          <w:color w:val="000000"/>
          <w:sz w:val="22"/>
          <w:szCs w:val="22"/>
          <w:lang w:val="en-US"/>
        </w:rPr>
        <w:t xml:space="preserve"> perceptron</w:t>
      </w:r>
      <w:r w:rsidR="00DF08C3">
        <w:rPr>
          <w:color w:val="000000"/>
          <w:sz w:val="22"/>
          <w:szCs w:val="22"/>
          <w:lang w:val="en-US"/>
        </w:rPr>
        <w:t xml:space="preserve"> (MLP)</w:t>
      </w:r>
      <w:r w:rsidRPr="00B21C06">
        <w:rPr>
          <w:color w:val="000000"/>
          <w:sz w:val="22"/>
          <w:szCs w:val="22"/>
          <w:lang w:val="en-US"/>
        </w:rPr>
        <w:t xml:space="preserve">, which consists of neurons arranged in layers. Neurons are connected between layers on a peer-to-peer basis, while in one layer there are no connections between neurons. A weighting factor is assigned to each connection. The above connection method is used, because in the learning process the weights of irrelevant connections will be zeroed, which means that there is no connection. There are three basic types of layers: input layer, hidden </w:t>
      </w:r>
      <w:r w:rsidR="00901C7E" w:rsidRPr="00901C7E">
        <w:rPr>
          <w:color w:val="000000"/>
          <w:sz w:val="22"/>
          <w:szCs w:val="22"/>
          <w:lang w:val="en-US"/>
        </w:rPr>
        <w:t>layer,</w:t>
      </w:r>
      <w:r w:rsidRPr="00B21C06">
        <w:rPr>
          <w:color w:val="000000"/>
          <w:sz w:val="22"/>
          <w:szCs w:val="22"/>
          <w:lang w:val="en-US"/>
        </w:rPr>
        <w:t xml:space="preserve"> and output layer. </w:t>
      </w:r>
      <w:r w:rsidR="005261C7" w:rsidRPr="005261C7">
        <w:rPr>
          <w:color w:val="000000"/>
          <w:sz w:val="22"/>
          <w:szCs w:val="22"/>
          <w:lang w:val="en-US"/>
        </w:rPr>
        <w:t>The signals of</w:t>
      </w:r>
      <w:r w:rsidRPr="00B21C06">
        <w:rPr>
          <w:color w:val="000000"/>
          <w:sz w:val="22"/>
          <w:szCs w:val="22"/>
          <w:lang w:val="en-US"/>
        </w:rPr>
        <w:t xml:space="preserve"> </w:t>
      </w:r>
      <w:r w:rsidR="00901C7E" w:rsidRPr="00901C7E">
        <w:rPr>
          <w:color w:val="000000"/>
          <w:sz w:val="22"/>
          <w:szCs w:val="22"/>
          <w:lang w:val="en-US"/>
        </w:rPr>
        <w:t>hidden-layer</w:t>
      </w:r>
      <w:r w:rsidRPr="00B21C06">
        <w:rPr>
          <w:color w:val="000000"/>
          <w:sz w:val="22"/>
          <w:szCs w:val="22"/>
          <w:lang w:val="en-US"/>
        </w:rPr>
        <w:t xml:space="preserve"> neurons are not directly accessible. Unidirectional multilayer networks always have an </w:t>
      </w:r>
      <w:r w:rsidR="00901C7E" w:rsidRPr="00901C7E">
        <w:rPr>
          <w:color w:val="000000"/>
          <w:sz w:val="22"/>
          <w:szCs w:val="22"/>
          <w:lang w:val="en-US"/>
        </w:rPr>
        <w:t>input layer</w:t>
      </w:r>
      <w:r w:rsidRPr="00B21C06">
        <w:rPr>
          <w:color w:val="000000"/>
          <w:sz w:val="22"/>
          <w:szCs w:val="22"/>
          <w:lang w:val="en-US"/>
        </w:rPr>
        <w:t xml:space="preserve"> and an output layer and at least one hidden layer. </w:t>
      </w:r>
      <w:r w:rsidR="00B41884" w:rsidRPr="00B41884">
        <w:rPr>
          <w:color w:val="000000"/>
          <w:sz w:val="22"/>
          <w:szCs w:val="22"/>
          <w:lang w:val="en-US"/>
        </w:rPr>
        <w:t>Neurons</w:t>
      </w:r>
      <w:r w:rsidRPr="00B21C06">
        <w:rPr>
          <w:color w:val="000000"/>
          <w:sz w:val="22"/>
          <w:szCs w:val="22"/>
          <w:lang w:val="en-US"/>
        </w:rPr>
        <w:t xml:space="preserve"> in the hidden and output layers use a logistic activation function</w:t>
      </w:r>
      <w:r w:rsidR="00B96D79">
        <w:rPr>
          <w:color w:val="000000"/>
          <w:sz w:val="22"/>
          <w:szCs w:val="22"/>
          <w:lang w:val="en-US"/>
        </w:rPr>
        <w:t xml:space="preserve"> (Fig.</w:t>
      </w:r>
      <w:r w:rsidR="00367F1E">
        <w:rPr>
          <w:color w:val="000000"/>
          <w:sz w:val="22"/>
          <w:szCs w:val="22"/>
          <w:lang w:val="en-US"/>
        </w:rPr>
        <w:t xml:space="preserve"> </w:t>
      </w:r>
      <w:r w:rsidR="00B96D79">
        <w:rPr>
          <w:color w:val="000000"/>
          <w:sz w:val="22"/>
          <w:szCs w:val="22"/>
          <w:lang w:val="en-US"/>
        </w:rPr>
        <w:t>2)</w:t>
      </w:r>
      <w:r w:rsidRPr="00B21C06">
        <w:rPr>
          <w:color w:val="000000"/>
          <w:sz w:val="22"/>
          <w:szCs w:val="22"/>
          <w:lang w:val="en-US"/>
        </w:rPr>
        <w:t>:</w:t>
      </w:r>
    </w:p>
    <w:p w14:paraId="14A57CDE" w14:textId="39CB8A2A" w:rsidR="004C6224" w:rsidRPr="00215888" w:rsidRDefault="00367F1E" w:rsidP="00215888">
      <w:pPr>
        <w:pStyle w:val="Wzr"/>
        <w:tabs>
          <w:tab w:val="right" w:pos="7088"/>
        </w:tabs>
        <w:spacing w:before="60" w:after="60"/>
        <w:ind w:left="2126"/>
        <w:rPr>
          <w:sz w:val="22"/>
          <w:szCs w:val="22"/>
          <w:lang w:val="en-US"/>
        </w:rPr>
      </w:pPr>
      <w:r w:rsidRPr="00215888">
        <w:rPr>
          <w:position w:val="-24"/>
          <w:sz w:val="22"/>
          <w:szCs w:val="22"/>
        </w:rPr>
        <w:object w:dxaOrig="3080" w:dyaOrig="620" w14:anchorId="37C17B57">
          <v:shape id="_x0000_i1028" type="#_x0000_t75" style="width:147.15pt;height:30.05pt" o:ole="" fillcolor="window">
            <v:imagedata r:id="rId20" o:title=""/>
          </v:shape>
          <o:OLEObject Type="Embed" ProgID="Equation.3" ShapeID="_x0000_i1028" DrawAspect="Content" ObjectID="_1736588902" r:id="rId21"/>
        </w:object>
      </w:r>
      <w:r w:rsidR="00CD2B7D" w:rsidRPr="00215888">
        <w:rPr>
          <w:sz w:val="22"/>
          <w:szCs w:val="22"/>
        </w:rPr>
        <w:tab/>
      </w:r>
      <w:r w:rsidR="004C6224" w:rsidRPr="00215888">
        <w:rPr>
          <w:sz w:val="22"/>
          <w:szCs w:val="22"/>
          <w:lang w:val="en-US"/>
        </w:rPr>
        <w:t>(</w:t>
      </w:r>
      <w:r w:rsidR="009613F3" w:rsidRPr="00215888">
        <w:rPr>
          <w:sz w:val="22"/>
          <w:szCs w:val="22"/>
          <w:lang w:val="en-US"/>
        </w:rPr>
        <w:t>9</w:t>
      </w:r>
      <w:r w:rsidR="004C6224" w:rsidRPr="00215888">
        <w:rPr>
          <w:sz w:val="22"/>
          <w:szCs w:val="22"/>
          <w:lang w:val="en-US"/>
        </w:rPr>
        <w:t>)</w:t>
      </w:r>
    </w:p>
    <w:p w14:paraId="3297482A" w14:textId="2710260A" w:rsidR="00450DD8" w:rsidRPr="00CC37AA" w:rsidRDefault="00450DD8" w:rsidP="00CC37AA">
      <w:pPr>
        <w:pStyle w:val="Tekst"/>
        <w:spacing w:line="240" w:lineRule="auto"/>
        <w:ind w:firstLine="0"/>
        <w:rPr>
          <w:color w:val="000000"/>
          <w:sz w:val="22"/>
          <w:szCs w:val="22"/>
          <w:lang w:val="en-US"/>
        </w:rPr>
      </w:pPr>
      <w:r w:rsidRPr="00CC37AA">
        <w:rPr>
          <w:color w:val="000000"/>
          <w:sz w:val="22"/>
          <w:szCs w:val="22"/>
          <w:lang w:val="en-US"/>
        </w:rPr>
        <w:t>where</w:t>
      </w:r>
      <w:r w:rsidR="00367F1E">
        <w:rPr>
          <w:color w:val="000000"/>
          <w:sz w:val="22"/>
          <w:szCs w:val="22"/>
          <w:lang w:val="en-US"/>
        </w:rPr>
        <w:t>:</w:t>
      </w:r>
    </w:p>
    <w:p w14:paraId="1D68FB9A" w14:textId="0CE13E2E" w:rsidR="00901C7E" w:rsidRDefault="00CC37AA" w:rsidP="00CC37AA">
      <w:pPr>
        <w:pStyle w:val="Tekst"/>
        <w:spacing w:line="240" w:lineRule="auto"/>
        <w:ind w:firstLine="0"/>
        <w:rPr>
          <w:color w:val="000000"/>
          <w:sz w:val="22"/>
          <w:szCs w:val="22"/>
          <w:lang w:val="en-US"/>
        </w:rPr>
      </w:pPr>
      <w:r w:rsidRPr="00CC37AA">
        <w:rPr>
          <w:color w:val="000000"/>
          <w:sz w:val="22"/>
          <w:szCs w:val="22"/>
          <w:lang w:val="en-US"/>
        </w:rPr>
        <w:sym w:font="Symbol" w:char="F062"/>
      </w:r>
      <w:r w:rsidR="00450DD8" w:rsidRPr="00CC37AA">
        <w:rPr>
          <w:color w:val="000000"/>
          <w:sz w:val="22"/>
          <w:szCs w:val="22"/>
          <w:lang w:val="en-US"/>
        </w:rPr>
        <w:t xml:space="preserve"> </w:t>
      </w:r>
      <w:r w:rsidR="00B340F6" w:rsidRPr="00FD1953">
        <w:rPr>
          <w:color w:val="000000"/>
          <w:sz w:val="22"/>
          <w:szCs w:val="22"/>
          <w:lang w:val="en-US"/>
        </w:rPr>
        <w:t>–</w:t>
      </w:r>
      <w:r w:rsidR="00450DD8" w:rsidRPr="00CC37AA">
        <w:rPr>
          <w:color w:val="000000"/>
          <w:sz w:val="22"/>
          <w:szCs w:val="22"/>
          <w:lang w:val="en-US"/>
        </w:rPr>
        <w:t xml:space="preserve"> a numerical factor usually equal to 1</w:t>
      </w:r>
      <w:r w:rsidR="00307EAF">
        <w:rPr>
          <w:color w:val="000000"/>
          <w:sz w:val="22"/>
          <w:szCs w:val="22"/>
          <w:lang w:val="en-US"/>
        </w:rPr>
        <w:t>,</w:t>
      </w:r>
    </w:p>
    <w:p w14:paraId="4150E6C4" w14:textId="41A7B29E" w:rsidR="005D02F7" w:rsidRPr="00CC37AA" w:rsidRDefault="005D02F7" w:rsidP="00080EAE">
      <w:pPr>
        <w:pStyle w:val="Tekst"/>
        <w:spacing w:line="240" w:lineRule="auto"/>
        <w:ind w:firstLine="0"/>
        <w:rPr>
          <w:color w:val="000000"/>
          <w:sz w:val="22"/>
          <w:szCs w:val="22"/>
          <w:lang w:val="en-US"/>
        </w:rPr>
      </w:pPr>
      <w:r>
        <w:rPr>
          <w:color w:val="000000"/>
          <w:sz w:val="22"/>
          <w:szCs w:val="22"/>
          <w:lang w:val="en"/>
        </w:rPr>
        <w:t xml:space="preserve">S </w:t>
      </w:r>
      <w:r w:rsidRPr="00FD1953">
        <w:rPr>
          <w:color w:val="000000"/>
          <w:sz w:val="22"/>
          <w:szCs w:val="22"/>
          <w:lang w:val="en"/>
        </w:rPr>
        <w:t>–</w:t>
      </w:r>
      <w:r>
        <w:rPr>
          <w:color w:val="000000"/>
          <w:sz w:val="22"/>
          <w:szCs w:val="22"/>
          <w:lang w:val="en"/>
        </w:rPr>
        <w:t xml:space="preserve"> </w:t>
      </w:r>
      <w:r w:rsidR="00307EAF" w:rsidRPr="00307EAF">
        <w:rPr>
          <w:color w:val="000000"/>
          <w:sz w:val="22"/>
          <w:szCs w:val="22"/>
          <w:lang w:val="en"/>
        </w:rPr>
        <w:t>aggregate value of the neuron</w:t>
      </w:r>
      <w:r w:rsidR="00307EAF">
        <w:rPr>
          <w:color w:val="000000"/>
          <w:sz w:val="22"/>
          <w:szCs w:val="22"/>
          <w:lang w:val="en"/>
        </w:rPr>
        <w:t>.</w:t>
      </w:r>
    </w:p>
    <w:p w14:paraId="36C991DF" w14:textId="77777777" w:rsidR="004C6224" w:rsidRDefault="004C6224" w:rsidP="00367F1E">
      <w:pPr>
        <w:pStyle w:val="Rys"/>
        <w:spacing w:after="0"/>
      </w:pPr>
      <w:r>
        <w:rPr>
          <w:noProof/>
        </w:rPr>
        <w:drawing>
          <wp:inline distT="0" distB="0" distL="0" distR="0" wp14:anchorId="5BBA717F" wp14:editId="101A32A3">
            <wp:extent cx="2548467" cy="1911350"/>
            <wp:effectExtent l="0" t="0" r="0" b="7620"/>
            <wp:docPr id="55" name="Obraz 55" descr="Funkcja_logis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unkcja_logistyczna"/>
                    <pic:cNvPicPr>
                      <a:picLocks noChangeAspect="1" noChangeArrowheads="1"/>
                    </pic:cNvPicPr>
                  </pic:nvPicPr>
                  <pic:blipFill>
                    <a:blip r:embed="rId22" cstate="print"/>
                    <a:srcRect/>
                    <a:stretch>
                      <a:fillRect/>
                    </a:stretch>
                  </pic:blipFill>
                  <pic:spPr bwMode="auto">
                    <a:xfrm>
                      <a:off x="0" y="0"/>
                      <a:ext cx="2548467" cy="1911350"/>
                    </a:xfrm>
                    <a:prstGeom prst="rect">
                      <a:avLst/>
                    </a:prstGeom>
                    <a:noFill/>
                    <a:ln w="9525">
                      <a:noFill/>
                      <a:miter lim="800000"/>
                      <a:headEnd/>
                      <a:tailEnd/>
                    </a:ln>
                  </pic:spPr>
                </pic:pic>
              </a:graphicData>
            </a:graphic>
          </wp:inline>
        </w:drawing>
      </w:r>
    </w:p>
    <w:p w14:paraId="12833549" w14:textId="0A936DAC" w:rsidR="00BA58F7" w:rsidRDefault="00BA58F7" w:rsidP="00367F1E">
      <w:pPr>
        <w:pStyle w:val="Rrys"/>
        <w:rPr>
          <w:lang w:val="en-US"/>
        </w:rPr>
      </w:pPr>
      <w:r w:rsidRPr="002268D4">
        <w:rPr>
          <w:b/>
          <w:bCs/>
          <w:lang w:val="en-US"/>
        </w:rPr>
        <w:t>Fig.</w:t>
      </w:r>
      <w:r w:rsidR="00367F1E">
        <w:rPr>
          <w:b/>
          <w:bCs/>
          <w:lang w:val="en-US"/>
        </w:rPr>
        <w:t xml:space="preserve"> </w:t>
      </w:r>
      <w:r w:rsidR="002268D4" w:rsidRPr="002268D4">
        <w:rPr>
          <w:b/>
          <w:bCs/>
          <w:lang w:val="en-US"/>
        </w:rPr>
        <w:t>2.</w:t>
      </w:r>
      <w:r w:rsidR="002268D4">
        <w:rPr>
          <w:lang w:val="en-US"/>
        </w:rPr>
        <w:t xml:space="preserve"> </w:t>
      </w:r>
      <w:r w:rsidRPr="00BA58F7">
        <w:rPr>
          <w:lang w:val="en-US"/>
        </w:rPr>
        <w:t xml:space="preserve">Logistic function graph at </w:t>
      </w:r>
      <w:r w:rsidRPr="00947DE0">
        <w:sym w:font="Symbol" w:char="F062"/>
      </w:r>
      <w:r w:rsidR="00E307E1">
        <w:t xml:space="preserve"> </w:t>
      </w:r>
      <w:r w:rsidRPr="00BA58F7">
        <w:rPr>
          <w:lang w:val="en-US"/>
        </w:rPr>
        <w:t>=</w:t>
      </w:r>
      <w:r w:rsidR="00E307E1">
        <w:rPr>
          <w:lang w:val="en-US"/>
        </w:rPr>
        <w:t xml:space="preserve"> </w:t>
      </w:r>
      <w:r w:rsidRPr="00BA58F7">
        <w:rPr>
          <w:lang w:val="en-US"/>
        </w:rPr>
        <w:t>1</w:t>
      </w:r>
    </w:p>
    <w:p w14:paraId="130AAABB" w14:textId="77777777" w:rsidR="00367F1E" w:rsidRDefault="00367F1E" w:rsidP="00367F1E">
      <w:pPr>
        <w:pStyle w:val="Tekst"/>
        <w:spacing w:line="240" w:lineRule="auto"/>
        <w:ind w:firstLine="357"/>
        <w:rPr>
          <w:sz w:val="22"/>
          <w:szCs w:val="18"/>
          <w:lang w:val="en-US"/>
        </w:rPr>
      </w:pPr>
    </w:p>
    <w:p w14:paraId="57514654" w14:textId="451A0A51" w:rsidR="00522E12" w:rsidRPr="00FE34E1" w:rsidRDefault="00FE34E1" w:rsidP="00367F1E">
      <w:pPr>
        <w:pStyle w:val="Tekst"/>
        <w:spacing w:line="240" w:lineRule="auto"/>
        <w:ind w:firstLine="357"/>
        <w:rPr>
          <w:sz w:val="22"/>
          <w:szCs w:val="18"/>
          <w:lang w:val="en-US"/>
        </w:rPr>
      </w:pPr>
      <w:r w:rsidRPr="00FE34E1">
        <w:rPr>
          <w:sz w:val="22"/>
          <w:szCs w:val="18"/>
          <w:lang w:val="en-US"/>
        </w:rPr>
        <w:t xml:space="preserve">In the neurons of the output layer in a multilayer perceptron adapted to solve classification problems, </w:t>
      </w:r>
      <w:r w:rsidR="009E70E5" w:rsidRPr="009E70E5">
        <w:rPr>
          <w:color w:val="000000"/>
          <w:sz w:val="22"/>
          <w:szCs w:val="18"/>
          <w:lang w:val="en-US"/>
        </w:rPr>
        <w:t>the Softmax</w:t>
      </w:r>
      <w:r w:rsidRPr="00FE34E1">
        <w:rPr>
          <w:sz w:val="22"/>
          <w:szCs w:val="18"/>
          <w:lang w:val="en-US"/>
        </w:rPr>
        <w:t xml:space="preserve"> activation </w:t>
      </w:r>
      <w:r w:rsidR="009E70E5" w:rsidRPr="009E70E5">
        <w:rPr>
          <w:sz w:val="22"/>
          <w:szCs w:val="18"/>
          <w:lang w:val="en-US"/>
        </w:rPr>
        <w:t>function</w:t>
      </w:r>
      <w:r w:rsidRPr="00FE34E1">
        <w:rPr>
          <w:sz w:val="22"/>
          <w:szCs w:val="18"/>
          <w:lang w:val="en-US"/>
        </w:rPr>
        <w:t xml:space="preserve"> is used. It is an exponential function, the value of which is additionally normalized in such a way that the activation sum of all M neurons </w:t>
      </w:r>
      <w:r w:rsidR="00B41884" w:rsidRPr="00B41884">
        <w:rPr>
          <w:color w:val="000000"/>
          <w:sz w:val="22"/>
          <w:szCs w:val="18"/>
          <w:lang w:val="en-US"/>
        </w:rPr>
        <w:t>in</w:t>
      </w:r>
      <w:r w:rsidRPr="00FE34E1">
        <w:rPr>
          <w:sz w:val="22"/>
          <w:szCs w:val="18"/>
          <w:lang w:val="en-US"/>
        </w:rPr>
        <w:t xml:space="preserve"> the output layer of the network is equal to 1. In addition to the fact that signals from the network are the basis for recognizing the appropriate class, additionally, the output values of individual neurons can be interpreted as estimating the probabilities of a given output signal belonging to particular classes (Bridle 1990):</w:t>
      </w:r>
    </w:p>
    <w:p w14:paraId="6AB3DF64" w14:textId="390AD45E" w:rsidR="007B779A" w:rsidRPr="001165E1" w:rsidRDefault="00673BF5" w:rsidP="00367F1E">
      <w:pPr>
        <w:pStyle w:val="Wzr"/>
        <w:tabs>
          <w:tab w:val="right" w:pos="7088"/>
        </w:tabs>
        <w:ind w:left="2127"/>
        <w:rPr>
          <w:sz w:val="22"/>
          <w:szCs w:val="22"/>
          <w:lang w:val="en-US"/>
        </w:rPr>
      </w:pPr>
      <w:r w:rsidRPr="009613F3">
        <w:rPr>
          <w:position w:val="-72"/>
          <w:sz w:val="22"/>
          <w:szCs w:val="22"/>
        </w:rPr>
        <w:object w:dxaOrig="3560" w:dyaOrig="1200" w14:anchorId="19DBBF88">
          <v:shape id="_x0000_i1029" type="#_x0000_t75" style="width:132.9pt;height:47.85pt" o:ole="" fillcolor="window">
            <v:imagedata r:id="rId23" o:title=""/>
          </v:shape>
          <o:OLEObject Type="Embed" ProgID="Equation.3" ShapeID="_x0000_i1029" DrawAspect="Content" ObjectID="_1736588903" r:id="rId24"/>
        </w:object>
      </w:r>
      <w:r w:rsidR="00CD2B7D">
        <w:rPr>
          <w:sz w:val="22"/>
          <w:szCs w:val="22"/>
        </w:rPr>
        <w:tab/>
      </w:r>
      <w:r w:rsidR="007B779A" w:rsidRPr="001165E1">
        <w:rPr>
          <w:sz w:val="22"/>
          <w:szCs w:val="22"/>
          <w:lang w:val="en-US"/>
        </w:rPr>
        <w:t>(</w:t>
      </w:r>
      <w:r w:rsidR="009613F3" w:rsidRPr="001165E1">
        <w:rPr>
          <w:sz w:val="22"/>
          <w:szCs w:val="22"/>
          <w:lang w:val="en-US"/>
        </w:rPr>
        <w:t>10</w:t>
      </w:r>
      <w:r w:rsidR="007B779A" w:rsidRPr="001165E1">
        <w:rPr>
          <w:sz w:val="22"/>
          <w:szCs w:val="22"/>
          <w:lang w:val="en-US"/>
        </w:rPr>
        <w:t>)</w:t>
      </w:r>
    </w:p>
    <w:p w14:paraId="4D173279" w14:textId="17D873A2" w:rsidR="002256E1" w:rsidRPr="00E307E1" w:rsidRDefault="002256E1" w:rsidP="00367F1E">
      <w:pPr>
        <w:pStyle w:val="Tekst"/>
        <w:spacing w:line="240" w:lineRule="auto"/>
        <w:ind w:firstLine="357"/>
        <w:rPr>
          <w:color w:val="000000"/>
          <w:sz w:val="22"/>
          <w:szCs w:val="22"/>
          <w:lang w:val="en"/>
        </w:rPr>
      </w:pPr>
      <w:r w:rsidRPr="00E307E1">
        <w:rPr>
          <w:color w:val="000000"/>
          <w:sz w:val="22"/>
          <w:szCs w:val="22"/>
          <w:lang w:val="en"/>
        </w:rPr>
        <w:t xml:space="preserve">Multilayer perceptron networks are trained using a strategy with the teacher that is iterative and involves repeatedly presenting a network of teaching examples {X, d}. </w:t>
      </w:r>
      <w:r w:rsidR="00D66608" w:rsidRPr="00E307E1">
        <w:rPr>
          <w:color w:val="000000"/>
          <w:sz w:val="22"/>
          <w:szCs w:val="22"/>
          <w:lang w:val="en"/>
        </w:rPr>
        <w:t>The</w:t>
      </w:r>
      <w:r w:rsidRPr="00E307E1">
        <w:rPr>
          <w:color w:val="000000"/>
          <w:sz w:val="22"/>
          <w:szCs w:val="22"/>
          <w:lang w:val="en"/>
        </w:rPr>
        <w:t xml:space="preserve"> examples </w:t>
      </w:r>
      <w:r w:rsidR="001E4B64" w:rsidRPr="00E307E1">
        <w:rPr>
          <w:color w:val="000000"/>
          <w:sz w:val="22"/>
          <w:szCs w:val="22"/>
          <w:lang w:val="en"/>
        </w:rPr>
        <w:t>presented boil</w:t>
      </w:r>
      <w:r w:rsidRPr="00E307E1">
        <w:rPr>
          <w:color w:val="000000"/>
          <w:sz w:val="22"/>
          <w:szCs w:val="22"/>
          <w:lang w:val="en"/>
        </w:rPr>
        <w:t xml:space="preserve"> down to starting the network for subsequent input vectors X = [x</w:t>
      </w:r>
      <w:r w:rsidRPr="00E307E1">
        <w:rPr>
          <w:color w:val="000000"/>
          <w:sz w:val="22"/>
          <w:szCs w:val="22"/>
          <w:vertAlign w:val="subscript"/>
          <w:lang w:val="en"/>
        </w:rPr>
        <w:t>1</w:t>
      </w:r>
      <w:r w:rsidRPr="00E307E1">
        <w:rPr>
          <w:sz w:val="22"/>
          <w:szCs w:val="22"/>
          <w:lang w:val="en"/>
        </w:rPr>
        <w:t>, x</w:t>
      </w:r>
      <w:r w:rsidRPr="00E307E1">
        <w:rPr>
          <w:color w:val="000000"/>
          <w:sz w:val="22"/>
          <w:szCs w:val="22"/>
          <w:vertAlign w:val="subscript"/>
          <w:lang w:val="en"/>
        </w:rPr>
        <w:t>2</w:t>
      </w:r>
      <w:r w:rsidRPr="00E307E1">
        <w:rPr>
          <w:sz w:val="22"/>
          <w:szCs w:val="22"/>
          <w:lang w:val="en"/>
        </w:rPr>
        <w:t>,...,</w:t>
      </w:r>
      <w:r w:rsidR="00E307E1">
        <w:rPr>
          <w:sz w:val="22"/>
          <w:szCs w:val="22"/>
          <w:lang w:val="en"/>
        </w:rPr>
        <w:t xml:space="preserve"> </w:t>
      </w:r>
      <w:r w:rsidRPr="00E307E1">
        <w:rPr>
          <w:sz w:val="22"/>
          <w:szCs w:val="22"/>
          <w:lang w:val="en"/>
        </w:rPr>
        <w:t>x</w:t>
      </w:r>
      <w:r w:rsidRPr="00E307E1">
        <w:rPr>
          <w:color w:val="000000"/>
          <w:sz w:val="22"/>
          <w:szCs w:val="22"/>
          <w:vertAlign w:val="subscript"/>
          <w:lang w:val="en"/>
        </w:rPr>
        <w:t>i</w:t>
      </w:r>
      <w:r w:rsidRPr="00E307E1">
        <w:rPr>
          <w:color w:val="000000"/>
          <w:sz w:val="22"/>
          <w:szCs w:val="22"/>
          <w:lang w:val="en"/>
        </w:rPr>
        <w:t>,..., x</w:t>
      </w:r>
      <w:r w:rsidRPr="00E307E1">
        <w:rPr>
          <w:color w:val="000000"/>
          <w:sz w:val="22"/>
          <w:szCs w:val="22"/>
          <w:vertAlign w:val="subscript"/>
          <w:lang w:val="en"/>
        </w:rPr>
        <w:t>N</w:t>
      </w:r>
      <w:r w:rsidRPr="00E307E1">
        <w:rPr>
          <w:color w:val="000000"/>
          <w:sz w:val="22"/>
          <w:szCs w:val="22"/>
          <w:lang w:val="en"/>
        </w:rPr>
        <w:t>]</w:t>
      </w:r>
      <w:r w:rsidRPr="00E307E1">
        <w:rPr>
          <w:color w:val="000000"/>
          <w:sz w:val="22"/>
          <w:szCs w:val="22"/>
          <w:vertAlign w:val="superscript"/>
          <w:lang w:val="en"/>
        </w:rPr>
        <w:t>T</w:t>
      </w:r>
      <w:r w:rsidRPr="00E307E1">
        <w:rPr>
          <w:sz w:val="22"/>
          <w:szCs w:val="22"/>
          <w:lang w:val="en"/>
        </w:rPr>
        <w:t xml:space="preserve">, and then comparing the values </w:t>
      </w:r>
      <w:r w:rsidR="00E307E1">
        <w:rPr>
          <w:sz w:val="22"/>
          <w:szCs w:val="22"/>
          <w:lang w:val="en"/>
        </w:rPr>
        <w:br/>
      </w:r>
      <w:r w:rsidRPr="00E307E1">
        <w:rPr>
          <w:sz w:val="22"/>
          <w:szCs w:val="22"/>
          <w:lang w:val="en"/>
        </w:rPr>
        <w:t xml:space="preserve">obtained </w:t>
      </w:r>
      <w:r w:rsidR="001E4B64" w:rsidRPr="00E307E1">
        <w:rPr>
          <w:color w:val="000000"/>
          <w:sz w:val="22"/>
          <w:szCs w:val="22"/>
          <w:lang w:val="en"/>
        </w:rPr>
        <w:t>in</w:t>
      </w:r>
      <w:r w:rsidRPr="00E307E1">
        <w:rPr>
          <w:sz w:val="22"/>
          <w:szCs w:val="22"/>
          <w:lang w:val="en"/>
        </w:rPr>
        <w:t xml:space="preserve"> the output y with the values  set as standards of correct answers d. </w:t>
      </w:r>
      <w:r w:rsidR="001E4B64" w:rsidRPr="00E307E1">
        <w:rPr>
          <w:color w:val="000000"/>
          <w:sz w:val="22"/>
          <w:szCs w:val="22"/>
          <w:lang w:val="en"/>
        </w:rPr>
        <w:t>The</w:t>
      </w:r>
      <w:r w:rsidRPr="00E307E1">
        <w:rPr>
          <w:sz w:val="22"/>
          <w:szCs w:val="22"/>
          <w:lang w:val="en"/>
        </w:rPr>
        <w:t xml:space="preserve"> error function E </w:t>
      </w:r>
      <w:r w:rsidR="001E4B64" w:rsidRPr="00E307E1">
        <w:rPr>
          <w:color w:val="000000"/>
          <w:sz w:val="22"/>
          <w:szCs w:val="22"/>
          <w:lang w:val="en"/>
        </w:rPr>
        <w:t>is then</w:t>
      </w:r>
      <w:r w:rsidRPr="00E307E1">
        <w:rPr>
          <w:sz w:val="22"/>
          <w:szCs w:val="22"/>
          <w:lang w:val="en"/>
        </w:rPr>
        <w:t xml:space="preserve"> calculated</w:t>
      </w:r>
      <w:r w:rsidRPr="00E307E1">
        <w:rPr>
          <w:color w:val="000000"/>
          <w:sz w:val="22"/>
          <w:szCs w:val="22"/>
          <w:lang w:val="en"/>
        </w:rPr>
        <w:t>,</w:t>
      </w:r>
      <w:r w:rsidRPr="00E307E1">
        <w:rPr>
          <w:sz w:val="22"/>
          <w:szCs w:val="22"/>
          <w:lang w:val="en"/>
        </w:rPr>
        <w:t xml:space="preserve"> </w:t>
      </w:r>
      <w:r w:rsidRPr="00E307E1">
        <w:rPr>
          <w:color w:val="000000"/>
          <w:sz w:val="22"/>
          <w:szCs w:val="22"/>
          <w:lang w:val="en"/>
        </w:rPr>
        <w:t xml:space="preserve">which is a measure of the discrepancy between the current states of the network outputs y and the standard values d. </w:t>
      </w:r>
      <w:r w:rsidR="001E4B64" w:rsidRPr="00E307E1">
        <w:rPr>
          <w:color w:val="000000"/>
          <w:sz w:val="22"/>
          <w:szCs w:val="22"/>
          <w:lang w:val="en"/>
        </w:rPr>
        <w:t>In one cycle,</w:t>
      </w:r>
      <w:r w:rsidRPr="00E307E1">
        <w:rPr>
          <w:color w:val="000000"/>
          <w:sz w:val="22"/>
          <w:szCs w:val="22"/>
          <w:lang w:val="en"/>
        </w:rPr>
        <w:t xml:space="preserve"> </w:t>
      </w:r>
      <w:r w:rsidR="00F90911" w:rsidRPr="00E307E1">
        <w:rPr>
          <w:color w:val="000000"/>
          <w:sz w:val="22"/>
          <w:szCs w:val="22"/>
          <w:lang w:val="en"/>
        </w:rPr>
        <w:t>t</w:t>
      </w:r>
      <w:r w:rsidRPr="00E307E1">
        <w:rPr>
          <w:color w:val="000000"/>
          <w:sz w:val="22"/>
          <w:szCs w:val="22"/>
          <w:lang w:val="en"/>
        </w:rPr>
        <w:t xml:space="preserve">he presentation of </w:t>
      </w:r>
      <w:r w:rsidR="009E70E5" w:rsidRPr="00E307E1">
        <w:rPr>
          <w:color w:val="000000"/>
          <w:sz w:val="22"/>
          <w:szCs w:val="22"/>
          <w:lang w:val="en"/>
        </w:rPr>
        <w:t>all the</w:t>
      </w:r>
      <w:r w:rsidRPr="00E307E1">
        <w:rPr>
          <w:color w:val="000000"/>
          <w:sz w:val="22"/>
          <w:szCs w:val="22"/>
          <w:lang w:val="en"/>
        </w:rPr>
        <w:t xml:space="preserve"> examples </w:t>
      </w:r>
      <w:r w:rsidR="009E70E5" w:rsidRPr="00E307E1">
        <w:rPr>
          <w:color w:val="000000"/>
          <w:sz w:val="22"/>
          <w:szCs w:val="22"/>
          <w:lang w:val="en"/>
        </w:rPr>
        <w:t>in</w:t>
      </w:r>
      <w:r w:rsidRPr="00E307E1">
        <w:rPr>
          <w:color w:val="000000"/>
          <w:sz w:val="22"/>
          <w:szCs w:val="22"/>
          <w:lang w:val="en"/>
        </w:rPr>
        <w:t xml:space="preserve"> the learning collection is called an epoch. Learning algorithms work for a certain number of epochs.</w:t>
      </w:r>
    </w:p>
    <w:p w14:paraId="5847B348" w14:textId="5B2FC450" w:rsidR="0046785C" w:rsidRPr="004E02F9" w:rsidRDefault="004E02F9" w:rsidP="00367F1E">
      <w:pPr>
        <w:pStyle w:val="Tekst"/>
        <w:spacing w:line="240" w:lineRule="auto"/>
        <w:ind w:firstLine="357"/>
        <w:rPr>
          <w:color w:val="000000"/>
          <w:sz w:val="22"/>
          <w:szCs w:val="22"/>
          <w:lang w:val="en-US"/>
        </w:rPr>
      </w:pPr>
      <w:r w:rsidRPr="004E02F9">
        <w:rPr>
          <w:color w:val="000000"/>
          <w:sz w:val="22"/>
          <w:szCs w:val="22"/>
          <w:lang w:val="en-US"/>
        </w:rPr>
        <w:t xml:space="preserve">The method of data processing by a neural network depends on the weights of connections between neurons, hence it is very important to properly determine their values. Teaching methods for unidirectional multilayer perceptron networks and with radial basis functions modify only the weights, leaving the network architecture unchanged. It follows that the first thing to decide is the number and type of neurons in each layer. Then, in the learning </w:t>
      </w:r>
      <w:r w:rsidR="00061681" w:rsidRPr="00061681">
        <w:rPr>
          <w:color w:val="000000"/>
          <w:sz w:val="22"/>
          <w:szCs w:val="22"/>
          <w:lang w:val="en-US"/>
        </w:rPr>
        <w:t>process,</w:t>
      </w:r>
      <w:r w:rsidRPr="004E02F9">
        <w:rPr>
          <w:color w:val="000000"/>
          <w:sz w:val="22"/>
          <w:szCs w:val="22"/>
          <w:lang w:val="en-US"/>
        </w:rPr>
        <w:t xml:space="preserve"> the weights of all neurons are determined, </w:t>
      </w:r>
      <w:r w:rsidR="00061681" w:rsidRPr="00061681">
        <w:rPr>
          <w:color w:val="000000"/>
          <w:sz w:val="22"/>
          <w:szCs w:val="22"/>
          <w:lang w:val="en-US"/>
        </w:rPr>
        <w:t>in an effort</w:t>
      </w:r>
      <w:r w:rsidRPr="004E02F9">
        <w:rPr>
          <w:color w:val="000000"/>
          <w:sz w:val="22"/>
          <w:szCs w:val="22"/>
          <w:lang w:val="en-US"/>
        </w:rPr>
        <w:t xml:space="preserve"> to minimize the error function. This task is performed by an appropriate learning algorithm. The learning process starts with initializing all network weights as </w:t>
      </w:r>
      <w:r w:rsidR="00167AAF" w:rsidRPr="00167AAF">
        <w:rPr>
          <w:color w:val="000000"/>
          <w:sz w:val="22"/>
          <w:szCs w:val="22"/>
          <w:lang w:val="en-US"/>
        </w:rPr>
        <w:t>non-zero</w:t>
      </w:r>
      <w:r w:rsidRPr="004E02F9">
        <w:rPr>
          <w:color w:val="000000"/>
          <w:sz w:val="22"/>
          <w:szCs w:val="22"/>
          <w:lang w:val="en-US"/>
        </w:rPr>
        <w:t xml:space="preserve"> numbers with small values.</w:t>
      </w:r>
    </w:p>
    <w:p w14:paraId="79097939" w14:textId="1FC46656" w:rsidR="00111E90" w:rsidRPr="00E10534" w:rsidRDefault="00E10534" w:rsidP="00367F1E">
      <w:pPr>
        <w:pStyle w:val="Tekst"/>
        <w:spacing w:line="240" w:lineRule="auto"/>
        <w:ind w:firstLine="357"/>
        <w:rPr>
          <w:color w:val="000000"/>
          <w:sz w:val="22"/>
          <w:szCs w:val="22"/>
          <w:lang w:val="en-US"/>
        </w:rPr>
      </w:pPr>
      <w:r w:rsidRPr="00E10534">
        <w:rPr>
          <w:color w:val="000000"/>
          <w:sz w:val="22"/>
          <w:szCs w:val="22"/>
          <w:lang w:val="en-US"/>
        </w:rPr>
        <w:t xml:space="preserve">There are many methods </w:t>
      </w:r>
      <w:r w:rsidR="00167AAF" w:rsidRPr="00167AAF">
        <w:rPr>
          <w:color w:val="000000"/>
          <w:sz w:val="22"/>
          <w:szCs w:val="22"/>
          <w:lang w:val="en-US"/>
        </w:rPr>
        <w:t>to teach</w:t>
      </w:r>
      <w:r w:rsidRPr="00E10534">
        <w:rPr>
          <w:color w:val="000000"/>
          <w:sz w:val="22"/>
          <w:szCs w:val="22"/>
          <w:lang w:val="en-US"/>
        </w:rPr>
        <w:t xml:space="preserve"> a multilayer perceptron network, determining when and how the weights of connections between neurons change:</w:t>
      </w:r>
    </w:p>
    <w:p w14:paraId="712CBFA7" w14:textId="732ED851" w:rsidR="008A098C" w:rsidRPr="008A098C" w:rsidRDefault="008A098C" w:rsidP="00673BF5">
      <w:pPr>
        <w:pStyle w:val="Punkt"/>
        <w:tabs>
          <w:tab w:val="clear" w:pos="360"/>
        </w:tabs>
        <w:spacing w:line="240" w:lineRule="auto"/>
        <w:ind w:left="284" w:hanging="284"/>
        <w:rPr>
          <w:sz w:val="22"/>
          <w:szCs w:val="20"/>
        </w:rPr>
      </w:pPr>
      <w:r w:rsidRPr="008A098C">
        <w:rPr>
          <w:sz w:val="22"/>
          <w:szCs w:val="20"/>
        </w:rPr>
        <w:t>back propagation,</w:t>
      </w:r>
    </w:p>
    <w:p w14:paraId="5CC16E5D" w14:textId="5C3C7B49" w:rsidR="008A098C" w:rsidRPr="008A098C" w:rsidRDefault="007B1DB1" w:rsidP="00673BF5">
      <w:pPr>
        <w:pStyle w:val="Punkt"/>
        <w:tabs>
          <w:tab w:val="clear" w:pos="360"/>
        </w:tabs>
        <w:spacing w:line="240" w:lineRule="auto"/>
        <w:ind w:left="284" w:hanging="284"/>
        <w:rPr>
          <w:sz w:val="22"/>
          <w:szCs w:val="20"/>
        </w:rPr>
      </w:pPr>
      <w:r>
        <w:rPr>
          <w:sz w:val="22"/>
          <w:szCs w:val="20"/>
        </w:rPr>
        <w:t>quick</w:t>
      </w:r>
      <w:r w:rsidR="008A098C" w:rsidRPr="008A098C">
        <w:rPr>
          <w:sz w:val="22"/>
          <w:szCs w:val="20"/>
        </w:rPr>
        <w:t xml:space="preserve"> propagation,</w:t>
      </w:r>
    </w:p>
    <w:p w14:paraId="03B3DA01" w14:textId="5356E0F6" w:rsidR="008A098C" w:rsidRDefault="007B1DB1" w:rsidP="00673BF5">
      <w:pPr>
        <w:pStyle w:val="Punkt"/>
        <w:tabs>
          <w:tab w:val="clear" w:pos="360"/>
        </w:tabs>
        <w:spacing w:line="240" w:lineRule="auto"/>
        <w:ind w:left="284" w:hanging="284"/>
        <w:rPr>
          <w:sz w:val="22"/>
          <w:szCs w:val="20"/>
        </w:rPr>
      </w:pPr>
      <w:r>
        <w:rPr>
          <w:sz w:val="22"/>
          <w:szCs w:val="20"/>
        </w:rPr>
        <w:t>Conjugate Gradient Descent</w:t>
      </w:r>
      <w:r w:rsidR="008A098C" w:rsidRPr="008A098C">
        <w:rPr>
          <w:sz w:val="22"/>
          <w:szCs w:val="20"/>
        </w:rPr>
        <w:t>,</w:t>
      </w:r>
    </w:p>
    <w:p w14:paraId="3DB8CA66" w14:textId="421B6640" w:rsidR="00EC0BFB" w:rsidRPr="008A098C" w:rsidRDefault="00FF5086" w:rsidP="00673BF5">
      <w:pPr>
        <w:pStyle w:val="Punkt"/>
        <w:tabs>
          <w:tab w:val="clear" w:pos="360"/>
        </w:tabs>
        <w:spacing w:line="240" w:lineRule="auto"/>
        <w:ind w:left="284" w:hanging="284"/>
        <w:rPr>
          <w:sz w:val="22"/>
          <w:szCs w:val="20"/>
        </w:rPr>
      </w:pPr>
      <w:r>
        <w:rPr>
          <w:sz w:val="22"/>
          <w:szCs w:val="20"/>
        </w:rPr>
        <w:t>Levenberg-Marquardt,</w:t>
      </w:r>
    </w:p>
    <w:p w14:paraId="70415677" w14:textId="124E2220" w:rsidR="00111E90" w:rsidRPr="00C90F62" w:rsidRDefault="008A098C" w:rsidP="00673BF5">
      <w:pPr>
        <w:pStyle w:val="Punkt"/>
        <w:tabs>
          <w:tab w:val="clear" w:pos="360"/>
        </w:tabs>
        <w:spacing w:line="240" w:lineRule="auto"/>
        <w:ind w:left="284" w:hanging="284"/>
        <w:rPr>
          <w:sz w:val="22"/>
          <w:szCs w:val="20"/>
          <w:lang w:val="en-US"/>
        </w:rPr>
      </w:pPr>
      <w:r w:rsidRPr="00C90F62">
        <w:rPr>
          <w:sz w:val="22"/>
          <w:szCs w:val="20"/>
          <w:lang w:val="en-US"/>
        </w:rPr>
        <w:t>Quasi-Newton (BFGS variable metric method).</w:t>
      </w:r>
    </w:p>
    <w:p w14:paraId="54BE9AAA" w14:textId="77777777" w:rsidR="00367F1E" w:rsidRDefault="00367F1E" w:rsidP="00367F1E">
      <w:pPr>
        <w:pStyle w:val="Tekst"/>
        <w:spacing w:line="240" w:lineRule="auto"/>
        <w:ind w:firstLine="357"/>
        <w:rPr>
          <w:color w:val="000000"/>
          <w:sz w:val="22"/>
          <w:szCs w:val="22"/>
          <w:lang w:val="en-US"/>
        </w:rPr>
      </w:pPr>
    </w:p>
    <w:p w14:paraId="47009061" w14:textId="7D1A145F" w:rsidR="00933877" w:rsidRPr="00673BF5" w:rsidRDefault="00933877" w:rsidP="00367F1E">
      <w:pPr>
        <w:pStyle w:val="Tekst"/>
        <w:spacing w:line="240" w:lineRule="auto"/>
        <w:ind w:firstLine="357"/>
        <w:rPr>
          <w:color w:val="000000"/>
          <w:spacing w:val="-4"/>
          <w:sz w:val="22"/>
          <w:szCs w:val="22"/>
          <w:lang w:val="en-US"/>
        </w:rPr>
      </w:pPr>
      <w:r w:rsidRPr="00673BF5">
        <w:rPr>
          <w:color w:val="000000"/>
          <w:spacing w:val="-4"/>
          <w:sz w:val="22"/>
          <w:szCs w:val="22"/>
          <w:lang w:val="en-US"/>
        </w:rPr>
        <w:t xml:space="preserve">Training of a multilayer perceptron performing </w:t>
      </w:r>
      <w:r w:rsidR="00FF3341" w:rsidRPr="00673BF5">
        <w:rPr>
          <w:color w:val="000000"/>
          <w:spacing w:val="-4"/>
          <w:sz w:val="22"/>
          <w:szCs w:val="22"/>
          <w:lang w:val="en-US"/>
        </w:rPr>
        <w:t>the classification</w:t>
      </w:r>
      <w:r w:rsidRPr="00673BF5">
        <w:rPr>
          <w:color w:val="000000"/>
          <w:spacing w:val="-4"/>
          <w:sz w:val="22"/>
          <w:szCs w:val="22"/>
          <w:lang w:val="en-US"/>
        </w:rPr>
        <w:t xml:space="preserve"> </w:t>
      </w:r>
      <w:r w:rsidR="00FF3341" w:rsidRPr="00673BF5">
        <w:rPr>
          <w:color w:val="000000"/>
          <w:spacing w:val="-4"/>
          <w:sz w:val="22"/>
          <w:szCs w:val="22"/>
          <w:lang w:val="en-US"/>
        </w:rPr>
        <w:t>task consisting</w:t>
      </w:r>
      <w:r w:rsidRPr="00673BF5">
        <w:rPr>
          <w:color w:val="000000"/>
          <w:spacing w:val="-4"/>
          <w:sz w:val="22"/>
          <w:szCs w:val="22"/>
          <w:lang w:val="en-US"/>
        </w:rPr>
        <w:t xml:space="preserve"> </w:t>
      </w:r>
      <w:r w:rsidR="00FF3341" w:rsidRPr="00673BF5">
        <w:rPr>
          <w:color w:val="000000"/>
          <w:spacing w:val="-4"/>
          <w:sz w:val="22"/>
          <w:szCs w:val="22"/>
          <w:lang w:val="en-US"/>
        </w:rPr>
        <w:t>of</w:t>
      </w:r>
      <w:r w:rsidRPr="00673BF5">
        <w:rPr>
          <w:color w:val="000000"/>
          <w:spacing w:val="-4"/>
          <w:sz w:val="22"/>
          <w:szCs w:val="22"/>
          <w:lang w:val="en-US"/>
        </w:rPr>
        <w:t xml:space="preserve"> recognizing one of several classes, where each class corresponds to one neuron in the </w:t>
      </w:r>
      <w:r w:rsidR="00721EB7" w:rsidRPr="00673BF5">
        <w:rPr>
          <w:color w:val="000000"/>
          <w:spacing w:val="-4"/>
          <w:sz w:val="22"/>
          <w:szCs w:val="22"/>
          <w:lang w:val="en-US"/>
        </w:rPr>
        <w:t xml:space="preserve">output </w:t>
      </w:r>
      <w:r w:rsidRPr="00673BF5">
        <w:rPr>
          <w:color w:val="000000"/>
          <w:spacing w:val="-4"/>
          <w:sz w:val="22"/>
          <w:szCs w:val="22"/>
          <w:lang w:val="en-US"/>
        </w:rPr>
        <w:t>layer (M</w:t>
      </w:r>
      <w:r w:rsidR="00367F1E" w:rsidRPr="00673BF5">
        <w:rPr>
          <w:color w:val="000000"/>
          <w:spacing w:val="-4"/>
          <w:sz w:val="22"/>
          <w:szCs w:val="22"/>
          <w:lang w:val="en-US"/>
        </w:rPr>
        <w:t xml:space="preserve"> </w:t>
      </w:r>
      <w:r w:rsidRPr="00673BF5">
        <w:rPr>
          <w:color w:val="000000"/>
          <w:spacing w:val="-4"/>
          <w:sz w:val="22"/>
          <w:szCs w:val="22"/>
          <w:lang w:val="en-US"/>
        </w:rPr>
        <w:t>&gt;</w:t>
      </w:r>
      <w:r w:rsidR="00367F1E" w:rsidRPr="00673BF5">
        <w:rPr>
          <w:color w:val="000000"/>
          <w:spacing w:val="-4"/>
          <w:sz w:val="22"/>
          <w:szCs w:val="22"/>
          <w:lang w:val="en-US"/>
        </w:rPr>
        <w:t xml:space="preserve"> </w:t>
      </w:r>
      <w:r w:rsidRPr="00673BF5">
        <w:rPr>
          <w:color w:val="000000"/>
          <w:spacing w:val="-4"/>
          <w:sz w:val="22"/>
          <w:szCs w:val="22"/>
          <w:lang w:val="en-US"/>
        </w:rPr>
        <w:t xml:space="preserve">1) is performed using the </w:t>
      </w:r>
      <w:r w:rsidR="00FF3341" w:rsidRPr="00673BF5">
        <w:rPr>
          <w:color w:val="000000"/>
          <w:spacing w:val="-4"/>
          <w:sz w:val="22"/>
          <w:szCs w:val="22"/>
          <w:lang w:val="en-US"/>
        </w:rPr>
        <w:t>entropy multiple</w:t>
      </w:r>
      <w:r w:rsidR="0019671F" w:rsidRPr="00673BF5">
        <w:rPr>
          <w:color w:val="000000"/>
          <w:spacing w:val="-4"/>
          <w:sz w:val="22"/>
          <w:szCs w:val="22"/>
          <w:lang w:val="en-US"/>
        </w:rPr>
        <w:t xml:space="preserve"> </w:t>
      </w:r>
      <w:r w:rsidRPr="00673BF5">
        <w:rPr>
          <w:color w:val="000000"/>
          <w:spacing w:val="-4"/>
          <w:sz w:val="22"/>
          <w:szCs w:val="22"/>
          <w:lang w:val="en-US"/>
        </w:rPr>
        <w:t>error function</w:t>
      </w:r>
      <w:r w:rsidR="00F62C2E" w:rsidRPr="00673BF5">
        <w:rPr>
          <w:color w:val="000000"/>
          <w:spacing w:val="-4"/>
          <w:sz w:val="22"/>
          <w:szCs w:val="22"/>
          <w:lang w:val="en-US"/>
        </w:rPr>
        <w:t>:</w:t>
      </w:r>
    </w:p>
    <w:p w14:paraId="2665C5D0" w14:textId="2ECE0124" w:rsidR="00111E90" w:rsidRPr="00680DD0" w:rsidRDefault="00673BF5" w:rsidP="00673BF5">
      <w:pPr>
        <w:pStyle w:val="Wzr"/>
        <w:tabs>
          <w:tab w:val="right" w:pos="7087"/>
        </w:tabs>
        <w:ind w:left="2127"/>
        <w:rPr>
          <w:sz w:val="22"/>
          <w:szCs w:val="22"/>
          <w:lang w:val="en-US"/>
        </w:rPr>
      </w:pPr>
      <w:r w:rsidRPr="009613F3">
        <w:rPr>
          <w:position w:val="-32"/>
          <w:sz w:val="22"/>
          <w:szCs w:val="22"/>
        </w:rPr>
        <w:object w:dxaOrig="3060" w:dyaOrig="780" w14:anchorId="1A3AFE08">
          <v:shape id="_x0000_i1030" type="#_x0000_t75" style="width:132.9pt;height:36pt" o:ole="">
            <v:imagedata r:id="rId25" o:title=""/>
          </v:shape>
          <o:OLEObject Type="Embed" ProgID="Equation.3" ShapeID="_x0000_i1030" DrawAspect="Content" ObjectID="_1736588904" r:id="rId26"/>
        </w:object>
      </w:r>
      <w:r w:rsidR="00CD2B7D">
        <w:rPr>
          <w:sz w:val="22"/>
          <w:szCs w:val="22"/>
        </w:rPr>
        <w:tab/>
      </w:r>
      <w:r w:rsidR="00111E90" w:rsidRPr="00680DD0">
        <w:rPr>
          <w:sz w:val="22"/>
          <w:szCs w:val="22"/>
          <w:lang w:val="en-US"/>
        </w:rPr>
        <w:t>(11)</w:t>
      </w:r>
    </w:p>
    <w:p w14:paraId="29627309" w14:textId="2E6B012C" w:rsidR="00111E90" w:rsidRPr="004B37B9" w:rsidRDefault="004B37B9" w:rsidP="004448FD">
      <w:pPr>
        <w:pStyle w:val="Tekst"/>
        <w:spacing w:line="240" w:lineRule="auto"/>
        <w:ind w:firstLine="0"/>
        <w:rPr>
          <w:color w:val="000000"/>
          <w:sz w:val="22"/>
          <w:szCs w:val="22"/>
          <w:lang w:val="en-US"/>
        </w:rPr>
      </w:pPr>
      <w:r w:rsidRPr="004B37B9">
        <w:rPr>
          <w:color w:val="000000"/>
          <w:sz w:val="22"/>
          <w:szCs w:val="22"/>
          <w:lang w:val="en-US"/>
        </w:rPr>
        <w:t>where</w:t>
      </w:r>
      <w:r w:rsidR="00367F1E">
        <w:rPr>
          <w:color w:val="000000"/>
          <w:sz w:val="22"/>
          <w:szCs w:val="22"/>
          <w:lang w:val="en-US"/>
        </w:rPr>
        <w:t>:</w:t>
      </w:r>
    </w:p>
    <w:p w14:paraId="247CCA3F" w14:textId="7152F5E3" w:rsidR="00A5463F" w:rsidRDefault="00060AFD" w:rsidP="00A5463F">
      <w:pPr>
        <w:pStyle w:val="Tekst"/>
        <w:spacing w:line="240" w:lineRule="auto"/>
        <w:ind w:firstLine="0"/>
        <w:rPr>
          <w:color w:val="000000"/>
          <w:sz w:val="22"/>
          <w:szCs w:val="22"/>
          <w:lang w:val="en-US"/>
        </w:rPr>
      </w:pPr>
      <w:r>
        <w:rPr>
          <w:i/>
          <w:iCs/>
          <w:color w:val="000000"/>
          <w:sz w:val="22"/>
          <w:szCs w:val="22"/>
          <w:lang w:val="en-US"/>
        </w:rPr>
        <w:t>T</w:t>
      </w:r>
      <w:r w:rsidR="00A5463F" w:rsidRPr="00763B4F">
        <w:rPr>
          <w:color w:val="000000"/>
          <w:sz w:val="22"/>
          <w:szCs w:val="22"/>
          <w:lang w:val="en-US"/>
        </w:rPr>
        <w:t xml:space="preserve"> </w:t>
      </w:r>
      <w:r w:rsidR="00A5463F" w:rsidRPr="00FD1953">
        <w:rPr>
          <w:color w:val="000000"/>
          <w:sz w:val="22"/>
          <w:szCs w:val="22"/>
          <w:lang w:val="en-US"/>
        </w:rPr>
        <w:t>–</w:t>
      </w:r>
      <w:r w:rsidR="00A5463F" w:rsidRPr="00763B4F">
        <w:rPr>
          <w:color w:val="000000"/>
          <w:sz w:val="22"/>
          <w:szCs w:val="22"/>
          <w:lang w:val="en-US"/>
        </w:rPr>
        <w:t xml:space="preserve"> the number of training cases,</w:t>
      </w:r>
    </w:p>
    <w:p w14:paraId="5FF4B7C5" w14:textId="7E23B98F" w:rsidR="00BA3069" w:rsidRDefault="00F508E4" w:rsidP="00A5463F">
      <w:pPr>
        <w:pStyle w:val="Tekst"/>
        <w:spacing w:line="240" w:lineRule="auto"/>
        <w:ind w:firstLine="0"/>
        <w:rPr>
          <w:color w:val="000000"/>
          <w:sz w:val="22"/>
          <w:szCs w:val="22"/>
          <w:lang w:val="en-US"/>
        </w:rPr>
      </w:pPr>
      <w:r w:rsidRPr="00F508E4">
        <w:rPr>
          <w:color w:val="000000"/>
          <w:sz w:val="22"/>
          <w:szCs w:val="22"/>
          <w:lang w:val="en-US"/>
        </w:rPr>
        <w:t xml:space="preserve">t </w:t>
      </w:r>
      <w:r w:rsidRPr="00FD1953">
        <w:rPr>
          <w:color w:val="000000"/>
          <w:sz w:val="22"/>
          <w:szCs w:val="22"/>
          <w:lang w:val="en-US"/>
        </w:rPr>
        <w:t>–</w:t>
      </w:r>
      <w:r>
        <w:rPr>
          <w:color w:val="000000"/>
          <w:sz w:val="22"/>
          <w:szCs w:val="22"/>
          <w:lang w:val="en-US"/>
        </w:rPr>
        <w:t xml:space="preserve"> </w:t>
      </w:r>
      <w:r w:rsidRPr="00F508E4">
        <w:rPr>
          <w:color w:val="000000"/>
          <w:sz w:val="22"/>
          <w:szCs w:val="22"/>
          <w:lang w:val="en-US"/>
        </w:rPr>
        <w:t>the number of the training case,</w:t>
      </w:r>
    </w:p>
    <w:p w14:paraId="17A7195D" w14:textId="77777777" w:rsidR="00060AFD" w:rsidRDefault="00060AFD" w:rsidP="007813EF">
      <w:pPr>
        <w:pStyle w:val="Tekst"/>
        <w:spacing w:line="240" w:lineRule="auto"/>
        <w:ind w:firstLine="0"/>
        <w:rPr>
          <w:color w:val="000000"/>
          <w:sz w:val="22"/>
          <w:szCs w:val="22"/>
          <w:lang w:val="en-US"/>
        </w:rPr>
      </w:pPr>
      <w:r w:rsidRPr="00060AFD">
        <w:rPr>
          <w:i/>
          <w:iCs/>
          <w:color w:val="000000"/>
          <w:sz w:val="22"/>
          <w:szCs w:val="22"/>
          <w:lang w:val="en"/>
        </w:rPr>
        <w:t xml:space="preserve">M – </w:t>
      </w:r>
      <w:r w:rsidRPr="00060AFD">
        <w:rPr>
          <w:color w:val="000000"/>
          <w:sz w:val="22"/>
          <w:szCs w:val="22"/>
          <w:lang w:val="en"/>
        </w:rPr>
        <w:t>number of neurons in the output layer,</w:t>
      </w:r>
    </w:p>
    <w:p w14:paraId="351A90F7" w14:textId="49B6F07C" w:rsidR="00142DCD" w:rsidRPr="008E0899" w:rsidRDefault="008E0899" w:rsidP="00A5463F">
      <w:pPr>
        <w:pStyle w:val="Tekst"/>
        <w:spacing w:line="240" w:lineRule="auto"/>
        <w:ind w:firstLine="0"/>
        <w:rPr>
          <w:color w:val="000000"/>
          <w:sz w:val="22"/>
          <w:szCs w:val="22"/>
          <w:lang w:val="en-US"/>
        </w:rPr>
      </w:pPr>
      <w:r w:rsidRPr="008E0899">
        <w:rPr>
          <w:color w:val="000000"/>
          <w:sz w:val="22"/>
          <w:szCs w:val="22"/>
          <w:lang w:val="en-US"/>
        </w:rPr>
        <w:lastRenderedPageBreak/>
        <w:t xml:space="preserve">m </w:t>
      </w:r>
      <w:r w:rsidRPr="00060AFD">
        <w:rPr>
          <w:i/>
          <w:iCs/>
          <w:color w:val="000000"/>
          <w:sz w:val="22"/>
          <w:szCs w:val="22"/>
          <w:lang w:val="en"/>
        </w:rPr>
        <w:t>–</w:t>
      </w:r>
      <w:r>
        <w:rPr>
          <w:i/>
          <w:iCs/>
          <w:color w:val="000000"/>
          <w:sz w:val="22"/>
          <w:szCs w:val="22"/>
          <w:lang w:val="en"/>
        </w:rPr>
        <w:t xml:space="preserve"> </w:t>
      </w:r>
      <w:r w:rsidRPr="008E0899">
        <w:rPr>
          <w:color w:val="000000"/>
          <w:sz w:val="22"/>
          <w:szCs w:val="22"/>
          <w:lang w:val="en-US"/>
        </w:rPr>
        <w:t>neuron number in the output layer,</w:t>
      </w:r>
    </w:p>
    <w:p w14:paraId="256F678B" w14:textId="6D3AA8A2" w:rsidR="00A5463F" w:rsidRDefault="00A5463F" w:rsidP="00A5463F">
      <w:pPr>
        <w:pStyle w:val="Tekst"/>
        <w:spacing w:line="240" w:lineRule="auto"/>
        <w:ind w:firstLine="0"/>
        <w:rPr>
          <w:color w:val="000000"/>
          <w:sz w:val="22"/>
          <w:szCs w:val="22"/>
          <w:lang w:val="en-US"/>
        </w:rPr>
      </w:pPr>
      <w:r w:rsidRPr="00D85976">
        <w:rPr>
          <w:i/>
          <w:iCs/>
          <w:color w:val="000000"/>
          <w:sz w:val="22"/>
          <w:szCs w:val="22"/>
          <w:lang w:val="en-US"/>
        </w:rPr>
        <w:t>y</w:t>
      </w:r>
      <w:r w:rsidRPr="00763B4F">
        <w:rPr>
          <w:color w:val="000000"/>
          <w:sz w:val="22"/>
          <w:szCs w:val="22"/>
          <w:lang w:val="en-US"/>
        </w:rPr>
        <w:t xml:space="preserve"> </w:t>
      </w:r>
      <w:r w:rsidRPr="00FD1953">
        <w:rPr>
          <w:color w:val="000000"/>
          <w:sz w:val="22"/>
          <w:szCs w:val="22"/>
          <w:lang w:val="en-US"/>
        </w:rPr>
        <w:t>–</w:t>
      </w:r>
      <w:r w:rsidRPr="00763B4F">
        <w:rPr>
          <w:color w:val="000000"/>
          <w:sz w:val="22"/>
          <w:szCs w:val="22"/>
          <w:lang w:val="en-US"/>
        </w:rPr>
        <w:t xml:space="preserve"> the value at the output of the neural network</w:t>
      </w:r>
      <w:r>
        <w:rPr>
          <w:color w:val="000000"/>
          <w:sz w:val="22"/>
          <w:szCs w:val="22"/>
          <w:lang w:val="en-US"/>
        </w:rPr>
        <w:t>,</w:t>
      </w:r>
    </w:p>
    <w:p w14:paraId="3DE3F4FF" w14:textId="41C7118F" w:rsidR="00A5463F" w:rsidRDefault="00D517B1" w:rsidP="00A5463F">
      <w:pPr>
        <w:pStyle w:val="Tekst"/>
        <w:spacing w:line="240" w:lineRule="auto"/>
        <w:ind w:firstLine="0"/>
        <w:rPr>
          <w:color w:val="000000"/>
          <w:sz w:val="22"/>
          <w:szCs w:val="22"/>
          <w:lang w:val="en-US"/>
        </w:rPr>
      </w:pPr>
      <w:r>
        <w:rPr>
          <w:i/>
          <w:iCs/>
          <w:color w:val="000000"/>
          <w:sz w:val="22"/>
          <w:szCs w:val="22"/>
          <w:lang w:val="en-US"/>
        </w:rPr>
        <w:t>d</w:t>
      </w:r>
      <w:r w:rsidR="00A5463F" w:rsidRPr="00763B4F">
        <w:rPr>
          <w:color w:val="000000"/>
          <w:sz w:val="22"/>
          <w:szCs w:val="22"/>
          <w:lang w:val="en-US"/>
        </w:rPr>
        <w:t xml:space="preserve"> </w:t>
      </w:r>
      <w:r w:rsidR="00A5463F" w:rsidRPr="00FD1953">
        <w:rPr>
          <w:color w:val="000000"/>
          <w:sz w:val="22"/>
          <w:szCs w:val="22"/>
          <w:lang w:val="en-US"/>
        </w:rPr>
        <w:t>–</w:t>
      </w:r>
      <w:r w:rsidR="00A5463F" w:rsidRPr="00763B4F">
        <w:rPr>
          <w:color w:val="000000"/>
          <w:sz w:val="22"/>
          <w:szCs w:val="22"/>
          <w:lang w:val="en-US"/>
        </w:rPr>
        <w:t xml:space="preserve"> the target value of the network.</w:t>
      </w:r>
    </w:p>
    <w:p w14:paraId="00D03827" w14:textId="2D33CDF5" w:rsidR="0055754A" w:rsidRPr="00673BF5" w:rsidRDefault="008107CE" w:rsidP="00367F1E">
      <w:pPr>
        <w:pStyle w:val="Rn10"/>
        <w:jc w:val="left"/>
        <w:rPr>
          <w:spacing w:val="-4"/>
          <w:lang w:val="en-US"/>
        </w:rPr>
      </w:pPr>
      <w:r w:rsidRPr="00673BF5">
        <w:rPr>
          <w:spacing w:val="-4"/>
          <w:lang w:val="en-US"/>
        </w:rPr>
        <w:t xml:space="preserve">3. </w:t>
      </w:r>
      <w:r w:rsidR="007C5C0C" w:rsidRPr="00673BF5">
        <w:rPr>
          <w:spacing w:val="-4"/>
          <w:lang w:val="en-US"/>
        </w:rPr>
        <w:t>Studies of network structures</w:t>
      </w:r>
      <w:r w:rsidRPr="00673BF5">
        <w:rPr>
          <w:spacing w:val="-4"/>
          <w:lang w:val="en-US"/>
        </w:rPr>
        <w:t xml:space="preserve"> </w:t>
      </w:r>
      <w:r w:rsidR="00D4036E" w:rsidRPr="00673BF5">
        <w:rPr>
          <w:color w:val="000000"/>
          <w:spacing w:val="-4"/>
          <w:lang w:val="en-US"/>
        </w:rPr>
        <w:t>to classify</w:t>
      </w:r>
      <w:r w:rsidRPr="00673BF5">
        <w:rPr>
          <w:spacing w:val="-4"/>
          <w:lang w:val="en-US"/>
        </w:rPr>
        <w:t xml:space="preserve"> the diameters of water pipes</w:t>
      </w:r>
    </w:p>
    <w:p w14:paraId="2DCCFE95" w14:textId="0DC7966B" w:rsidR="00FD5773" w:rsidRDefault="00D4036E" w:rsidP="00367F1E">
      <w:pPr>
        <w:pStyle w:val="Tekst"/>
        <w:spacing w:line="240" w:lineRule="auto"/>
        <w:ind w:firstLine="0"/>
        <w:rPr>
          <w:color w:val="000000"/>
          <w:sz w:val="22"/>
          <w:szCs w:val="22"/>
          <w:lang w:val="en-US"/>
        </w:rPr>
      </w:pPr>
      <w:r w:rsidRPr="00D4036E">
        <w:rPr>
          <w:color w:val="000000"/>
          <w:sz w:val="22"/>
          <w:szCs w:val="22"/>
          <w:lang w:val="en"/>
        </w:rPr>
        <w:t>To</w:t>
      </w:r>
      <w:r w:rsidR="00FD5773" w:rsidRPr="00423185">
        <w:rPr>
          <w:color w:val="000000"/>
          <w:sz w:val="22"/>
          <w:szCs w:val="22"/>
          <w:lang w:val="en"/>
        </w:rPr>
        <w:t xml:space="preserve"> compile a </w:t>
      </w:r>
      <w:r w:rsidR="00DB20F9" w:rsidRPr="00DB20F9">
        <w:rPr>
          <w:color w:val="000000"/>
          <w:sz w:val="22"/>
          <w:szCs w:val="22"/>
          <w:lang w:val="en"/>
        </w:rPr>
        <w:t>data set</w:t>
      </w:r>
      <w:r w:rsidR="00FD5773" w:rsidRPr="00423185">
        <w:rPr>
          <w:color w:val="000000"/>
          <w:sz w:val="22"/>
          <w:szCs w:val="22"/>
          <w:lang w:val="en"/>
        </w:rPr>
        <w:t xml:space="preserve"> for training neural networks, </w:t>
      </w:r>
      <w:r w:rsidR="00DB20F9" w:rsidRPr="00DB20F9">
        <w:rPr>
          <w:color w:val="000000"/>
          <w:sz w:val="22"/>
          <w:szCs w:val="22"/>
          <w:lang w:val="en"/>
        </w:rPr>
        <w:t>information was collected</w:t>
      </w:r>
      <w:r w:rsidR="00FD5773" w:rsidRPr="00423185">
        <w:rPr>
          <w:color w:val="000000"/>
          <w:sz w:val="22"/>
          <w:szCs w:val="22"/>
          <w:lang w:val="en"/>
        </w:rPr>
        <w:t xml:space="preserve"> on 33 existing water supply </w:t>
      </w:r>
      <w:r w:rsidR="00DB20F9" w:rsidRPr="00DB20F9">
        <w:rPr>
          <w:color w:val="000000"/>
          <w:sz w:val="22"/>
          <w:szCs w:val="22"/>
          <w:lang w:val="en"/>
        </w:rPr>
        <w:t>systems.</w:t>
      </w:r>
      <w:r w:rsidR="00FD5773" w:rsidRPr="00423185">
        <w:rPr>
          <w:color w:val="000000"/>
          <w:sz w:val="22"/>
          <w:szCs w:val="22"/>
          <w:lang w:val="en"/>
        </w:rPr>
        <w:t xml:space="preserve"> Hydraulic calculations were made for them for various variants of water intake from nodes and water </w:t>
      </w:r>
      <w:r w:rsidR="00DB20F9" w:rsidRPr="00DB20F9">
        <w:rPr>
          <w:color w:val="000000"/>
          <w:sz w:val="22"/>
          <w:szCs w:val="22"/>
          <w:lang w:val="en"/>
        </w:rPr>
        <w:t>pipes,</w:t>
      </w:r>
      <w:r w:rsidR="00FD5773" w:rsidRPr="00423185">
        <w:rPr>
          <w:color w:val="000000"/>
          <w:sz w:val="22"/>
          <w:szCs w:val="22"/>
          <w:lang w:val="en"/>
        </w:rPr>
        <w:t xml:space="preserve"> to obtain the widest possible range of data for training neural networks.</w:t>
      </w:r>
      <w:r w:rsidR="00E90FB2">
        <w:rPr>
          <w:color w:val="000000"/>
          <w:sz w:val="22"/>
          <w:szCs w:val="22"/>
          <w:lang w:val="en"/>
        </w:rPr>
        <w:t xml:space="preserve"> </w:t>
      </w:r>
      <w:r w:rsidR="00D713DD" w:rsidRPr="00D713DD">
        <w:rPr>
          <w:color w:val="000000"/>
          <w:sz w:val="22"/>
          <w:szCs w:val="22"/>
          <w:lang w:val="en"/>
        </w:rPr>
        <w:t>The calculations</w:t>
      </w:r>
      <w:r w:rsidR="00E90FB2" w:rsidRPr="00E90FB2">
        <w:rPr>
          <w:color w:val="000000"/>
          <w:sz w:val="22"/>
          <w:szCs w:val="22"/>
          <w:lang w:val="en"/>
        </w:rPr>
        <w:t xml:space="preserve"> were </w:t>
      </w:r>
      <w:r w:rsidRPr="00D4036E">
        <w:rPr>
          <w:color w:val="000000"/>
          <w:sz w:val="22"/>
          <w:szCs w:val="22"/>
          <w:lang w:val="en"/>
        </w:rPr>
        <w:t>performed</w:t>
      </w:r>
      <w:r w:rsidR="00E90FB2" w:rsidRPr="00E90FB2">
        <w:rPr>
          <w:color w:val="000000"/>
          <w:sz w:val="22"/>
          <w:szCs w:val="22"/>
          <w:lang w:val="en"/>
        </w:rPr>
        <w:t xml:space="preserve"> using a program that takes into </w:t>
      </w:r>
      <w:r w:rsidR="00D713DD" w:rsidRPr="00D713DD">
        <w:rPr>
          <w:color w:val="000000"/>
          <w:sz w:val="22"/>
          <w:szCs w:val="22"/>
          <w:lang w:val="en"/>
        </w:rPr>
        <w:t>account the</w:t>
      </w:r>
      <w:r w:rsidR="00E90FB2" w:rsidRPr="00E90FB2">
        <w:rPr>
          <w:color w:val="000000"/>
          <w:sz w:val="22"/>
          <w:szCs w:val="22"/>
          <w:lang w:val="en"/>
        </w:rPr>
        <w:t xml:space="preserve"> sectional water intake </w:t>
      </w:r>
      <w:r w:rsidR="00D713DD" w:rsidRPr="00D713DD">
        <w:rPr>
          <w:color w:val="000000"/>
          <w:sz w:val="22"/>
          <w:szCs w:val="22"/>
          <w:lang w:val="en"/>
        </w:rPr>
        <w:t>of the</w:t>
      </w:r>
      <w:r w:rsidR="00E90FB2" w:rsidRPr="00E90FB2">
        <w:rPr>
          <w:color w:val="000000"/>
          <w:sz w:val="22"/>
          <w:szCs w:val="22"/>
          <w:lang w:val="en"/>
        </w:rPr>
        <w:t xml:space="preserve"> water pipes.</w:t>
      </w:r>
      <w:r w:rsidR="00E90FB2">
        <w:rPr>
          <w:color w:val="000000"/>
          <w:sz w:val="22"/>
          <w:szCs w:val="22"/>
          <w:lang w:val="en"/>
        </w:rPr>
        <w:t xml:space="preserve"> </w:t>
      </w:r>
      <w:r w:rsidR="00FD5773" w:rsidRPr="00423185">
        <w:rPr>
          <w:color w:val="000000"/>
          <w:sz w:val="22"/>
          <w:szCs w:val="22"/>
          <w:lang w:val="en"/>
        </w:rPr>
        <w:t xml:space="preserve">Due to the large amount of data, a procedure has been developed to transform the calculation results for individual sections into the appropriate format and save them in a set of training examples. </w:t>
      </w:r>
      <w:r w:rsidR="00FD5773" w:rsidRPr="00090F4A">
        <w:rPr>
          <w:color w:val="000000"/>
          <w:sz w:val="22"/>
          <w:szCs w:val="22"/>
          <w:lang w:val="en"/>
        </w:rPr>
        <w:t>Calculations were made for different values of the absolute roughness coefficient and for the</w:t>
      </w:r>
      <w:r w:rsidR="00B7622B">
        <w:rPr>
          <w:color w:val="000000"/>
          <w:sz w:val="22"/>
          <w:szCs w:val="22"/>
          <w:lang w:val="en"/>
        </w:rPr>
        <w:t xml:space="preserve"> </w:t>
      </w:r>
      <w:r w:rsidR="00FD5773">
        <w:rPr>
          <w:color w:val="000000"/>
          <w:sz w:val="22"/>
          <w:szCs w:val="22"/>
          <w:lang w:val="en"/>
        </w:rPr>
        <w:t xml:space="preserve">internal diameters </w:t>
      </w:r>
      <w:r w:rsidR="003320F2" w:rsidRPr="003320F2">
        <w:rPr>
          <w:color w:val="000000"/>
          <w:sz w:val="22"/>
          <w:szCs w:val="22"/>
          <w:lang w:val="en"/>
        </w:rPr>
        <w:t>of the</w:t>
      </w:r>
      <w:r w:rsidR="00FD5773">
        <w:rPr>
          <w:color w:val="000000"/>
          <w:sz w:val="22"/>
          <w:szCs w:val="22"/>
          <w:lang w:val="en"/>
        </w:rPr>
        <w:t xml:space="preserve"> water pipes</w:t>
      </w:r>
      <w:r w:rsidR="00FD5773" w:rsidRPr="00090F4A">
        <w:rPr>
          <w:color w:val="000000"/>
          <w:sz w:val="22"/>
          <w:szCs w:val="22"/>
          <w:lang w:val="en"/>
        </w:rPr>
        <w:t>.</w:t>
      </w:r>
      <w:r w:rsidR="00FD5773">
        <w:rPr>
          <w:lang w:val="en"/>
        </w:rPr>
        <w:t xml:space="preserve"> </w:t>
      </w:r>
      <w:r w:rsidR="00FD5773" w:rsidRPr="00423185">
        <w:rPr>
          <w:color w:val="000000"/>
          <w:sz w:val="22"/>
          <w:szCs w:val="22"/>
          <w:lang w:val="en"/>
        </w:rPr>
        <w:t xml:space="preserve">Based on the results of hydraulic calculations, 13923 training examples were obtained, containing input variables </w:t>
      </w:r>
      <w:r w:rsidR="003320F2" w:rsidRPr="003320F2">
        <w:rPr>
          <w:color w:val="000000"/>
          <w:sz w:val="22"/>
          <w:szCs w:val="22"/>
          <w:lang w:val="en"/>
        </w:rPr>
        <w:t>and the</w:t>
      </w:r>
      <w:r w:rsidR="00FD5773" w:rsidRPr="00423185">
        <w:rPr>
          <w:color w:val="000000"/>
          <w:sz w:val="22"/>
          <w:szCs w:val="22"/>
          <w:lang w:val="en"/>
        </w:rPr>
        <w:t xml:space="preserve"> corresponding output variables, necessary for supervised learning. Each calculation variant was checked and </w:t>
      </w:r>
      <w:r w:rsidR="003320F2" w:rsidRPr="003320F2">
        <w:rPr>
          <w:color w:val="000000"/>
          <w:sz w:val="22"/>
          <w:szCs w:val="22"/>
          <w:lang w:val="en"/>
        </w:rPr>
        <w:t>corrected for irregularities</w:t>
      </w:r>
      <w:r w:rsidR="00FD5773" w:rsidRPr="00423185">
        <w:rPr>
          <w:color w:val="000000"/>
          <w:sz w:val="22"/>
          <w:szCs w:val="22"/>
          <w:lang w:val="en"/>
        </w:rPr>
        <w:t xml:space="preserve"> in </w:t>
      </w:r>
      <w:r w:rsidR="003320F2" w:rsidRPr="003320F2">
        <w:rPr>
          <w:color w:val="000000"/>
          <w:sz w:val="22"/>
          <w:szCs w:val="22"/>
          <w:lang w:val="en"/>
        </w:rPr>
        <w:t>the calculation.</w:t>
      </w:r>
    </w:p>
    <w:p w14:paraId="11A183B4" w14:textId="77777777" w:rsidR="00FD5773" w:rsidRPr="00423185" w:rsidRDefault="00FD5773" w:rsidP="00367F1E">
      <w:pPr>
        <w:pStyle w:val="Tekst"/>
        <w:spacing w:line="240" w:lineRule="auto"/>
        <w:ind w:firstLine="357"/>
        <w:rPr>
          <w:color w:val="000000"/>
          <w:sz w:val="22"/>
          <w:szCs w:val="22"/>
          <w:lang w:val="en-US"/>
        </w:rPr>
      </w:pPr>
      <w:r w:rsidRPr="00423185">
        <w:rPr>
          <w:color w:val="000000"/>
          <w:sz w:val="22"/>
          <w:szCs w:val="22"/>
          <w:lang w:val="en"/>
        </w:rPr>
        <w:t>The input vector X consists of the following variables:</w:t>
      </w:r>
    </w:p>
    <w:p w14:paraId="7C46418A" w14:textId="20C1428A" w:rsidR="00FD5773" w:rsidRPr="00680DD0" w:rsidRDefault="00FD5773" w:rsidP="00673BF5">
      <w:pPr>
        <w:pStyle w:val="Punkt"/>
        <w:tabs>
          <w:tab w:val="clear" w:pos="360"/>
        </w:tabs>
        <w:spacing w:line="240" w:lineRule="auto"/>
        <w:ind w:left="284" w:hanging="284"/>
        <w:rPr>
          <w:sz w:val="22"/>
          <w:szCs w:val="20"/>
          <w:lang w:val="en-US"/>
        </w:rPr>
      </w:pPr>
      <w:r w:rsidRPr="00680DD0">
        <w:rPr>
          <w:sz w:val="22"/>
          <w:szCs w:val="20"/>
          <w:lang w:val="en-US"/>
        </w:rPr>
        <w:t>Q</w:t>
      </w:r>
      <w:r w:rsidR="00F01DE0" w:rsidRPr="00680DD0">
        <w:rPr>
          <w:sz w:val="22"/>
          <w:szCs w:val="20"/>
          <w:vertAlign w:val="subscript"/>
          <w:lang w:val="en-US"/>
        </w:rPr>
        <w:t>b</w:t>
      </w:r>
      <w:r w:rsidRPr="00680DD0">
        <w:rPr>
          <w:sz w:val="22"/>
          <w:szCs w:val="20"/>
          <w:lang w:val="en-US"/>
        </w:rPr>
        <w:t xml:space="preserve"> – flow rate at the beginning of the calculation section [l/s],</w:t>
      </w:r>
    </w:p>
    <w:p w14:paraId="2E4D5155" w14:textId="0FE0B5D4" w:rsidR="00FD5773" w:rsidRPr="00680DD0" w:rsidRDefault="00FD5773" w:rsidP="00673BF5">
      <w:pPr>
        <w:pStyle w:val="Punkt"/>
        <w:tabs>
          <w:tab w:val="clear" w:pos="360"/>
        </w:tabs>
        <w:spacing w:line="240" w:lineRule="auto"/>
        <w:ind w:left="284" w:hanging="284"/>
        <w:rPr>
          <w:sz w:val="22"/>
          <w:szCs w:val="20"/>
          <w:lang w:val="en-US"/>
        </w:rPr>
      </w:pPr>
      <w:r w:rsidRPr="00680DD0">
        <w:rPr>
          <w:sz w:val="22"/>
          <w:szCs w:val="20"/>
          <w:lang w:val="en-US"/>
        </w:rPr>
        <w:t>Q</w:t>
      </w:r>
      <w:r w:rsidR="00F01DE0" w:rsidRPr="00680DD0">
        <w:rPr>
          <w:sz w:val="22"/>
          <w:szCs w:val="20"/>
          <w:vertAlign w:val="subscript"/>
          <w:lang w:val="en-US"/>
        </w:rPr>
        <w:t>e</w:t>
      </w:r>
      <w:r w:rsidRPr="00680DD0">
        <w:rPr>
          <w:sz w:val="22"/>
          <w:szCs w:val="20"/>
          <w:lang w:val="en-US"/>
        </w:rPr>
        <w:t xml:space="preserve"> – flow rate at the end of the calculation section [l/s],</w:t>
      </w:r>
    </w:p>
    <w:p w14:paraId="6735E9A4" w14:textId="041885B9" w:rsidR="00FD5773" w:rsidRPr="00680DD0" w:rsidRDefault="00FD5773" w:rsidP="00673BF5">
      <w:pPr>
        <w:pStyle w:val="Punkt"/>
        <w:tabs>
          <w:tab w:val="clear" w:pos="360"/>
        </w:tabs>
        <w:spacing w:line="240" w:lineRule="auto"/>
        <w:ind w:left="284" w:hanging="284"/>
        <w:rPr>
          <w:sz w:val="22"/>
          <w:szCs w:val="20"/>
          <w:lang w:val="en-US"/>
        </w:rPr>
      </w:pPr>
      <w:r w:rsidRPr="00680DD0">
        <w:rPr>
          <w:sz w:val="22"/>
          <w:szCs w:val="20"/>
          <w:lang w:val="en-US"/>
        </w:rPr>
        <w:t>q</w:t>
      </w:r>
      <w:r w:rsidR="00163372" w:rsidRPr="00680DD0">
        <w:rPr>
          <w:sz w:val="22"/>
          <w:szCs w:val="20"/>
          <w:vertAlign w:val="subscript"/>
          <w:lang w:val="en-US"/>
        </w:rPr>
        <w:t>sec</w:t>
      </w:r>
      <w:r w:rsidRPr="00680DD0">
        <w:rPr>
          <w:sz w:val="22"/>
          <w:szCs w:val="20"/>
          <w:lang w:val="en-US"/>
        </w:rPr>
        <w:t xml:space="preserve"> – sectional output, water cutting along the length of the section [l/s],</w:t>
      </w:r>
    </w:p>
    <w:p w14:paraId="1A512886" w14:textId="77777777" w:rsidR="00FD5773" w:rsidRPr="00680DD0" w:rsidRDefault="00FD5773" w:rsidP="00673BF5">
      <w:pPr>
        <w:pStyle w:val="Punkt"/>
        <w:tabs>
          <w:tab w:val="clear" w:pos="360"/>
        </w:tabs>
        <w:spacing w:line="240" w:lineRule="auto"/>
        <w:ind w:left="284" w:hanging="284"/>
        <w:rPr>
          <w:sz w:val="22"/>
          <w:szCs w:val="20"/>
          <w:lang w:val="en-US"/>
        </w:rPr>
      </w:pPr>
      <w:r w:rsidRPr="00680DD0">
        <w:rPr>
          <w:sz w:val="22"/>
          <w:szCs w:val="20"/>
          <w:lang w:val="en-US"/>
        </w:rPr>
        <w:t>k – absolute roughness coefficient [mm],</w:t>
      </w:r>
    </w:p>
    <w:p w14:paraId="368C5E65" w14:textId="77777777" w:rsidR="00FD5773" w:rsidRPr="00680DD0" w:rsidRDefault="00FD5773" w:rsidP="00673BF5">
      <w:pPr>
        <w:pStyle w:val="Punkt"/>
        <w:tabs>
          <w:tab w:val="clear" w:pos="360"/>
        </w:tabs>
        <w:spacing w:line="240" w:lineRule="auto"/>
        <w:ind w:left="284" w:hanging="284"/>
        <w:rPr>
          <w:sz w:val="22"/>
          <w:szCs w:val="20"/>
          <w:lang w:val="en-US"/>
        </w:rPr>
      </w:pPr>
      <w:r w:rsidRPr="00680DD0">
        <w:rPr>
          <w:sz w:val="22"/>
          <w:szCs w:val="20"/>
          <w:lang w:val="en-US"/>
        </w:rPr>
        <w:t>L – length of the calculation section of the water supply network [m].</w:t>
      </w:r>
    </w:p>
    <w:p w14:paraId="17411844" w14:textId="77777777" w:rsidR="00367F1E" w:rsidRDefault="00367F1E" w:rsidP="00367F1E">
      <w:pPr>
        <w:pStyle w:val="Tekst"/>
        <w:spacing w:line="240" w:lineRule="auto"/>
        <w:ind w:firstLine="357"/>
        <w:rPr>
          <w:color w:val="000000"/>
          <w:sz w:val="22"/>
          <w:szCs w:val="22"/>
          <w:lang w:val="en"/>
        </w:rPr>
      </w:pPr>
    </w:p>
    <w:p w14:paraId="420E07A2" w14:textId="5B3EE76D" w:rsidR="00FD5773" w:rsidRDefault="00FD5773" w:rsidP="00367F1E">
      <w:pPr>
        <w:pStyle w:val="Tekst"/>
        <w:spacing w:line="240" w:lineRule="auto"/>
        <w:ind w:firstLine="357"/>
        <w:rPr>
          <w:color w:val="000000"/>
          <w:sz w:val="22"/>
          <w:szCs w:val="22"/>
          <w:lang w:val="en-US"/>
        </w:rPr>
      </w:pPr>
      <w:r w:rsidRPr="00D20E07">
        <w:rPr>
          <w:color w:val="000000"/>
          <w:sz w:val="22"/>
          <w:szCs w:val="22"/>
          <w:lang w:val="en"/>
        </w:rPr>
        <w:t>The output variable in the set of training examples is the nominal variable DIA consisting of classes describing the nominal diameters of water pipes: DN90, DN110, DN160, DN225, DN250, DN300, DN350, DN400, DN450, DN500.</w:t>
      </w:r>
    </w:p>
    <w:p w14:paraId="63812650" w14:textId="5377A0A1" w:rsidR="006A7BE1" w:rsidRPr="006A7BE1" w:rsidRDefault="006A7BE1" w:rsidP="00367F1E">
      <w:pPr>
        <w:pStyle w:val="Tekst"/>
        <w:spacing w:line="240" w:lineRule="auto"/>
        <w:ind w:firstLine="357"/>
        <w:rPr>
          <w:color w:val="000000"/>
          <w:sz w:val="22"/>
          <w:szCs w:val="22"/>
          <w:lang w:val="en"/>
        </w:rPr>
      </w:pPr>
      <w:r w:rsidRPr="006A7BE1">
        <w:rPr>
          <w:color w:val="000000"/>
          <w:sz w:val="22"/>
          <w:szCs w:val="22"/>
          <w:lang w:val="en"/>
        </w:rPr>
        <w:t xml:space="preserve">Artificial neural </w:t>
      </w:r>
      <w:r w:rsidR="00B7622B" w:rsidRPr="00B7622B">
        <w:rPr>
          <w:color w:val="000000"/>
          <w:sz w:val="22"/>
          <w:szCs w:val="22"/>
          <w:lang w:val="en"/>
        </w:rPr>
        <w:t>networks</w:t>
      </w:r>
      <w:r w:rsidRPr="006A7BE1">
        <w:rPr>
          <w:color w:val="000000"/>
          <w:sz w:val="22"/>
          <w:szCs w:val="22"/>
          <w:lang w:val="en"/>
        </w:rPr>
        <w:t xml:space="preserve"> for different numbers of neurons in the hidden layer for multilayer perceptrons and networks with radial base </w:t>
      </w:r>
      <w:r w:rsidR="00B7622B" w:rsidRPr="00B7622B">
        <w:rPr>
          <w:color w:val="000000"/>
          <w:sz w:val="22"/>
          <w:szCs w:val="22"/>
          <w:lang w:val="en"/>
        </w:rPr>
        <w:t>functions were analyzed.</w:t>
      </w:r>
      <w:r w:rsidRPr="006A7BE1">
        <w:rPr>
          <w:color w:val="000000"/>
          <w:sz w:val="22"/>
          <w:szCs w:val="22"/>
          <w:lang w:val="en"/>
        </w:rPr>
        <w:t xml:space="preserve"> The initial number of neurons in the latent layer was calculated based on Kolmogorov's theory, where at the N-dimensional input vector X, the number of hidden neurons is (Bishop 1996):</w:t>
      </w:r>
    </w:p>
    <w:p w14:paraId="0F170F89" w14:textId="6C8D17ED" w:rsidR="00C2700D" w:rsidRPr="00367F1E" w:rsidRDefault="00367F1E" w:rsidP="00367F1E">
      <w:pPr>
        <w:pStyle w:val="Tekst"/>
        <w:tabs>
          <w:tab w:val="right" w:pos="7088"/>
        </w:tabs>
        <w:spacing w:before="120" w:after="120" w:line="240" w:lineRule="auto"/>
        <w:ind w:left="2693" w:firstLine="0"/>
        <w:jc w:val="right"/>
        <w:rPr>
          <w:sz w:val="22"/>
          <w:szCs w:val="18"/>
          <w:lang w:val="en-US"/>
        </w:rPr>
      </w:pPr>
      <w:r>
        <w:rPr>
          <w:sz w:val="22"/>
          <w:szCs w:val="18"/>
          <w:lang w:val="en-US"/>
        </w:rPr>
        <w:t>K = 2 ∙ N + 1</w:t>
      </w:r>
      <w:r w:rsidR="00C2700D" w:rsidRPr="00367F1E">
        <w:rPr>
          <w:sz w:val="22"/>
          <w:szCs w:val="18"/>
          <w:lang w:val="en-US"/>
        </w:rPr>
        <w:tab/>
        <w:t>(12)</w:t>
      </w:r>
    </w:p>
    <w:p w14:paraId="24128810" w14:textId="26E5A5DB" w:rsidR="006A7BE1" w:rsidRPr="006A7BE1" w:rsidRDefault="006A7BE1" w:rsidP="004A61B2">
      <w:pPr>
        <w:pStyle w:val="Tekst"/>
        <w:spacing w:line="240" w:lineRule="auto"/>
        <w:ind w:firstLine="0"/>
        <w:rPr>
          <w:color w:val="000000"/>
          <w:sz w:val="22"/>
          <w:szCs w:val="22"/>
          <w:lang w:val="en-US"/>
        </w:rPr>
      </w:pPr>
      <w:r>
        <w:rPr>
          <w:color w:val="000000"/>
          <w:sz w:val="22"/>
          <w:szCs w:val="22"/>
          <w:lang w:val="en"/>
        </w:rPr>
        <w:t>where</w:t>
      </w:r>
      <w:r w:rsidR="00367F1E">
        <w:rPr>
          <w:color w:val="000000"/>
          <w:sz w:val="22"/>
          <w:szCs w:val="22"/>
          <w:lang w:val="en"/>
        </w:rPr>
        <w:t>:</w:t>
      </w:r>
    </w:p>
    <w:p w14:paraId="75FAA2C7" w14:textId="0CC09DD5" w:rsidR="006A7BE1" w:rsidRPr="006A7BE1" w:rsidRDefault="006A7BE1" w:rsidP="004A61B2">
      <w:pPr>
        <w:pStyle w:val="Tekst"/>
        <w:spacing w:line="240" w:lineRule="auto"/>
        <w:ind w:firstLine="0"/>
        <w:rPr>
          <w:color w:val="000000"/>
          <w:sz w:val="22"/>
          <w:szCs w:val="22"/>
          <w:lang w:val="en-US"/>
        </w:rPr>
      </w:pPr>
      <w:r>
        <w:rPr>
          <w:color w:val="000000"/>
          <w:sz w:val="22"/>
          <w:szCs w:val="22"/>
          <w:lang w:val="en"/>
        </w:rPr>
        <w:t xml:space="preserve">N </w:t>
      </w:r>
      <w:r w:rsidRPr="00D64B95">
        <w:rPr>
          <w:color w:val="000000"/>
          <w:sz w:val="22"/>
          <w:szCs w:val="22"/>
          <w:lang w:val="en"/>
        </w:rPr>
        <w:t>–</w:t>
      </w:r>
      <w:r>
        <w:rPr>
          <w:color w:val="000000"/>
          <w:sz w:val="22"/>
          <w:szCs w:val="22"/>
          <w:lang w:val="en"/>
        </w:rPr>
        <w:t xml:space="preserve"> </w:t>
      </w:r>
      <w:r w:rsidR="00284EFA">
        <w:rPr>
          <w:color w:val="000000"/>
          <w:sz w:val="22"/>
          <w:szCs w:val="22"/>
          <w:lang w:val="en"/>
        </w:rPr>
        <w:t xml:space="preserve">the </w:t>
      </w:r>
      <w:r>
        <w:rPr>
          <w:color w:val="000000"/>
          <w:sz w:val="22"/>
          <w:szCs w:val="22"/>
          <w:lang w:val="en"/>
        </w:rPr>
        <w:t>number of variables in the input vector of the neural network X,</w:t>
      </w:r>
    </w:p>
    <w:p w14:paraId="2B43ABBF" w14:textId="4EB6DC96" w:rsidR="006A7BE1" w:rsidRDefault="006A7BE1" w:rsidP="004A61B2">
      <w:pPr>
        <w:pStyle w:val="Tekst"/>
        <w:spacing w:line="240" w:lineRule="auto"/>
        <w:ind w:firstLine="0"/>
        <w:rPr>
          <w:color w:val="000000"/>
          <w:sz w:val="22"/>
          <w:szCs w:val="22"/>
          <w:lang w:val="en"/>
        </w:rPr>
      </w:pPr>
      <w:r>
        <w:rPr>
          <w:color w:val="000000"/>
          <w:sz w:val="22"/>
          <w:szCs w:val="22"/>
          <w:lang w:val="en"/>
        </w:rPr>
        <w:t xml:space="preserve">K </w:t>
      </w:r>
      <w:r w:rsidR="00284EFA" w:rsidRPr="00D64B95">
        <w:rPr>
          <w:color w:val="000000"/>
          <w:sz w:val="22"/>
          <w:szCs w:val="22"/>
          <w:lang w:val="en"/>
        </w:rPr>
        <w:t>–</w:t>
      </w:r>
      <w:r w:rsidR="00284EFA">
        <w:rPr>
          <w:color w:val="000000"/>
          <w:sz w:val="22"/>
          <w:szCs w:val="22"/>
          <w:lang w:val="en"/>
        </w:rPr>
        <w:t xml:space="preserve"> </w:t>
      </w:r>
      <w:r>
        <w:rPr>
          <w:color w:val="000000"/>
          <w:sz w:val="22"/>
          <w:szCs w:val="22"/>
          <w:lang w:val="en"/>
        </w:rPr>
        <w:t>the number of neurons in the hidden layer of the neural network.</w:t>
      </w:r>
    </w:p>
    <w:p w14:paraId="06EAC727" w14:textId="77777777" w:rsidR="00673BF5" w:rsidRDefault="00673BF5" w:rsidP="00367F1E">
      <w:pPr>
        <w:pStyle w:val="Tekst"/>
        <w:spacing w:line="240" w:lineRule="auto"/>
        <w:ind w:firstLine="357"/>
        <w:rPr>
          <w:color w:val="000000"/>
          <w:spacing w:val="-4"/>
          <w:sz w:val="22"/>
          <w:szCs w:val="22"/>
          <w:lang w:val="en"/>
        </w:rPr>
      </w:pPr>
    </w:p>
    <w:p w14:paraId="5839565C" w14:textId="74088BDE" w:rsidR="00703296" w:rsidRPr="00673BF5" w:rsidRDefault="009B4C9C" w:rsidP="00367F1E">
      <w:pPr>
        <w:pStyle w:val="Tekst"/>
        <w:spacing w:line="240" w:lineRule="auto"/>
        <w:ind w:firstLine="357"/>
        <w:rPr>
          <w:color w:val="000000"/>
          <w:spacing w:val="-4"/>
          <w:sz w:val="22"/>
          <w:szCs w:val="22"/>
          <w:lang w:val="en"/>
        </w:rPr>
      </w:pPr>
      <w:r w:rsidRPr="00673BF5">
        <w:rPr>
          <w:color w:val="000000"/>
          <w:spacing w:val="-4"/>
          <w:sz w:val="22"/>
          <w:szCs w:val="22"/>
          <w:lang w:val="en"/>
        </w:rPr>
        <w:t>Then, the number of neurons in the inner layer was increased by the initial value.</w:t>
      </w:r>
    </w:p>
    <w:p w14:paraId="52A18A14" w14:textId="36645F2D" w:rsidR="00111E90" w:rsidRPr="00C877A7" w:rsidRDefault="00C877A7" w:rsidP="00367F1E">
      <w:pPr>
        <w:pStyle w:val="Rn2"/>
        <w:rPr>
          <w:lang w:val="en-US"/>
        </w:rPr>
      </w:pPr>
      <w:r w:rsidRPr="00C877A7">
        <w:rPr>
          <w:lang w:val="en-US"/>
        </w:rPr>
        <w:lastRenderedPageBreak/>
        <w:t>3.</w:t>
      </w:r>
      <w:r w:rsidR="008107CE">
        <w:rPr>
          <w:lang w:val="en-US"/>
        </w:rPr>
        <w:t>1.</w:t>
      </w:r>
      <w:r>
        <w:rPr>
          <w:lang w:val="en-US"/>
        </w:rPr>
        <w:t xml:space="preserve"> </w:t>
      </w:r>
      <w:r w:rsidRPr="00C877A7">
        <w:rPr>
          <w:lang w:val="en-US"/>
        </w:rPr>
        <w:t>Studies of network structures with radial basis functions (RBF)</w:t>
      </w:r>
    </w:p>
    <w:p w14:paraId="06B9A8BC" w14:textId="46EC94ED" w:rsidR="0009307D" w:rsidRDefault="00CA5D22" w:rsidP="00367F1E">
      <w:pPr>
        <w:pStyle w:val="Tekst"/>
        <w:spacing w:line="240" w:lineRule="auto"/>
        <w:ind w:firstLine="0"/>
        <w:rPr>
          <w:color w:val="000000"/>
          <w:sz w:val="22"/>
          <w:szCs w:val="22"/>
          <w:lang w:val="en-US"/>
        </w:rPr>
      </w:pPr>
      <w:r w:rsidRPr="00CA5D22">
        <w:rPr>
          <w:color w:val="000000"/>
          <w:sz w:val="22"/>
          <w:szCs w:val="22"/>
          <w:lang w:val="en-US"/>
        </w:rPr>
        <w:t xml:space="preserve">Neural networks </w:t>
      </w:r>
      <w:r w:rsidR="002A34F4" w:rsidRPr="002A34F4">
        <w:rPr>
          <w:color w:val="000000"/>
          <w:sz w:val="22"/>
          <w:szCs w:val="22"/>
          <w:lang w:val="en-US"/>
        </w:rPr>
        <w:t>with</w:t>
      </w:r>
      <w:r w:rsidRPr="00CA5D22">
        <w:rPr>
          <w:color w:val="000000"/>
          <w:sz w:val="22"/>
          <w:szCs w:val="22"/>
          <w:lang w:val="en-US"/>
        </w:rPr>
        <w:t xml:space="preserve"> radial activation function were trained, starting with the number of neurons in the inner layer of 11. The maximum number of neurons in the inner layer is 1265.</w:t>
      </w:r>
    </w:p>
    <w:p w14:paraId="65055173" w14:textId="77777777" w:rsidR="00EF65A5" w:rsidRPr="00680DD0" w:rsidRDefault="00EF65A5" w:rsidP="00367F1E">
      <w:pPr>
        <w:pStyle w:val="Tekst"/>
        <w:spacing w:line="240" w:lineRule="auto"/>
        <w:ind w:firstLine="357"/>
        <w:rPr>
          <w:color w:val="000000"/>
          <w:sz w:val="22"/>
          <w:szCs w:val="22"/>
          <w:lang w:val="en-US"/>
        </w:rPr>
      </w:pPr>
    </w:p>
    <w:p w14:paraId="7B4FE0B1" w14:textId="70520638" w:rsidR="0073750A" w:rsidRPr="00673BF5" w:rsidRDefault="0073750A" w:rsidP="00367F1E">
      <w:pPr>
        <w:pStyle w:val="Rtab"/>
        <w:rPr>
          <w:spacing w:val="-2"/>
          <w:lang w:val="en-US"/>
        </w:rPr>
      </w:pPr>
      <w:r w:rsidRPr="00673BF5">
        <w:rPr>
          <w:b/>
          <w:bCs/>
          <w:spacing w:val="-2"/>
          <w:lang w:val="en-US"/>
        </w:rPr>
        <w:t>Table 1.</w:t>
      </w:r>
      <w:r w:rsidRPr="00673BF5">
        <w:rPr>
          <w:spacing w:val="-2"/>
          <w:lang w:val="en-US"/>
        </w:rPr>
        <w:t xml:space="preserve"> Neural networks with radial base functions for estimating the diameters of water pipes on computational sections</w:t>
      </w:r>
    </w:p>
    <w:tbl>
      <w:tblPr>
        <w:tblStyle w:val="Tabela-Siatka"/>
        <w:tblW w:w="7088" w:type="dxa"/>
        <w:tblInd w:w="-15" w:type="dxa"/>
        <w:tblLayout w:type="fixed"/>
        <w:tblLook w:val="04A0" w:firstRow="1" w:lastRow="0" w:firstColumn="1" w:lastColumn="0" w:noHBand="0" w:noVBand="1"/>
      </w:tblPr>
      <w:tblGrid>
        <w:gridCol w:w="557"/>
        <w:gridCol w:w="577"/>
        <w:gridCol w:w="992"/>
        <w:gridCol w:w="992"/>
        <w:gridCol w:w="993"/>
        <w:gridCol w:w="992"/>
        <w:gridCol w:w="992"/>
        <w:gridCol w:w="993"/>
      </w:tblGrid>
      <w:tr w:rsidR="00303EA4" w:rsidRPr="00680DD0" w14:paraId="6369DE72" w14:textId="77777777" w:rsidTr="00DC6094">
        <w:trPr>
          <w:trHeight w:val="567"/>
        </w:trPr>
        <w:tc>
          <w:tcPr>
            <w:tcW w:w="7088" w:type="dxa"/>
            <w:gridSpan w:val="8"/>
            <w:tcBorders>
              <w:top w:val="single" w:sz="12" w:space="0" w:color="auto"/>
              <w:left w:val="single" w:sz="12" w:space="0" w:color="auto"/>
              <w:bottom w:val="single" w:sz="12" w:space="0" w:color="auto"/>
              <w:right w:val="single" w:sz="12" w:space="0" w:color="auto"/>
            </w:tcBorders>
            <w:vAlign w:val="center"/>
          </w:tcPr>
          <w:p w14:paraId="16C7228F" w14:textId="1815AAB8" w:rsidR="00303EA4" w:rsidRDefault="002A34F4" w:rsidP="00673BF5">
            <w:pPr>
              <w:spacing w:before="60" w:after="60"/>
              <w:ind w:left="567"/>
              <w:rPr>
                <w:bCs/>
                <w:lang w:val="en-US"/>
              </w:rPr>
            </w:pPr>
            <w:r w:rsidRPr="002A34F4">
              <w:rPr>
                <w:bCs/>
                <w:color w:val="000000"/>
                <w:lang w:val="en-US"/>
              </w:rPr>
              <w:t>Basic data of the neural network:</w:t>
            </w:r>
          </w:p>
          <w:p w14:paraId="1B6B74FC" w14:textId="77777777" w:rsidR="00426F86" w:rsidRPr="00426F86" w:rsidRDefault="00426F86" w:rsidP="00426F86">
            <w:pPr>
              <w:ind w:left="567"/>
              <w:rPr>
                <w:bCs/>
                <w:lang w:val="en-US"/>
              </w:rPr>
            </w:pPr>
            <w:r w:rsidRPr="00426F86">
              <w:rPr>
                <w:bCs/>
                <w:lang w:val="en-US"/>
              </w:rPr>
              <w:t>Number of inputs: 5</w:t>
            </w:r>
          </w:p>
          <w:p w14:paraId="0473A8BD" w14:textId="635CED42" w:rsidR="00426F86" w:rsidRPr="00C2066E" w:rsidRDefault="00426F86" w:rsidP="00426F86">
            <w:pPr>
              <w:ind w:left="567"/>
              <w:rPr>
                <w:bCs/>
                <w:lang w:val="en-US"/>
              </w:rPr>
            </w:pPr>
            <w:r w:rsidRPr="00C2066E">
              <w:rPr>
                <w:bCs/>
                <w:lang w:val="en-US"/>
              </w:rPr>
              <w:t>Input variables: Q</w:t>
            </w:r>
            <w:r w:rsidR="009C5F17" w:rsidRPr="00C2066E">
              <w:rPr>
                <w:bCs/>
                <w:vertAlign w:val="subscript"/>
                <w:lang w:val="en-US"/>
              </w:rPr>
              <w:t>b</w:t>
            </w:r>
            <w:r w:rsidRPr="00C2066E">
              <w:rPr>
                <w:bCs/>
                <w:lang w:val="en-US"/>
              </w:rPr>
              <w:t>, Q</w:t>
            </w:r>
            <w:r w:rsidR="009C5F17" w:rsidRPr="00C2066E">
              <w:rPr>
                <w:bCs/>
                <w:vertAlign w:val="subscript"/>
                <w:lang w:val="en-US"/>
              </w:rPr>
              <w:t>e</w:t>
            </w:r>
            <w:r w:rsidRPr="00C2066E">
              <w:rPr>
                <w:bCs/>
                <w:lang w:val="en-US"/>
              </w:rPr>
              <w:t>, q</w:t>
            </w:r>
            <w:r w:rsidR="009C5F17" w:rsidRPr="00C2066E">
              <w:rPr>
                <w:bCs/>
                <w:vertAlign w:val="subscript"/>
                <w:lang w:val="en-US"/>
              </w:rPr>
              <w:t>sec</w:t>
            </w:r>
            <w:r w:rsidRPr="00C2066E">
              <w:rPr>
                <w:bCs/>
                <w:lang w:val="en-US"/>
              </w:rPr>
              <w:t>, k</w:t>
            </w:r>
            <w:r w:rsidR="00247D40" w:rsidRPr="00C2066E">
              <w:rPr>
                <w:bCs/>
                <w:lang w:val="en-US"/>
              </w:rPr>
              <w:t>, L</w:t>
            </w:r>
          </w:p>
          <w:p w14:paraId="641D0F2F" w14:textId="2650E37C" w:rsidR="00426F86" w:rsidRPr="00426F86" w:rsidRDefault="00426F86" w:rsidP="00426F86">
            <w:pPr>
              <w:ind w:left="567"/>
              <w:rPr>
                <w:bCs/>
                <w:lang w:val="en-US"/>
              </w:rPr>
            </w:pPr>
            <w:r w:rsidRPr="00426F86">
              <w:rPr>
                <w:bCs/>
                <w:lang w:val="en-US"/>
              </w:rPr>
              <w:t xml:space="preserve">Output variable: </w:t>
            </w:r>
            <w:r w:rsidR="009C5F17">
              <w:rPr>
                <w:bCs/>
                <w:lang w:val="en-US"/>
              </w:rPr>
              <w:t>DIA</w:t>
            </w:r>
            <w:r w:rsidRPr="00426F86">
              <w:rPr>
                <w:bCs/>
                <w:lang w:val="en-US"/>
              </w:rPr>
              <w:t xml:space="preserve"> (nominal)</w:t>
            </w:r>
          </w:p>
          <w:p w14:paraId="49DC6493" w14:textId="77777777" w:rsidR="00426F86" w:rsidRPr="00426F86" w:rsidRDefault="00426F86" w:rsidP="00426F86">
            <w:pPr>
              <w:ind w:left="567"/>
              <w:rPr>
                <w:bCs/>
                <w:lang w:val="en-US"/>
              </w:rPr>
            </w:pPr>
            <w:r w:rsidRPr="00426F86">
              <w:rPr>
                <w:bCs/>
                <w:lang w:val="en-US"/>
              </w:rPr>
              <w:t>Hidden layer activation function: radial</w:t>
            </w:r>
          </w:p>
          <w:p w14:paraId="270B47D3" w14:textId="77777777" w:rsidR="00426F86" w:rsidRPr="00426F86" w:rsidRDefault="00426F86" w:rsidP="00426F86">
            <w:pPr>
              <w:ind w:left="567"/>
              <w:rPr>
                <w:bCs/>
                <w:lang w:val="en-US"/>
              </w:rPr>
            </w:pPr>
            <w:r w:rsidRPr="00426F86">
              <w:rPr>
                <w:bCs/>
                <w:lang w:val="en-US"/>
              </w:rPr>
              <w:t>Output Layer Activation Function: Linear</w:t>
            </w:r>
          </w:p>
          <w:p w14:paraId="0B0299B4" w14:textId="76CF3D1F" w:rsidR="00426F86" w:rsidRPr="00F17726" w:rsidRDefault="00426F86" w:rsidP="00426F86">
            <w:pPr>
              <w:ind w:left="567"/>
              <w:rPr>
                <w:bCs/>
                <w:lang w:val="en-US"/>
              </w:rPr>
            </w:pPr>
            <w:r w:rsidRPr="00426F86">
              <w:rPr>
                <w:bCs/>
                <w:lang w:val="en-US"/>
              </w:rPr>
              <w:t>Error function: the sum-squares error function E</w:t>
            </w:r>
            <w:r w:rsidRPr="00387779">
              <w:rPr>
                <w:bCs/>
                <w:vertAlign w:val="subscript"/>
                <w:lang w:val="en-US"/>
              </w:rPr>
              <w:t>SOS</w:t>
            </w:r>
            <w:r w:rsidRPr="00426F86">
              <w:rPr>
                <w:bCs/>
                <w:lang w:val="en-US"/>
              </w:rPr>
              <w:t xml:space="preserve"> by (8)</w:t>
            </w:r>
          </w:p>
          <w:p w14:paraId="1629FA09" w14:textId="388544CD" w:rsidR="00777AB8" w:rsidRPr="009B7151" w:rsidRDefault="009B7151" w:rsidP="00673BF5">
            <w:pPr>
              <w:spacing w:before="60" w:after="60"/>
              <w:ind w:left="567"/>
              <w:rPr>
                <w:bCs/>
                <w:lang w:val="en-US"/>
              </w:rPr>
            </w:pPr>
            <w:r w:rsidRPr="009B7151">
              <w:rPr>
                <w:bCs/>
                <w:lang w:val="en-US"/>
              </w:rPr>
              <w:t xml:space="preserve">List </w:t>
            </w:r>
            <w:r w:rsidR="005C09B3" w:rsidRPr="005C09B3">
              <w:rPr>
                <w:bCs/>
                <w:color w:val="000000"/>
                <w:lang w:val="en-US"/>
              </w:rPr>
              <w:t>of</w:t>
            </w:r>
            <w:r w:rsidRPr="009B7151">
              <w:rPr>
                <w:bCs/>
                <w:lang w:val="en-US"/>
              </w:rPr>
              <w:t xml:space="preserve"> neural </w:t>
            </w:r>
            <w:r w:rsidR="005C09B3" w:rsidRPr="005C09B3">
              <w:rPr>
                <w:bCs/>
                <w:color w:val="000000"/>
                <w:lang w:val="en-US"/>
              </w:rPr>
              <w:t>networks tested:</w:t>
            </w:r>
          </w:p>
        </w:tc>
      </w:tr>
      <w:tr w:rsidR="00DC6094" w:rsidRPr="003D5388" w14:paraId="292C0E31" w14:textId="77777777" w:rsidTr="00673BF5">
        <w:trPr>
          <w:trHeight w:val="339"/>
        </w:trPr>
        <w:tc>
          <w:tcPr>
            <w:tcW w:w="557" w:type="dxa"/>
            <w:tcBorders>
              <w:top w:val="single" w:sz="12" w:space="0" w:color="auto"/>
              <w:left w:val="single" w:sz="12" w:space="0" w:color="auto"/>
              <w:bottom w:val="single" w:sz="12" w:space="0" w:color="auto"/>
              <w:right w:val="single" w:sz="4" w:space="0" w:color="auto"/>
            </w:tcBorders>
            <w:vAlign w:val="center"/>
          </w:tcPr>
          <w:p w14:paraId="6F879793" w14:textId="77777777" w:rsidR="00303EA4" w:rsidRPr="003D5388" w:rsidRDefault="00303EA4" w:rsidP="00996F64">
            <w:pPr>
              <w:jc w:val="center"/>
              <w:rPr>
                <w:b/>
              </w:rPr>
            </w:pPr>
            <w:r w:rsidRPr="004F4848">
              <w:rPr>
                <w:sz w:val="18"/>
                <w:szCs w:val="18"/>
              </w:rPr>
              <w:t>No</w:t>
            </w:r>
            <w:r w:rsidRPr="004F4848">
              <w:rPr>
                <w:sz w:val="16"/>
                <w:szCs w:val="16"/>
              </w:rPr>
              <w:t>.</w:t>
            </w:r>
          </w:p>
        </w:tc>
        <w:tc>
          <w:tcPr>
            <w:tcW w:w="577" w:type="dxa"/>
            <w:tcBorders>
              <w:top w:val="single" w:sz="12" w:space="0" w:color="auto"/>
              <w:left w:val="single" w:sz="4" w:space="0" w:color="auto"/>
              <w:bottom w:val="single" w:sz="12" w:space="0" w:color="auto"/>
            </w:tcBorders>
            <w:vAlign w:val="center"/>
          </w:tcPr>
          <w:p w14:paraId="3FCECC47" w14:textId="77777777" w:rsidR="00303EA4" w:rsidRPr="004F4848" w:rsidRDefault="00303EA4" w:rsidP="00996F64">
            <w:pPr>
              <w:jc w:val="center"/>
              <w:rPr>
                <w:bCs/>
              </w:rPr>
            </w:pPr>
            <w:r w:rsidRPr="004F4848">
              <w:rPr>
                <w:bCs/>
              </w:rPr>
              <w:t>K</w:t>
            </w:r>
          </w:p>
        </w:tc>
        <w:tc>
          <w:tcPr>
            <w:tcW w:w="992" w:type="dxa"/>
            <w:tcBorders>
              <w:top w:val="single" w:sz="12" w:space="0" w:color="auto"/>
              <w:bottom w:val="single" w:sz="12" w:space="0" w:color="auto"/>
            </w:tcBorders>
            <w:vAlign w:val="center"/>
          </w:tcPr>
          <w:p w14:paraId="7B7F8C97" w14:textId="5F51E46B" w:rsidR="00303EA4" w:rsidRPr="003D5388" w:rsidRDefault="00303EA4" w:rsidP="00996F64">
            <w:pPr>
              <w:jc w:val="center"/>
              <w:rPr>
                <w:b/>
              </w:rPr>
            </w:pPr>
            <w:r w:rsidRPr="005A6E32">
              <w:t>E</w:t>
            </w:r>
            <w:r w:rsidR="005B719B">
              <w:rPr>
                <w:vertAlign w:val="subscript"/>
              </w:rPr>
              <w:t>SOS</w:t>
            </w:r>
            <w:r w:rsidRPr="005A6E32">
              <w:t xml:space="preserve"> (L)</w:t>
            </w:r>
          </w:p>
        </w:tc>
        <w:tc>
          <w:tcPr>
            <w:tcW w:w="992" w:type="dxa"/>
            <w:tcBorders>
              <w:top w:val="single" w:sz="12" w:space="0" w:color="auto"/>
              <w:bottom w:val="single" w:sz="12" w:space="0" w:color="auto"/>
            </w:tcBorders>
            <w:vAlign w:val="center"/>
          </w:tcPr>
          <w:p w14:paraId="67418406" w14:textId="0CF08282" w:rsidR="00303EA4" w:rsidRPr="003D5388" w:rsidRDefault="00303EA4" w:rsidP="00996F64">
            <w:pPr>
              <w:jc w:val="center"/>
              <w:rPr>
                <w:b/>
              </w:rPr>
            </w:pPr>
            <w:r w:rsidRPr="005A6E32">
              <w:t>E</w:t>
            </w:r>
            <w:r w:rsidR="005B719B">
              <w:rPr>
                <w:vertAlign w:val="subscript"/>
              </w:rPr>
              <w:t>SOS</w:t>
            </w:r>
            <w:r w:rsidRPr="005A6E32">
              <w:t>(V)</w:t>
            </w:r>
          </w:p>
        </w:tc>
        <w:tc>
          <w:tcPr>
            <w:tcW w:w="993" w:type="dxa"/>
            <w:tcBorders>
              <w:top w:val="single" w:sz="12" w:space="0" w:color="auto"/>
              <w:bottom w:val="single" w:sz="12" w:space="0" w:color="auto"/>
            </w:tcBorders>
            <w:vAlign w:val="center"/>
          </w:tcPr>
          <w:p w14:paraId="5772CE18" w14:textId="7F6CA6E5" w:rsidR="00303EA4" w:rsidRPr="003D5388" w:rsidRDefault="00303EA4" w:rsidP="00996F64">
            <w:pPr>
              <w:jc w:val="center"/>
              <w:rPr>
                <w:b/>
              </w:rPr>
            </w:pPr>
            <w:r w:rsidRPr="005A6E32">
              <w:t>E</w:t>
            </w:r>
            <w:r w:rsidR="005B719B">
              <w:rPr>
                <w:vertAlign w:val="subscript"/>
              </w:rPr>
              <w:t>SOS</w:t>
            </w:r>
            <w:r w:rsidRPr="005A6E32">
              <w:t>(T)</w:t>
            </w:r>
          </w:p>
        </w:tc>
        <w:tc>
          <w:tcPr>
            <w:tcW w:w="992" w:type="dxa"/>
            <w:tcBorders>
              <w:top w:val="single" w:sz="12" w:space="0" w:color="auto"/>
              <w:bottom w:val="single" w:sz="12" w:space="0" w:color="auto"/>
            </w:tcBorders>
            <w:vAlign w:val="center"/>
          </w:tcPr>
          <w:p w14:paraId="6A59487B" w14:textId="77777777" w:rsidR="00303EA4" w:rsidRPr="003D5388" w:rsidRDefault="00303EA4" w:rsidP="00996F64">
            <w:pPr>
              <w:jc w:val="center"/>
              <w:rPr>
                <w:b/>
              </w:rPr>
            </w:pPr>
            <w:r w:rsidRPr="005A6E32">
              <w:sym w:font="Symbol" w:char="F068"/>
            </w:r>
            <w:r w:rsidRPr="005A6E32">
              <w:t>(L)</w:t>
            </w:r>
          </w:p>
        </w:tc>
        <w:tc>
          <w:tcPr>
            <w:tcW w:w="992" w:type="dxa"/>
            <w:tcBorders>
              <w:top w:val="single" w:sz="12" w:space="0" w:color="auto"/>
              <w:bottom w:val="single" w:sz="12" w:space="0" w:color="auto"/>
            </w:tcBorders>
            <w:vAlign w:val="center"/>
          </w:tcPr>
          <w:p w14:paraId="7E3E87BF" w14:textId="77777777" w:rsidR="00303EA4" w:rsidRPr="003D5388" w:rsidRDefault="00303EA4" w:rsidP="00996F64">
            <w:pPr>
              <w:jc w:val="center"/>
              <w:rPr>
                <w:b/>
              </w:rPr>
            </w:pPr>
            <w:r w:rsidRPr="005A6E32">
              <w:sym w:font="Symbol" w:char="F068"/>
            </w:r>
            <w:r w:rsidRPr="005A6E32">
              <w:t>(</w:t>
            </w:r>
            <w:r>
              <w:t>V</w:t>
            </w:r>
            <w:r w:rsidRPr="005A6E32">
              <w:t>)</w:t>
            </w:r>
          </w:p>
        </w:tc>
        <w:tc>
          <w:tcPr>
            <w:tcW w:w="993" w:type="dxa"/>
            <w:tcBorders>
              <w:top w:val="single" w:sz="12" w:space="0" w:color="auto"/>
              <w:bottom w:val="single" w:sz="12" w:space="0" w:color="auto"/>
              <w:right w:val="single" w:sz="12" w:space="0" w:color="auto"/>
            </w:tcBorders>
            <w:vAlign w:val="center"/>
          </w:tcPr>
          <w:p w14:paraId="3FEAAE43" w14:textId="77777777" w:rsidR="00303EA4" w:rsidRPr="003D5388" w:rsidRDefault="00303EA4" w:rsidP="00996F64">
            <w:pPr>
              <w:jc w:val="center"/>
              <w:rPr>
                <w:b/>
              </w:rPr>
            </w:pPr>
            <w:r w:rsidRPr="005A6E32">
              <w:sym w:font="Symbol" w:char="F068"/>
            </w:r>
            <w:r w:rsidRPr="005A6E32">
              <w:t>(</w:t>
            </w:r>
            <w:r>
              <w:t>T</w:t>
            </w:r>
            <w:r w:rsidRPr="005A6E32">
              <w:t>)</w:t>
            </w:r>
          </w:p>
        </w:tc>
      </w:tr>
      <w:tr w:rsidR="00DC6094" w:rsidRPr="003D5388" w14:paraId="0F4CA113" w14:textId="77777777" w:rsidTr="00673BF5">
        <w:trPr>
          <w:trHeight w:val="283"/>
        </w:trPr>
        <w:tc>
          <w:tcPr>
            <w:tcW w:w="557" w:type="dxa"/>
            <w:tcBorders>
              <w:top w:val="single" w:sz="12" w:space="0" w:color="auto"/>
              <w:left w:val="single" w:sz="12" w:space="0" w:color="auto"/>
              <w:right w:val="single" w:sz="4" w:space="0" w:color="auto"/>
            </w:tcBorders>
            <w:vAlign w:val="center"/>
          </w:tcPr>
          <w:p w14:paraId="1A293D14" w14:textId="77777777" w:rsidR="00303EA4" w:rsidRPr="00BC1859" w:rsidRDefault="00303EA4" w:rsidP="00996F64">
            <w:pPr>
              <w:jc w:val="center"/>
              <w:rPr>
                <w:sz w:val="16"/>
                <w:szCs w:val="16"/>
              </w:rPr>
            </w:pPr>
            <w:r w:rsidRPr="00BC1859">
              <w:rPr>
                <w:sz w:val="16"/>
                <w:szCs w:val="16"/>
              </w:rPr>
              <w:t>1</w:t>
            </w:r>
          </w:p>
        </w:tc>
        <w:tc>
          <w:tcPr>
            <w:tcW w:w="577" w:type="dxa"/>
            <w:tcBorders>
              <w:top w:val="single" w:sz="12" w:space="0" w:color="auto"/>
              <w:left w:val="single" w:sz="4" w:space="0" w:color="auto"/>
            </w:tcBorders>
            <w:vAlign w:val="center"/>
          </w:tcPr>
          <w:p w14:paraId="3B18E27C" w14:textId="77777777" w:rsidR="00303EA4" w:rsidRPr="00BC1859" w:rsidRDefault="00303EA4" w:rsidP="00996F64">
            <w:pPr>
              <w:jc w:val="center"/>
              <w:rPr>
                <w:sz w:val="16"/>
                <w:szCs w:val="16"/>
              </w:rPr>
            </w:pPr>
            <w:r w:rsidRPr="00BC1859">
              <w:rPr>
                <w:sz w:val="16"/>
                <w:szCs w:val="16"/>
              </w:rPr>
              <w:t>11</w:t>
            </w:r>
          </w:p>
        </w:tc>
        <w:tc>
          <w:tcPr>
            <w:tcW w:w="992" w:type="dxa"/>
            <w:tcBorders>
              <w:top w:val="single" w:sz="12" w:space="0" w:color="auto"/>
            </w:tcBorders>
            <w:vAlign w:val="center"/>
          </w:tcPr>
          <w:p w14:paraId="44B58E0E" w14:textId="6C835818"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2683137</w:t>
            </w:r>
          </w:p>
        </w:tc>
        <w:tc>
          <w:tcPr>
            <w:tcW w:w="992" w:type="dxa"/>
            <w:tcBorders>
              <w:top w:val="single" w:sz="12" w:space="0" w:color="auto"/>
            </w:tcBorders>
            <w:vAlign w:val="center"/>
          </w:tcPr>
          <w:p w14:paraId="04179538" w14:textId="3A01FDEE"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2690769</w:t>
            </w:r>
          </w:p>
        </w:tc>
        <w:tc>
          <w:tcPr>
            <w:tcW w:w="993" w:type="dxa"/>
            <w:tcBorders>
              <w:top w:val="single" w:sz="12" w:space="0" w:color="auto"/>
            </w:tcBorders>
            <w:vAlign w:val="center"/>
          </w:tcPr>
          <w:p w14:paraId="17C42890" w14:textId="74F99C88"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2678924</w:t>
            </w:r>
          </w:p>
        </w:tc>
        <w:tc>
          <w:tcPr>
            <w:tcW w:w="992" w:type="dxa"/>
            <w:tcBorders>
              <w:top w:val="single" w:sz="12" w:space="0" w:color="auto"/>
            </w:tcBorders>
            <w:vAlign w:val="center"/>
          </w:tcPr>
          <w:p w14:paraId="5B54DE06" w14:textId="6C3149AE"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4476368</w:t>
            </w:r>
          </w:p>
        </w:tc>
        <w:tc>
          <w:tcPr>
            <w:tcW w:w="992" w:type="dxa"/>
            <w:tcBorders>
              <w:top w:val="single" w:sz="12" w:space="0" w:color="auto"/>
            </w:tcBorders>
            <w:vAlign w:val="center"/>
          </w:tcPr>
          <w:p w14:paraId="61D6717B" w14:textId="0DBB7A18"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4421143</w:t>
            </w:r>
          </w:p>
        </w:tc>
        <w:tc>
          <w:tcPr>
            <w:tcW w:w="993" w:type="dxa"/>
            <w:tcBorders>
              <w:top w:val="single" w:sz="12" w:space="0" w:color="auto"/>
              <w:right w:val="single" w:sz="12" w:space="0" w:color="auto"/>
            </w:tcBorders>
            <w:vAlign w:val="center"/>
          </w:tcPr>
          <w:p w14:paraId="7ACC6BB3" w14:textId="1341CDB1" w:rsidR="00303EA4" w:rsidRPr="00BC1859" w:rsidRDefault="00E9785B" w:rsidP="00996F64">
            <w:pPr>
              <w:jc w:val="center"/>
              <w:rPr>
                <w:sz w:val="16"/>
                <w:szCs w:val="16"/>
              </w:rPr>
            </w:pPr>
            <w:r w:rsidRPr="00E9785B">
              <w:rPr>
                <w:sz w:val="16"/>
                <w:szCs w:val="16"/>
              </w:rPr>
              <w:t>0</w:t>
            </w:r>
            <w:r w:rsidR="00673BF5">
              <w:rPr>
                <w:sz w:val="16"/>
                <w:szCs w:val="16"/>
              </w:rPr>
              <w:t>.</w:t>
            </w:r>
            <w:r w:rsidRPr="00E9785B">
              <w:rPr>
                <w:sz w:val="16"/>
                <w:szCs w:val="16"/>
              </w:rPr>
              <w:t>4530307</w:t>
            </w:r>
          </w:p>
        </w:tc>
      </w:tr>
      <w:tr w:rsidR="00DC6094" w:rsidRPr="003D5388" w14:paraId="0DB548DD" w14:textId="77777777" w:rsidTr="00673BF5">
        <w:trPr>
          <w:trHeight w:val="283"/>
        </w:trPr>
        <w:tc>
          <w:tcPr>
            <w:tcW w:w="557" w:type="dxa"/>
            <w:tcBorders>
              <w:left w:val="single" w:sz="12" w:space="0" w:color="auto"/>
              <w:right w:val="single" w:sz="4" w:space="0" w:color="auto"/>
            </w:tcBorders>
            <w:vAlign w:val="center"/>
          </w:tcPr>
          <w:p w14:paraId="09CC10E0" w14:textId="77777777" w:rsidR="00303EA4" w:rsidRPr="00BC1859" w:rsidRDefault="00303EA4" w:rsidP="00996F64">
            <w:pPr>
              <w:jc w:val="center"/>
              <w:rPr>
                <w:sz w:val="16"/>
                <w:szCs w:val="16"/>
              </w:rPr>
            </w:pPr>
            <w:r w:rsidRPr="00BC1859">
              <w:rPr>
                <w:sz w:val="16"/>
                <w:szCs w:val="16"/>
              </w:rPr>
              <w:t>2</w:t>
            </w:r>
          </w:p>
        </w:tc>
        <w:tc>
          <w:tcPr>
            <w:tcW w:w="577" w:type="dxa"/>
            <w:tcBorders>
              <w:left w:val="single" w:sz="4" w:space="0" w:color="auto"/>
            </w:tcBorders>
            <w:vAlign w:val="center"/>
          </w:tcPr>
          <w:p w14:paraId="74B012FA" w14:textId="77777777" w:rsidR="00303EA4" w:rsidRPr="00BC1859" w:rsidRDefault="00303EA4" w:rsidP="00996F64">
            <w:pPr>
              <w:jc w:val="center"/>
              <w:rPr>
                <w:sz w:val="16"/>
                <w:szCs w:val="16"/>
              </w:rPr>
            </w:pPr>
            <w:r w:rsidRPr="00BC1859">
              <w:rPr>
                <w:sz w:val="16"/>
                <w:szCs w:val="16"/>
              </w:rPr>
              <w:t>22</w:t>
            </w:r>
          </w:p>
        </w:tc>
        <w:tc>
          <w:tcPr>
            <w:tcW w:w="992" w:type="dxa"/>
            <w:vAlign w:val="center"/>
          </w:tcPr>
          <w:p w14:paraId="21D4E41A" w14:textId="722AFF38"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2533979</w:t>
            </w:r>
          </w:p>
        </w:tc>
        <w:tc>
          <w:tcPr>
            <w:tcW w:w="992" w:type="dxa"/>
            <w:vAlign w:val="center"/>
          </w:tcPr>
          <w:p w14:paraId="7F3F86D8" w14:textId="4048E8AD"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2564669</w:t>
            </w:r>
          </w:p>
        </w:tc>
        <w:tc>
          <w:tcPr>
            <w:tcW w:w="993" w:type="dxa"/>
            <w:vAlign w:val="center"/>
          </w:tcPr>
          <w:p w14:paraId="4324FEA9" w14:textId="202CB055"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2530448</w:t>
            </w:r>
          </w:p>
        </w:tc>
        <w:tc>
          <w:tcPr>
            <w:tcW w:w="992" w:type="dxa"/>
            <w:vAlign w:val="center"/>
          </w:tcPr>
          <w:p w14:paraId="7D4A6C56" w14:textId="4EBE6989"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5530815</w:t>
            </w:r>
          </w:p>
        </w:tc>
        <w:tc>
          <w:tcPr>
            <w:tcW w:w="992" w:type="dxa"/>
            <w:vAlign w:val="center"/>
          </w:tcPr>
          <w:p w14:paraId="2B2B225E" w14:textId="2950D91A"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5354783</w:t>
            </w:r>
          </w:p>
        </w:tc>
        <w:tc>
          <w:tcPr>
            <w:tcW w:w="993" w:type="dxa"/>
            <w:tcBorders>
              <w:right w:val="single" w:sz="12" w:space="0" w:color="auto"/>
            </w:tcBorders>
            <w:vAlign w:val="center"/>
          </w:tcPr>
          <w:p w14:paraId="30D24531" w14:textId="741407BE" w:rsidR="00303EA4" w:rsidRPr="00BC1859" w:rsidRDefault="000012C5" w:rsidP="00996F64">
            <w:pPr>
              <w:jc w:val="center"/>
              <w:rPr>
                <w:sz w:val="16"/>
                <w:szCs w:val="16"/>
              </w:rPr>
            </w:pPr>
            <w:r w:rsidRPr="000012C5">
              <w:rPr>
                <w:sz w:val="16"/>
                <w:szCs w:val="16"/>
              </w:rPr>
              <w:t>0</w:t>
            </w:r>
            <w:r w:rsidR="00673BF5">
              <w:rPr>
                <w:sz w:val="16"/>
                <w:szCs w:val="16"/>
              </w:rPr>
              <w:t>.</w:t>
            </w:r>
            <w:r w:rsidRPr="000012C5">
              <w:rPr>
                <w:sz w:val="16"/>
                <w:szCs w:val="16"/>
              </w:rPr>
              <w:t>5486929</w:t>
            </w:r>
          </w:p>
        </w:tc>
      </w:tr>
      <w:tr w:rsidR="00DC6094" w:rsidRPr="003D5388" w14:paraId="7ECCDA6A" w14:textId="77777777" w:rsidTr="00673BF5">
        <w:trPr>
          <w:trHeight w:val="283"/>
        </w:trPr>
        <w:tc>
          <w:tcPr>
            <w:tcW w:w="557" w:type="dxa"/>
            <w:tcBorders>
              <w:left w:val="single" w:sz="12" w:space="0" w:color="auto"/>
              <w:bottom w:val="single" w:sz="4" w:space="0" w:color="000000" w:themeColor="text1"/>
              <w:right w:val="single" w:sz="4" w:space="0" w:color="auto"/>
            </w:tcBorders>
            <w:vAlign w:val="center"/>
          </w:tcPr>
          <w:p w14:paraId="7EB8F483" w14:textId="77777777" w:rsidR="00303EA4" w:rsidRPr="00BC1859" w:rsidRDefault="00303EA4" w:rsidP="00996F64">
            <w:pPr>
              <w:jc w:val="center"/>
              <w:rPr>
                <w:sz w:val="16"/>
                <w:szCs w:val="16"/>
              </w:rPr>
            </w:pPr>
            <w:r w:rsidRPr="00BC1859">
              <w:rPr>
                <w:sz w:val="16"/>
                <w:szCs w:val="16"/>
              </w:rPr>
              <w:t>3</w:t>
            </w:r>
          </w:p>
        </w:tc>
        <w:tc>
          <w:tcPr>
            <w:tcW w:w="577" w:type="dxa"/>
            <w:tcBorders>
              <w:left w:val="single" w:sz="4" w:space="0" w:color="auto"/>
              <w:bottom w:val="single" w:sz="4" w:space="0" w:color="000000" w:themeColor="text1"/>
            </w:tcBorders>
            <w:vAlign w:val="center"/>
          </w:tcPr>
          <w:p w14:paraId="18894891" w14:textId="77777777" w:rsidR="00303EA4" w:rsidRPr="00BC1859" w:rsidRDefault="00303EA4" w:rsidP="00996F64">
            <w:pPr>
              <w:jc w:val="center"/>
              <w:rPr>
                <w:sz w:val="16"/>
                <w:szCs w:val="16"/>
              </w:rPr>
            </w:pPr>
            <w:r w:rsidRPr="00BC1859">
              <w:rPr>
                <w:sz w:val="16"/>
                <w:szCs w:val="16"/>
              </w:rPr>
              <w:t>33</w:t>
            </w:r>
          </w:p>
        </w:tc>
        <w:tc>
          <w:tcPr>
            <w:tcW w:w="992" w:type="dxa"/>
            <w:tcBorders>
              <w:bottom w:val="single" w:sz="4" w:space="0" w:color="000000" w:themeColor="text1"/>
            </w:tcBorders>
            <w:vAlign w:val="center"/>
          </w:tcPr>
          <w:p w14:paraId="65B1A9A2" w14:textId="42D966AB"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2453031</w:t>
            </w:r>
          </w:p>
        </w:tc>
        <w:tc>
          <w:tcPr>
            <w:tcW w:w="992" w:type="dxa"/>
            <w:tcBorders>
              <w:bottom w:val="single" w:sz="4" w:space="0" w:color="000000" w:themeColor="text1"/>
            </w:tcBorders>
            <w:vAlign w:val="center"/>
          </w:tcPr>
          <w:p w14:paraId="6BC58636" w14:textId="44A51F9A"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2471132</w:t>
            </w:r>
          </w:p>
        </w:tc>
        <w:tc>
          <w:tcPr>
            <w:tcW w:w="993" w:type="dxa"/>
            <w:tcBorders>
              <w:bottom w:val="single" w:sz="4" w:space="0" w:color="000000" w:themeColor="text1"/>
            </w:tcBorders>
            <w:vAlign w:val="center"/>
          </w:tcPr>
          <w:p w14:paraId="13BAC812" w14:textId="38AC9AB0"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2457670</w:t>
            </w:r>
          </w:p>
        </w:tc>
        <w:tc>
          <w:tcPr>
            <w:tcW w:w="992" w:type="dxa"/>
            <w:tcBorders>
              <w:bottom w:val="single" w:sz="4" w:space="0" w:color="000000" w:themeColor="text1"/>
            </w:tcBorders>
            <w:vAlign w:val="center"/>
          </w:tcPr>
          <w:p w14:paraId="7F9A1727" w14:textId="1BAD3EC6"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6066657</w:t>
            </w:r>
          </w:p>
        </w:tc>
        <w:tc>
          <w:tcPr>
            <w:tcW w:w="992" w:type="dxa"/>
            <w:tcBorders>
              <w:bottom w:val="single" w:sz="4" w:space="0" w:color="000000" w:themeColor="text1"/>
            </w:tcBorders>
            <w:vAlign w:val="center"/>
          </w:tcPr>
          <w:p w14:paraId="55773159" w14:textId="27E232E5"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5909221</w:t>
            </w:r>
          </w:p>
        </w:tc>
        <w:tc>
          <w:tcPr>
            <w:tcW w:w="993" w:type="dxa"/>
            <w:tcBorders>
              <w:bottom w:val="single" w:sz="4" w:space="0" w:color="000000" w:themeColor="text1"/>
              <w:right w:val="single" w:sz="12" w:space="0" w:color="auto"/>
            </w:tcBorders>
            <w:vAlign w:val="center"/>
          </w:tcPr>
          <w:p w14:paraId="58ACF8AD" w14:textId="15756F5A" w:rsidR="00303EA4" w:rsidRPr="00BC1859" w:rsidRDefault="007A4435" w:rsidP="00996F64">
            <w:pPr>
              <w:jc w:val="center"/>
              <w:rPr>
                <w:sz w:val="16"/>
                <w:szCs w:val="16"/>
              </w:rPr>
            </w:pPr>
            <w:r w:rsidRPr="007A4435">
              <w:rPr>
                <w:sz w:val="16"/>
                <w:szCs w:val="16"/>
              </w:rPr>
              <w:t>0</w:t>
            </w:r>
            <w:r w:rsidR="00673BF5">
              <w:rPr>
                <w:sz w:val="16"/>
                <w:szCs w:val="16"/>
              </w:rPr>
              <w:t>.</w:t>
            </w:r>
            <w:r w:rsidRPr="007A4435">
              <w:rPr>
                <w:sz w:val="16"/>
                <w:szCs w:val="16"/>
              </w:rPr>
              <w:t>6047113</w:t>
            </w:r>
          </w:p>
        </w:tc>
      </w:tr>
      <w:tr w:rsidR="00DC6094" w:rsidRPr="003D5388" w14:paraId="57AF8DCF" w14:textId="77777777" w:rsidTr="00673BF5">
        <w:trPr>
          <w:trHeight w:val="283"/>
        </w:trPr>
        <w:tc>
          <w:tcPr>
            <w:tcW w:w="557" w:type="dxa"/>
            <w:tcBorders>
              <w:left w:val="single" w:sz="12" w:space="0" w:color="auto"/>
              <w:bottom w:val="single" w:sz="4" w:space="0" w:color="000000" w:themeColor="text1"/>
              <w:right w:val="single" w:sz="4" w:space="0" w:color="auto"/>
            </w:tcBorders>
            <w:vAlign w:val="center"/>
          </w:tcPr>
          <w:p w14:paraId="13E3FEFC" w14:textId="77777777" w:rsidR="00303EA4" w:rsidRPr="00BC1859" w:rsidRDefault="00303EA4" w:rsidP="00996F64">
            <w:pPr>
              <w:jc w:val="center"/>
              <w:rPr>
                <w:sz w:val="16"/>
                <w:szCs w:val="16"/>
              </w:rPr>
            </w:pPr>
            <w:r w:rsidRPr="00BC1859">
              <w:rPr>
                <w:sz w:val="16"/>
                <w:szCs w:val="16"/>
              </w:rPr>
              <w:t>4</w:t>
            </w:r>
          </w:p>
        </w:tc>
        <w:tc>
          <w:tcPr>
            <w:tcW w:w="577" w:type="dxa"/>
            <w:tcBorders>
              <w:left w:val="single" w:sz="4" w:space="0" w:color="auto"/>
              <w:bottom w:val="single" w:sz="4" w:space="0" w:color="000000" w:themeColor="text1"/>
            </w:tcBorders>
            <w:vAlign w:val="center"/>
          </w:tcPr>
          <w:p w14:paraId="2CB9C15F" w14:textId="77777777" w:rsidR="00303EA4" w:rsidRPr="00BC1859" w:rsidRDefault="00303EA4" w:rsidP="00996F64">
            <w:pPr>
              <w:jc w:val="center"/>
              <w:rPr>
                <w:sz w:val="16"/>
                <w:szCs w:val="16"/>
              </w:rPr>
            </w:pPr>
            <w:r w:rsidRPr="00BC1859">
              <w:rPr>
                <w:sz w:val="16"/>
                <w:szCs w:val="16"/>
              </w:rPr>
              <w:t>44</w:t>
            </w:r>
          </w:p>
        </w:tc>
        <w:tc>
          <w:tcPr>
            <w:tcW w:w="992" w:type="dxa"/>
            <w:tcBorders>
              <w:bottom w:val="single" w:sz="4" w:space="0" w:color="000000" w:themeColor="text1"/>
            </w:tcBorders>
            <w:vAlign w:val="center"/>
          </w:tcPr>
          <w:p w14:paraId="6D3C1959" w14:textId="37CEF343"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2415342</w:t>
            </w:r>
          </w:p>
        </w:tc>
        <w:tc>
          <w:tcPr>
            <w:tcW w:w="992" w:type="dxa"/>
            <w:tcBorders>
              <w:bottom w:val="single" w:sz="4" w:space="0" w:color="000000" w:themeColor="text1"/>
            </w:tcBorders>
            <w:vAlign w:val="center"/>
          </w:tcPr>
          <w:p w14:paraId="35A5623F" w14:textId="41C122A1"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2433118</w:t>
            </w:r>
          </w:p>
        </w:tc>
        <w:tc>
          <w:tcPr>
            <w:tcW w:w="993" w:type="dxa"/>
            <w:tcBorders>
              <w:bottom w:val="single" w:sz="4" w:space="0" w:color="000000" w:themeColor="text1"/>
            </w:tcBorders>
            <w:vAlign w:val="center"/>
          </w:tcPr>
          <w:p w14:paraId="24B6C88E" w14:textId="0BC070E7"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242149</w:t>
            </w:r>
          </w:p>
        </w:tc>
        <w:tc>
          <w:tcPr>
            <w:tcW w:w="992" w:type="dxa"/>
            <w:tcBorders>
              <w:bottom w:val="single" w:sz="4" w:space="0" w:color="000000" w:themeColor="text1"/>
            </w:tcBorders>
            <w:vAlign w:val="center"/>
          </w:tcPr>
          <w:p w14:paraId="1338B5DF" w14:textId="5FF49C06"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6431547</w:t>
            </w:r>
          </w:p>
        </w:tc>
        <w:tc>
          <w:tcPr>
            <w:tcW w:w="992" w:type="dxa"/>
            <w:tcBorders>
              <w:bottom w:val="single" w:sz="4" w:space="0" w:color="000000" w:themeColor="text1"/>
            </w:tcBorders>
            <w:vAlign w:val="center"/>
          </w:tcPr>
          <w:p w14:paraId="01A5EE07" w14:textId="4D4DBBE6"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6236714</w:t>
            </w:r>
          </w:p>
        </w:tc>
        <w:tc>
          <w:tcPr>
            <w:tcW w:w="993" w:type="dxa"/>
            <w:tcBorders>
              <w:bottom w:val="single" w:sz="4" w:space="0" w:color="000000" w:themeColor="text1"/>
              <w:right w:val="single" w:sz="12" w:space="0" w:color="auto"/>
            </w:tcBorders>
            <w:vAlign w:val="center"/>
          </w:tcPr>
          <w:p w14:paraId="55A936FE" w14:textId="1D96DB47" w:rsidR="00303EA4" w:rsidRPr="00BC1859" w:rsidRDefault="006E621B" w:rsidP="00996F64">
            <w:pPr>
              <w:jc w:val="center"/>
              <w:rPr>
                <w:sz w:val="16"/>
                <w:szCs w:val="16"/>
              </w:rPr>
            </w:pPr>
            <w:r w:rsidRPr="006E621B">
              <w:rPr>
                <w:sz w:val="16"/>
                <w:szCs w:val="16"/>
              </w:rPr>
              <w:t>0</w:t>
            </w:r>
            <w:r w:rsidR="00673BF5">
              <w:rPr>
                <w:sz w:val="16"/>
                <w:szCs w:val="16"/>
              </w:rPr>
              <w:t>.</w:t>
            </w:r>
            <w:r w:rsidRPr="006E621B">
              <w:rPr>
                <w:sz w:val="16"/>
                <w:szCs w:val="16"/>
              </w:rPr>
              <w:t>6308532</w:t>
            </w:r>
          </w:p>
        </w:tc>
      </w:tr>
      <w:tr w:rsidR="00DC6094" w:rsidRPr="003D5388" w14:paraId="506CEDE8" w14:textId="77777777" w:rsidTr="00673BF5">
        <w:trPr>
          <w:trHeight w:val="283"/>
        </w:trPr>
        <w:tc>
          <w:tcPr>
            <w:tcW w:w="557" w:type="dxa"/>
            <w:tcBorders>
              <w:left w:val="single" w:sz="12" w:space="0" w:color="auto"/>
              <w:right w:val="single" w:sz="4" w:space="0" w:color="auto"/>
            </w:tcBorders>
            <w:vAlign w:val="center"/>
          </w:tcPr>
          <w:p w14:paraId="04E013D9" w14:textId="77777777" w:rsidR="00303EA4" w:rsidRPr="00BC1859" w:rsidRDefault="00303EA4" w:rsidP="00996F64">
            <w:pPr>
              <w:jc w:val="center"/>
              <w:rPr>
                <w:sz w:val="16"/>
                <w:szCs w:val="16"/>
              </w:rPr>
            </w:pPr>
            <w:r w:rsidRPr="00BC1859">
              <w:rPr>
                <w:sz w:val="16"/>
                <w:szCs w:val="16"/>
              </w:rPr>
              <w:t>5</w:t>
            </w:r>
          </w:p>
        </w:tc>
        <w:tc>
          <w:tcPr>
            <w:tcW w:w="577" w:type="dxa"/>
            <w:tcBorders>
              <w:left w:val="single" w:sz="4" w:space="0" w:color="auto"/>
            </w:tcBorders>
            <w:vAlign w:val="center"/>
          </w:tcPr>
          <w:p w14:paraId="2366108D" w14:textId="77777777" w:rsidR="00303EA4" w:rsidRPr="00BC1859" w:rsidRDefault="00303EA4" w:rsidP="00996F64">
            <w:pPr>
              <w:jc w:val="center"/>
              <w:rPr>
                <w:sz w:val="16"/>
                <w:szCs w:val="16"/>
              </w:rPr>
            </w:pPr>
            <w:r w:rsidRPr="00BC1859">
              <w:rPr>
                <w:sz w:val="16"/>
                <w:szCs w:val="16"/>
              </w:rPr>
              <w:t>55</w:t>
            </w:r>
          </w:p>
        </w:tc>
        <w:tc>
          <w:tcPr>
            <w:tcW w:w="992" w:type="dxa"/>
            <w:vAlign w:val="center"/>
          </w:tcPr>
          <w:p w14:paraId="1D95A4DA" w14:textId="6A772CE8"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2366534</w:t>
            </w:r>
          </w:p>
        </w:tc>
        <w:tc>
          <w:tcPr>
            <w:tcW w:w="992" w:type="dxa"/>
            <w:vAlign w:val="center"/>
          </w:tcPr>
          <w:p w14:paraId="10E1F872" w14:textId="789C725B"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2388809</w:t>
            </w:r>
          </w:p>
        </w:tc>
        <w:tc>
          <w:tcPr>
            <w:tcW w:w="993" w:type="dxa"/>
            <w:vAlign w:val="center"/>
          </w:tcPr>
          <w:p w14:paraId="4804D833" w14:textId="26FBABDA"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238103</w:t>
            </w:r>
          </w:p>
        </w:tc>
        <w:tc>
          <w:tcPr>
            <w:tcW w:w="992" w:type="dxa"/>
            <w:vAlign w:val="center"/>
          </w:tcPr>
          <w:p w14:paraId="7CE6EB80" w14:textId="34DE1C1D"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6198822</w:t>
            </w:r>
          </w:p>
        </w:tc>
        <w:tc>
          <w:tcPr>
            <w:tcW w:w="992" w:type="dxa"/>
            <w:vAlign w:val="center"/>
          </w:tcPr>
          <w:p w14:paraId="41E57893" w14:textId="5DAE47DE"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5960931</w:t>
            </w:r>
          </w:p>
        </w:tc>
        <w:tc>
          <w:tcPr>
            <w:tcW w:w="993" w:type="dxa"/>
            <w:tcBorders>
              <w:right w:val="single" w:sz="12" w:space="0" w:color="auto"/>
            </w:tcBorders>
            <w:vAlign w:val="center"/>
          </w:tcPr>
          <w:p w14:paraId="1B4F689C" w14:textId="04E2CE98" w:rsidR="00303EA4" w:rsidRPr="00BC1859" w:rsidRDefault="00E61A82" w:rsidP="00996F64">
            <w:pPr>
              <w:jc w:val="center"/>
              <w:rPr>
                <w:sz w:val="16"/>
                <w:szCs w:val="16"/>
              </w:rPr>
            </w:pPr>
            <w:r w:rsidRPr="00E61A82">
              <w:rPr>
                <w:sz w:val="16"/>
                <w:szCs w:val="16"/>
              </w:rPr>
              <w:t>0</w:t>
            </w:r>
            <w:r w:rsidR="00673BF5">
              <w:rPr>
                <w:sz w:val="16"/>
                <w:szCs w:val="16"/>
              </w:rPr>
              <w:t>.</w:t>
            </w:r>
            <w:r w:rsidRPr="00E61A82">
              <w:rPr>
                <w:sz w:val="16"/>
                <w:szCs w:val="16"/>
              </w:rPr>
              <w:t>6150531</w:t>
            </w:r>
          </w:p>
        </w:tc>
      </w:tr>
      <w:tr w:rsidR="006E621B" w:rsidRPr="003D5388" w14:paraId="492A0AEA" w14:textId="77777777" w:rsidTr="00673BF5">
        <w:trPr>
          <w:trHeight w:val="283"/>
        </w:trPr>
        <w:tc>
          <w:tcPr>
            <w:tcW w:w="557" w:type="dxa"/>
            <w:tcBorders>
              <w:left w:val="single" w:sz="12" w:space="0" w:color="auto"/>
              <w:right w:val="single" w:sz="4" w:space="0" w:color="auto"/>
            </w:tcBorders>
            <w:vAlign w:val="center"/>
          </w:tcPr>
          <w:p w14:paraId="54B3C461" w14:textId="507FD960" w:rsidR="006E621B" w:rsidRPr="00BC1859" w:rsidRDefault="00E61A82" w:rsidP="00996F64">
            <w:pPr>
              <w:jc w:val="center"/>
              <w:rPr>
                <w:sz w:val="16"/>
                <w:szCs w:val="16"/>
              </w:rPr>
            </w:pPr>
            <w:r>
              <w:rPr>
                <w:sz w:val="16"/>
                <w:szCs w:val="16"/>
              </w:rPr>
              <w:t>6</w:t>
            </w:r>
          </w:p>
        </w:tc>
        <w:tc>
          <w:tcPr>
            <w:tcW w:w="577" w:type="dxa"/>
            <w:tcBorders>
              <w:left w:val="single" w:sz="4" w:space="0" w:color="auto"/>
            </w:tcBorders>
            <w:vAlign w:val="center"/>
          </w:tcPr>
          <w:p w14:paraId="0F81991B" w14:textId="36441471" w:rsidR="006E621B" w:rsidRPr="00BC1859" w:rsidRDefault="00C7734E" w:rsidP="00996F64">
            <w:pPr>
              <w:jc w:val="center"/>
              <w:rPr>
                <w:sz w:val="16"/>
                <w:szCs w:val="16"/>
              </w:rPr>
            </w:pPr>
            <w:r>
              <w:rPr>
                <w:sz w:val="16"/>
                <w:szCs w:val="16"/>
              </w:rPr>
              <w:t>110</w:t>
            </w:r>
          </w:p>
        </w:tc>
        <w:tc>
          <w:tcPr>
            <w:tcW w:w="992" w:type="dxa"/>
            <w:vAlign w:val="center"/>
          </w:tcPr>
          <w:p w14:paraId="79DB4871" w14:textId="35D1FF83"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2228965</w:t>
            </w:r>
          </w:p>
        </w:tc>
        <w:tc>
          <w:tcPr>
            <w:tcW w:w="992" w:type="dxa"/>
            <w:vAlign w:val="center"/>
          </w:tcPr>
          <w:p w14:paraId="6C771A9F" w14:textId="518E2768"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2270652</w:t>
            </w:r>
          </w:p>
        </w:tc>
        <w:tc>
          <w:tcPr>
            <w:tcW w:w="993" w:type="dxa"/>
            <w:vAlign w:val="center"/>
          </w:tcPr>
          <w:p w14:paraId="30454477" w14:textId="43A21D2E"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2259353</w:t>
            </w:r>
          </w:p>
        </w:tc>
        <w:tc>
          <w:tcPr>
            <w:tcW w:w="992" w:type="dxa"/>
            <w:vAlign w:val="center"/>
          </w:tcPr>
          <w:p w14:paraId="6C606910" w14:textId="4D3F11DE"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6914236</w:t>
            </w:r>
          </w:p>
        </w:tc>
        <w:tc>
          <w:tcPr>
            <w:tcW w:w="992" w:type="dxa"/>
            <w:vAlign w:val="center"/>
          </w:tcPr>
          <w:p w14:paraId="49AB70DD" w14:textId="3862EC36"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6627406</w:t>
            </w:r>
          </w:p>
        </w:tc>
        <w:tc>
          <w:tcPr>
            <w:tcW w:w="993" w:type="dxa"/>
            <w:tcBorders>
              <w:right w:val="single" w:sz="12" w:space="0" w:color="auto"/>
            </w:tcBorders>
            <w:vAlign w:val="center"/>
          </w:tcPr>
          <w:p w14:paraId="5115B769" w14:textId="6FF40CD6" w:rsidR="006E621B" w:rsidRPr="00BC1859" w:rsidRDefault="0029503A" w:rsidP="00996F64">
            <w:pPr>
              <w:jc w:val="center"/>
              <w:rPr>
                <w:sz w:val="16"/>
                <w:szCs w:val="16"/>
              </w:rPr>
            </w:pPr>
            <w:r w:rsidRPr="0029503A">
              <w:rPr>
                <w:sz w:val="16"/>
                <w:szCs w:val="16"/>
              </w:rPr>
              <w:t>0</w:t>
            </w:r>
            <w:r w:rsidR="00673BF5">
              <w:rPr>
                <w:sz w:val="16"/>
                <w:szCs w:val="16"/>
              </w:rPr>
              <w:t>.</w:t>
            </w:r>
            <w:r w:rsidRPr="0029503A">
              <w:rPr>
                <w:sz w:val="16"/>
                <w:szCs w:val="16"/>
              </w:rPr>
              <w:t>6851479</w:t>
            </w:r>
          </w:p>
        </w:tc>
      </w:tr>
      <w:tr w:rsidR="006E621B" w:rsidRPr="003D5388" w14:paraId="41F7ECFA" w14:textId="77777777" w:rsidTr="00673BF5">
        <w:trPr>
          <w:trHeight w:val="283"/>
        </w:trPr>
        <w:tc>
          <w:tcPr>
            <w:tcW w:w="557" w:type="dxa"/>
            <w:tcBorders>
              <w:left w:val="single" w:sz="12" w:space="0" w:color="auto"/>
              <w:right w:val="single" w:sz="4" w:space="0" w:color="auto"/>
            </w:tcBorders>
            <w:vAlign w:val="center"/>
          </w:tcPr>
          <w:p w14:paraId="2052DD7F" w14:textId="53C318E8" w:rsidR="006E621B" w:rsidRPr="00BC1859" w:rsidRDefault="00E61A82" w:rsidP="00996F64">
            <w:pPr>
              <w:jc w:val="center"/>
              <w:rPr>
                <w:sz w:val="16"/>
                <w:szCs w:val="16"/>
              </w:rPr>
            </w:pPr>
            <w:r>
              <w:rPr>
                <w:sz w:val="16"/>
                <w:szCs w:val="16"/>
              </w:rPr>
              <w:t>7</w:t>
            </w:r>
          </w:p>
        </w:tc>
        <w:tc>
          <w:tcPr>
            <w:tcW w:w="577" w:type="dxa"/>
            <w:tcBorders>
              <w:left w:val="single" w:sz="4" w:space="0" w:color="auto"/>
            </w:tcBorders>
            <w:vAlign w:val="center"/>
          </w:tcPr>
          <w:p w14:paraId="260803F1" w14:textId="5668A5DB" w:rsidR="006E621B" w:rsidRPr="00BC1859" w:rsidRDefault="00C17722" w:rsidP="00996F64">
            <w:pPr>
              <w:jc w:val="center"/>
              <w:rPr>
                <w:sz w:val="16"/>
                <w:szCs w:val="16"/>
              </w:rPr>
            </w:pPr>
            <w:r>
              <w:rPr>
                <w:sz w:val="16"/>
                <w:szCs w:val="16"/>
              </w:rPr>
              <w:t>165</w:t>
            </w:r>
          </w:p>
        </w:tc>
        <w:tc>
          <w:tcPr>
            <w:tcW w:w="992" w:type="dxa"/>
            <w:vAlign w:val="center"/>
          </w:tcPr>
          <w:p w14:paraId="1C8BEDE0" w14:textId="30FA60F9"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2160266</w:t>
            </w:r>
          </w:p>
        </w:tc>
        <w:tc>
          <w:tcPr>
            <w:tcW w:w="992" w:type="dxa"/>
            <w:vAlign w:val="center"/>
          </w:tcPr>
          <w:p w14:paraId="3F315C21" w14:textId="59202405"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22005</w:t>
            </w:r>
          </w:p>
        </w:tc>
        <w:tc>
          <w:tcPr>
            <w:tcW w:w="993" w:type="dxa"/>
            <w:vAlign w:val="center"/>
          </w:tcPr>
          <w:p w14:paraId="63A828D7" w14:textId="047BC928"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2195365</w:t>
            </w:r>
          </w:p>
        </w:tc>
        <w:tc>
          <w:tcPr>
            <w:tcW w:w="992" w:type="dxa"/>
            <w:vAlign w:val="center"/>
          </w:tcPr>
          <w:p w14:paraId="4533AB8D" w14:textId="179D109B"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7125413</w:t>
            </w:r>
          </w:p>
        </w:tc>
        <w:tc>
          <w:tcPr>
            <w:tcW w:w="992" w:type="dxa"/>
            <w:vAlign w:val="center"/>
          </w:tcPr>
          <w:p w14:paraId="6A492C31" w14:textId="3F75AC6D"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6894571</w:t>
            </w:r>
          </w:p>
        </w:tc>
        <w:tc>
          <w:tcPr>
            <w:tcW w:w="993" w:type="dxa"/>
            <w:tcBorders>
              <w:right w:val="single" w:sz="12" w:space="0" w:color="auto"/>
            </w:tcBorders>
            <w:vAlign w:val="center"/>
          </w:tcPr>
          <w:p w14:paraId="14314A31" w14:textId="53509F7E" w:rsidR="006E621B" w:rsidRPr="00BC1859" w:rsidRDefault="00B969CE" w:rsidP="00996F64">
            <w:pPr>
              <w:jc w:val="center"/>
              <w:rPr>
                <w:sz w:val="16"/>
                <w:szCs w:val="16"/>
              </w:rPr>
            </w:pPr>
            <w:r w:rsidRPr="00B969CE">
              <w:rPr>
                <w:sz w:val="16"/>
                <w:szCs w:val="16"/>
              </w:rPr>
              <w:t>0</w:t>
            </w:r>
            <w:r w:rsidR="00673BF5">
              <w:rPr>
                <w:sz w:val="16"/>
                <w:szCs w:val="16"/>
              </w:rPr>
              <w:t>.</w:t>
            </w:r>
            <w:r w:rsidRPr="00B969CE">
              <w:rPr>
                <w:sz w:val="16"/>
                <w:szCs w:val="16"/>
              </w:rPr>
              <w:t>7006607</w:t>
            </w:r>
          </w:p>
        </w:tc>
      </w:tr>
      <w:tr w:rsidR="006E621B" w:rsidRPr="003D5388" w14:paraId="076B290A" w14:textId="77777777" w:rsidTr="00673BF5">
        <w:trPr>
          <w:trHeight w:val="283"/>
        </w:trPr>
        <w:tc>
          <w:tcPr>
            <w:tcW w:w="557" w:type="dxa"/>
            <w:tcBorders>
              <w:left w:val="single" w:sz="12" w:space="0" w:color="auto"/>
              <w:right w:val="single" w:sz="4" w:space="0" w:color="auto"/>
            </w:tcBorders>
            <w:vAlign w:val="center"/>
          </w:tcPr>
          <w:p w14:paraId="7FED2670" w14:textId="7E9F5EBC" w:rsidR="006E621B" w:rsidRPr="00BC1859" w:rsidRDefault="00E61A82" w:rsidP="00996F64">
            <w:pPr>
              <w:jc w:val="center"/>
              <w:rPr>
                <w:sz w:val="16"/>
                <w:szCs w:val="16"/>
              </w:rPr>
            </w:pPr>
            <w:r>
              <w:rPr>
                <w:sz w:val="16"/>
                <w:szCs w:val="16"/>
              </w:rPr>
              <w:t>8</w:t>
            </w:r>
          </w:p>
        </w:tc>
        <w:tc>
          <w:tcPr>
            <w:tcW w:w="577" w:type="dxa"/>
            <w:tcBorders>
              <w:left w:val="single" w:sz="4" w:space="0" w:color="auto"/>
            </w:tcBorders>
            <w:vAlign w:val="center"/>
          </w:tcPr>
          <w:p w14:paraId="47E89DEF" w14:textId="4A96CC27" w:rsidR="006E621B" w:rsidRPr="00BC1859" w:rsidRDefault="00C17722" w:rsidP="00996F64">
            <w:pPr>
              <w:jc w:val="center"/>
              <w:rPr>
                <w:sz w:val="16"/>
                <w:szCs w:val="16"/>
              </w:rPr>
            </w:pPr>
            <w:r>
              <w:rPr>
                <w:sz w:val="16"/>
                <w:szCs w:val="16"/>
              </w:rPr>
              <w:t>220</w:t>
            </w:r>
          </w:p>
        </w:tc>
        <w:tc>
          <w:tcPr>
            <w:tcW w:w="992" w:type="dxa"/>
            <w:vAlign w:val="center"/>
          </w:tcPr>
          <w:p w14:paraId="41FFAE6B" w14:textId="3F02BD57"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212763</w:t>
            </w:r>
          </w:p>
        </w:tc>
        <w:tc>
          <w:tcPr>
            <w:tcW w:w="992" w:type="dxa"/>
            <w:vAlign w:val="center"/>
          </w:tcPr>
          <w:p w14:paraId="08D31B7C" w14:textId="4E7930FB"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2172975</w:t>
            </w:r>
          </w:p>
        </w:tc>
        <w:tc>
          <w:tcPr>
            <w:tcW w:w="993" w:type="dxa"/>
            <w:vAlign w:val="center"/>
          </w:tcPr>
          <w:p w14:paraId="25D22B02" w14:textId="5F58E636"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2173149</w:t>
            </w:r>
          </w:p>
        </w:tc>
        <w:tc>
          <w:tcPr>
            <w:tcW w:w="992" w:type="dxa"/>
            <w:vAlign w:val="center"/>
          </w:tcPr>
          <w:p w14:paraId="0AC89FBB" w14:textId="2A984972"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727338</w:t>
            </w:r>
          </w:p>
        </w:tc>
        <w:tc>
          <w:tcPr>
            <w:tcW w:w="992" w:type="dxa"/>
            <w:vAlign w:val="center"/>
          </w:tcPr>
          <w:p w14:paraId="4DA47EA8" w14:textId="3D0931BC"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6995116</w:t>
            </w:r>
          </w:p>
        </w:tc>
        <w:tc>
          <w:tcPr>
            <w:tcW w:w="993" w:type="dxa"/>
            <w:tcBorders>
              <w:right w:val="single" w:sz="12" w:space="0" w:color="auto"/>
            </w:tcBorders>
            <w:vAlign w:val="center"/>
          </w:tcPr>
          <w:p w14:paraId="3A9BD5F0" w14:textId="52870B4D" w:rsidR="006E621B" w:rsidRPr="00BC1859" w:rsidRDefault="00A31B22" w:rsidP="00996F64">
            <w:pPr>
              <w:jc w:val="center"/>
              <w:rPr>
                <w:sz w:val="16"/>
                <w:szCs w:val="16"/>
              </w:rPr>
            </w:pPr>
            <w:r w:rsidRPr="00A31B22">
              <w:rPr>
                <w:sz w:val="16"/>
                <w:szCs w:val="16"/>
              </w:rPr>
              <w:t>0</w:t>
            </w:r>
            <w:r w:rsidR="00673BF5">
              <w:rPr>
                <w:sz w:val="16"/>
                <w:szCs w:val="16"/>
              </w:rPr>
              <w:t>.</w:t>
            </w:r>
            <w:r w:rsidRPr="00A31B22">
              <w:rPr>
                <w:sz w:val="16"/>
                <w:szCs w:val="16"/>
              </w:rPr>
              <w:t>7178972</w:t>
            </w:r>
          </w:p>
        </w:tc>
      </w:tr>
      <w:tr w:rsidR="006E621B" w:rsidRPr="003D5388" w14:paraId="03270023" w14:textId="77777777" w:rsidTr="00673BF5">
        <w:trPr>
          <w:trHeight w:val="283"/>
        </w:trPr>
        <w:tc>
          <w:tcPr>
            <w:tcW w:w="557" w:type="dxa"/>
            <w:tcBorders>
              <w:left w:val="single" w:sz="12" w:space="0" w:color="auto"/>
              <w:right w:val="single" w:sz="4" w:space="0" w:color="auto"/>
            </w:tcBorders>
            <w:vAlign w:val="center"/>
          </w:tcPr>
          <w:p w14:paraId="5EAF111E" w14:textId="43024610" w:rsidR="006E621B" w:rsidRPr="00BC1859" w:rsidRDefault="00E61A82" w:rsidP="00996F64">
            <w:pPr>
              <w:jc w:val="center"/>
              <w:rPr>
                <w:sz w:val="16"/>
                <w:szCs w:val="16"/>
              </w:rPr>
            </w:pPr>
            <w:r>
              <w:rPr>
                <w:sz w:val="16"/>
                <w:szCs w:val="16"/>
              </w:rPr>
              <w:t>9</w:t>
            </w:r>
          </w:p>
        </w:tc>
        <w:tc>
          <w:tcPr>
            <w:tcW w:w="577" w:type="dxa"/>
            <w:tcBorders>
              <w:left w:val="single" w:sz="4" w:space="0" w:color="auto"/>
            </w:tcBorders>
            <w:vAlign w:val="center"/>
          </w:tcPr>
          <w:p w14:paraId="7D309BD7" w14:textId="2931A5EF" w:rsidR="006E621B" w:rsidRPr="00BC1859" w:rsidRDefault="00296786" w:rsidP="00996F64">
            <w:pPr>
              <w:jc w:val="center"/>
              <w:rPr>
                <w:sz w:val="16"/>
                <w:szCs w:val="16"/>
              </w:rPr>
            </w:pPr>
            <w:r>
              <w:rPr>
                <w:sz w:val="16"/>
                <w:szCs w:val="16"/>
              </w:rPr>
              <w:t>275</w:t>
            </w:r>
          </w:p>
        </w:tc>
        <w:tc>
          <w:tcPr>
            <w:tcW w:w="992" w:type="dxa"/>
            <w:vAlign w:val="center"/>
          </w:tcPr>
          <w:p w14:paraId="4CD76F2E" w14:textId="48EE740F"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2088242</w:t>
            </w:r>
          </w:p>
        </w:tc>
        <w:tc>
          <w:tcPr>
            <w:tcW w:w="992" w:type="dxa"/>
            <w:vAlign w:val="center"/>
          </w:tcPr>
          <w:p w14:paraId="7FD11D16" w14:textId="06D3E0D2"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2150937</w:t>
            </w:r>
          </w:p>
        </w:tc>
        <w:tc>
          <w:tcPr>
            <w:tcW w:w="993" w:type="dxa"/>
            <w:vAlign w:val="center"/>
          </w:tcPr>
          <w:p w14:paraId="1455CBFB" w14:textId="6F64461E"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2148252</w:t>
            </w:r>
          </w:p>
        </w:tc>
        <w:tc>
          <w:tcPr>
            <w:tcW w:w="992" w:type="dxa"/>
            <w:vAlign w:val="center"/>
          </w:tcPr>
          <w:p w14:paraId="3A7F20BE" w14:textId="3D9B33A1"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7418474</w:t>
            </w:r>
          </w:p>
        </w:tc>
        <w:tc>
          <w:tcPr>
            <w:tcW w:w="992" w:type="dxa"/>
            <w:vAlign w:val="center"/>
          </w:tcPr>
          <w:p w14:paraId="3A17FA95" w14:textId="72E19F4F"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7147371</w:t>
            </w:r>
          </w:p>
        </w:tc>
        <w:tc>
          <w:tcPr>
            <w:tcW w:w="993" w:type="dxa"/>
            <w:tcBorders>
              <w:right w:val="single" w:sz="12" w:space="0" w:color="auto"/>
            </w:tcBorders>
            <w:vAlign w:val="center"/>
          </w:tcPr>
          <w:p w14:paraId="44F4ECA3" w14:textId="07B6195C" w:rsidR="006E621B" w:rsidRPr="00BC1859" w:rsidRDefault="008A1B4D" w:rsidP="00996F64">
            <w:pPr>
              <w:jc w:val="center"/>
              <w:rPr>
                <w:sz w:val="16"/>
                <w:szCs w:val="16"/>
              </w:rPr>
            </w:pPr>
            <w:r w:rsidRPr="008A1B4D">
              <w:rPr>
                <w:sz w:val="16"/>
                <w:szCs w:val="16"/>
              </w:rPr>
              <w:t>0</w:t>
            </w:r>
            <w:r w:rsidR="00673BF5">
              <w:rPr>
                <w:sz w:val="16"/>
                <w:szCs w:val="16"/>
              </w:rPr>
              <w:t>.</w:t>
            </w:r>
            <w:r w:rsidRPr="008A1B4D">
              <w:rPr>
                <w:sz w:val="16"/>
                <w:szCs w:val="16"/>
              </w:rPr>
              <w:t>7270899</w:t>
            </w:r>
          </w:p>
        </w:tc>
      </w:tr>
      <w:tr w:rsidR="006E621B" w:rsidRPr="003D5388" w14:paraId="12FB21AD" w14:textId="77777777" w:rsidTr="00673BF5">
        <w:trPr>
          <w:trHeight w:val="283"/>
        </w:trPr>
        <w:tc>
          <w:tcPr>
            <w:tcW w:w="557" w:type="dxa"/>
            <w:tcBorders>
              <w:left w:val="single" w:sz="12" w:space="0" w:color="auto"/>
              <w:right w:val="single" w:sz="4" w:space="0" w:color="auto"/>
            </w:tcBorders>
            <w:vAlign w:val="center"/>
          </w:tcPr>
          <w:p w14:paraId="2680331E" w14:textId="6E3E8D4B" w:rsidR="006E621B" w:rsidRPr="00BC1859" w:rsidRDefault="0043331E" w:rsidP="00996F64">
            <w:pPr>
              <w:jc w:val="center"/>
              <w:rPr>
                <w:sz w:val="16"/>
                <w:szCs w:val="16"/>
              </w:rPr>
            </w:pPr>
            <w:r>
              <w:rPr>
                <w:sz w:val="16"/>
                <w:szCs w:val="16"/>
              </w:rPr>
              <w:t>10</w:t>
            </w:r>
          </w:p>
        </w:tc>
        <w:tc>
          <w:tcPr>
            <w:tcW w:w="577" w:type="dxa"/>
            <w:tcBorders>
              <w:left w:val="single" w:sz="4" w:space="0" w:color="auto"/>
            </w:tcBorders>
            <w:vAlign w:val="center"/>
          </w:tcPr>
          <w:p w14:paraId="1F35C896" w14:textId="5E0A840E" w:rsidR="006E621B" w:rsidRPr="00BC1859" w:rsidRDefault="00296786" w:rsidP="00996F64">
            <w:pPr>
              <w:jc w:val="center"/>
              <w:rPr>
                <w:sz w:val="16"/>
                <w:szCs w:val="16"/>
              </w:rPr>
            </w:pPr>
            <w:r>
              <w:rPr>
                <w:sz w:val="16"/>
                <w:szCs w:val="16"/>
              </w:rPr>
              <w:t>330</w:t>
            </w:r>
          </w:p>
        </w:tc>
        <w:tc>
          <w:tcPr>
            <w:tcW w:w="992" w:type="dxa"/>
            <w:vAlign w:val="center"/>
          </w:tcPr>
          <w:p w14:paraId="6D5CEF4B" w14:textId="09B2FE90"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2069361</w:t>
            </w:r>
          </w:p>
        </w:tc>
        <w:tc>
          <w:tcPr>
            <w:tcW w:w="992" w:type="dxa"/>
            <w:vAlign w:val="center"/>
          </w:tcPr>
          <w:p w14:paraId="2154F10E" w14:textId="5420FA11"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2125766</w:t>
            </w:r>
          </w:p>
        </w:tc>
        <w:tc>
          <w:tcPr>
            <w:tcW w:w="993" w:type="dxa"/>
            <w:vAlign w:val="center"/>
          </w:tcPr>
          <w:p w14:paraId="52B073A3" w14:textId="296D1304"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2124427</w:t>
            </w:r>
          </w:p>
        </w:tc>
        <w:tc>
          <w:tcPr>
            <w:tcW w:w="992" w:type="dxa"/>
            <w:vAlign w:val="center"/>
          </w:tcPr>
          <w:p w14:paraId="56510DFA" w14:textId="28DFFF1C"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7467318</w:t>
            </w:r>
          </w:p>
        </w:tc>
        <w:tc>
          <w:tcPr>
            <w:tcW w:w="992" w:type="dxa"/>
            <w:vAlign w:val="center"/>
          </w:tcPr>
          <w:p w14:paraId="7E9220E2" w14:textId="2D31F9E8"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7176099</w:t>
            </w:r>
          </w:p>
        </w:tc>
        <w:tc>
          <w:tcPr>
            <w:tcW w:w="993" w:type="dxa"/>
            <w:tcBorders>
              <w:right w:val="single" w:sz="12" w:space="0" w:color="auto"/>
            </w:tcBorders>
            <w:vAlign w:val="center"/>
          </w:tcPr>
          <w:p w14:paraId="470481FA" w14:textId="31234921" w:rsidR="006E621B" w:rsidRPr="00BC1859" w:rsidRDefault="009054F2" w:rsidP="00996F64">
            <w:pPr>
              <w:jc w:val="center"/>
              <w:rPr>
                <w:sz w:val="16"/>
                <w:szCs w:val="16"/>
              </w:rPr>
            </w:pPr>
            <w:r w:rsidRPr="009054F2">
              <w:rPr>
                <w:sz w:val="16"/>
                <w:szCs w:val="16"/>
              </w:rPr>
              <w:t>0</w:t>
            </w:r>
            <w:r w:rsidR="00673BF5">
              <w:rPr>
                <w:sz w:val="16"/>
                <w:szCs w:val="16"/>
              </w:rPr>
              <w:t>.</w:t>
            </w:r>
            <w:r w:rsidRPr="009054F2">
              <w:rPr>
                <w:sz w:val="16"/>
                <w:szCs w:val="16"/>
              </w:rPr>
              <w:t>7331227</w:t>
            </w:r>
          </w:p>
        </w:tc>
      </w:tr>
      <w:tr w:rsidR="009054F2" w:rsidRPr="003D5388" w14:paraId="18AF7483" w14:textId="77777777" w:rsidTr="00673BF5">
        <w:trPr>
          <w:trHeight w:val="283"/>
        </w:trPr>
        <w:tc>
          <w:tcPr>
            <w:tcW w:w="557" w:type="dxa"/>
            <w:tcBorders>
              <w:left w:val="single" w:sz="12" w:space="0" w:color="auto"/>
              <w:right w:val="single" w:sz="4" w:space="0" w:color="auto"/>
            </w:tcBorders>
            <w:vAlign w:val="center"/>
          </w:tcPr>
          <w:p w14:paraId="5598A6C7" w14:textId="1E623D98" w:rsidR="009054F2" w:rsidRDefault="009054F2" w:rsidP="00996F64">
            <w:pPr>
              <w:jc w:val="center"/>
              <w:rPr>
                <w:sz w:val="16"/>
                <w:szCs w:val="16"/>
              </w:rPr>
            </w:pPr>
            <w:r>
              <w:rPr>
                <w:sz w:val="16"/>
                <w:szCs w:val="16"/>
              </w:rPr>
              <w:t>11</w:t>
            </w:r>
          </w:p>
        </w:tc>
        <w:tc>
          <w:tcPr>
            <w:tcW w:w="577" w:type="dxa"/>
            <w:tcBorders>
              <w:left w:val="single" w:sz="4" w:space="0" w:color="auto"/>
            </w:tcBorders>
            <w:vAlign w:val="center"/>
          </w:tcPr>
          <w:p w14:paraId="5C43103C" w14:textId="188237A1" w:rsidR="009054F2" w:rsidRDefault="009161B4" w:rsidP="00996F64">
            <w:pPr>
              <w:jc w:val="center"/>
              <w:rPr>
                <w:sz w:val="16"/>
                <w:szCs w:val="16"/>
              </w:rPr>
            </w:pPr>
            <w:r>
              <w:rPr>
                <w:sz w:val="16"/>
                <w:szCs w:val="16"/>
              </w:rPr>
              <w:t>440</w:t>
            </w:r>
          </w:p>
        </w:tc>
        <w:tc>
          <w:tcPr>
            <w:tcW w:w="992" w:type="dxa"/>
            <w:vAlign w:val="center"/>
          </w:tcPr>
          <w:p w14:paraId="13D2B5E0" w14:textId="2C9B2F7C"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2083044</w:t>
            </w:r>
          </w:p>
        </w:tc>
        <w:tc>
          <w:tcPr>
            <w:tcW w:w="992" w:type="dxa"/>
            <w:vAlign w:val="center"/>
          </w:tcPr>
          <w:p w14:paraId="15981151" w14:textId="446821F4"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2138254</w:t>
            </w:r>
          </w:p>
        </w:tc>
        <w:tc>
          <w:tcPr>
            <w:tcW w:w="993" w:type="dxa"/>
            <w:vAlign w:val="center"/>
          </w:tcPr>
          <w:p w14:paraId="05DD1A16" w14:textId="0635B3A3"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2134634</w:t>
            </w:r>
          </w:p>
        </w:tc>
        <w:tc>
          <w:tcPr>
            <w:tcW w:w="992" w:type="dxa"/>
            <w:vAlign w:val="center"/>
          </w:tcPr>
          <w:p w14:paraId="0E3E6050" w14:textId="0BEB4C07"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7322224</w:t>
            </w:r>
          </w:p>
        </w:tc>
        <w:tc>
          <w:tcPr>
            <w:tcW w:w="992" w:type="dxa"/>
            <w:vAlign w:val="center"/>
          </w:tcPr>
          <w:p w14:paraId="0A0197E3" w14:textId="43525BDD"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7066935</w:t>
            </w:r>
          </w:p>
        </w:tc>
        <w:tc>
          <w:tcPr>
            <w:tcW w:w="993" w:type="dxa"/>
            <w:tcBorders>
              <w:right w:val="single" w:sz="12" w:space="0" w:color="auto"/>
            </w:tcBorders>
            <w:vAlign w:val="center"/>
          </w:tcPr>
          <w:p w14:paraId="7A2C8321" w14:textId="5BC3646A" w:rsidR="009054F2" w:rsidRPr="00BC1859" w:rsidRDefault="00442125" w:rsidP="00996F64">
            <w:pPr>
              <w:jc w:val="center"/>
              <w:rPr>
                <w:sz w:val="16"/>
                <w:szCs w:val="16"/>
              </w:rPr>
            </w:pPr>
            <w:r w:rsidRPr="00442125">
              <w:rPr>
                <w:sz w:val="16"/>
                <w:szCs w:val="16"/>
              </w:rPr>
              <w:t>0</w:t>
            </w:r>
            <w:r w:rsidR="00673BF5">
              <w:rPr>
                <w:sz w:val="16"/>
                <w:szCs w:val="16"/>
              </w:rPr>
              <w:t>.</w:t>
            </w:r>
            <w:r w:rsidRPr="00442125">
              <w:rPr>
                <w:sz w:val="16"/>
                <w:szCs w:val="16"/>
              </w:rPr>
              <w:t>7210572</w:t>
            </w:r>
          </w:p>
        </w:tc>
      </w:tr>
      <w:tr w:rsidR="009054F2" w:rsidRPr="003D5388" w14:paraId="3D935F21" w14:textId="77777777" w:rsidTr="00673BF5">
        <w:trPr>
          <w:trHeight w:val="283"/>
        </w:trPr>
        <w:tc>
          <w:tcPr>
            <w:tcW w:w="557" w:type="dxa"/>
            <w:tcBorders>
              <w:left w:val="single" w:sz="12" w:space="0" w:color="auto"/>
              <w:right w:val="single" w:sz="4" w:space="0" w:color="auto"/>
            </w:tcBorders>
            <w:vAlign w:val="center"/>
          </w:tcPr>
          <w:p w14:paraId="1788DC30" w14:textId="4D34A71F" w:rsidR="009054F2" w:rsidRDefault="009054F2" w:rsidP="00996F64">
            <w:pPr>
              <w:jc w:val="center"/>
              <w:rPr>
                <w:sz w:val="16"/>
                <w:szCs w:val="16"/>
              </w:rPr>
            </w:pPr>
            <w:r>
              <w:rPr>
                <w:sz w:val="16"/>
                <w:szCs w:val="16"/>
              </w:rPr>
              <w:t>12</w:t>
            </w:r>
          </w:p>
        </w:tc>
        <w:tc>
          <w:tcPr>
            <w:tcW w:w="577" w:type="dxa"/>
            <w:tcBorders>
              <w:left w:val="single" w:sz="4" w:space="0" w:color="auto"/>
            </w:tcBorders>
            <w:vAlign w:val="center"/>
          </w:tcPr>
          <w:p w14:paraId="7873E9B6" w14:textId="3C8337B0" w:rsidR="009054F2" w:rsidRDefault="00004739" w:rsidP="00996F64">
            <w:pPr>
              <w:jc w:val="center"/>
              <w:rPr>
                <w:sz w:val="16"/>
                <w:szCs w:val="16"/>
              </w:rPr>
            </w:pPr>
            <w:r>
              <w:rPr>
                <w:sz w:val="16"/>
                <w:szCs w:val="16"/>
              </w:rPr>
              <w:t>550</w:t>
            </w:r>
          </w:p>
        </w:tc>
        <w:tc>
          <w:tcPr>
            <w:tcW w:w="992" w:type="dxa"/>
            <w:vAlign w:val="center"/>
          </w:tcPr>
          <w:p w14:paraId="11D9E7E0" w14:textId="2616C54F"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1927873</w:t>
            </w:r>
          </w:p>
        </w:tc>
        <w:tc>
          <w:tcPr>
            <w:tcW w:w="992" w:type="dxa"/>
            <w:vAlign w:val="center"/>
          </w:tcPr>
          <w:p w14:paraId="6FA1407B" w14:textId="4EDEA490"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1999336</w:t>
            </w:r>
          </w:p>
        </w:tc>
        <w:tc>
          <w:tcPr>
            <w:tcW w:w="993" w:type="dxa"/>
            <w:vAlign w:val="center"/>
          </w:tcPr>
          <w:p w14:paraId="1833B329" w14:textId="3D498721"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2004794</w:t>
            </w:r>
          </w:p>
        </w:tc>
        <w:tc>
          <w:tcPr>
            <w:tcW w:w="992" w:type="dxa"/>
            <w:vAlign w:val="center"/>
          </w:tcPr>
          <w:p w14:paraId="126CE4C5" w14:textId="35FA4B60"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7924149</w:t>
            </w:r>
          </w:p>
        </w:tc>
        <w:tc>
          <w:tcPr>
            <w:tcW w:w="992" w:type="dxa"/>
            <w:vAlign w:val="center"/>
          </w:tcPr>
          <w:p w14:paraId="769107DE" w14:textId="204E9C58"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7563918</w:t>
            </w:r>
          </w:p>
        </w:tc>
        <w:tc>
          <w:tcPr>
            <w:tcW w:w="993" w:type="dxa"/>
            <w:tcBorders>
              <w:right w:val="single" w:sz="12" w:space="0" w:color="auto"/>
            </w:tcBorders>
            <w:vAlign w:val="center"/>
          </w:tcPr>
          <w:p w14:paraId="34E7D998" w14:textId="163E5889" w:rsidR="009054F2" w:rsidRPr="00BC1859" w:rsidRDefault="00693251" w:rsidP="00996F64">
            <w:pPr>
              <w:jc w:val="center"/>
              <w:rPr>
                <w:sz w:val="16"/>
                <w:szCs w:val="16"/>
              </w:rPr>
            </w:pPr>
            <w:r w:rsidRPr="00693251">
              <w:rPr>
                <w:sz w:val="16"/>
                <w:szCs w:val="16"/>
              </w:rPr>
              <w:t>0</w:t>
            </w:r>
            <w:r w:rsidR="00673BF5">
              <w:rPr>
                <w:sz w:val="16"/>
                <w:szCs w:val="16"/>
              </w:rPr>
              <w:t>.</w:t>
            </w:r>
            <w:r w:rsidRPr="00693251">
              <w:rPr>
                <w:sz w:val="16"/>
                <w:szCs w:val="16"/>
              </w:rPr>
              <w:t>7667337</w:t>
            </w:r>
          </w:p>
        </w:tc>
      </w:tr>
      <w:tr w:rsidR="009054F2" w:rsidRPr="003D5388" w14:paraId="5309215D" w14:textId="77777777" w:rsidTr="00673BF5">
        <w:trPr>
          <w:trHeight w:val="283"/>
        </w:trPr>
        <w:tc>
          <w:tcPr>
            <w:tcW w:w="557" w:type="dxa"/>
            <w:tcBorders>
              <w:left w:val="single" w:sz="12" w:space="0" w:color="auto"/>
              <w:right w:val="single" w:sz="4" w:space="0" w:color="auto"/>
            </w:tcBorders>
            <w:vAlign w:val="center"/>
          </w:tcPr>
          <w:p w14:paraId="65627886" w14:textId="20FBECB4" w:rsidR="009054F2" w:rsidRDefault="009054F2" w:rsidP="00996F64">
            <w:pPr>
              <w:jc w:val="center"/>
              <w:rPr>
                <w:sz w:val="16"/>
                <w:szCs w:val="16"/>
              </w:rPr>
            </w:pPr>
            <w:r>
              <w:rPr>
                <w:sz w:val="16"/>
                <w:szCs w:val="16"/>
              </w:rPr>
              <w:t>13</w:t>
            </w:r>
          </w:p>
        </w:tc>
        <w:tc>
          <w:tcPr>
            <w:tcW w:w="577" w:type="dxa"/>
            <w:tcBorders>
              <w:left w:val="single" w:sz="4" w:space="0" w:color="auto"/>
            </w:tcBorders>
            <w:vAlign w:val="center"/>
          </w:tcPr>
          <w:p w14:paraId="0DB6901D" w14:textId="7B977F29" w:rsidR="009054F2" w:rsidRDefault="00976B52" w:rsidP="00996F64">
            <w:pPr>
              <w:jc w:val="center"/>
              <w:rPr>
                <w:sz w:val="16"/>
                <w:szCs w:val="16"/>
              </w:rPr>
            </w:pPr>
            <w:r>
              <w:rPr>
                <w:sz w:val="16"/>
                <w:szCs w:val="16"/>
              </w:rPr>
              <w:t>660</w:t>
            </w:r>
          </w:p>
        </w:tc>
        <w:tc>
          <w:tcPr>
            <w:tcW w:w="992" w:type="dxa"/>
            <w:vAlign w:val="center"/>
          </w:tcPr>
          <w:p w14:paraId="2FC35D70" w14:textId="0EDAF244"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1828443</w:t>
            </w:r>
          </w:p>
        </w:tc>
        <w:tc>
          <w:tcPr>
            <w:tcW w:w="992" w:type="dxa"/>
            <w:vAlign w:val="center"/>
          </w:tcPr>
          <w:p w14:paraId="74E44E4D" w14:textId="368378BA"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1934866</w:t>
            </w:r>
          </w:p>
        </w:tc>
        <w:tc>
          <w:tcPr>
            <w:tcW w:w="993" w:type="dxa"/>
            <w:vAlign w:val="center"/>
          </w:tcPr>
          <w:p w14:paraId="759CDE26" w14:textId="673ADCC8"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1927762</w:t>
            </w:r>
          </w:p>
        </w:tc>
        <w:tc>
          <w:tcPr>
            <w:tcW w:w="992" w:type="dxa"/>
            <w:vAlign w:val="center"/>
          </w:tcPr>
          <w:p w14:paraId="1E035384" w14:textId="7D348082"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8195662</w:t>
            </w:r>
          </w:p>
        </w:tc>
        <w:tc>
          <w:tcPr>
            <w:tcW w:w="992" w:type="dxa"/>
            <w:vAlign w:val="center"/>
          </w:tcPr>
          <w:p w14:paraId="00A79E3D" w14:textId="58D8FD39"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7882792</w:t>
            </w:r>
          </w:p>
        </w:tc>
        <w:tc>
          <w:tcPr>
            <w:tcW w:w="993" w:type="dxa"/>
            <w:tcBorders>
              <w:right w:val="single" w:sz="12" w:space="0" w:color="auto"/>
            </w:tcBorders>
            <w:vAlign w:val="center"/>
          </w:tcPr>
          <w:p w14:paraId="396E2EE0" w14:textId="5A593DD4" w:rsidR="009054F2" w:rsidRPr="00BC1859" w:rsidRDefault="006D29CD" w:rsidP="00996F64">
            <w:pPr>
              <w:jc w:val="center"/>
              <w:rPr>
                <w:sz w:val="16"/>
                <w:szCs w:val="16"/>
              </w:rPr>
            </w:pPr>
            <w:r w:rsidRPr="006D29CD">
              <w:rPr>
                <w:sz w:val="16"/>
                <w:szCs w:val="16"/>
              </w:rPr>
              <w:t>0</w:t>
            </w:r>
            <w:r w:rsidR="00673BF5">
              <w:rPr>
                <w:sz w:val="16"/>
                <w:szCs w:val="16"/>
              </w:rPr>
              <w:t>.</w:t>
            </w:r>
            <w:r w:rsidRPr="006D29CD">
              <w:rPr>
                <w:sz w:val="16"/>
                <w:szCs w:val="16"/>
              </w:rPr>
              <w:t>7940247</w:t>
            </w:r>
          </w:p>
        </w:tc>
      </w:tr>
      <w:tr w:rsidR="009054F2" w:rsidRPr="003D5388" w14:paraId="193DA37F" w14:textId="77777777" w:rsidTr="00673BF5">
        <w:trPr>
          <w:trHeight w:val="283"/>
        </w:trPr>
        <w:tc>
          <w:tcPr>
            <w:tcW w:w="557" w:type="dxa"/>
            <w:tcBorders>
              <w:left w:val="single" w:sz="12" w:space="0" w:color="auto"/>
              <w:right w:val="single" w:sz="4" w:space="0" w:color="auto"/>
            </w:tcBorders>
            <w:vAlign w:val="center"/>
          </w:tcPr>
          <w:p w14:paraId="649FB732" w14:textId="57103150" w:rsidR="009054F2" w:rsidRDefault="009054F2" w:rsidP="00996F64">
            <w:pPr>
              <w:jc w:val="center"/>
              <w:rPr>
                <w:sz w:val="16"/>
                <w:szCs w:val="16"/>
              </w:rPr>
            </w:pPr>
            <w:r>
              <w:rPr>
                <w:sz w:val="16"/>
                <w:szCs w:val="16"/>
              </w:rPr>
              <w:t>14</w:t>
            </w:r>
          </w:p>
        </w:tc>
        <w:tc>
          <w:tcPr>
            <w:tcW w:w="577" w:type="dxa"/>
            <w:tcBorders>
              <w:left w:val="single" w:sz="4" w:space="0" w:color="auto"/>
            </w:tcBorders>
            <w:vAlign w:val="center"/>
          </w:tcPr>
          <w:p w14:paraId="5E43E582" w14:textId="393CC030" w:rsidR="009054F2" w:rsidRDefault="00976B52" w:rsidP="00996F64">
            <w:pPr>
              <w:jc w:val="center"/>
              <w:rPr>
                <w:sz w:val="16"/>
                <w:szCs w:val="16"/>
              </w:rPr>
            </w:pPr>
            <w:r>
              <w:rPr>
                <w:sz w:val="16"/>
                <w:szCs w:val="16"/>
              </w:rPr>
              <w:t>770</w:t>
            </w:r>
          </w:p>
        </w:tc>
        <w:tc>
          <w:tcPr>
            <w:tcW w:w="992" w:type="dxa"/>
            <w:vAlign w:val="center"/>
          </w:tcPr>
          <w:p w14:paraId="6DC89F17" w14:textId="6EFF4D95"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2113783</w:t>
            </w:r>
          </w:p>
        </w:tc>
        <w:tc>
          <w:tcPr>
            <w:tcW w:w="992" w:type="dxa"/>
            <w:vAlign w:val="center"/>
          </w:tcPr>
          <w:p w14:paraId="448C20A7" w14:textId="478BCC0B"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2156025</w:t>
            </w:r>
          </w:p>
        </w:tc>
        <w:tc>
          <w:tcPr>
            <w:tcW w:w="993" w:type="dxa"/>
            <w:vAlign w:val="center"/>
          </w:tcPr>
          <w:p w14:paraId="4ECD84B4" w14:textId="2A00F111"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2324807</w:t>
            </w:r>
          </w:p>
        </w:tc>
        <w:tc>
          <w:tcPr>
            <w:tcW w:w="992" w:type="dxa"/>
            <w:vAlign w:val="center"/>
          </w:tcPr>
          <w:p w14:paraId="3D68C5A8" w14:textId="314636BA"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8346502</w:t>
            </w:r>
          </w:p>
        </w:tc>
        <w:tc>
          <w:tcPr>
            <w:tcW w:w="992" w:type="dxa"/>
            <w:vAlign w:val="center"/>
          </w:tcPr>
          <w:p w14:paraId="777396D1" w14:textId="50D87CCC"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787992</w:t>
            </w:r>
          </w:p>
        </w:tc>
        <w:tc>
          <w:tcPr>
            <w:tcW w:w="993" w:type="dxa"/>
            <w:tcBorders>
              <w:right w:val="single" w:sz="12" w:space="0" w:color="auto"/>
            </w:tcBorders>
            <w:vAlign w:val="center"/>
          </w:tcPr>
          <w:p w14:paraId="286DD97F" w14:textId="3D58B735" w:rsidR="009054F2" w:rsidRPr="00BC1859" w:rsidRDefault="004868EF" w:rsidP="00996F64">
            <w:pPr>
              <w:jc w:val="center"/>
              <w:rPr>
                <w:sz w:val="16"/>
                <w:szCs w:val="16"/>
              </w:rPr>
            </w:pPr>
            <w:r w:rsidRPr="004868EF">
              <w:rPr>
                <w:sz w:val="16"/>
                <w:szCs w:val="16"/>
              </w:rPr>
              <w:t>0</w:t>
            </w:r>
            <w:r w:rsidR="00673BF5">
              <w:rPr>
                <w:sz w:val="16"/>
                <w:szCs w:val="16"/>
              </w:rPr>
              <w:t>.</w:t>
            </w:r>
            <w:r w:rsidRPr="004868EF">
              <w:rPr>
                <w:sz w:val="16"/>
                <w:szCs w:val="16"/>
              </w:rPr>
              <w:t>8026429</w:t>
            </w:r>
          </w:p>
        </w:tc>
      </w:tr>
      <w:tr w:rsidR="002430F7" w:rsidRPr="003D5388" w14:paraId="38AF7C07" w14:textId="77777777" w:rsidTr="00673BF5">
        <w:trPr>
          <w:trHeight w:val="283"/>
        </w:trPr>
        <w:tc>
          <w:tcPr>
            <w:tcW w:w="557" w:type="dxa"/>
            <w:tcBorders>
              <w:left w:val="single" w:sz="12" w:space="0" w:color="auto"/>
              <w:right w:val="single" w:sz="4" w:space="0" w:color="auto"/>
            </w:tcBorders>
            <w:vAlign w:val="center"/>
          </w:tcPr>
          <w:p w14:paraId="56AFB14F" w14:textId="10D4AB7B" w:rsidR="002430F7" w:rsidRDefault="002430F7" w:rsidP="00996F64">
            <w:pPr>
              <w:jc w:val="center"/>
              <w:rPr>
                <w:sz w:val="16"/>
                <w:szCs w:val="16"/>
              </w:rPr>
            </w:pPr>
            <w:r>
              <w:rPr>
                <w:sz w:val="16"/>
                <w:szCs w:val="16"/>
              </w:rPr>
              <w:t>15</w:t>
            </w:r>
          </w:p>
        </w:tc>
        <w:tc>
          <w:tcPr>
            <w:tcW w:w="577" w:type="dxa"/>
            <w:tcBorders>
              <w:left w:val="single" w:sz="4" w:space="0" w:color="auto"/>
            </w:tcBorders>
            <w:vAlign w:val="center"/>
          </w:tcPr>
          <w:p w14:paraId="2D321212" w14:textId="2AB323D4" w:rsidR="002430F7" w:rsidRDefault="002430F7" w:rsidP="00996F64">
            <w:pPr>
              <w:jc w:val="center"/>
              <w:rPr>
                <w:sz w:val="16"/>
                <w:szCs w:val="16"/>
              </w:rPr>
            </w:pPr>
            <w:r>
              <w:rPr>
                <w:sz w:val="16"/>
                <w:szCs w:val="16"/>
              </w:rPr>
              <w:t>990</w:t>
            </w:r>
          </w:p>
        </w:tc>
        <w:tc>
          <w:tcPr>
            <w:tcW w:w="992" w:type="dxa"/>
            <w:vAlign w:val="center"/>
          </w:tcPr>
          <w:p w14:paraId="74EC055E" w14:textId="3BADCAF1"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1939883</w:t>
            </w:r>
          </w:p>
        </w:tc>
        <w:tc>
          <w:tcPr>
            <w:tcW w:w="992" w:type="dxa"/>
            <w:vAlign w:val="center"/>
          </w:tcPr>
          <w:p w14:paraId="1D96D645" w14:textId="1F16EF29"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2016957</w:t>
            </w:r>
          </w:p>
        </w:tc>
        <w:tc>
          <w:tcPr>
            <w:tcW w:w="993" w:type="dxa"/>
            <w:vAlign w:val="center"/>
          </w:tcPr>
          <w:p w14:paraId="3EA6D6EE" w14:textId="65F6A77E"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2144034</w:t>
            </w:r>
          </w:p>
        </w:tc>
        <w:tc>
          <w:tcPr>
            <w:tcW w:w="992" w:type="dxa"/>
            <w:vAlign w:val="center"/>
          </w:tcPr>
          <w:p w14:paraId="21903557" w14:textId="6DE29560"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8524637</w:t>
            </w:r>
          </w:p>
        </w:tc>
        <w:tc>
          <w:tcPr>
            <w:tcW w:w="992" w:type="dxa"/>
            <w:vAlign w:val="center"/>
          </w:tcPr>
          <w:p w14:paraId="345B0C05" w14:textId="3C46DFEA"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8086757</w:t>
            </w:r>
          </w:p>
        </w:tc>
        <w:tc>
          <w:tcPr>
            <w:tcW w:w="993" w:type="dxa"/>
            <w:tcBorders>
              <w:right w:val="single" w:sz="12" w:space="0" w:color="auto"/>
            </w:tcBorders>
            <w:vAlign w:val="center"/>
          </w:tcPr>
          <w:p w14:paraId="23E8E540" w14:textId="1CCDAFB5" w:rsidR="002430F7" w:rsidRPr="00BC1859" w:rsidRDefault="001A6B23" w:rsidP="00996F64">
            <w:pPr>
              <w:jc w:val="center"/>
              <w:rPr>
                <w:sz w:val="16"/>
                <w:szCs w:val="16"/>
              </w:rPr>
            </w:pPr>
            <w:r w:rsidRPr="001A6B23">
              <w:rPr>
                <w:sz w:val="16"/>
                <w:szCs w:val="16"/>
              </w:rPr>
              <w:t>0</w:t>
            </w:r>
            <w:r w:rsidR="00673BF5">
              <w:rPr>
                <w:sz w:val="16"/>
                <w:szCs w:val="16"/>
              </w:rPr>
              <w:t>.</w:t>
            </w:r>
            <w:r w:rsidRPr="001A6B23">
              <w:rPr>
                <w:sz w:val="16"/>
                <w:szCs w:val="16"/>
              </w:rPr>
              <w:t>8118357</w:t>
            </w:r>
          </w:p>
        </w:tc>
      </w:tr>
      <w:tr w:rsidR="002430F7" w:rsidRPr="003D5388" w14:paraId="03D973F1" w14:textId="77777777" w:rsidTr="00673BF5">
        <w:trPr>
          <w:trHeight w:val="283"/>
        </w:trPr>
        <w:tc>
          <w:tcPr>
            <w:tcW w:w="557" w:type="dxa"/>
            <w:tcBorders>
              <w:left w:val="single" w:sz="12" w:space="0" w:color="auto"/>
              <w:right w:val="single" w:sz="4" w:space="0" w:color="auto"/>
            </w:tcBorders>
            <w:vAlign w:val="center"/>
          </w:tcPr>
          <w:p w14:paraId="66875A5A" w14:textId="160AC662" w:rsidR="002430F7" w:rsidRDefault="002430F7" w:rsidP="00996F64">
            <w:pPr>
              <w:jc w:val="center"/>
              <w:rPr>
                <w:sz w:val="16"/>
                <w:szCs w:val="16"/>
              </w:rPr>
            </w:pPr>
            <w:r>
              <w:rPr>
                <w:sz w:val="16"/>
                <w:szCs w:val="16"/>
              </w:rPr>
              <w:t>16</w:t>
            </w:r>
          </w:p>
        </w:tc>
        <w:tc>
          <w:tcPr>
            <w:tcW w:w="577" w:type="dxa"/>
            <w:tcBorders>
              <w:left w:val="single" w:sz="4" w:space="0" w:color="auto"/>
            </w:tcBorders>
            <w:vAlign w:val="center"/>
          </w:tcPr>
          <w:p w14:paraId="71A20995" w14:textId="1F70ECFF" w:rsidR="002430F7" w:rsidRDefault="00FD3C33" w:rsidP="00996F64">
            <w:pPr>
              <w:jc w:val="center"/>
              <w:rPr>
                <w:sz w:val="16"/>
                <w:szCs w:val="16"/>
              </w:rPr>
            </w:pPr>
            <w:r>
              <w:rPr>
                <w:sz w:val="16"/>
                <w:szCs w:val="16"/>
              </w:rPr>
              <w:t>1</w:t>
            </w:r>
            <w:r w:rsidR="000B3D12">
              <w:rPr>
                <w:sz w:val="16"/>
                <w:szCs w:val="16"/>
              </w:rPr>
              <w:t>100</w:t>
            </w:r>
          </w:p>
        </w:tc>
        <w:tc>
          <w:tcPr>
            <w:tcW w:w="992" w:type="dxa"/>
            <w:vAlign w:val="center"/>
          </w:tcPr>
          <w:p w14:paraId="70567FA1" w14:textId="6ECC6659"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3162278</w:t>
            </w:r>
          </w:p>
        </w:tc>
        <w:tc>
          <w:tcPr>
            <w:tcW w:w="992" w:type="dxa"/>
            <w:vAlign w:val="center"/>
          </w:tcPr>
          <w:p w14:paraId="416B2FE9" w14:textId="59526F58"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3162278</w:t>
            </w:r>
          </w:p>
        </w:tc>
        <w:tc>
          <w:tcPr>
            <w:tcW w:w="993" w:type="dxa"/>
            <w:vAlign w:val="center"/>
          </w:tcPr>
          <w:p w14:paraId="4819D130" w14:textId="21DF4923"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3162278</w:t>
            </w:r>
          </w:p>
        </w:tc>
        <w:tc>
          <w:tcPr>
            <w:tcW w:w="992" w:type="dxa"/>
            <w:vAlign w:val="center"/>
          </w:tcPr>
          <w:p w14:paraId="217B0C96" w14:textId="063E1BFF"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1370493</w:t>
            </w:r>
          </w:p>
        </w:tc>
        <w:tc>
          <w:tcPr>
            <w:tcW w:w="992" w:type="dxa"/>
            <w:vAlign w:val="center"/>
          </w:tcPr>
          <w:p w14:paraId="089E8A6C" w14:textId="7317E705"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1378914</w:t>
            </w:r>
          </w:p>
        </w:tc>
        <w:tc>
          <w:tcPr>
            <w:tcW w:w="993" w:type="dxa"/>
            <w:tcBorders>
              <w:right w:val="single" w:sz="12" w:space="0" w:color="auto"/>
            </w:tcBorders>
            <w:vAlign w:val="center"/>
          </w:tcPr>
          <w:p w14:paraId="4530FFFD" w14:textId="55491715" w:rsidR="002430F7" w:rsidRPr="00BC1859" w:rsidRDefault="000B3D12" w:rsidP="00996F64">
            <w:pPr>
              <w:jc w:val="center"/>
              <w:rPr>
                <w:sz w:val="16"/>
                <w:szCs w:val="16"/>
              </w:rPr>
            </w:pPr>
            <w:r w:rsidRPr="000B3D12">
              <w:rPr>
                <w:sz w:val="16"/>
                <w:szCs w:val="16"/>
              </w:rPr>
              <w:t>0</w:t>
            </w:r>
            <w:r w:rsidR="00673BF5">
              <w:rPr>
                <w:sz w:val="16"/>
                <w:szCs w:val="16"/>
              </w:rPr>
              <w:t>.</w:t>
            </w:r>
            <w:r w:rsidRPr="000B3D12">
              <w:rPr>
                <w:sz w:val="16"/>
                <w:szCs w:val="16"/>
              </w:rPr>
              <w:t>1519678</w:t>
            </w:r>
          </w:p>
        </w:tc>
      </w:tr>
      <w:tr w:rsidR="000B3D12" w:rsidRPr="003D5388" w14:paraId="064B8E51" w14:textId="77777777" w:rsidTr="00673BF5">
        <w:trPr>
          <w:trHeight w:val="283"/>
        </w:trPr>
        <w:tc>
          <w:tcPr>
            <w:tcW w:w="557" w:type="dxa"/>
            <w:tcBorders>
              <w:left w:val="single" w:sz="12" w:space="0" w:color="auto"/>
              <w:bottom w:val="single" w:sz="12" w:space="0" w:color="auto"/>
              <w:right w:val="single" w:sz="4" w:space="0" w:color="auto"/>
            </w:tcBorders>
            <w:vAlign w:val="center"/>
          </w:tcPr>
          <w:p w14:paraId="4FDFB2DF" w14:textId="4BF9C46C" w:rsidR="000B3D12" w:rsidRDefault="000B3D12" w:rsidP="00996F64">
            <w:pPr>
              <w:jc w:val="center"/>
              <w:rPr>
                <w:sz w:val="16"/>
                <w:szCs w:val="16"/>
              </w:rPr>
            </w:pPr>
            <w:r>
              <w:rPr>
                <w:sz w:val="16"/>
                <w:szCs w:val="16"/>
              </w:rPr>
              <w:t>17</w:t>
            </w:r>
          </w:p>
        </w:tc>
        <w:tc>
          <w:tcPr>
            <w:tcW w:w="577" w:type="dxa"/>
            <w:tcBorders>
              <w:left w:val="single" w:sz="4" w:space="0" w:color="auto"/>
              <w:bottom w:val="single" w:sz="12" w:space="0" w:color="auto"/>
            </w:tcBorders>
            <w:vAlign w:val="center"/>
          </w:tcPr>
          <w:p w14:paraId="53DDF2AC" w14:textId="39380568" w:rsidR="000B3D12" w:rsidRDefault="002978CE" w:rsidP="00996F64">
            <w:pPr>
              <w:jc w:val="center"/>
              <w:rPr>
                <w:sz w:val="16"/>
                <w:szCs w:val="16"/>
              </w:rPr>
            </w:pPr>
            <w:r>
              <w:rPr>
                <w:sz w:val="16"/>
                <w:szCs w:val="16"/>
              </w:rPr>
              <w:t>1265</w:t>
            </w:r>
          </w:p>
        </w:tc>
        <w:tc>
          <w:tcPr>
            <w:tcW w:w="992" w:type="dxa"/>
            <w:tcBorders>
              <w:bottom w:val="single" w:sz="12" w:space="0" w:color="auto"/>
            </w:tcBorders>
            <w:vAlign w:val="center"/>
          </w:tcPr>
          <w:p w14:paraId="04B38C47" w14:textId="67D8603A" w:rsidR="000B3D12" w:rsidRPr="00BC1859" w:rsidRDefault="00E811DE" w:rsidP="00996F64">
            <w:pPr>
              <w:jc w:val="center"/>
              <w:rPr>
                <w:sz w:val="16"/>
                <w:szCs w:val="16"/>
              </w:rPr>
            </w:pPr>
            <w:r w:rsidRPr="00F41A12">
              <w:rPr>
                <w:sz w:val="16"/>
                <w:szCs w:val="16"/>
              </w:rPr>
              <w:t>0</w:t>
            </w:r>
            <w:r w:rsidR="00673BF5">
              <w:rPr>
                <w:sz w:val="16"/>
                <w:szCs w:val="16"/>
              </w:rPr>
              <w:t>.</w:t>
            </w:r>
            <w:r w:rsidRPr="00F41A12">
              <w:rPr>
                <w:sz w:val="16"/>
                <w:szCs w:val="16"/>
              </w:rPr>
              <w:t>3162278</w:t>
            </w:r>
          </w:p>
        </w:tc>
        <w:tc>
          <w:tcPr>
            <w:tcW w:w="992" w:type="dxa"/>
            <w:tcBorders>
              <w:bottom w:val="single" w:sz="12" w:space="0" w:color="auto"/>
            </w:tcBorders>
            <w:vAlign w:val="center"/>
          </w:tcPr>
          <w:p w14:paraId="77192075" w14:textId="0D78B05A" w:rsidR="000B3D12" w:rsidRPr="00BC1859" w:rsidRDefault="00300F42" w:rsidP="00996F64">
            <w:pPr>
              <w:jc w:val="center"/>
              <w:rPr>
                <w:sz w:val="16"/>
                <w:szCs w:val="16"/>
              </w:rPr>
            </w:pPr>
            <w:r w:rsidRPr="00F41A12">
              <w:rPr>
                <w:sz w:val="16"/>
                <w:szCs w:val="16"/>
              </w:rPr>
              <w:t>0</w:t>
            </w:r>
            <w:r w:rsidR="00673BF5">
              <w:rPr>
                <w:sz w:val="16"/>
                <w:szCs w:val="16"/>
              </w:rPr>
              <w:t>.</w:t>
            </w:r>
            <w:r w:rsidRPr="00F41A12">
              <w:rPr>
                <w:sz w:val="16"/>
                <w:szCs w:val="16"/>
              </w:rPr>
              <w:t>3162278</w:t>
            </w:r>
          </w:p>
        </w:tc>
        <w:tc>
          <w:tcPr>
            <w:tcW w:w="993" w:type="dxa"/>
            <w:tcBorders>
              <w:bottom w:val="single" w:sz="12" w:space="0" w:color="auto"/>
            </w:tcBorders>
            <w:vAlign w:val="center"/>
          </w:tcPr>
          <w:p w14:paraId="19FF3034" w14:textId="56A7EFCA" w:rsidR="000B3D12" w:rsidRPr="00BC1859" w:rsidRDefault="00300F42" w:rsidP="00996F64">
            <w:pPr>
              <w:jc w:val="center"/>
              <w:rPr>
                <w:sz w:val="16"/>
                <w:szCs w:val="16"/>
              </w:rPr>
            </w:pPr>
            <w:r w:rsidRPr="00F41A12">
              <w:rPr>
                <w:sz w:val="16"/>
                <w:szCs w:val="16"/>
              </w:rPr>
              <w:t>0</w:t>
            </w:r>
            <w:r w:rsidR="00673BF5">
              <w:rPr>
                <w:sz w:val="16"/>
                <w:szCs w:val="16"/>
              </w:rPr>
              <w:t>.</w:t>
            </w:r>
            <w:r w:rsidRPr="00F41A12">
              <w:rPr>
                <w:sz w:val="16"/>
                <w:szCs w:val="16"/>
              </w:rPr>
              <w:t>3162278</w:t>
            </w:r>
          </w:p>
        </w:tc>
        <w:tc>
          <w:tcPr>
            <w:tcW w:w="992" w:type="dxa"/>
            <w:tcBorders>
              <w:bottom w:val="single" w:sz="12" w:space="0" w:color="auto"/>
            </w:tcBorders>
            <w:vAlign w:val="center"/>
          </w:tcPr>
          <w:p w14:paraId="6DE8EC91" w14:textId="398CE503" w:rsidR="000B3D12" w:rsidRPr="00BC1859" w:rsidRDefault="00D472A4" w:rsidP="00996F64">
            <w:pPr>
              <w:jc w:val="center"/>
              <w:rPr>
                <w:sz w:val="16"/>
                <w:szCs w:val="16"/>
              </w:rPr>
            </w:pPr>
            <w:r w:rsidRPr="00F41A12">
              <w:rPr>
                <w:sz w:val="16"/>
                <w:szCs w:val="16"/>
              </w:rPr>
              <w:t>0</w:t>
            </w:r>
            <w:r w:rsidR="00673BF5">
              <w:rPr>
                <w:sz w:val="16"/>
                <w:szCs w:val="16"/>
              </w:rPr>
              <w:t>.</w:t>
            </w:r>
            <w:r w:rsidRPr="00F41A12">
              <w:rPr>
                <w:sz w:val="16"/>
                <w:szCs w:val="16"/>
              </w:rPr>
              <w:t>1370493</w:t>
            </w:r>
          </w:p>
        </w:tc>
        <w:tc>
          <w:tcPr>
            <w:tcW w:w="992" w:type="dxa"/>
            <w:tcBorders>
              <w:bottom w:val="single" w:sz="12" w:space="0" w:color="auto"/>
            </w:tcBorders>
            <w:vAlign w:val="center"/>
          </w:tcPr>
          <w:p w14:paraId="1BC860ED" w14:textId="79905306" w:rsidR="000B3D12" w:rsidRPr="00BC1859" w:rsidRDefault="00D472A4" w:rsidP="00996F64">
            <w:pPr>
              <w:jc w:val="center"/>
              <w:rPr>
                <w:sz w:val="16"/>
                <w:szCs w:val="16"/>
              </w:rPr>
            </w:pPr>
            <w:r w:rsidRPr="00F41A12">
              <w:rPr>
                <w:sz w:val="16"/>
                <w:szCs w:val="16"/>
              </w:rPr>
              <w:t>0</w:t>
            </w:r>
            <w:r w:rsidR="00673BF5">
              <w:rPr>
                <w:sz w:val="16"/>
                <w:szCs w:val="16"/>
              </w:rPr>
              <w:t>.</w:t>
            </w:r>
            <w:r w:rsidRPr="00F41A12">
              <w:rPr>
                <w:sz w:val="16"/>
                <w:szCs w:val="16"/>
              </w:rPr>
              <w:t>1378914</w:t>
            </w:r>
          </w:p>
        </w:tc>
        <w:tc>
          <w:tcPr>
            <w:tcW w:w="993" w:type="dxa"/>
            <w:tcBorders>
              <w:bottom w:val="single" w:sz="12" w:space="0" w:color="auto"/>
              <w:right w:val="single" w:sz="12" w:space="0" w:color="auto"/>
            </w:tcBorders>
            <w:vAlign w:val="center"/>
          </w:tcPr>
          <w:p w14:paraId="713B2D73" w14:textId="6B9F3D73" w:rsidR="000B3D12" w:rsidRPr="00BC1859" w:rsidRDefault="00F41A12" w:rsidP="00996F64">
            <w:pPr>
              <w:jc w:val="center"/>
              <w:rPr>
                <w:sz w:val="16"/>
                <w:szCs w:val="16"/>
              </w:rPr>
            </w:pPr>
            <w:r w:rsidRPr="00F41A12">
              <w:rPr>
                <w:sz w:val="16"/>
                <w:szCs w:val="16"/>
              </w:rPr>
              <w:t>0</w:t>
            </w:r>
            <w:r w:rsidR="00673BF5">
              <w:rPr>
                <w:sz w:val="16"/>
                <w:szCs w:val="16"/>
              </w:rPr>
              <w:t>.</w:t>
            </w:r>
            <w:r w:rsidRPr="00F41A12">
              <w:rPr>
                <w:sz w:val="16"/>
                <w:szCs w:val="16"/>
              </w:rPr>
              <w:t>1519678</w:t>
            </w:r>
          </w:p>
        </w:tc>
      </w:tr>
    </w:tbl>
    <w:p w14:paraId="3FB3F707" w14:textId="4B0377F0" w:rsidR="0044705A" w:rsidRPr="00250794" w:rsidRDefault="0044705A" w:rsidP="00673BF5">
      <w:pPr>
        <w:pStyle w:val="Tekst"/>
        <w:spacing w:before="60" w:line="240" w:lineRule="auto"/>
        <w:ind w:firstLine="0"/>
        <w:rPr>
          <w:color w:val="000000"/>
          <w:sz w:val="20"/>
          <w:lang w:val="en"/>
        </w:rPr>
      </w:pPr>
      <w:r w:rsidRPr="00250794">
        <w:rPr>
          <w:color w:val="000000"/>
          <w:sz w:val="20"/>
          <w:lang w:val="en"/>
        </w:rPr>
        <w:t xml:space="preserve">K </w:t>
      </w:r>
      <w:r w:rsidR="00367F1E">
        <w:rPr>
          <w:color w:val="000000"/>
          <w:sz w:val="20"/>
          <w:lang w:val="en"/>
        </w:rPr>
        <w:t>–</w:t>
      </w:r>
      <w:r w:rsidRPr="00250794">
        <w:rPr>
          <w:color w:val="000000"/>
          <w:sz w:val="20"/>
          <w:lang w:val="en"/>
        </w:rPr>
        <w:t xml:space="preserve"> </w:t>
      </w:r>
      <w:r w:rsidR="004B196F" w:rsidRPr="004B196F">
        <w:rPr>
          <w:color w:val="000000"/>
          <w:sz w:val="20"/>
          <w:lang w:val="en"/>
        </w:rPr>
        <w:t>number of</w:t>
      </w:r>
      <w:r w:rsidRPr="00250794">
        <w:rPr>
          <w:color w:val="000000"/>
          <w:sz w:val="20"/>
          <w:lang w:val="en"/>
        </w:rPr>
        <w:t xml:space="preserve"> neurons of the inner layer, E</w:t>
      </w:r>
      <w:r w:rsidRPr="00250794">
        <w:rPr>
          <w:color w:val="000000"/>
          <w:sz w:val="20"/>
          <w:vertAlign w:val="subscript"/>
          <w:lang w:val="en"/>
        </w:rPr>
        <w:t>SOS</w:t>
      </w:r>
      <w:r w:rsidRPr="00250794">
        <w:rPr>
          <w:color w:val="000000"/>
          <w:sz w:val="20"/>
          <w:lang w:val="en"/>
        </w:rPr>
        <w:t xml:space="preserve">(L) </w:t>
      </w:r>
      <w:r w:rsidR="00F53EB8">
        <w:rPr>
          <w:color w:val="000000"/>
          <w:sz w:val="20"/>
          <w:lang w:val="en"/>
        </w:rPr>
        <w:t>–</w:t>
      </w:r>
      <w:r w:rsidRPr="00250794">
        <w:rPr>
          <w:color w:val="000000"/>
          <w:sz w:val="20"/>
          <w:lang w:val="en"/>
        </w:rPr>
        <w:t xml:space="preserve"> the error for the training subset, E</w:t>
      </w:r>
      <w:r w:rsidRPr="00250794">
        <w:rPr>
          <w:color w:val="000000"/>
          <w:sz w:val="20"/>
          <w:vertAlign w:val="subscript"/>
          <w:lang w:val="en"/>
        </w:rPr>
        <w:t>SOS</w:t>
      </w:r>
      <w:r w:rsidRPr="00250794">
        <w:rPr>
          <w:color w:val="000000"/>
          <w:sz w:val="20"/>
          <w:lang w:val="en"/>
        </w:rPr>
        <w:t xml:space="preserve">(V) </w:t>
      </w:r>
      <w:r w:rsidR="00F53EB8">
        <w:rPr>
          <w:color w:val="000000"/>
          <w:sz w:val="20"/>
          <w:lang w:val="en"/>
        </w:rPr>
        <w:t>–</w:t>
      </w:r>
      <w:r w:rsidRPr="00250794">
        <w:rPr>
          <w:color w:val="000000"/>
          <w:sz w:val="20"/>
          <w:lang w:val="en"/>
        </w:rPr>
        <w:t xml:space="preserve"> the error for the validation subset, E</w:t>
      </w:r>
      <w:r w:rsidRPr="00250794">
        <w:rPr>
          <w:color w:val="000000"/>
          <w:sz w:val="20"/>
          <w:vertAlign w:val="subscript"/>
          <w:lang w:val="en"/>
        </w:rPr>
        <w:t>SOS</w:t>
      </w:r>
      <w:r w:rsidRPr="00250794">
        <w:rPr>
          <w:color w:val="000000"/>
          <w:sz w:val="20"/>
          <w:lang w:val="en"/>
        </w:rPr>
        <w:t xml:space="preserve">(T) </w:t>
      </w:r>
      <w:r w:rsidR="00F53EB8">
        <w:rPr>
          <w:color w:val="000000"/>
          <w:sz w:val="20"/>
          <w:lang w:val="en"/>
        </w:rPr>
        <w:t>–</w:t>
      </w:r>
      <w:r w:rsidRPr="00250794">
        <w:rPr>
          <w:color w:val="000000"/>
          <w:sz w:val="20"/>
          <w:lang w:val="en"/>
        </w:rPr>
        <w:t xml:space="preserve"> the error for the test subset, </w:t>
      </w:r>
      <w:r w:rsidRPr="00250794">
        <w:rPr>
          <w:color w:val="000000"/>
          <w:sz w:val="20"/>
          <w:lang w:val="en"/>
        </w:rPr>
        <w:sym w:font="Symbol" w:char="F068"/>
      </w:r>
      <w:r w:rsidRPr="00250794">
        <w:rPr>
          <w:color w:val="000000"/>
          <w:sz w:val="20"/>
          <w:lang w:val="en"/>
        </w:rPr>
        <w:t xml:space="preserve">(L) </w:t>
      </w:r>
      <w:r w:rsidR="00F53EB8">
        <w:rPr>
          <w:color w:val="000000"/>
          <w:sz w:val="20"/>
          <w:lang w:val="en"/>
        </w:rPr>
        <w:t>–</w:t>
      </w:r>
      <w:r w:rsidRPr="00250794">
        <w:rPr>
          <w:color w:val="000000"/>
          <w:sz w:val="20"/>
          <w:lang w:val="en"/>
        </w:rPr>
        <w:t xml:space="preserve"> relevance of the classification for the training subset, </w:t>
      </w:r>
      <w:r w:rsidRPr="00250794">
        <w:rPr>
          <w:color w:val="000000"/>
          <w:sz w:val="20"/>
          <w:lang w:val="en"/>
        </w:rPr>
        <w:sym w:font="Symbol" w:char="F068"/>
      </w:r>
      <w:r w:rsidRPr="00250794">
        <w:rPr>
          <w:color w:val="000000"/>
          <w:sz w:val="20"/>
          <w:lang w:val="en"/>
        </w:rPr>
        <w:t xml:space="preserve">(V) </w:t>
      </w:r>
      <w:r w:rsidR="00F53EB8">
        <w:rPr>
          <w:color w:val="000000"/>
          <w:sz w:val="20"/>
          <w:lang w:val="en"/>
        </w:rPr>
        <w:t>–</w:t>
      </w:r>
      <w:r w:rsidRPr="00250794">
        <w:rPr>
          <w:color w:val="000000"/>
          <w:sz w:val="20"/>
          <w:lang w:val="en"/>
        </w:rPr>
        <w:t xml:space="preserve"> relevance of the classification for the validation subset, </w:t>
      </w:r>
      <w:r w:rsidRPr="00250794">
        <w:rPr>
          <w:color w:val="000000"/>
          <w:sz w:val="20"/>
          <w:lang w:val="en"/>
        </w:rPr>
        <w:sym w:font="Symbol" w:char="F068"/>
      </w:r>
      <w:r w:rsidRPr="00250794">
        <w:rPr>
          <w:color w:val="000000"/>
          <w:sz w:val="20"/>
          <w:lang w:val="en"/>
        </w:rPr>
        <w:t xml:space="preserve">(T) </w:t>
      </w:r>
      <w:r w:rsidR="00F53EB8">
        <w:rPr>
          <w:color w:val="000000"/>
          <w:sz w:val="20"/>
          <w:lang w:val="en"/>
        </w:rPr>
        <w:t>–</w:t>
      </w:r>
      <w:r w:rsidRPr="00250794">
        <w:rPr>
          <w:color w:val="000000"/>
          <w:sz w:val="20"/>
          <w:lang w:val="en"/>
        </w:rPr>
        <w:t xml:space="preserve"> relevance of the classification for the test subset.</w:t>
      </w:r>
    </w:p>
    <w:p w14:paraId="428DF125" w14:textId="24E56141" w:rsidR="00577237" w:rsidRDefault="00577237" w:rsidP="00577237">
      <w:pPr>
        <w:pStyle w:val="Tekst"/>
        <w:spacing w:line="240" w:lineRule="auto"/>
        <w:jc w:val="center"/>
        <w:rPr>
          <w:color w:val="000000"/>
          <w:sz w:val="22"/>
          <w:szCs w:val="22"/>
          <w:lang w:val="en-US"/>
        </w:rPr>
      </w:pPr>
      <w:r>
        <w:rPr>
          <w:noProof/>
          <w:color w:val="000000"/>
          <w:sz w:val="22"/>
          <w:szCs w:val="22"/>
          <w:lang w:val="en-US"/>
        </w:rPr>
        <w:lastRenderedPageBreak/>
        <w:drawing>
          <wp:inline distT="0" distB="0" distL="0" distR="0" wp14:anchorId="0ED0C911" wp14:editId="64CA255C">
            <wp:extent cx="3497639" cy="2676030"/>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40964" cy="2785688"/>
                    </a:xfrm>
                    <a:prstGeom prst="rect">
                      <a:avLst/>
                    </a:prstGeom>
                  </pic:spPr>
                </pic:pic>
              </a:graphicData>
            </a:graphic>
          </wp:inline>
        </w:drawing>
      </w:r>
    </w:p>
    <w:p w14:paraId="30588599" w14:textId="2F28D4A3" w:rsidR="00A506C3" w:rsidRPr="00137219" w:rsidRDefault="00A506C3" w:rsidP="00F53EB8">
      <w:pPr>
        <w:pStyle w:val="Rrys"/>
        <w:rPr>
          <w:lang w:val="en-US"/>
        </w:rPr>
      </w:pPr>
      <w:r w:rsidRPr="00137219">
        <w:rPr>
          <w:b/>
          <w:bCs/>
          <w:lang w:val="en-US"/>
        </w:rPr>
        <w:t>Fig.</w:t>
      </w:r>
      <w:r w:rsidR="00F53EB8">
        <w:rPr>
          <w:b/>
          <w:bCs/>
          <w:lang w:val="en-US"/>
        </w:rPr>
        <w:t xml:space="preserve"> </w:t>
      </w:r>
      <w:r w:rsidR="00506C71" w:rsidRPr="00137219">
        <w:rPr>
          <w:b/>
          <w:bCs/>
          <w:lang w:val="en-US"/>
        </w:rPr>
        <w:t>3.</w:t>
      </w:r>
      <w:r w:rsidRPr="00137219">
        <w:rPr>
          <w:lang w:val="en-US"/>
        </w:rPr>
        <w:t xml:space="preserve"> </w:t>
      </w:r>
      <w:r w:rsidR="00137219" w:rsidRPr="00137219">
        <w:rPr>
          <w:lang w:val="en-US"/>
        </w:rPr>
        <w:t>Diagram of an exemplary network with radial neurons to classify the diameters of water pipes</w:t>
      </w:r>
    </w:p>
    <w:p w14:paraId="6A8EBB04" w14:textId="1497ECA7" w:rsidR="002E7366" w:rsidRPr="00C877A7" w:rsidRDefault="008107CE" w:rsidP="00F53EB8">
      <w:pPr>
        <w:pStyle w:val="Rn2"/>
        <w:rPr>
          <w:lang w:val="en-US"/>
        </w:rPr>
      </w:pPr>
      <w:r>
        <w:rPr>
          <w:lang w:val="en-US"/>
        </w:rPr>
        <w:t>3.2.</w:t>
      </w:r>
      <w:r w:rsidR="00FE45E6" w:rsidRPr="00C877A7">
        <w:rPr>
          <w:lang w:val="en-US"/>
        </w:rPr>
        <w:t xml:space="preserve"> Studies of multilayer perceptron structures (MLP)</w:t>
      </w:r>
    </w:p>
    <w:p w14:paraId="130DFC82" w14:textId="046AEA95" w:rsidR="00613EEE" w:rsidRPr="009C4BE3" w:rsidRDefault="009C4BE3" w:rsidP="00F53EB8">
      <w:pPr>
        <w:pStyle w:val="Tekst"/>
        <w:spacing w:line="240" w:lineRule="auto"/>
        <w:ind w:firstLine="0"/>
        <w:rPr>
          <w:color w:val="000000"/>
          <w:sz w:val="22"/>
          <w:szCs w:val="22"/>
          <w:lang w:val="en-US"/>
        </w:rPr>
      </w:pPr>
      <w:r w:rsidRPr="009C4BE3">
        <w:rPr>
          <w:color w:val="000000"/>
          <w:sz w:val="22"/>
          <w:szCs w:val="22"/>
          <w:lang w:val="en-US"/>
        </w:rPr>
        <w:t xml:space="preserve">In multiclass problems, the number of output neurons is equal to the number of object types available for classification, in this case the nominal diameters of water pipes of the nominal variable DIA. Determination of belonging to one of the classes consists </w:t>
      </w:r>
      <w:r w:rsidR="000741BC" w:rsidRPr="000741BC">
        <w:rPr>
          <w:color w:val="000000"/>
          <w:sz w:val="22"/>
          <w:szCs w:val="22"/>
          <w:lang w:val="en-US"/>
        </w:rPr>
        <w:t>of</w:t>
      </w:r>
      <w:r w:rsidRPr="009C4BE3">
        <w:rPr>
          <w:color w:val="000000"/>
          <w:sz w:val="22"/>
          <w:szCs w:val="22"/>
          <w:lang w:val="en-US"/>
        </w:rPr>
        <w:t xml:space="preserve"> selecting a neuron of the output layer, in which a value close to 1.0 appears, and in the remaining neurons there should be values close to 0.0. The ideal state would be if the values obtained in individual neurons of the output layer were exactly 1.0 or 0.0, but in practice it is impossible to obtain. For this reason, two threshold values were introduced: the acceptance threshold and the rejection threshold, with which the level of activation of neurons of the output layer is compared. The activation level above the acceptance threshold results in accepting the object's belonging to the class, while the activation value below the rejection threshold proves that the object does not belong to the class. In a multiclass task, one neuron characterizing the selected class should be above the acceptance threshold, the rest below the rejection threshold. If this condition is not met, the case is described as undefined, i.e. the network is not able to classify the object </w:t>
      </w:r>
      <w:r w:rsidR="000741BC" w:rsidRPr="000741BC">
        <w:rPr>
          <w:color w:val="000000"/>
          <w:sz w:val="22"/>
          <w:szCs w:val="22"/>
          <w:lang w:val="en-US"/>
        </w:rPr>
        <w:t>into</w:t>
      </w:r>
      <w:r w:rsidRPr="009C4BE3">
        <w:rPr>
          <w:color w:val="000000"/>
          <w:sz w:val="22"/>
          <w:szCs w:val="22"/>
          <w:lang w:val="en-US"/>
        </w:rPr>
        <w:t xml:space="preserve"> any class. In this task, the acceptance threshold of 0.95 and the rejection threshold of 0.05 were adopted.</w:t>
      </w:r>
    </w:p>
    <w:p w14:paraId="0BB8C5CA" w14:textId="3167DB43" w:rsidR="00613EEE" w:rsidRDefault="00F61F99" w:rsidP="00F53EB8">
      <w:pPr>
        <w:pStyle w:val="Tekst"/>
        <w:spacing w:line="240" w:lineRule="auto"/>
        <w:ind w:firstLine="357"/>
        <w:rPr>
          <w:color w:val="000000"/>
          <w:sz w:val="22"/>
          <w:szCs w:val="22"/>
          <w:lang w:val="en-US"/>
        </w:rPr>
      </w:pPr>
      <w:r w:rsidRPr="00F61F99">
        <w:rPr>
          <w:color w:val="000000"/>
          <w:sz w:val="22"/>
          <w:szCs w:val="22"/>
          <w:lang w:val="en-US"/>
        </w:rPr>
        <w:t xml:space="preserve">The networks were first trained using the backpropagation method. Case mixing was used, randomly changing the order of introducing teaching cases from epoch to epoch. The </w:t>
      </w:r>
      <w:r w:rsidR="00CE7F75" w:rsidRPr="00CE7F75">
        <w:rPr>
          <w:color w:val="000000"/>
          <w:sz w:val="22"/>
          <w:szCs w:val="22"/>
          <w:lang w:val="en-US"/>
        </w:rPr>
        <w:t>backpropagation</w:t>
      </w:r>
      <w:r w:rsidRPr="00F61F99">
        <w:rPr>
          <w:color w:val="000000"/>
          <w:sz w:val="22"/>
          <w:szCs w:val="22"/>
          <w:lang w:val="en-US"/>
        </w:rPr>
        <w:t xml:space="preserve"> method in the initial stage gives the best </w:t>
      </w:r>
      <w:r w:rsidRPr="00F61F99">
        <w:rPr>
          <w:color w:val="000000"/>
          <w:sz w:val="22"/>
          <w:szCs w:val="22"/>
          <w:lang w:val="en-US"/>
        </w:rPr>
        <w:lastRenderedPageBreak/>
        <w:t xml:space="preserve">learning results with the learning coefficient η in the range of </w:t>
      </w:r>
      <w:r w:rsidR="00CE7F75" w:rsidRPr="00CE7F75">
        <w:rPr>
          <w:color w:val="000000"/>
          <w:sz w:val="22"/>
          <w:szCs w:val="22"/>
          <w:lang w:val="en-US"/>
        </w:rPr>
        <w:t>0.1</w:t>
      </w:r>
      <w:r w:rsidR="00D0447B">
        <w:rPr>
          <w:color w:val="000000"/>
          <w:sz w:val="22"/>
          <w:szCs w:val="22"/>
          <w:lang w:val="en-US"/>
        </w:rPr>
        <w:t>-</w:t>
      </w:r>
      <w:r w:rsidRPr="00F61F99">
        <w:rPr>
          <w:color w:val="000000"/>
          <w:sz w:val="22"/>
          <w:szCs w:val="22"/>
          <w:lang w:val="en-US"/>
        </w:rPr>
        <w:t xml:space="preserve">0.05 and the torque coefficient µ in the range of </w:t>
      </w:r>
      <w:r w:rsidR="00CE7F75" w:rsidRPr="00CE7F75">
        <w:rPr>
          <w:color w:val="000000"/>
          <w:sz w:val="22"/>
          <w:szCs w:val="22"/>
          <w:lang w:val="en-US"/>
        </w:rPr>
        <w:t>0.3</w:t>
      </w:r>
      <w:r w:rsidR="00D0447B">
        <w:rPr>
          <w:color w:val="000000"/>
          <w:sz w:val="22"/>
          <w:szCs w:val="22"/>
          <w:lang w:val="en-US"/>
        </w:rPr>
        <w:t>-</w:t>
      </w:r>
      <w:r w:rsidRPr="00F61F99">
        <w:rPr>
          <w:color w:val="000000"/>
          <w:sz w:val="22"/>
          <w:szCs w:val="22"/>
          <w:lang w:val="en-US"/>
        </w:rPr>
        <w:t xml:space="preserve">0.1. This ensures that the value of the error function decreases along the main curvature of the error surface without falling into local minima. In the final stage, the best results were obtained using the quasi-Newton method or the </w:t>
      </w:r>
      <w:r w:rsidR="00CE7F75" w:rsidRPr="00CE7F75">
        <w:rPr>
          <w:color w:val="000000"/>
          <w:sz w:val="22"/>
          <w:szCs w:val="22"/>
          <w:lang w:val="en-US"/>
        </w:rPr>
        <w:t>backpropagation</w:t>
      </w:r>
      <w:r w:rsidRPr="00F61F99">
        <w:rPr>
          <w:color w:val="000000"/>
          <w:sz w:val="22"/>
          <w:szCs w:val="22"/>
          <w:lang w:val="en-US"/>
        </w:rPr>
        <w:t xml:space="preserve"> method with the lowest possible values of the learning coefficient η</w:t>
      </w:r>
      <w:r w:rsidR="00F53EB8">
        <w:rPr>
          <w:color w:val="000000"/>
          <w:sz w:val="22"/>
          <w:szCs w:val="22"/>
          <w:lang w:val="en-US"/>
        </w:rPr>
        <w:t xml:space="preserve"> </w:t>
      </w:r>
      <w:r w:rsidRPr="00F61F99">
        <w:rPr>
          <w:color w:val="000000"/>
          <w:sz w:val="22"/>
          <w:szCs w:val="22"/>
          <w:lang w:val="en-US"/>
        </w:rPr>
        <w:t>=</w:t>
      </w:r>
      <w:r w:rsidR="00F53EB8">
        <w:rPr>
          <w:color w:val="000000"/>
          <w:sz w:val="22"/>
          <w:szCs w:val="22"/>
          <w:lang w:val="en-US"/>
        </w:rPr>
        <w:t xml:space="preserve"> </w:t>
      </w:r>
      <w:r w:rsidRPr="00F61F99">
        <w:rPr>
          <w:color w:val="000000"/>
          <w:sz w:val="22"/>
          <w:szCs w:val="22"/>
          <w:lang w:val="en-US"/>
        </w:rPr>
        <w:t>0.0001 and the torque µ</w:t>
      </w:r>
      <w:r w:rsidR="00F53EB8">
        <w:rPr>
          <w:color w:val="000000"/>
          <w:sz w:val="22"/>
          <w:szCs w:val="22"/>
          <w:lang w:val="en-US"/>
        </w:rPr>
        <w:t xml:space="preserve"> </w:t>
      </w:r>
      <w:r w:rsidRPr="00F61F99">
        <w:rPr>
          <w:color w:val="000000"/>
          <w:sz w:val="22"/>
          <w:szCs w:val="22"/>
          <w:lang w:val="en-US"/>
        </w:rPr>
        <w:t>=</w:t>
      </w:r>
      <w:r w:rsidR="00F53EB8">
        <w:rPr>
          <w:color w:val="000000"/>
          <w:sz w:val="22"/>
          <w:szCs w:val="22"/>
          <w:lang w:val="en-US"/>
        </w:rPr>
        <w:t xml:space="preserve"> </w:t>
      </w:r>
      <w:r w:rsidRPr="00F61F99">
        <w:rPr>
          <w:color w:val="000000"/>
          <w:sz w:val="22"/>
          <w:szCs w:val="22"/>
          <w:lang w:val="en-US"/>
        </w:rPr>
        <w:t>0.0001.</w:t>
      </w:r>
    </w:p>
    <w:p w14:paraId="3409E1F7" w14:textId="22F4463B" w:rsidR="000741BC" w:rsidRDefault="00B51D5D" w:rsidP="00F53EB8">
      <w:pPr>
        <w:pStyle w:val="Tekst"/>
        <w:spacing w:line="240" w:lineRule="auto"/>
        <w:ind w:firstLine="357"/>
        <w:rPr>
          <w:color w:val="000000"/>
          <w:sz w:val="22"/>
          <w:szCs w:val="22"/>
          <w:lang w:val="en-US"/>
        </w:rPr>
      </w:pPr>
      <w:r w:rsidRPr="00B51D5D">
        <w:rPr>
          <w:color w:val="000000"/>
          <w:sz w:val="22"/>
          <w:szCs w:val="22"/>
          <w:lang w:val="en-US"/>
        </w:rPr>
        <w:t>Five multilayer perceptrons (Tab</w:t>
      </w:r>
      <w:r w:rsidR="00F53EB8">
        <w:rPr>
          <w:color w:val="000000"/>
          <w:sz w:val="22"/>
          <w:szCs w:val="22"/>
          <w:lang w:val="en-US"/>
        </w:rPr>
        <w:t xml:space="preserve">le </w:t>
      </w:r>
      <w:r w:rsidRPr="00B51D5D">
        <w:rPr>
          <w:color w:val="000000"/>
          <w:sz w:val="22"/>
          <w:szCs w:val="22"/>
          <w:lang w:val="en-US"/>
        </w:rPr>
        <w:t xml:space="preserve">2) were obtained, in which the classification quality of the test set ranged from 0.887676 to 0.9376616. Networks with more neurons in the inner layer were prone to overfitting. Figure 4 shows an example of a multilayer perceptron </w:t>
      </w:r>
      <w:r w:rsidR="006A1435" w:rsidRPr="006A1435">
        <w:rPr>
          <w:color w:val="000000"/>
          <w:sz w:val="22"/>
          <w:szCs w:val="22"/>
          <w:lang w:val="en-US"/>
        </w:rPr>
        <w:t>to classify</w:t>
      </w:r>
      <w:r w:rsidRPr="00B51D5D">
        <w:rPr>
          <w:color w:val="000000"/>
          <w:sz w:val="22"/>
          <w:szCs w:val="22"/>
          <w:lang w:val="en-US"/>
        </w:rPr>
        <w:t xml:space="preserve"> the diameters of water pipes with marked activation of neurons.</w:t>
      </w:r>
    </w:p>
    <w:p w14:paraId="095E2839" w14:textId="77777777" w:rsidR="00936142" w:rsidRPr="009C4BE3" w:rsidRDefault="00936142" w:rsidP="00F53EB8">
      <w:pPr>
        <w:pStyle w:val="Tekst"/>
        <w:spacing w:line="240" w:lineRule="auto"/>
        <w:ind w:firstLine="357"/>
        <w:rPr>
          <w:color w:val="000000"/>
          <w:sz w:val="22"/>
          <w:szCs w:val="22"/>
          <w:lang w:val="en-US"/>
        </w:rPr>
      </w:pPr>
    </w:p>
    <w:p w14:paraId="5EC62760" w14:textId="1DD1B257" w:rsidR="0060295E" w:rsidRPr="00325710" w:rsidRDefault="00325710" w:rsidP="00F53EB8">
      <w:pPr>
        <w:pStyle w:val="Rtab"/>
        <w:rPr>
          <w:lang w:val="en-US"/>
        </w:rPr>
      </w:pPr>
      <w:r w:rsidRPr="00416FB3">
        <w:rPr>
          <w:b/>
          <w:bCs/>
          <w:lang w:val="en-US"/>
        </w:rPr>
        <w:t>Table 2.</w:t>
      </w:r>
      <w:r w:rsidRPr="00416FB3">
        <w:rPr>
          <w:lang w:val="en-US"/>
        </w:rPr>
        <w:t xml:space="preserve"> </w:t>
      </w:r>
      <w:r w:rsidRPr="00325710">
        <w:rPr>
          <w:lang w:val="en-US"/>
        </w:rPr>
        <w:t xml:space="preserve">Multilayer perceptron neural networks </w:t>
      </w:r>
      <w:r w:rsidR="00416FB3" w:rsidRPr="00416FB3">
        <w:rPr>
          <w:color w:val="000000"/>
          <w:lang w:val="en-US"/>
        </w:rPr>
        <w:t>to estimate</w:t>
      </w:r>
      <w:r w:rsidRPr="00325710">
        <w:rPr>
          <w:lang w:val="en-US"/>
        </w:rPr>
        <w:t xml:space="preserve"> the diameters of water pipes </w:t>
      </w:r>
      <w:r w:rsidR="00416FB3" w:rsidRPr="00416FB3">
        <w:rPr>
          <w:color w:val="000000"/>
          <w:lang w:val="en-US"/>
        </w:rPr>
        <w:t>in</w:t>
      </w:r>
      <w:r w:rsidRPr="00325710">
        <w:rPr>
          <w:lang w:val="en-US"/>
        </w:rPr>
        <w:t xml:space="preserve"> computational sections</w:t>
      </w:r>
    </w:p>
    <w:tbl>
      <w:tblPr>
        <w:tblStyle w:val="Tabela-Siatka"/>
        <w:tblW w:w="7088" w:type="dxa"/>
        <w:tblInd w:w="-15" w:type="dxa"/>
        <w:tblLayout w:type="fixed"/>
        <w:tblLook w:val="04A0" w:firstRow="1" w:lastRow="0" w:firstColumn="1" w:lastColumn="0" w:noHBand="0" w:noVBand="1"/>
      </w:tblPr>
      <w:tblGrid>
        <w:gridCol w:w="557"/>
        <w:gridCol w:w="436"/>
        <w:gridCol w:w="1015"/>
        <w:gridCol w:w="1016"/>
        <w:gridCol w:w="1016"/>
        <w:gridCol w:w="1016"/>
        <w:gridCol w:w="1016"/>
        <w:gridCol w:w="1016"/>
      </w:tblGrid>
      <w:tr w:rsidR="008445BF" w:rsidRPr="00680DD0" w14:paraId="50F66AD9" w14:textId="77777777" w:rsidTr="00996F64">
        <w:trPr>
          <w:trHeight w:val="567"/>
        </w:trPr>
        <w:tc>
          <w:tcPr>
            <w:tcW w:w="7088" w:type="dxa"/>
            <w:gridSpan w:val="8"/>
            <w:tcBorders>
              <w:top w:val="single" w:sz="12" w:space="0" w:color="auto"/>
              <w:left w:val="single" w:sz="12" w:space="0" w:color="auto"/>
              <w:bottom w:val="single" w:sz="12" w:space="0" w:color="auto"/>
              <w:right w:val="single" w:sz="12" w:space="0" w:color="auto"/>
            </w:tcBorders>
            <w:vAlign w:val="center"/>
          </w:tcPr>
          <w:p w14:paraId="7F7A27B0" w14:textId="059F7837" w:rsidR="00F348E4" w:rsidRPr="00F348E4" w:rsidRDefault="00875325" w:rsidP="00673BF5">
            <w:pPr>
              <w:spacing w:before="60" w:after="60"/>
              <w:ind w:left="567"/>
              <w:rPr>
                <w:bCs/>
                <w:lang w:val="en-US"/>
              </w:rPr>
            </w:pPr>
            <w:r w:rsidRPr="00875325">
              <w:rPr>
                <w:bCs/>
                <w:color w:val="000000"/>
                <w:lang w:val="en-US"/>
              </w:rPr>
              <w:t>Basic data of the neural network:</w:t>
            </w:r>
          </w:p>
          <w:p w14:paraId="2CE11205" w14:textId="77777777" w:rsidR="00F348E4" w:rsidRPr="00A24970" w:rsidRDefault="00F348E4" w:rsidP="00F348E4">
            <w:pPr>
              <w:ind w:left="567"/>
              <w:rPr>
                <w:bCs/>
                <w:lang w:val="en-US"/>
              </w:rPr>
            </w:pPr>
            <w:r w:rsidRPr="00A24970">
              <w:rPr>
                <w:bCs/>
                <w:lang w:val="en-US"/>
              </w:rPr>
              <w:t>Number of entrances: 5</w:t>
            </w:r>
          </w:p>
          <w:p w14:paraId="517D13D8" w14:textId="77777777" w:rsidR="00F348E4" w:rsidRPr="00A24970" w:rsidRDefault="00F348E4" w:rsidP="00F348E4">
            <w:pPr>
              <w:ind w:left="567"/>
              <w:rPr>
                <w:bCs/>
                <w:lang w:val="en-US"/>
              </w:rPr>
            </w:pPr>
            <w:r w:rsidRPr="00A24970">
              <w:rPr>
                <w:bCs/>
                <w:lang w:val="en-US"/>
              </w:rPr>
              <w:t xml:space="preserve">Input variables: </w:t>
            </w:r>
            <w:r w:rsidRPr="00C2066E">
              <w:rPr>
                <w:bCs/>
                <w:lang w:val="en-US"/>
              </w:rPr>
              <w:t>Q</w:t>
            </w:r>
            <w:r w:rsidRPr="00C2066E">
              <w:rPr>
                <w:bCs/>
                <w:vertAlign w:val="subscript"/>
                <w:lang w:val="en-US"/>
              </w:rPr>
              <w:t>b</w:t>
            </w:r>
            <w:r w:rsidRPr="00C2066E">
              <w:rPr>
                <w:bCs/>
                <w:lang w:val="en-US"/>
              </w:rPr>
              <w:t>, Q</w:t>
            </w:r>
            <w:r w:rsidRPr="00C2066E">
              <w:rPr>
                <w:bCs/>
                <w:vertAlign w:val="subscript"/>
                <w:lang w:val="en-US"/>
              </w:rPr>
              <w:t>e</w:t>
            </w:r>
            <w:r w:rsidRPr="00C2066E">
              <w:rPr>
                <w:bCs/>
                <w:lang w:val="en-US"/>
              </w:rPr>
              <w:t>, q</w:t>
            </w:r>
            <w:r w:rsidRPr="00C2066E">
              <w:rPr>
                <w:bCs/>
                <w:vertAlign w:val="subscript"/>
                <w:lang w:val="en-US"/>
              </w:rPr>
              <w:t>sec</w:t>
            </w:r>
            <w:r w:rsidRPr="00C2066E">
              <w:rPr>
                <w:bCs/>
                <w:lang w:val="en-US"/>
              </w:rPr>
              <w:t>, k, L</w:t>
            </w:r>
          </w:p>
          <w:p w14:paraId="466F30FE" w14:textId="77777777" w:rsidR="00F348E4" w:rsidRDefault="00F348E4" w:rsidP="00F348E4">
            <w:pPr>
              <w:ind w:left="567"/>
              <w:rPr>
                <w:bCs/>
                <w:lang w:val="en-US"/>
              </w:rPr>
            </w:pPr>
            <w:r w:rsidRPr="00A24970">
              <w:rPr>
                <w:bCs/>
                <w:lang w:val="en-US"/>
              </w:rPr>
              <w:t xml:space="preserve">Output variable: </w:t>
            </w:r>
            <w:r>
              <w:rPr>
                <w:bCs/>
                <w:lang w:val="en-US"/>
              </w:rPr>
              <w:t>DIA</w:t>
            </w:r>
            <w:r w:rsidRPr="00A24970">
              <w:rPr>
                <w:bCs/>
                <w:lang w:val="en-US"/>
              </w:rPr>
              <w:t xml:space="preserve"> (nominal)</w:t>
            </w:r>
          </w:p>
          <w:p w14:paraId="32B74CDA" w14:textId="70D7520A" w:rsidR="00F348E4" w:rsidRPr="00A24970" w:rsidRDefault="00875325" w:rsidP="00F348E4">
            <w:pPr>
              <w:ind w:left="567"/>
              <w:rPr>
                <w:bCs/>
                <w:lang w:val="en-US"/>
              </w:rPr>
            </w:pPr>
            <w:r w:rsidRPr="00875325">
              <w:rPr>
                <w:bCs/>
                <w:color w:val="000000"/>
                <w:lang w:val="en-US"/>
              </w:rPr>
              <w:t>Hidden-layer</w:t>
            </w:r>
            <w:r w:rsidR="00F348E4" w:rsidRPr="00426F86">
              <w:rPr>
                <w:bCs/>
                <w:lang w:val="en-US"/>
              </w:rPr>
              <w:t xml:space="preserve"> activation function:</w:t>
            </w:r>
            <w:r w:rsidR="00F348E4">
              <w:rPr>
                <w:bCs/>
                <w:lang w:val="en-US"/>
              </w:rPr>
              <w:t xml:space="preserve"> L</w:t>
            </w:r>
            <w:r w:rsidR="00F348E4" w:rsidRPr="00A24970">
              <w:rPr>
                <w:bCs/>
                <w:lang w:val="en-US"/>
              </w:rPr>
              <w:t>ogistic</w:t>
            </w:r>
          </w:p>
          <w:p w14:paraId="3D0C1319" w14:textId="77777777" w:rsidR="00F348E4" w:rsidRPr="00A24970" w:rsidRDefault="00F348E4" w:rsidP="00F348E4">
            <w:pPr>
              <w:ind w:left="567"/>
              <w:rPr>
                <w:bCs/>
                <w:lang w:val="en-US"/>
              </w:rPr>
            </w:pPr>
            <w:r w:rsidRPr="00A24970">
              <w:rPr>
                <w:bCs/>
                <w:lang w:val="en-US"/>
              </w:rPr>
              <w:t>Output layer activation function: Softmax by (10)</w:t>
            </w:r>
          </w:p>
          <w:p w14:paraId="13458000" w14:textId="77777777" w:rsidR="00F348E4" w:rsidRPr="00A24970" w:rsidRDefault="00F348E4" w:rsidP="00F348E4">
            <w:pPr>
              <w:ind w:left="567"/>
              <w:rPr>
                <w:bCs/>
                <w:lang w:val="en-US"/>
              </w:rPr>
            </w:pPr>
            <w:r w:rsidRPr="00A24970">
              <w:rPr>
                <w:bCs/>
                <w:lang w:val="en-US"/>
              </w:rPr>
              <w:t>Error function: Entropy (multiple) E</w:t>
            </w:r>
            <w:r w:rsidRPr="003D4327">
              <w:rPr>
                <w:bCs/>
                <w:vertAlign w:val="subscript"/>
                <w:lang w:val="en-US"/>
              </w:rPr>
              <w:t>EME</w:t>
            </w:r>
            <w:r w:rsidRPr="00A24970">
              <w:rPr>
                <w:bCs/>
                <w:lang w:val="en-US"/>
              </w:rPr>
              <w:t xml:space="preserve"> by (11)</w:t>
            </w:r>
          </w:p>
          <w:p w14:paraId="6C4C3246" w14:textId="77777777" w:rsidR="00F348E4" w:rsidRPr="00F348E4" w:rsidRDefault="00F348E4" w:rsidP="00F348E4">
            <w:pPr>
              <w:ind w:left="567"/>
              <w:rPr>
                <w:bCs/>
                <w:lang w:val="en-US"/>
              </w:rPr>
            </w:pPr>
            <w:r w:rsidRPr="00F348E4">
              <w:rPr>
                <w:bCs/>
                <w:lang w:val="en-US"/>
              </w:rPr>
              <w:t>Acceptance threshold: 0.95 Rejection threshold: 0.05</w:t>
            </w:r>
          </w:p>
          <w:p w14:paraId="32D5D919" w14:textId="59787AF6" w:rsidR="008445BF" w:rsidRPr="009B7151" w:rsidRDefault="00F348E4" w:rsidP="00673BF5">
            <w:pPr>
              <w:spacing w:before="60" w:after="60"/>
              <w:ind w:left="567"/>
              <w:rPr>
                <w:bCs/>
                <w:lang w:val="en-US"/>
              </w:rPr>
            </w:pPr>
            <w:r w:rsidRPr="009B7151">
              <w:rPr>
                <w:bCs/>
                <w:lang w:val="en-US"/>
              </w:rPr>
              <w:t xml:space="preserve">List </w:t>
            </w:r>
            <w:r w:rsidR="00875325" w:rsidRPr="00875325">
              <w:rPr>
                <w:bCs/>
                <w:color w:val="000000"/>
                <w:lang w:val="en-US"/>
              </w:rPr>
              <w:t>of</w:t>
            </w:r>
            <w:r w:rsidRPr="009B7151">
              <w:rPr>
                <w:bCs/>
                <w:lang w:val="en-US"/>
              </w:rPr>
              <w:t xml:space="preserve"> neural </w:t>
            </w:r>
            <w:r w:rsidR="00875325" w:rsidRPr="00875325">
              <w:rPr>
                <w:bCs/>
                <w:color w:val="000000"/>
                <w:lang w:val="en-US"/>
              </w:rPr>
              <w:t>networks tested:</w:t>
            </w:r>
          </w:p>
        </w:tc>
      </w:tr>
      <w:tr w:rsidR="00547872" w:rsidRPr="003D5388" w14:paraId="7FA6616A" w14:textId="77777777" w:rsidTr="00673BF5">
        <w:trPr>
          <w:trHeight w:val="417"/>
        </w:trPr>
        <w:tc>
          <w:tcPr>
            <w:tcW w:w="557" w:type="dxa"/>
            <w:tcBorders>
              <w:top w:val="single" w:sz="12" w:space="0" w:color="auto"/>
              <w:left w:val="single" w:sz="12" w:space="0" w:color="auto"/>
              <w:bottom w:val="single" w:sz="12" w:space="0" w:color="auto"/>
              <w:right w:val="single" w:sz="4" w:space="0" w:color="auto"/>
            </w:tcBorders>
            <w:vAlign w:val="center"/>
          </w:tcPr>
          <w:p w14:paraId="186DEDB6" w14:textId="77777777" w:rsidR="00547872" w:rsidRPr="003D5388" w:rsidRDefault="00547872" w:rsidP="00547872">
            <w:pPr>
              <w:jc w:val="center"/>
              <w:rPr>
                <w:b/>
              </w:rPr>
            </w:pPr>
            <w:r w:rsidRPr="004F4848">
              <w:rPr>
                <w:sz w:val="18"/>
                <w:szCs w:val="18"/>
              </w:rPr>
              <w:t>No</w:t>
            </w:r>
            <w:r w:rsidRPr="004F4848">
              <w:rPr>
                <w:sz w:val="16"/>
                <w:szCs w:val="16"/>
              </w:rPr>
              <w:t>.</w:t>
            </w:r>
          </w:p>
        </w:tc>
        <w:tc>
          <w:tcPr>
            <w:tcW w:w="436" w:type="dxa"/>
            <w:tcBorders>
              <w:top w:val="single" w:sz="12" w:space="0" w:color="auto"/>
              <w:left w:val="single" w:sz="4" w:space="0" w:color="auto"/>
              <w:bottom w:val="single" w:sz="12" w:space="0" w:color="auto"/>
            </w:tcBorders>
            <w:vAlign w:val="center"/>
          </w:tcPr>
          <w:p w14:paraId="4C4521A7" w14:textId="77777777" w:rsidR="00547872" w:rsidRPr="004F4848" w:rsidRDefault="00547872" w:rsidP="00547872">
            <w:pPr>
              <w:jc w:val="center"/>
              <w:rPr>
                <w:bCs/>
              </w:rPr>
            </w:pPr>
            <w:r w:rsidRPr="004F4848">
              <w:rPr>
                <w:bCs/>
              </w:rPr>
              <w:t>K</w:t>
            </w:r>
          </w:p>
        </w:tc>
        <w:tc>
          <w:tcPr>
            <w:tcW w:w="1015" w:type="dxa"/>
            <w:tcBorders>
              <w:top w:val="single" w:sz="12" w:space="0" w:color="auto"/>
              <w:bottom w:val="single" w:sz="12" w:space="0" w:color="auto"/>
            </w:tcBorders>
            <w:vAlign w:val="center"/>
          </w:tcPr>
          <w:p w14:paraId="1328E8E6" w14:textId="499BAEE9" w:rsidR="00547872" w:rsidRPr="003D5388" w:rsidRDefault="00547872" w:rsidP="00547872">
            <w:pPr>
              <w:jc w:val="center"/>
              <w:rPr>
                <w:b/>
              </w:rPr>
            </w:pPr>
            <w:r w:rsidRPr="005A6E32">
              <w:t>E</w:t>
            </w:r>
            <w:r>
              <w:rPr>
                <w:vertAlign w:val="subscript"/>
              </w:rPr>
              <w:t>EME</w:t>
            </w:r>
            <w:r w:rsidRPr="005A6E32">
              <w:t xml:space="preserve"> (L)</w:t>
            </w:r>
          </w:p>
        </w:tc>
        <w:tc>
          <w:tcPr>
            <w:tcW w:w="1016" w:type="dxa"/>
            <w:tcBorders>
              <w:top w:val="single" w:sz="12" w:space="0" w:color="auto"/>
              <w:bottom w:val="single" w:sz="12" w:space="0" w:color="auto"/>
            </w:tcBorders>
            <w:vAlign w:val="center"/>
          </w:tcPr>
          <w:p w14:paraId="237B823E" w14:textId="7491FBAE" w:rsidR="00547872" w:rsidRPr="003D5388" w:rsidRDefault="00547872" w:rsidP="00547872">
            <w:pPr>
              <w:jc w:val="center"/>
              <w:rPr>
                <w:b/>
              </w:rPr>
            </w:pPr>
            <w:r w:rsidRPr="005A6E32">
              <w:t>E</w:t>
            </w:r>
            <w:r>
              <w:rPr>
                <w:vertAlign w:val="subscript"/>
              </w:rPr>
              <w:t>EME</w:t>
            </w:r>
            <w:r w:rsidRPr="005A6E32">
              <w:t>(V)</w:t>
            </w:r>
          </w:p>
        </w:tc>
        <w:tc>
          <w:tcPr>
            <w:tcW w:w="1016" w:type="dxa"/>
            <w:tcBorders>
              <w:top w:val="single" w:sz="12" w:space="0" w:color="auto"/>
              <w:bottom w:val="single" w:sz="12" w:space="0" w:color="auto"/>
            </w:tcBorders>
            <w:vAlign w:val="center"/>
          </w:tcPr>
          <w:p w14:paraId="54405153" w14:textId="1F7136A7" w:rsidR="00547872" w:rsidRPr="003D5388" w:rsidRDefault="00547872" w:rsidP="00547872">
            <w:pPr>
              <w:jc w:val="center"/>
              <w:rPr>
                <w:b/>
              </w:rPr>
            </w:pPr>
            <w:r w:rsidRPr="005A6E32">
              <w:t>E</w:t>
            </w:r>
            <w:r>
              <w:rPr>
                <w:vertAlign w:val="subscript"/>
              </w:rPr>
              <w:t>EME</w:t>
            </w:r>
            <w:r w:rsidRPr="005A6E32">
              <w:t>(T)</w:t>
            </w:r>
          </w:p>
        </w:tc>
        <w:tc>
          <w:tcPr>
            <w:tcW w:w="1016" w:type="dxa"/>
            <w:tcBorders>
              <w:top w:val="single" w:sz="12" w:space="0" w:color="auto"/>
              <w:bottom w:val="single" w:sz="12" w:space="0" w:color="auto"/>
            </w:tcBorders>
            <w:vAlign w:val="center"/>
          </w:tcPr>
          <w:p w14:paraId="427CBDF6" w14:textId="77777777" w:rsidR="00547872" w:rsidRPr="003D5388" w:rsidRDefault="00547872" w:rsidP="00547872">
            <w:pPr>
              <w:jc w:val="center"/>
              <w:rPr>
                <w:b/>
              </w:rPr>
            </w:pPr>
            <w:r w:rsidRPr="005A6E32">
              <w:sym w:font="Symbol" w:char="F068"/>
            </w:r>
            <w:r w:rsidRPr="005A6E32">
              <w:t>(L)</w:t>
            </w:r>
          </w:p>
        </w:tc>
        <w:tc>
          <w:tcPr>
            <w:tcW w:w="1016" w:type="dxa"/>
            <w:tcBorders>
              <w:top w:val="single" w:sz="12" w:space="0" w:color="auto"/>
              <w:bottom w:val="single" w:sz="12" w:space="0" w:color="auto"/>
            </w:tcBorders>
            <w:vAlign w:val="center"/>
          </w:tcPr>
          <w:p w14:paraId="469053EB" w14:textId="77777777" w:rsidR="00547872" w:rsidRPr="003D5388" w:rsidRDefault="00547872" w:rsidP="00547872">
            <w:pPr>
              <w:jc w:val="center"/>
              <w:rPr>
                <w:b/>
              </w:rPr>
            </w:pPr>
            <w:r w:rsidRPr="005A6E32">
              <w:sym w:font="Symbol" w:char="F068"/>
            </w:r>
            <w:r w:rsidRPr="005A6E32">
              <w:t>(</w:t>
            </w:r>
            <w:r>
              <w:t>V</w:t>
            </w:r>
            <w:r w:rsidRPr="005A6E32">
              <w:t>)</w:t>
            </w:r>
          </w:p>
        </w:tc>
        <w:tc>
          <w:tcPr>
            <w:tcW w:w="1016" w:type="dxa"/>
            <w:tcBorders>
              <w:top w:val="single" w:sz="12" w:space="0" w:color="auto"/>
              <w:bottom w:val="single" w:sz="12" w:space="0" w:color="auto"/>
              <w:right w:val="single" w:sz="12" w:space="0" w:color="auto"/>
            </w:tcBorders>
            <w:vAlign w:val="center"/>
          </w:tcPr>
          <w:p w14:paraId="29F03823" w14:textId="77777777" w:rsidR="00547872" w:rsidRPr="003D5388" w:rsidRDefault="00547872" w:rsidP="00547872">
            <w:pPr>
              <w:jc w:val="center"/>
              <w:rPr>
                <w:b/>
              </w:rPr>
            </w:pPr>
            <w:r w:rsidRPr="005A6E32">
              <w:sym w:font="Symbol" w:char="F068"/>
            </w:r>
            <w:r w:rsidRPr="005A6E32">
              <w:t>(</w:t>
            </w:r>
            <w:r>
              <w:t>T</w:t>
            </w:r>
            <w:r w:rsidRPr="005A6E32">
              <w:t>)</w:t>
            </w:r>
          </w:p>
        </w:tc>
      </w:tr>
      <w:tr w:rsidR="00547872" w:rsidRPr="003D5388" w14:paraId="6862420D" w14:textId="77777777" w:rsidTr="00673BF5">
        <w:trPr>
          <w:trHeight w:val="283"/>
        </w:trPr>
        <w:tc>
          <w:tcPr>
            <w:tcW w:w="557" w:type="dxa"/>
            <w:tcBorders>
              <w:top w:val="single" w:sz="12" w:space="0" w:color="auto"/>
              <w:left w:val="single" w:sz="12" w:space="0" w:color="auto"/>
              <w:right w:val="single" w:sz="4" w:space="0" w:color="auto"/>
            </w:tcBorders>
            <w:vAlign w:val="center"/>
          </w:tcPr>
          <w:p w14:paraId="2CF42362" w14:textId="77777777" w:rsidR="00547872" w:rsidRPr="00BC1859" w:rsidRDefault="00547872" w:rsidP="00547872">
            <w:pPr>
              <w:jc w:val="center"/>
              <w:rPr>
                <w:sz w:val="16"/>
                <w:szCs w:val="16"/>
              </w:rPr>
            </w:pPr>
            <w:r w:rsidRPr="00BC1859">
              <w:rPr>
                <w:sz w:val="16"/>
                <w:szCs w:val="16"/>
              </w:rPr>
              <w:t>1</w:t>
            </w:r>
          </w:p>
        </w:tc>
        <w:tc>
          <w:tcPr>
            <w:tcW w:w="436" w:type="dxa"/>
            <w:tcBorders>
              <w:top w:val="single" w:sz="12" w:space="0" w:color="auto"/>
              <w:left w:val="single" w:sz="4" w:space="0" w:color="auto"/>
            </w:tcBorders>
            <w:vAlign w:val="center"/>
          </w:tcPr>
          <w:p w14:paraId="2CFE3474" w14:textId="77777777" w:rsidR="00547872" w:rsidRPr="00BC1859" w:rsidRDefault="00547872" w:rsidP="00547872">
            <w:pPr>
              <w:jc w:val="center"/>
              <w:rPr>
                <w:sz w:val="16"/>
                <w:szCs w:val="16"/>
              </w:rPr>
            </w:pPr>
            <w:r w:rsidRPr="00BC1859">
              <w:rPr>
                <w:sz w:val="16"/>
                <w:szCs w:val="16"/>
              </w:rPr>
              <w:t>11</w:t>
            </w:r>
          </w:p>
        </w:tc>
        <w:tc>
          <w:tcPr>
            <w:tcW w:w="1015" w:type="dxa"/>
            <w:tcBorders>
              <w:top w:val="single" w:sz="12" w:space="0" w:color="auto"/>
            </w:tcBorders>
            <w:vAlign w:val="center"/>
          </w:tcPr>
          <w:p w14:paraId="2F2F156B" w14:textId="096F0721"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2310275</w:t>
            </w:r>
          </w:p>
        </w:tc>
        <w:tc>
          <w:tcPr>
            <w:tcW w:w="1016" w:type="dxa"/>
            <w:tcBorders>
              <w:top w:val="single" w:sz="12" w:space="0" w:color="auto"/>
            </w:tcBorders>
            <w:vAlign w:val="center"/>
          </w:tcPr>
          <w:p w14:paraId="3C556417" w14:textId="2B203717"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2611295</w:t>
            </w:r>
          </w:p>
        </w:tc>
        <w:tc>
          <w:tcPr>
            <w:tcW w:w="1016" w:type="dxa"/>
            <w:tcBorders>
              <w:top w:val="single" w:sz="12" w:space="0" w:color="auto"/>
            </w:tcBorders>
            <w:vAlign w:val="center"/>
          </w:tcPr>
          <w:p w14:paraId="32EDA55E" w14:textId="06AA37CF"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2718562</w:t>
            </w:r>
          </w:p>
        </w:tc>
        <w:tc>
          <w:tcPr>
            <w:tcW w:w="1016" w:type="dxa"/>
            <w:tcBorders>
              <w:top w:val="single" w:sz="12" w:space="0" w:color="auto"/>
            </w:tcBorders>
            <w:vAlign w:val="center"/>
          </w:tcPr>
          <w:p w14:paraId="61EDC6E9" w14:textId="66E38228"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8810516</w:t>
            </w:r>
          </w:p>
        </w:tc>
        <w:tc>
          <w:tcPr>
            <w:tcW w:w="1016" w:type="dxa"/>
            <w:tcBorders>
              <w:top w:val="single" w:sz="12" w:space="0" w:color="auto"/>
            </w:tcBorders>
            <w:vAlign w:val="center"/>
          </w:tcPr>
          <w:p w14:paraId="79F4C896" w14:textId="7BBE0B3F"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8787705</w:t>
            </w:r>
          </w:p>
        </w:tc>
        <w:tc>
          <w:tcPr>
            <w:tcW w:w="1016" w:type="dxa"/>
            <w:tcBorders>
              <w:top w:val="single" w:sz="12" w:space="0" w:color="auto"/>
              <w:right w:val="single" w:sz="12" w:space="0" w:color="auto"/>
            </w:tcBorders>
            <w:vAlign w:val="center"/>
          </w:tcPr>
          <w:p w14:paraId="3EC00A91" w14:textId="73BD23CE"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887676</w:t>
            </w:r>
          </w:p>
        </w:tc>
      </w:tr>
      <w:tr w:rsidR="00547872" w:rsidRPr="003D5388" w14:paraId="27565458" w14:textId="77777777" w:rsidTr="00673BF5">
        <w:trPr>
          <w:trHeight w:val="283"/>
        </w:trPr>
        <w:tc>
          <w:tcPr>
            <w:tcW w:w="557" w:type="dxa"/>
            <w:tcBorders>
              <w:left w:val="single" w:sz="12" w:space="0" w:color="auto"/>
              <w:right w:val="single" w:sz="4" w:space="0" w:color="auto"/>
            </w:tcBorders>
            <w:vAlign w:val="center"/>
          </w:tcPr>
          <w:p w14:paraId="1C8CE3B6" w14:textId="77777777" w:rsidR="00547872" w:rsidRPr="00BC1859" w:rsidRDefault="00547872" w:rsidP="00547872">
            <w:pPr>
              <w:jc w:val="center"/>
              <w:rPr>
                <w:sz w:val="16"/>
                <w:szCs w:val="16"/>
              </w:rPr>
            </w:pPr>
            <w:r w:rsidRPr="00BC1859">
              <w:rPr>
                <w:sz w:val="16"/>
                <w:szCs w:val="16"/>
              </w:rPr>
              <w:t>2</w:t>
            </w:r>
          </w:p>
        </w:tc>
        <w:tc>
          <w:tcPr>
            <w:tcW w:w="436" w:type="dxa"/>
            <w:tcBorders>
              <w:left w:val="single" w:sz="4" w:space="0" w:color="auto"/>
            </w:tcBorders>
            <w:vAlign w:val="center"/>
          </w:tcPr>
          <w:p w14:paraId="640881AD" w14:textId="77777777" w:rsidR="00547872" w:rsidRPr="00BC1859" w:rsidRDefault="00547872" w:rsidP="00547872">
            <w:pPr>
              <w:jc w:val="center"/>
              <w:rPr>
                <w:sz w:val="16"/>
                <w:szCs w:val="16"/>
              </w:rPr>
            </w:pPr>
            <w:r w:rsidRPr="00BC1859">
              <w:rPr>
                <w:sz w:val="16"/>
                <w:szCs w:val="16"/>
              </w:rPr>
              <w:t>22</w:t>
            </w:r>
          </w:p>
        </w:tc>
        <w:tc>
          <w:tcPr>
            <w:tcW w:w="1015" w:type="dxa"/>
            <w:vAlign w:val="center"/>
          </w:tcPr>
          <w:p w14:paraId="3563AB68" w14:textId="1A56477E"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2219108</w:t>
            </w:r>
          </w:p>
        </w:tc>
        <w:tc>
          <w:tcPr>
            <w:tcW w:w="1016" w:type="dxa"/>
            <w:vAlign w:val="center"/>
          </w:tcPr>
          <w:p w14:paraId="4BB37B4A" w14:textId="7F4663E0"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2814595</w:t>
            </w:r>
          </w:p>
        </w:tc>
        <w:tc>
          <w:tcPr>
            <w:tcW w:w="1016" w:type="dxa"/>
            <w:vAlign w:val="center"/>
          </w:tcPr>
          <w:p w14:paraId="3F8D9CCD" w14:textId="25C934B5"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3344539</w:t>
            </w:r>
          </w:p>
        </w:tc>
        <w:tc>
          <w:tcPr>
            <w:tcW w:w="1016" w:type="dxa"/>
            <w:vAlign w:val="center"/>
          </w:tcPr>
          <w:p w14:paraId="36C532EC" w14:textId="64F7FBB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8982905</w:t>
            </w:r>
          </w:p>
        </w:tc>
        <w:tc>
          <w:tcPr>
            <w:tcW w:w="1016" w:type="dxa"/>
            <w:vAlign w:val="center"/>
          </w:tcPr>
          <w:p w14:paraId="463F6864" w14:textId="7C2B44EE"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8948578</w:t>
            </w:r>
          </w:p>
        </w:tc>
        <w:tc>
          <w:tcPr>
            <w:tcW w:w="1016" w:type="dxa"/>
            <w:tcBorders>
              <w:right w:val="single" w:sz="12" w:space="0" w:color="auto"/>
            </w:tcBorders>
            <w:vAlign w:val="center"/>
          </w:tcPr>
          <w:p w14:paraId="0994AA4F" w14:textId="5E50E78B"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9072106</w:t>
            </w:r>
          </w:p>
        </w:tc>
      </w:tr>
      <w:tr w:rsidR="00547872" w:rsidRPr="003D5388" w14:paraId="51C42E6A" w14:textId="77777777" w:rsidTr="00673BF5">
        <w:trPr>
          <w:trHeight w:val="283"/>
        </w:trPr>
        <w:tc>
          <w:tcPr>
            <w:tcW w:w="557" w:type="dxa"/>
            <w:tcBorders>
              <w:left w:val="single" w:sz="12" w:space="0" w:color="auto"/>
              <w:bottom w:val="single" w:sz="4" w:space="0" w:color="000000" w:themeColor="text1"/>
              <w:right w:val="single" w:sz="4" w:space="0" w:color="auto"/>
            </w:tcBorders>
            <w:vAlign w:val="center"/>
          </w:tcPr>
          <w:p w14:paraId="35EE7DED" w14:textId="77777777" w:rsidR="00547872" w:rsidRPr="00BC1859" w:rsidRDefault="00547872" w:rsidP="00547872">
            <w:pPr>
              <w:jc w:val="center"/>
              <w:rPr>
                <w:sz w:val="16"/>
                <w:szCs w:val="16"/>
              </w:rPr>
            </w:pPr>
            <w:r w:rsidRPr="00BC1859">
              <w:rPr>
                <w:sz w:val="16"/>
                <w:szCs w:val="16"/>
              </w:rPr>
              <w:t>3</w:t>
            </w:r>
          </w:p>
        </w:tc>
        <w:tc>
          <w:tcPr>
            <w:tcW w:w="436" w:type="dxa"/>
            <w:tcBorders>
              <w:left w:val="single" w:sz="4" w:space="0" w:color="auto"/>
              <w:bottom w:val="single" w:sz="4" w:space="0" w:color="000000" w:themeColor="text1"/>
            </w:tcBorders>
            <w:vAlign w:val="center"/>
          </w:tcPr>
          <w:p w14:paraId="1961AB4A" w14:textId="77777777" w:rsidR="00547872" w:rsidRPr="00BC1859" w:rsidRDefault="00547872" w:rsidP="00547872">
            <w:pPr>
              <w:jc w:val="center"/>
              <w:rPr>
                <w:sz w:val="16"/>
                <w:szCs w:val="16"/>
              </w:rPr>
            </w:pPr>
            <w:r w:rsidRPr="00BC1859">
              <w:rPr>
                <w:sz w:val="16"/>
                <w:szCs w:val="16"/>
              </w:rPr>
              <w:t>33</w:t>
            </w:r>
          </w:p>
        </w:tc>
        <w:tc>
          <w:tcPr>
            <w:tcW w:w="1015" w:type="dxa"/>
            <w:tcBorders>
              <w:bottom w:val="single" w:sz="4" w:space="0" w:color="000000" w:themeColor="text1"/>
            </w:tcBorders>
            <w:vAlign w:val="center"/>
          </w:tcPr>
          <w:p w14:paraId="52F50694" w14:textId="19485240"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2118822</w:t>
            </w:r>
          </w:p>
        </w:tc>
        <w:tc>
          <w:tcPr>
            <w:tcW w:w="1016" w:type="dxa"/>
            <w:tcBorders>
              <w:bottom w:val="single" w:sz="4" w:space="0" w:color="000000" w:themeColor="text1"/>
            </w:tcBorders>
            <w:vAlign w:val="center"/>
          </w:tcPr>
          <w:p w14:paraId="1D0A4DA9" w14:textId="2F75BF6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2604122</w:t>
            </w:r>
          </w:p>
        </w:tc>
        <w:tc>
          <w:tcPr>
            <w:tcW w:w="1016" w:type="dxa"/>
            <w:tcBorders>
              <w:bottom w:val="single" w:sz="4" w:space="0" w:color="000000" w:themeColor="text1"/>
            </w:tcBorders>
            <w:vAlign w:val="center"/>
          </w:tcPr>
          <w:p w14:paraId="2F520378" w14:textId="41B5E580"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3685451</w:t>
            </w:r>
          </w:p>
        </w:tc>
        <w:tc>
          <w:tcPr>
            <w:tcW w:w="1016" w:type="dxa"/>
            <w:tcBorders>
              <w:bottom w:val="single" w:sz="4" w:space="0" w:color="000000" w:themeColor="text1"/>
            </w:tcBorders>
            <w:vAlign w:val="center"/>
          </w:tcPr>
          <w:p w14:paraId="785BD979" w14:textId="747DE86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9281712</w:t>
            </w:r>
          </w:p>
        </w:tc>
        <w:tc>
          <w:tcPr>
            <w:tcW w:w="1016" w:type="dxa"/>
            <w:tcBorders>
              <w:bottom w:val="single" w:sz="4" w:space="0" w:color="000000" w:themeColor="text1"/>
            </w:tcBorders>
            <w:vAlign w:val="center"/>
          </w:tcPr>
          <w:p w14:paraId="76B2F0B6" w14:textId="15DB4E9E"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9103706</w:t>
            </w:r>
          </w:p>
        </w:tc>
        <w:tc>
          <w:tcPr>
            <w:tcW w:w="1016" w:type="dxa"/>
            <w:tcBorders>
              <w:bottom w:val="single" w:sz="4" w:space="0" w:color="000000" w:themeColor="text1"/>
              <w:right w:val="single" w:sz="12" w:space="0" w:color="auto"/>
            </w:tcBorders>
            <w:vAlign w:val="center"/>
          </w:tcPr>
          <w:p w14:paraId="49C97CC3" w14:textId="220999F0"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9230106</w:t>
            </w:r>
          </w:p>
        </w:tc>
      </w:tr>
      <w:tr w:rsidR="00547872" w:rsidRPr="003D5388" w14:paraId="04751BA2" w14:textId="77777777" w:rsidTr="00673BF5">
        <w:trPr>
          <w:trHeight w:val="283"/>
        </w:trPr>
        <w:tc>
          <w:tcPr>
            <w:tcW w:w="557" w:type="dxa"/>
            <w:tcBorders>
              <w:left w:val="single" w:sz="12" w:space="0" w:color="auto"/>
              <w:bottom w:val="single" w:sz="4" w:space="0" w:color="000000" w:themeColor="text1"/>
              <w:right w:val="single" w:sz="4" w:space="0" w:color="auto"/>
            </w:tcBorders>
            <w:vAlign w:val="center"/>
          </w:tcPr>
          <w:p w14:paraId="6E356FB9" w14:textId="77777777" w:rsidR="00547872" w:rsidRPr="00BC1859" w:rsidRDefault="00547872" w:rsidP="00547872">
            <w:pPr>
              <w:jc w:val="center"/>
              <w:rPr>
                <w:sz w:val="16"/>
                <w:szCs w:val="16"/>
              </w:rPr>
            </w:pPr>
            <w:r w:rsidRPr="00BC1859">
              <w:rPr>
                <w:sz w:val="16"/>
                <w:szCs w:val="16"/>
              </w:rPr>
              <w:t>4</w:t>
            </w:r>
          </w:p>
        </w:tc>
        <w:tc>
          <w:tcPr>
            <w:tcW w:w="436" w:type="dxa"/>
            <w:tcBorders>
              <w:left w:val="single" w:sz="4" w:space="0" w:color="auto"/>
              <w:bottom w:val="single" w:sz="4" w:space="0" w:color="000000" w:themeColor="text1"/>
            </w:tcBorders>
            <w:vAlign w:val="center"/>
          </w:tcPr>
          <w:p w14:paraId="130BF689" w14:textId="77777777" w:rsidR="00547872" w:rsidRPr="00BC1859" w:rsidRDefault="00547872" w:rsidP="00547872">
            <w:pPr>
              <w:jc w:val="center"/>
              <w:rPr>
                <w:sz w:val="16"/>
                <w:szCs w:val="16"/>
              </w:rPr>
            </w:pPr>
            <w:r w:rsidRPr="00BC1859">
              <w:rPr>
                <w:sz w:val="16"/>
                <w:szCs w:val="16"/>
              </w:rPr>
              <w:t>44</w:t>
            </w:r>
          </w:p>
        </w:tc>
        <w:tc>
          <w:tcPr>
            <w:tcW w:w="1015" w:type="dxa"/>
            <w:tcBorders>
              <w:bottom w:val="single" w:sz="4" w:space="0" w:color="000000" w:themeColor="text1"/>
            </w:tcBorders>
            <w:vAlign w:val="center"/>
          </w:tcPr>
          <w:p w14:paraId="4CFD8FA7" w14:textId="2C040921"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209799</w:t>
            </w:r>
          </w:p>
        </w:tc>
        <w:tc>
          <w:tcPr>
            <w:tcW w:w="1016" w:type="dxa"/>
            <w:tcBorders>
              <w:bottom w:val="single" w:sz="4" w:space="0" w:color="000000" w:themeColor="text1"/>
            </w:tcBorders>
            <w:vAlign w:val="center"/>
          </w:tcPr>
          <w:p w14:paraId="367CE81D" w14:textId="5331223C"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249185</w:t>
            </w:r>
          </w:p>
        </w:tc>
        <w:tc>
          <w:tcPr>
            <w:tcW w:w="1016" w:type="dxa"/>
            <w:tcBorders>
              <w:bottom w:val="single" w:sz="4" w:space="0" w:color="000000" w:themeColor="text1"/>
            </w:tcBorders>
            <w:vAlign w:val="center"/>
          </w:tcPr>
          <w:p w14:paraId="70E17055" w14:textId="24EB748E"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2863754</w:t>
            </w:r>
          </w:p>
        </w:tc>
        <w:tc>
          <w:tcPr>
            <w:tcW w:w="1016" w:type="dxa"/>
            <w:tcBorders>
              <w:bottom w:val="single" w:sz="4" w:space="0" w:color="000000" w:themeColor="text1"/>
            </w:tcBorders>
            <w:vAlign w:val="center"/>
          </w:tcPr>
          <w:p w14:paraId="139F57E1" w14:textId="603C8E32"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9127999</w:t>
            </w:r>
          </w:p>
        </w:tc>
        <w:tc>
          <w:tcPr>
            <w:tcW w:w="1016" w:type="dxa"/>
            <w:tcBorders>
              <w:bottom w:val="single" w:sz="4" w:space="0" w:color="000000" w:themeColor="text1"/>
            </w:tcBorders>
            <w:vAlign w:val="center"/>
          </w:tcPr>
          <w:p w14:paraId="62FB14E6" w14:textId="3165FA0C"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9043378</w:t>
            </w:r>
          </w:p>
        </w:tc>
        <w:tc>
          <w:tcPr>
            <w:tcW w:w="1016" w:type="dxa"/>
            <w:tcBorders>
              <w:bottom w:val="single" w:sz="4" w:space="0" w:color="000000" w:themeColor="text1"/>
              <w:right w:val="single" w:sz="12" w:space="0" w:color="auto"/>
            </w:tcBorders>
            <w:vAlign w:val="center"/>
          </w:tcPr>
          <w:p w14:paraId="555DA44E" w14:textId="338E9B22"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9184142</w:t>
            </w:r>
          </w:p>
        </w:tc>
      </w:tr>
      <w:tr w:rsidR="00547872" w:rsidRPr="003D5388" w14:paraId="1B5A57BA" w14:textId="77777777" w:rsidTr="00673BF5">
        <w:trPr>
          <w:trHeight w:val="283"/>
        </w:trPr>
        <w:tc>
          <w:tcPr>
            <w:tcW w:w="557" w:type="dxa"/>
            <w:tcBorders>
              <w:left w:val="single" w:sz="12" w:space="0" w:color="auto"/>
              <w:bottom w:val="single" w:sz="12" w:space="0" w:color="auto"/>
              <w:right w:val="single" w:sz="4" w:space="0" w:color="auto"/>
            </w:tcBorders>
            <w:vAlign w:val="center"/>
          </w:tcPr>
          <w:p w14:paraId="1BB1BA6B" w14:textId="77777777" w:rsidR="00547872" w:rsidRPr="00BC1859" w:rsidRDefault="00547872" w:rsidP="00547872">
            <w:pPr>
              <w:jc w:val="center"/>
              <w:rPr>
                <w:sz w:val="16"/>
                <w:szCs w:val="16"/>
              </w:rPr>
            </w:pPr>
            <w:r w:rsidRPr="00BC1859">
              <w:rPr>
                <w:sz w:val="16"/>
                <w:szCs w:val="16"/>
              </w:rPr>
              <w:t>5</w:t>
            </w:r>
          </w:p>
        </w:tc>
        <w:tc>
          <w:tcPr>
            <w:tcW w:w="436" w:type="dxa"/>
            <w:tcBorders>
              <w:left w:val="single" w:sz="4" w:space="0" w:color="auto"/>
              <w:bottom w:val="single" w:sz="12" w:space="0" w:color="auto"/>
            </w:tcBorders>
            <w:vAlign w:val="center"/>
          </w:tcPr>
          <w:p w14:paraId="0C4966ED" w14:textId="77777777" w:rsidR="00547872" w:rsidRPr="00BC1859" w:rsidRDefault="00547872" w:rsidP="00547872">
            <w:pPr>
              <w:jc w:val="center"/>
              <w:rPr>
                <w:sz w:val="16"/>
                <w:szCs w:val="16"/>
              </w:rPr>
            </w:pPr>
            <w:r w:rsidRPr="00BC1859">
              <w:rPr>
                <w:sz w:val="16"/>
                <w:szCs w:val="16"/>
              </w:rPr>
              <w:t>55</w:t>
            </w:r>
          </w:p>
        </w:tc>
        <w:tc>
          <w:tcPr>
            <w:tcW w:w="1015" w:type="dxa"/>
            <w:tcBorders>
              <w:bottom w:val="single" w:sz="12" w:space="0" w:color="auto"/>
            </w:tcBorders>
            <w:vAlign w:val="center"/>
          </w:tcPr>
          <w:p w14:paraId="76FE5395" w14:textId="015F185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19162</w:t>
            </w:r>
          </w:p>
        </w:tc>
        <w:tc>
          <w:tcPr>
            <w:tcW w:w="1016" w:type="dxa"/>
            <w:tcBorders>
              <w:bottom w:val="single" w:sz="12" w:space="0" w:color="auto"/>
            </w:tcBorders>
            <w:vAlign w:val="center"/>
          </w:tcPr>
          <w:p w14:paraId="15D971E5" w14:textId="5DC6991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266959</w:t>
            </w:r>
          </w:p>
        </w:tc>
        <w:tc>
          <w:tcPr>
            <w:tcW w:w="1016" w:type="dxa"/>
            <w:tcBorders>
              <w:bottom w:val="single" w:sz="12" w:space="0" w:color="auto"/>
            </w:tcBorders>
            <w:vAlign w:val="center"/>
          </w:tcPr>
          <w:p w14:paraId="51F30DEC" w14:textId="2BA7B023"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3767445</w:t>
            </w:r>
          </w:p>
        </w:tc>
        <w:tc>
          <w:tcPr>
            <w:tcW w:w="1016" w:type="dxa"/>
            <w:tcBorders>
              <w:bottom w:val="single" w:sz="12" w:space="0" w:color="auto"/>
            </w:tcBorders>
            <w:vAlign w:val="center"/>
          </w:tcPr>
          <w:p w14:paraId="7469E542" w14:textId="003D8B09"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9408131</w:t>
            </w:r>
          </w:p>
        </w:tc>
        <w:tc>
          <w:tcPr>
            <w:tcW w:w="1016" w:type="dxa"/>
            <w:tcBorders>
              <w:bottom w:val="single" w:sz="12" w:space="0" w:color="auto"/>
            </w:tcBorders>
            <w:vAlign w:val="center"/>
          </w:tcPr>
          <w:p w14:paraId="1D8CFC9B" w14:textId="582E24E1"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9247343</w:t>
            </w:r>
          </w:p>
        </w:tc>
        <w:tc>
          <w:tcPr>
            <w:tcW w:w="1016" w:type="dxa"/>
            <w:tcBorders>
              <w:bottom w:val="single" w:sz="12" w:space="0" w:color="auto"/>
              <w:right w:val="single" w:sz="12" w:space="0" w:color="auto"/>
            </w:tcBorders>
            <w:vAlign w:val="center"/>
          </w:tcPr>
          <w:p w14:paraId="44C381E0" w14:textId="112AA4DC" w:rsidR="00547872" w:rsidRPr="00BC1859" w:rsidRDefault="00547872" w:rsidP="00547872">
            <w:pPr>
              <w:jc w:val="center"/>
              <w:rPr>
                <w:sz w:val="16"/>
                <w:szCs w:val="16"/>
              </w:rPr>
            </w:pPr>
            <w:r w:rsidRPr="00BC1859">
              <w:rPr>
                <w:sz w:val="16"/>
                <w:szCs w:val="16"/>
              </w:rPr>
              <w:t>0</w:t>
            </w:r>
            <w:r w:rsidR="00673BF5">
              <w:rPr>
                <w:sz w:val="16"/>
                <w:szCs w:val="16"/>
              </w:rPr>
              <w:t>.</w:t>
            </w:r>
            <w:r w:rsidRPr="00BC1859">
              <w:rPr>
                <w:sz w:val="16"/>
                <w:szCs w:val="16"/>
              </w:rPr>
              <w:t>9376616</w:t>
            </w:r>
          </w:p>
        </w:tc>
      </w:tr>
    </w:tbl>
    <w:p w14:paraId="3690396D" w14:textId="73391EE3" w:rsidR="00B201B1" w:rsidRDefault="00B201B1" w:rsidP="00673BF5">
      <w:pPr>
        <w:pStyle w:val="Tekst"/>
        <w:spacing w:before="60" w:line="240" w:lineRule="auto"/>
        <w:ind w:firstLine="0"/>
        <w:rPr>
          <w:color w:val="000000"/>
          <w:spacing w:val="-2"/>
          <w:sz w:val="20"/>
          <w:lang w:val="en"/>
        </w:rPr>
      </w:pPr>
      <w:r w:rsidRPr="00F53EB8">
        <w:rPr>
          <w:color w:val="000000"/>
          <w:spacing w:val="-2"/>
          <w:sz w:val="20"/>
          <w:lang w:val="en"/>
        </w:rPr>
        <w:t xml:space="preserve">K </w:t>
      </w:r>
      <w:r w:rsidR="00F53EB8" w:rsidRPr="00F53EB8">
        <w:rPr>
          <w:color w:val="000000"/>
          <w:spacing w:val="-2"/>
          <w:sz w:val="20"/>
          <w:lang w:val="en"/>
        </w:rPr>
        <w:t>–</w:t>
      </w:r>
      <w:r w:rsidRPr="00F53EB8">
        <w:rPr>
          <w:color w:val="000000"/>
          <w:spacing w:val="-2"/>
          <w:sz w:val="20"/>
          <w:lang w:val="en"/>
        </w:rPr>
        <w:t xml:space="preserve"> number </w:t>
      </w:r>
      <w:r w:rsidR="00416FB3" w:rsidRPr="00F53EB8">
        <w:rPr>
          <w:color w:val="000000"/>
          <w:spacing w:val="-2"/>
          <w:sz w:val="20"/>
          <w:lang w:val="en"/>
        </w:rPr>
        <w:t xml:space="preserve">of </w:t>
      </w:r>
      <w:r w:rsidRPr="00F53EB8">
        <w:rPr>
          <w:color w:val="000000"/>
          <w:spacing w:val="-2"/>
          <w:sz w:val="20"/>
          <w:lang w:val="en"/>
        </w:rPr>
        <w:t>neurons of the inner layer, E</w:t>
      </w:r>
      <w:r w:rsidRPr="00F53EB8">
        <w:rPr>
          <w:color w:val="000000"/>
          <w:spacing w:val="-2"/>
          <w:sz w:val="20"/>
          <w:vertAlign w:val="subscript"/>
          <w:lang w:val="en"/>
        </w:rPr>
        <w:t>EME</w:t>
      </w:r>
      <w:r w:rsidRPr="00F53EB8">
        <w:rPr>
          <w:color w:val="000000"/>
          <w:spacing w:val="-2"/>
          <w:sz w:val="20"/>
          <w:lang w:val="en"/>
        </w:rPr>
        <w:t xml:space="preserve">(L) </w:t>
      </w:r>
      <w:r w:rsidR="00F53EB8" w:rsidRPr="00F53EB8">
        <w:rPr>
          <w:color w:val="000000"/>
          <w:spacing w:val="-2"/>
          <w:sz w:val="20"/>
          <w:lang w:val="en"/>
        </w:rPr>
        <w:t>–</w:t>
      </w:r>
      <w:r w:rsidRPr="00F53EB8">
        <w:rPr>
          <w:color w:val="000000"/>
          <w:spacing w:val="-2"/>
          <w:sz w:val="20"/>
          <w:lang w:val="en"/>
        </w:rPr>
        <w:t xml:space="preserve"> the error for the training subset, E</w:t>
      </w:r>
      <w:r w:rsidR="002B73AC" w:rsidRPr="00F53EB8">
        <w:rPr>
          <w:color w:val="000000"/>
          <w:spacing w:val="-2"/>
          <w:sz w:val="20"/>
          <w:vertAlign w:val="subscript"/>
          <w:lang w:val="en"/>
        </w:rPr>
        <w:t>EME</w:t>
      </w:r>
      <w:r w:rsidRPr="00F53EB8">
        <w:rPr>
          <w:color w:val="000000"/>
          <w:spacing w:val="-2"/>
          <w:sz w:val="20"/>
          <w:lang w:val="en"/>
        </w:rPr>
        <w:t xml:space="preserve">(V) </w:t>
      </w:r>
      <w:r w:rsidR="00F53EB8" w:rsidRPr="00F53EB8">
        <w:rPr>
          <w:color w:val="000000"/>
          <w:spacing w:val="-2"/>
          <w:sz w:val="20"/>
          <w:lang w:val="en"/>
        </w:rPr>
        <w:t>–</w:t>
      </w:r>
      <w:r w:rsidRPr="00F53EB8">
        <w:rPr>
          <w:color w:val="000000"/>
          <w:spacing w:val="-2"/>
          <w:sz w:val="20"/>
          <w:lang w:val="en"/>
        </w:rPr>
        <w:t xml:space="preserve"> the error for the validation subset, E</w:t>
      </w:r>
      <w:r w:rsidR="002B73AC" w:rsidRPr="00F53EB8">
        <w:rPr>
          <w:color w:val="000000"/>
          <w:spacing w:val="-2"/>
          <w:sz w:val="20"/>
          <w:vertAlign w:val="subscript"/>
          <w:lang w:val="en"/>
        </w:rPr>
        <w:t>EME</w:t>
      </w:r>
      <w:r w:rsidRPr="00F53EB8">
        <w:rPr>
          <w:color w:val="000000"/>
          <w:spacing w:val="-2"/>
          <w:sz w:val="20"/>
          <w:lang w:val="en"/>
        </w:rPr>
        <w:t xml:space="preserve">(T) </w:t>
      </w:r>
      <w:r w:rsidR="00F53EB8" w:rsidRPr="00F53EB8">
        <w:rPr>
          <w:color w:val="000000"/>
          <w:spacing w:val="-2"/>
          <w:sz w:val="20"/>
          <w:lang w:val="en"/>
        </w:rPr>
        <w:t>–</w:t>
      </w:r>
      <w:r w:rsidRPr="00F53EB8">
        <w:rPr>
          <w:color w:val="000000"/>
          <w:spacing w:val="-2"/>
          <w:sz w:val="20"/>
          <w:lang w:val="en"/>
        </w:rPr>
        <w:t xml:space="preserve"> the error for the test subset, </w:t>
      </w:r>
      <w:r w:rsidRPr="00F53EB8">
        <w:rPr>
          <w:color w:val="000000"/>
          <w:spacing w:val="-2"/>
          <w:sz w:val="20"/>
          <w:lang w:val="en"/>
        </w:rPr>
        <w:sym w:font="Symbol" w:char="F068"/>
      </w:r>
      <w:r w:rsidRPr="00F53EB8">
        <w:rPr>
          <w:color w:val="000000"/>
          <w:spacing w:val="-2"/>
          <w:sz w:val="20"/>
          <w:lang w:val="en"/>
        </w:rPr>
        <w:t xml:space="preserve">(L) </w:t>
      </w:r>
      <w:r w:rsidR="00F53EB8" w:rsidRPr="00F53EB8">
        <w:rPr>
          <w:color w:val="000000"/>
          <w:spacing w:val="-2"/>
          <w:sz w:val="20"/>
          <w:lang w:val="en"/>
        </w:rPr>
        <w:t>–</w:t>
      </w:r>
      <w:r w:rsidRPr="00F53EB8">
        <w:rPr>
          <w:color w:val="000000"/>
          <w:spacing w:val="-2"/>
          <w:sz w:val="20"/>
          <w:lang w:val="en"/>
        </w:rPr>
        <w:t xml:space="preserve"> relevance of the classification for the training subset, </w:t>
      </w:r>
      <w:r w:rsidRPr="00F53EB8">
        <w:rPr>
          <w:color w:val="000000"/>
          <w:spacing w:val="-2"/>
          <w:sz w:val="20"/>
          <w:lang w:val="en"/>
        </w:rPr>
        <w:sym w:font="Symbol" w:char="F068"/>
      </w:r>
      <w:r w:rsidRPr="00F53EB8">
        <w:rPr>
          <w:color w:val="000000"/>
          <w:spacing w:val="-2"/>
          <w:sz w:val="20"/>
          <w:lang w:val="en"/>
        </w:rPr>
        <w:t xml:space="preserve">(V) </w:t>
      </w:r>
      <w:r w:rsidR="00F53EB8" w:rsidRPr="00F53EB8">
        <w:rPr>
          <w:color w:val="000000"/>
          <w:spacing w:val="-2"/>
          <w:sz w:val="20"/>
          <w:lang w:val="en"/>
        </w:rPr>
        <w:t>–</w:t>
      </w:r>
      <w:r w:rsidRPr="00F53EB8">
        <w:rPr>
          <w:color w:val="000000"/>
          <w:spacing w:val="-2"/>
          <w:sz w:val="20"/>
          <w:lang w:val="en"/>
        </w:rPr>
        <w:t xml:space="preserve"> relevance of the classification for the validation subset, </w:t>
      </w:r>
      <w:r w:rsidRPr="00F53EB8">
        <w:rPr>
          <w:color w:val="000000"/>
          <w:spacing w:val="-2"/>
          <w:sz w:val="20"/>
          <w:lang w:val="en"/>
        </w:rPr>
        <w:sym w:font="Symbol" w:char="F068"/>
      </w:r>
      <w:r w:rsidRPr="00F53EB8">
        <w:rPr>
          <w:color w:val="000000"/>
          <w:spacing w:val="-2"/>
          <w:sz w:val="20"/>
          <w:lang w:val="en"/>
        </w:rPr>
        <w:t xml:space="preserve">(T) </w:t>
      </w:r>
      <w:r w:rsidR="00F53EB8" w:rsidRPr="00F53EB8">
        <w:rPr>
          <w:color w:val="000000"/>
          <w:spacing w:val="-2"/>
          <w:sz w:val="20"/>
          <w:lang w:val="en"/>
        </w:rPr>
        <w:t>–</w:t>
      </w:r>
      <w:r w:rsidRPr="00F53EB8">
        <w:rPr>
          <w:color w:val="000000"/>
          <w:spacing w:val="-2"/>
          <w:sz w:val="20"/>
          <w:lang w:val="en"/>
        </w:rPr>
        <w:t xml:space="preserve"> relevance of the classification for the test subset.</w:t>
      </w:r>
    </w:p>
    <w:p w14:paraId="7162E7D1" w14:textId="77777777" w:rsidR="00F53EB8" w:rsidRPr="00F53EB8" w:rsidRDefault="00F53EB8" w:rsidP="00F53EB8">
      <w:pPr>
        <w:pStyle w:val="Tekst"/>
        <w:spacing w:line="240" w:lineRule="auto"/>
        <w:ind w:firstLine="357"/>
        <w:rPr>
          <w:color w:val="000000"/>
          <w:sz w:val="22"/>
          <w:lang w:val="en"/>
        </w:rPr>
      </w:pPr>
    </w:p>
    <w:p w14:paraId="37DE6C4D" w14:textId="77777777" w:rsidR="00E34A99" w:rsidRDefault="00E34A99" w:rsidP="00E34A99">
      <w:pPr>
        <w:pStyle w:val="Tekst"/>
        <w:keepNext/>
        <w:ind w:firstLine="0"/>
        <w:jc w:val="center"/>
      </w:pPr>
      <w:r>
        <w:rPr>
          <w:noProof/>
        </w:rPr>
        <w:lastRenderedPageBreak/>
        <w:drawing>
          <wp:inline distT="0" distB="0" distL="0" distR="0" wp14:anchorId="4E60D3D6" wp14:editId="0A6740A8">
            <wp:extent cx="3500793" cy="2413591"/>
            <wp:effectExtent l="0" t="0" r="4445"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7.14.Schemat sieci neuronowej nr 1 z tab.7.5.tif"/>
                    <pic:cNvPicPr/>
                  </pic:nvPicPr>
                  <pic:blipFill>
                    <a:blip r:embed="rId28">
                      <a:extLst>
                        <a:ext uri="{28A0092B-C50C-407E-A947-70E740481C1C}">
                          <a14:useLocalDpi xmlns:a14="http://schemas.microsoft.com/office/drawing/2010/main" val="0"/>
                        </a:ext>
                      </a:extLst>
                    </a:blip>
                    <a:stretch>
                      <a:fillRect/>
                    </a:stretch>
                  </pic:blipFill>
                  <pic:spPr>
                    <a:xfrm>
                      <a:off x="0" y="0"/>
                      <a:ext cx="3573029" cy="2463393"/>
                    </a:xfrm>
                    <a:prstGeom prst="rect">
                      <a:avLst/>
                    </a:prstGeom>
                  </pic:spPr>
                </pic:pic>
              </a:graphicData>
            </a:graphic>
          </wp:inline>
        </w:drawing>
      </w:r>
    </w:p>
    <w:p w14:paraId="36154E4B" w14:textId="0D5ACED8" w:rsidR="001649B3" w:rsidRPr="008C32C1" w:rsidRDefault="00E109D6" w:rsidP="00F53EB8">
      <w:pPr>
        <w:pStyle w:val="Rrys"/>
        <w:rPr>
          <w:lang w:val="en"/>
        </w:rPr>
      </w:pPr>
      <w:r w:rsidRPr="008C32C1">
        <w:rPr>
          <w:b/>
          <w:bCs/>
          <w:lang w:val="en"/>
        </w:rPr>
        <w:t>Fig.</w:t>
      </w:r>
      <w:r w:rsidR="00F53EB8">
        <w:rPr>
          <w:b/>
          <w:bCs/>
          <w:lang w:val="en"/>
        </w:rPr>
        <w:t xml:space="preserve"> </w:t>
      </w:r>
      <w:r w:rsidR="00506C71" w:rsidRPr="008C32C1">
        <w:rPr>
          <w:b/>
          <w:bCs/>
          <w:lang w:val="en"/>
        </w:rPr>
        <w:t>4.</w:t>
      </w:r>
      <w:r w:rsidRPr="008C32C1">
        <w:rPr>
          <w:lang w:val="en"/>
        </w:rPr>
        <w:t xml:space="preserve"> Scheme of an example MLP neural network for </w:t>
      </w:r>
      <w:r w:rsidR="008C32C1" w:rsidRPr="008C32C1">
        <w:rPr>
          <w:lang w:val="en"/>
        </w:rPr>
        <w:t>pipe</w:t>
      </w:r>
      <w:r w:rsidRPr="008C32C1">
        <w:rPr>
          <w:lang w:val="en"/>
        </w:rPr>
        <w:t xml:space="preserve"> diameter classification with neuron activation</w:t>
      </w:r>
    </w:p>
    <w:p w14:paraId="56B132A2" w14:textId="7CF0B127" w:rsidR="00853C50" w:rsidRPr="008107CE" w:rsidRDefault="008107CE" w:rsidP="00F53EB8">
      <w:pPr>
        <w:pStyle w:val="Rn10"/>
        <w:jc w:val="left"/>
        <w:rPr>
          <w:lang w:val="en-US"/>
        </w:rPr>
      </w:pPr>
      <w:r w:rsidRPr="008107CE">
        <w:rPr>
          <w:lang w:val="en-US"/>
        </w:rPr>
        <w:t>4</w:t>
      </w:r>
      <w:r w:rsidR="002E54CB" w:rsidRPr="008107CE">
        <w:rPr>
          <w:lang w:val="en-US"/>
        </w:rPr>
        <w:t xml:space="preserve">. Comparative analysis of MLP and RBF networks </w:t>
      </w:r>
      <w:r w:rsidR="00F53EB8">
        <w:rPr>
          <w:lang w:val="en-US"/>
        </w:rPr>
        <w:br/>
      </w:r>
      <w:r w:rsidR="002E54CB" w:rsidRPr="008107CE">
        <w:rPr>
          <w:lang w:val="en-US"/>
        </w:rPr>
        <w:t>for the classification of water pipe diameters</w:t>
      </w:r>
    </w:p>
    <w:p w14:paraId="7390C1C7" w14:textId="79431599" w:rsidR="008C32C1" w:rsidRDefault="00590BDC" w:rsidP="00F53EB8">
      <w:pPr>
        <w:pStyle w:val="Tekst"/>
        <w:spacing w:line="240" w:lineRule="auto"/>
        <w:ind w:firstLine="0"/>
        <w:rPr>
          <w:sz w:val="22"/>
          <w:szCs w:val="22"/>
          <w:lang w:val="en-US"/>
        </w:rPr>
      </w:pPr>
      <w:r w:rsidRPr="00590BDC">
        <w:rPr>
          <w:sz w:val="22"/>
          <w:szCs w:val="22"/>
          <w:lang w:val="en-US"/>
        </w:rPr>
        <w:t xml:space="preserve">Based on the simulation of neural networks, the MLP multilayer perceptron and radial basis functions RBF were used to compare the classification accuracy </w:t>
      </w:r>
      <w:r w:rsidRPr="00D15FF4">
        <w:rPr>
          <w:color w:val="000000"/>
          <w:sz w:val="20"/>
          <w:lang w:val="en-US"/>
        </w:rPr>
        <w:sym w:font="Symbol" w:char="F068"/>
      </w:r>
      <w:r>
        <w:rPr>
          <w:color w:val="000000"/>
          <w:sz w:val="20"/>
          <w:lang w:val="en-US"/>
        </w:rPr>
        <w:t xml:space="preserve"> </w:t>
      </w:r>
      <w:r w:rsidRPr="00590BDC">
        <w:rPr>
          <w:sz w:val="22"/>
          <w:szCs w:val="22"/>
          <w:lang w:val="en-US"/>
        </w:rPr>
        <w:t xml:space="preserve">for the same number of neurons in the hidden layer (Fig. 5). It is clearly visible that the multilayer perceptron is characterized </w:t>
      </w:r>
      <w:r w:rsidR="00E739DF" w:rsidRPr="00E739DF">
        <w:rPr>
          <w:color w:val="000000"/>
          <w:sz w:val="22"/>
          <w:szCs w:val="22"/>
          <w:lang w:val="en-US"/>
        </w:rPr>
        <w:t>by a</w:t>
      </w:r>
      <w:r w:rsidRPr="00590BDC">
        <w:rPr>
          <w:sz w:val="22"/>
          <w:szCs w:val="22"/>
          <w:lang w:val="en-US"/>
        </w:rPr>
        <w:t xml:space="preserve"> much better classification quality than the network with radial basis functions.</w:t>
      </w:r>
    </w:p>
    <w:p w14:paraId="3122C2E8" w14:textId="77777777" w:rsidR="00673BF5" w:rsidRPr="00F53EB8" w:rsidRDefault="00673BF5" w:rsidP="00673BF5">
      <w:pPr>
        <w:pStyle w:val="Tekst"/>
        <w:spacing w:line="240" w:lineRule="auto"/>
        <w:ind w:firstLine="357"/>
        <w:rPr>
          <w:spacing w:val="-4"/>
          <w:sz w:val="22"/>
          <w:szCs w:val="22"/>
          <w:lang w:val="en-US"/>
        </w:rPr>
      </w:pPr>
      <w:r w:rsidRPr="00F53EB8">
        <w:rPr>
          <w:spacing w:val="-4"/>
          <w:sz w:val="22"/>
          <w:szCs w:val="22"/>
          <w:lang w:val="en-US"/>
        </w:rPr>
        <w:t>Research on the RBF network shows that the increasing number of neurons increases the classification accuracy, but does not exceed the value for the multilayer perceptron. For the number of neurons 1100 and above, a step deterioration in the quality of the network operation with radial base functions is observed (Fig. 6).</w:t>
      </w:r>
    </w:p>
    <w:p w14:paraId="1D9C0B29" w14:textId="77777777" w:rsidR="00673BF5" w:rsidRDefault="00673BF5" w:rsidP="00673BF5">
      <w:pPr>
        <w:pStyle w:val="Tekst"/>
        <w:spacing w:line="240" w:lineRule="auto"/>
        <w:ind w:firstLine="357"/>
        <w:rPr>
          <w:sz w:val="22"/>
          <w:szCs w:val="22"/>
          <w:lang w:val="en-US"/>
        </w:rPr>
      </w:pPr>
      <w:r w:rsidRPr="00FB147D">
        <w:rPr>
          <w:sz w:val="22"/>
          <w:szCs w:val="22"/>
          <w:lang w:val="en-US"/>
        </w:rPr>
        <w:t>The lowest classification accuracy value for a multilayer perceptron is higher than the highest value for networks with a radial basis function.</w:t>
      </w:r>
      <w:r>
        <w:rPr>
          <w:sz w:val="22"/>
          <w:szCs w:val="22"/>
          <w:lang w:val="en-US"/>
        </w:rPr>
        <w:t xml:space="preserve"> </w:t>
      </w:r>
      <w:r w:rsidRPr="00E2068E">
        <w:rPr>
          <w:sz w:val="22"/>
          <w:szCs w:val="22"/>
          <w:lang w:val="en-US"/>
        </w:rPr>
        <w:t>The best multilayer perceptron with 55 neurons in the hidden layer is characterized by the classification accuracy for the test subset at the level of 0.9376616.</w:t>
      </w:r>
    </w:p>
    <w:p w14:paraId="1DA07E87" w14:textId="77777777" w:rsidR="00673BF5" w:rsidRPr="00590BDC" w:rsidRDefault="00673BF5" w:rsidP="00F53EB8">
      <w:pPr>
        <w:pStyle w:val="Tekst"/>
        <w:spacing w:line="240" w:lineRule="auto"/>
        <w:ind w:firstLine="0"/>
        <w:rPr>
          <w:sz w:val="22"/>
          <w:szCs w:val="22"/>
          <w:lang w:val="en-US"/>
        </w:rPr>
      </w:pPr>
    </w:p>
    <w:p w14:paraId="7947422D" w14:textId="6564B750" w:rsidR="00C95E71" w:rsidRDefault="007A0C0D" w:rsidP="000E1D92">
      <w:pPr>
        <w:pStyle w:val="Tekst"/>
        <w:spacing w:line="240" w:lineRule="auto"/>
        <w:ind w:firstLine="0"/>
        <w:jc w:val="center"/>
        <w:rPr>
          <w:sz w:val="22"/>
          <w:szCs w:val="22"/>
          <w:lang w:val="en-US"/>
        </w:rPr>
      </w:pPr>
      <w:r>
        <w:rPr>
          <w:noProof/>
          <w:sz w:val="22"/>
          <w:szCs w:val="22"/>
          <w:lang w:val="en-US"/>
        </w:rPr>
        <w:lastRenderedPageBreak/>
        <w:drawing>
          <wp:inline distT="0" distB="0" distL="0" distR="0" wp14:anchorId="63D955F2" wp14:editId="27B0DDD1">
            <wp:extent cx="4262120" cy="2945219"/>
            <wp:effectExtent l="0" t="0" r="5080" b="762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29">
                      <a:extLst>
                        <a:ext uri="{28A0092B-C50C-407E-A947-70E740481C1C}">
                          <a14:useLocalDpi xmlns:a14="http://schemas.microsoft.com/office/drawing/2010/main" val="0"/>
                        </a:ext>
                      </a:extLst>
                    </a:blip>
                    <a:stretch>
                      <a:fillRect/>
                    </a:stretch>
                  </pic:blipFill>
                  <pic:spPr>
                    <a:xfrm>
                      <a:off x="0" y="0"/>
                      <a:ext cx="4287087" cy="2962472"/>
                    </a:xfrm>
                    <a:prstGeom prst="rect">
                      <a:avLst/>
                    </a:prstGeom>
                  </pic:spPr>
                </pic:pic>
              </a:graphicData>
            </a:graphic>
          </wp:inline>
        </w:drawing>
      </w:r>
    </w:p>
    <w:p w14:paraId="6B155321" w14:textId="29D9A6AA" w:rsidR="00FF4032" w:rsidRPr="000270FC" w:rsidRDefault="000043A7" w:rsidP="00F53EB8">
      <w:pPr>
        <w:pStyle w:val="Rrys"/>
        <w:rPr>
          <w:lang w:val="en-US"/>
        </w:rPr>
      </w:pPr>
      <w:r w:rsidRPr="000270FC">
        <w:rPr>
          <w:b/>
          <w:bCs/>
          <w:lang w:val="en-US"/>
        </w:rPr>
        <w:t>Fig.</w:t>
      </w:r>
      <w:r w:rsidR="00F53EB8">
        <w:rPr>
          <w:b/>
          <w:bCs/>
          <w:lang w:val="en-US"/>
        </w:rPr>
        <w:t xml:space="preserve"> </w:t>
      </w:r>
      <w:r w:rsidRPr="000270FC">
        <w:rPr>
          <w:b/>
          <w:bCs/>
          <w:lang w:val="en-US"/>
        </w:rPr>
        <w:t>5.</w:t>
      </w:r>
      <w:r w:rsidRPr="000270FC">
        <w:rPr>
          <w:lang w:val="en-US"/>
        </w:rPr>
        <w:t xml:space="preserve"> </w:t>
      </w:r>
      <w:r w:rsidR="00FF4032" w:rsidRPr="00FF4032">
        <w:rPr>
          <w:lang w:val="en-US"/>
        </w:rPr>
        <w:t xml:space="preserve">Classification </w:t>
      </w:r>
      <w:r w:rsidR="008C7D0E">
        <w:rPr>
          <w:lang w:val="en-US"/>
        </w:rPr>
        <w:t>a</w:t>
      </w:r>
      <w:r w:rsidR="008C7D0E" w:rsidRPr="000270FC">
        <w:rPr>
          <w:lang w:val="en-US"/>
        </w:rPr>
        <w:t>ccuracy</w:t>
      </w:r>
      <w:r w:rsidR="008C7D0E" w:rsidRPr="00FF4032">
        <w:rPr>
          <w:lang w:val="en-US"/>
        </w:rPr>
        <w:t xml:space="preserve"> </w:t>
      </w:r>
      <w:r w:rsidR="00FF4032" w:rsidRPr="00FF4032">
        <w:rPr>
          <w:lang w:val="en-US"/>
        </w:rPr>
        <w:t>for the multilayer perceptron and RBF network for the test subset</w:t>
      </w:r>
    </w:p>
    <w:p w14:paraId="0AA0011E" w14:textId="77777777" w:rsidR="00F53EB8" w:rsidRDefault="00F53EB8" w:rsidP="00F53EB8">
      <w:pPr>
        <w:pStyle w:val="Tekst"/>
        <w:spacing w:line="240" w:lineRule="auto"/>
        <w:ind w:firstLine="357"/>
        <w:rPr>
          <w:sz w:val="22"/>
          <w:szCs w:val="22"/>
          <w:lang w:val="en-US"/>
        </w:rPr>
      </w:pPr>
    </w:p>
    <w:p w14:paraId="1A641AF7" w14:textId="77777777" w:rsidR="005A6551" w:rsidRPr="00E2068E" w:rsidRDefault="005A6551" w:rsidP="00F53EB8">
      <w:pPr>
        <w:pStyle w:val="Tekst"/>
        <w:spacing w:line="240" w:lineRule="auto"/>
        <w:ind w:firstLine="357"/>
        <w:rPr>
          <w:sz w:val="22"/>
          <w:szCs w:val="22"/>
          <w:lang w:val="en-US"/>
        </w:rPr>
      </w:pPr>
    </w:p>
    <w:p w14:paraId="65E6A78F" w14:textId="3784ED00" w:rsidR="000728DC" w:rsidRPr="000270FC" w:rsidRDefault="00F80B84" w:rsidP="00686A40">
      <w:pPr>
        <w:pStyle w:val="Tekst"/>
        <w:spacing w:line="240" w:lineRule="auto"/>
        <w:ind w:firstLine="0"/>
        <w:rPr>
          <w:sz w:val="22"/>
          <w:szCs w:val="22"/>
          <w:lang w:val="en-US"/>
        </w:rPr>
      </w:pPr>
      <w:r>
        <w:rPr>
          <w:noProof/>
          <w:sz w:val="22"/>
          <w:szCs w:val="22"/>
          <w:lang w:val="en-US"/>
        </w:rPr>
        <w:drawing>
          <wp:inline distT="0" distB="0" distL="0" distR="0" wp14:anchorId="0184EBA6" wp14:editId="454D3963">
            <wp:extent cx="4241800" cy="2754420"/>
            <wp:effectExtent l="0" t="0" r="6350"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30">
                      <a:extLst>
                        <a:ext uri="{28A0092B-C50C-407E-A947-70E740481C1C}">
                          <a14:useLocalDpi xmlns:a14="http://schemas.microsoft.com/office/drawing/2010/main" val="0"/>
                        </a:ext>
                      </a:extLst>
                    </a:blip>
                    <a:stretch>
                      <a:fillRect/>
                    </a:stretch>
                  </pic:blipFill>
                  <pic:spPr>
                    <a:xfrm>
                      <a:off x="0" y="0"/>
                      <a:ext cx="4258157" cy="2765042"/>
                    </a:xfrm>
                    <a:prstGeom prst="rect">
                      <a:avLst/>
                    </a:prstGeom>
                  </pic:spPr>
                </pic:pic>
              </a:graphicData>
            </a:graphic>
          </wp:inline>
        </w:drawing>
      </w:r>
    </w:p>
    <w:p w14:paraId="14921DD7" w14:textId="4F30648C" w:rsidR="000728DC" w:rsidRPr="000270FC" w:rsidRDefault="00AA6895" w:rsidP="00F53EB8">
      <w:pPr>
        <w:pStyle w:val="Rrys"/>
        <w:rPr>
          <w:sz w:val="22"/>
          <w:szCs w:val="22"/>
          <w:lang w:val="en-US"/>
        </w:rPr>
      </w:pPr>
      <w:r w:rsidRPr="000270FC">
        <w:rPr>
          <w:b/>
          <w:bCs/>
          <w:color w:val="000000"/>
          <w:lang w:val="en-US"/>
        </w:rPr>
        <w:t>Fig.</w:t>
      </w:r>
      <w:r w:rsidR="00F53EB8">
        <w:rPr>
          <w:b/>
          <w:bCs/>
          <w:color w:val="000000"/>
          <w:lang w:val="en-US"/>
        </w:rPr>
        <w:t xml:space="preserve"> </w:t>
      </w:r>
      <w:r>
        <w:rPr>
          <w:b/>
          <w:bCs/>
          <w:color w:val="000000"/>
          <w:lang w:val="en-US"/>
        </w:rPr>
        <w:t>6</w:t>
      </w:r>
      <w:r w:rsidRPr="000270FC">
        <w:rPr>
          <w:b/>
          <w:bCs/>
          <w:color w:val="000000"/>
          <w:lang w:val="en-US"/>
        </w:rPr>
        <w:t>.</w:t>
      </w:r>
      <w:r w:rsidRPr="000270FC">
        <w:rPr>
          <w:color w:val="000000"/>
          <w:lang w:val="en-US"/>
        </w:rPr>
        <w:t xml:space="preserve"> </w:t>
      </w:r>
      <w:r w:rsidR="009A6331" w:rsidRPr="00B54941">
        <w:rPr>
          <w:lang w:val="en-US"/>
        </w:rPr>
        <w:t xml:space="preserve">Classification accuracy </w:t>
      </w:r>
      <w:r w:rsidR="00D15FF4" w:rsidRPr="00D15FF4">
        <w:rPr>
          <w:lang w:val="en-US"/>
        </w:rPr>
        <w:sym w:font="Symbol" w:char="F068"/>
      </w:r>
      <w:r w:rsidR="00D15FF4" w:rsidRPr="00D15FF4">
        <w:rPr>
          <w:lang w:val="en-US"/>
        </w:rPr>
        <w:t xml:space="preserve"> </w:t>
      </w:r>
      <w:r w:rsidR="009A6331" w:rsidRPr="00B54941">
        <w:rPr>
          <w:lang w:val="en-US"/>
        </w:rPr>
        <w:t>for the RBF network for the test subset</w:t>
      </w:r>
      <w:r w:rsidR="003D576E">
        <w:rPr>
          <w:lang w:val="en-US"/>
        </w:rPr>
        <w:t xml:space="preserve"> </w:t>
      </w:r>
    </w:p>
    <w:p w14:paraId="69042266" w14:textId="4D19C904" w:rsidR="00181719" w:rsidRPr="00180273" w:rsidRDefault="002B4E5F" w:rsidP="00F53EB8">
      <w:pPr>
        <w:pStyle w:val="Rn10"/>
        <w:rPr>
          <w:lang w:val="en-US"/>
        </w:rPr>
      </w:pPr>
      <w:r w:rsidRPr="00180273">
        <w:rPr>
          <w:lang w:val="en-US"/>
        </w:rPr>
        <w:lastRenderedPageBreak/>
        <w:t>Summary</w:t>
      </w:r>
    </w:p>
    <w:p w14:paraId="00F9D530" w14:textId="34FE721F" w:rsidR="008F2D43" w:rsidRDefault="00AE6590" w:rsidP="00F53EB8">
      <w:pPr>
        <w:pStyle w:val="Tekst"/>
        <w:spacing w:line="240" w:lineRule="auto"/>
        <w:ind w:firstLine="0"/>
        <w:rPr>
          <w:sz w:val="22"/>
          <w:szCs w:val="22"/>
          <w:lang w:val="en-US"/>
        </w:rPr>
      </w:pPr>
      <w:r w:rsidRPr="008F2D43">
        <w:rPr>
          <w:sz w:val="22"/>
          <w:szCs w:val="22"/>
          <w:lang w:val="en-US"/>
        </w:rPr>
        <w:t xml:space="preserve">The motivation </w:t>
      </w:r>
      <w:r w:rsidR="00C265BD" w:rsidRPr="00C265BD">
        <w:rPr>
          <w:color w:val="000000"/>
          <w:sz w:val="22"/>
          <w:szCs w:val="22"/>
          <w:lang w:val="en-US"/>
        </w:rPr>
        <w:t>for the</w:t>
      </w:r>
      <w:r w:rsidRPr="008F2D43">
        <w:rPr>
          <w:sz w:val="22"/>
          <w:szCs w:val="22"/>
          <w:lang w:val="en-US"/>
        </w:rPr>
        <w:t xml:space="preserve"> research was the idea of creating additional modules </w:t>
      </w:r>
      <w:r w:rsidR="00014FA2" w:rsidRPr="00014FA2">
        <w:rPr>
          <w:color w:val="000000"/>
          <w:sz w:val="22"/>
          <w:szCs w:val="22"/>
          <w:lang w:val="en-US"/>
        </w:rPr>
        <w:t>to evaluate</w:t>
      </w:r>
      <w:r w:rsidRPr="008F2D43">
        <w:rPr>
          <w:sz w:val="22"/>
          <w:szCs w:val="22"/>
          <w:lang w:val="en-US"/>
        </w:rPr>
        <w:t xml:space="preserve"> the results obtained in the computer </w:t>
      </w:r>
      <w:r w:rsidR="00C265BD" w:rsidRPr="00C265BD">
        <w:rPr>
          <w:color w:val="000000"/>
          <w:sz w:val="22"/>
          <w:szCs w:val="22"/>
          <w:lang w:val="en-US"/>
        </w:rPr>
        <w:t>software</w:t>
      </w:r>
      <w:r w:rsidRPr="008F2D43">
        <w:rPr>
          <w:sz w:val="22"/>
          <w:szCs w:val="22"/>
          <w:lang w:val="en-US"/>
        </w:rPr>
        <w:t xml:space="preserve"> for the calculation of water distribution systems. In order to obtain the correct solution, calculations are conducted many </w:t>
      </w:r>
      <w:r w:rsidR="00A10AFF" w:rsidRPr="00A10AFF">
        <w:rPr>
          <w:color w:val="000000"/>
          <w:sz w:val="22"/>
          <w:szCs w:val="22"/>
          <w:lang w:val="en-US"/>
        </w:rPr>
        <w:t>times, and</w:t>
      </w:r>
      <w:r w:rsidRPr="008F2D43">
        <w:rPr>
          <w:sz w:val="22"/>
          <w:szCs w:val="22"/>
          <w:lang w:val="en-US"/>
        </w:rPr>
        <w:t xml:space="preserve"> hence intelligent solutions would certainly be very useful at the design stage.</w:t>
      </w:r>
    </w:p>
    <w:p w14:paraId="4747772C" w14:textId="108DE1FB" w:rsidR="00C265BD" w:rsidRDefault="00C265BD" w:rsidP="00F53EB8">
      <w:pPr>
        <w:pStyle w:val="Tekst"/>
        <w:spacing w:line="240" w:lineRule="auto"/>
        <w:ind w:firstLine="357"/>
        <w:rPr>
          <w:sz w:val="22"/>
          <w:szCs w:val="22"/>
          <w:lang w:val="en-US"/>
        </w:rPr>
      </w:pPr>
      <w:r w:rsidRPr="00C265BD">
        <w:rPr>
          <w:sz w:val="22"/>
          <w:szCs w:val="22"/>
          <w:lang w:val="en-US"/>
        </w:rPr>
        <w:t xml:space="preserve">The article describes two types of unidirectional neural networks. Using </w:t>
      </w:r>
      <w:r w:rsidR="00A10AFF" w:rsidRPr="00A10AFF">
        <w:rPr>
          <w:color w:val="000000"/>
          <w:sz w:val="22"/>
          <w:szCs w:val="22"/>
          <w:lang w:val="en-US"/>
        </w:rPr>
        <w:t>the</w:t>
      </w:r>
      <w:r w:rsidRPr="00C265BD">
        <w:rPr>
          <w:sz w:val="22"/>
          <w:szCs w:val="22"/>
          <w:lang w:val="en-US"/>
        </w:rPr>
        <w:t xml:space="preserve"> training </w:t>
      </w:r>
      <w:r w:rsidR="00A10AFF" w:rsidRPr="00A10AFF">
        <w:rPr>
          <w:color w:val="000000"/>
          <w:sz w:val="22"/>
          <w:szCs w:val="22"/>
          <w:lang w:val="en-US"/>
        </w:rPr>
        <w:t>data set,</w:t>
      </w:r>
      <w:r w:rsidRPr="00C265BD">
        <w:rPr>
          <w:sz w:val="22"/>
          <w:szCs w:val="22"/>
          <w:lang w:val="en-US"/>
        </w:rPr>
        <w:t xml:space="preserve"> 17 neural networks with radial basis functions and 5 multilayer perceptron networks were prepared. </w:t>
      </w:r>
      <w:r w:rsidR="002218FE" w:rsidRPr="002218FE">
        <w:rPr>
          <w:color w:val="000000"/>
          <w:sz w:val="22"/>
          <w:szCs w:val="22"/>
          <w:lang w:val="en-US"/>
        </w:rPr>
        <w:t>The results</w:t>
      </w:r>
      <w:r w:rsidRPr="00C265BD">
        <w:rPr>
          <w:sz w:val="22"/>
          <w:szCs w:val="22"/>
          <w:lang w:val="en-US"/>
        </w:rPr>
        <w:t xml:space="preserve"> </w:t>
      </w:r>
      <w:r w:rsidR="002218FE" w:rsidRPr="002218FE">
        <w:rPr>
          <w:color w:val="000000"/>
          <w:sz w:val="22"/>
          <w:szCs w:val="22"/>
          <w:lang w:val="en-US"/>
        </w:rPr>
        <w:t>obtained</w:t>
      </w:r>
      <w:r w:rsidRPr="00C265BD">
        <w:rPr>
          <w:sz w:val="22"/>
          <w:szCs w:val="22"/>
          <w:lang w:val="en-US"/>
        </w:rPr>
        <w:t xml:space="preserve"> indicate that the multilayer perceptron is a much better classifier in the task of selecting the diameter of a water pipe on the basis of variables describing it from hydraulic calculations.</w:t>
      </w:r>
      <w:r w:rsidR="002D0B2D">
        <w:rPr>
          <w:sz w:val="22"/>
          <w:szCs w:val="22"/>
          <w:lang w:val="en-US"/>
        </w:rPr>
        <w:t xml:space="preserve"> </w:t>
      </w:r>
      <w:r w:rsidR="002D0B2D" w:rsidRPr="002D0B2D">
        <w:rPr>
          <w:sz w:val="22"/>
          <w:szCs w:val="22"/>
          <w:lang w:val="en-US"/>
        </w:rPr>
        <w:t xml:space="preserve">Increasing the number of neurons in the hidden layer of the RBF network slightly increases the </w:t>
      </w:r>
      <w:r w:rsidR="00F13B61" w:rsidRPr="00F13B61">
        <w:rPr>
          <w:color w:val="000000"/>
          <w:sz w:val="22"/>
          <w:szCs w:val="22"/>
          <w:lang w:val="en-US"/>
        </w:rPr>
        <w:t>classification accuracy,</w:t>
      </w:r>
      <w:r w:rsidR="002D0B2D" w:rsidRPr="002D0B2D">
        <w:rPr>
          <w:sz w:val="22"/>
          <w:szCs w:val="22"/>
          <w:lang w:val="en-US"/>
        </w:rPr>
        <w:t xml:space="preserve"> but after exceeding the value of 1100 neurons, the quality of the network decreases significantly.</w:t>
      </w:r>
    </w:p>
    <w:p w14:paraId="2E231AEC" w14:textId="3325DDFD" w:rsidR="000D5E7C" w:rsidRDefault="000D5E7C" w:rsidP="00F53EB8">
      <w:pPr>
        <w:pStyle w:val="Tekst"/>
        <w:spacing w:line="240" w:lineRule="auto"/>
        <w:ind w:firstLine="357"/>
        <w:rPr>
          <w:sz w:val="22"/>
          <w:szCs w:val="22"/>
          <w:lang w:val="en-US"/>
        </w:rPr>
      </w:pPr>
    </w:p>
    <w:p w14:paraId="4EC1FD17" w14:textId="176BA43D" w:rsidR="000D5E7C" w:rsidRPr="000D5E7C" w:rsidRDefault="000D5E7C" w:rsidP="000D5E7C">
      <w:pPr>
        <w:pStyle w:val="Tekst"/>
        <w:spacing w:line="240" w:lineRule="auto"/>
        <w:ind w:firstLine="0"/>
        <w:jc w:val="center"/>
        <w:rPr>
          <w:i/>
          <w:iCs/>
          <w:sz w:val="22"/>
          <w:szCs w:val="22"/>
          <w:lang w:val="en-US"/>
        </w:rPr>
      </w:pPr>
      <w:r w:rsidRPr="000D5E7C">
        <w:rPr>
          <w:i/>
          <w:iCs/>
          <w:sz w:val="22"/>
          <w:szCs w:val="22"/>
          <w:lang w:val="en-US"/>
        </w:rPr>
        <w:t>The research was carried out as part of research work WZ/WB-IIŚ/3/202</w:t>
      </w:r>
      <w:r w:rsidR="00192C67">
        <w:rPr>
          <w:i/>
          <w:iCs/>
          <w:sz w:val="22"/>
          <w:szCs w:val="22"/>
          <w:lang w:val="en-US"/>
        </w:rPr>
        <w:t>2</w:t>
      </w:r>
      <w:r w:rsidRPr="000D5E7C">
        <w:rPr>
          <w:i/>
          <w:iCs/>
          <w:sz w:val="22"/>
          <w:szCs w:val="22"/>
          <w:lang w:val="en-US"/>
        </w:rPr>
        <w:t xml:space="preserve"> </w:t>
      </w:r>
      <w:r>
        <w:rPr>
          <w:i/>
          <w:iCs/>
          <w:sz w:val="22"/>
          <w:szCs w:val="22"/>
          <w:lang w:val="en-US"/>
        </w:rPr>
        <w:br/>
      </w:r>
      <w:r w:rsidRPr="000D5E7C">
        <w:rPr>
          <w:i/>
          <w:iCs/>
          <w:sz w:val="22"/>
          <w:szCs w:val="22"/>
          <w:lang w:val="en-US"/>
        </w:rPr>
        <w:t xml:space="preserve">at the Bialystok University of Technology and financed from a subsidy </w:t>
      </w:r>
      <w:r>
        <w:rPr>
          <w:i/>
          <w:iCs/>
          <w:sz w:val="22"/>
          <w:szCs w:val="22"/>
          <w:lang w:val="en-US"/>
        </w:rPr>
        <w:br/>
      </w:r>
      <w:r w:rsidRPr="000D5E7C">
        <w:rPr>
          <w:i/>
          <w:iCs/>
          <w:sz w:val="22"/>
          <w:szCs w:val="22"/>
          <w:lang w:val="en-US"/>
        </w:rPr>
        <w:t>provided by the Ministry of Education and Science.</w:t>
      </w:r>
    </w:p>
    <w:p w14:paraId="0D786165" w14:textId="77777777" w:rsidR="00074C0A" w:rsidRPr="00680DD0" w:rsidRDefault="00074C0A" w:rsidP="00F53EB8">
      <w:pPr>
        <w:pStyle w:val="Rn2"/>
        <w:rPr>
          <w:lang w:val="en-US"/>
        </w:rPr>
      </w:pPr>
      <w:r w:rsidRPr="00680DD0">
        <w:rPr>
          <w:lang w:val="en-US"/>
        </w:rPr>
        <w:t>References</w:t>
      </w:r>
    </w:p>
    <w:p w14:paraId="2A58F748" w14:textId="3EAD134B" w:rsidR="00BE392F" w:rsidRPr="00520913" w:rsidRDefault="00BE392F" w:rsidP="00F53EB8">
      <w:pPr>
        <w:pStyle w:val="Rlit"/>
      </w:pPr>
      <w:r w:rsidRPr="00520913">
        <w:t>Bishop</w:t>
      </w:r>
      <w:r w:rsidR="005B5503">
        <w:t>,</w:t>
      </w:r>
      <w:r w:rsidRPr="00520913">
        <w:t xml:space="preserve"> C.M. (1995). </w:t>
      </w:r>
      <w:r w:rsidRPr="00520913">
        <w:rPr>
          <w:i/>
          <w:iCs/>
        </w:rPr>
        <w:t>Neural Networks for Pattern Recognition</w:t>
      </w:r>
      <w:r w:rsidRPr="00520913">
        <w:t>. Oxford: Oxford Univ. Press.</w:t>
      </w:r>
    </w:p>
    <w:p w14:paraId="77F1A3C1" w14:textId="46466377" w:rsidR="001B54FC" w:rsidRPr="00520913" w:rsidRDefault="001B54FC" w:rsidP="00F53EB8">
      <w:pPr>
        <w:pStyle w:val="Rlit"/>
      </w:pPr>
      <w:r w:rsidRPr="00520913">
        <w:t>Bridle, J.S.</w:t>
      </w:r>
      <w:r w:rsidR="00D6303F" w:rsidRPr="00520913">
        <w:t xml:space="preserve"> (1990).</w:t>
      </w:r>
      <w:r w:rsidRPr="00520913">
        <w:t xml:space="preserve"> Probabilistic interpretation of feedforward classification network outputs, with relationships to statistical pattern recognition, In</w:t>
      </w:r>
      <w:r w:rsidR="00520913" w:rsidRPr="00520913">
        <w:t>:</w:t>
      </w:r>
      <w:r w:rsidRPr="00520913">
        <w:t xml:space="preserve"> </w:t>
      </w:r>
      <w:r w:rsidRPr="00520913">
        <w:rPr>
          <w:i/>
          <w:iCs/>
        </w:rPr>
        <w:t>Neurocomputing: Algorithms, Architectures and Applications</w:t>
      </w:r>
      <w:r w:rsidR="00E237FE" w:rsidRPr="00520913">
        <w:t xml:space="preserve"> (227-236)</w:t>
      </w:r>
      <w:r w:rsidR="000B2F7F" w:rsidRPr="00520913">
        <w:t>.</w:t>
      </w:r>
      <w:r w:rsidRPr="00520913">
        <w:t xml:space="preserve"> </w:t>
      </w:r>
      <w:r w:rsidR="0067662A" w:rsidRPr="00520913">
        <w:t>Berlin</w:t>
      </w:r>
      <w:r w:rsidR="00185FF3" w:rsidRPr="00520913">
        <w:t>, Heidelberg</w:t>
      </w:r>
      <w:r w:rsidR="00600D26" w:rsidRPr="00520913">
        <w:t xml:space="preserve">: </w:t>
      </w:r>
      <w:r w:rsidRPr="00520913">
        <w:t>Springer-Verlag.</w:t>
      </w:r>
    </w:p>
    <w:p w14:paraId="5E3D1736" w14:textId="11D544D6" w:rsidR="00074C0A" w:rsidRPr="002B2D9B" w:rsidRDefault="00074C0A" w:rsidP="00F53EB8">
      <w:pPr>
        <w:pStyle w:val="Rlit"/>
      </w:pPr>
      <w:r w:rsidRPr="00680DD0">
        <w:t xml:space="preserve">Czapczuk, A., Dawidowicz, J., Piekarski, J. (2015). </w:t>
      </w:r>
      <w:r w:rsidRPr="004F55F3">
        <w:rPr>
          <w:lang w:val="en-GB"/>
        </w:rPr>
        <w:t>Artificial Intelligence Methods in the Design and Operation of Water Supply Systems. </w:t>
      </w:r>
      <w:r w:rsidRPr="002B2D9B">
        <w:rPr>
          <w:i/>
          <w:iCs/>
        </w:rPr>
        <w:t>Rocznik Ochrona Srodowiska</w:t>
      </w:r>
      <w:r w:rsidRPr="005B5503">
        <w:t xml:space="preserve">, </w:t>
      </w:r>
      <w:r w:rsidRPr="002B2D9B">
        <w:rPr>
          <w:i/>
          <w:iCs/>
        </w:rPr>
        <w:t>17</w:t>
      </w:r>
      <w:r w:rsidRPr="002B2D9B">
        <w:t>, 1527-1544</w:t>
      </w:r>
      <w:r>
        <w:t xml:space="preserve"> </w:t>
      </w:r>
      <w:r w:rsidRPr="002B2D9B">
        <w:t>(in Polish).</w:t>
      </w:r>
    </w:p>
    <w:p w14:paraId="68B0634F" w14:textId="3BC0A227" w:rsidR="00074C0A" w:rsidRPr="00F13543" w:rsidRDefault="00074C0A" w:rsidP="00F53EB8">
      <w:pPr>
        <w:pStyle w:val="Rlit"/>
      </w:pPr>
      <w:r w:rsidRPr="002B2D9B">
        <w:t xml:space="preserve">Czapczuk, A., Dawidowicz, J., Piekarski, J. (2017). </w:t>
      </w:r>
      <w:r w:rsidRPr="00F13543">
        <w:t xml:space="preserve">Application of Multilayer Perceptron for the Calculation of Pressure Losses in Water Supply Lines. </w:t>
      </w:r>
      <w:r w:rsidRPr="00982268">
        <w:rPr>
          <w:i/>
          <w:iCs/>
        </w:rPr>
        <w:t>Rocznik Ochrona Srodowiska</w:t>
      </w:r>
      <w:r w:rsidRPr="005B5503">
        <w:t xml:space="preserve">, </w:t>
      </w:r>
      <w:r w:rsidRPr="00982268">
        <w:rPr>
          <w:i/>
          <w:iCs/>
        </w:rPr>
        <w:t>19</w:t>
      </w:r>
      <w:r w:rsidRPr="00F13543">
        <w:t>, 200-210.</w:t>
      </w:r>
    </w:p>
    <w:p w14:paraId="0BB4AFBC" w14:textId="68198A48" w:rsidR="00074C0A" w:rsidRDefault="00074C0A" w:rsidP="00F53EB8">
      <w:pPr>
        <w:pStyle w:val="Rlit"/>
      </w:pPr>
      <w:r w:rsidRPr="00F13543">
        <w:t>Dawidowicz, J. (2018</w:t>
      </w:r>
      <w:r>
        <w:t>a</w:t>
      </w:r>
      <w:r w:rsidRPr="00F13543">
        <w:t xml:space="preserve">). Evaluation of a pressure head and pressure zones in water distribution systems by artificial neural networks. </w:t>
      </w:r>
      <w:r w:rsidRPr="005343AE">
        <w:rPr>
          <w:i/>
          <w:iCs/>
        </w:rPr>
        <w:t>Neural Computing &amp; Applications</w:t>
      </w:r>
      <w:r w:rsidRPr="005B5503">
        <w:t xml:space="preserve">, </w:t>
      </w:r>
      <w:r w:rsidRPr="005343AE">
        <w:rPr>
          <w:i/>
          <w:iCs/>
        </w:rPr>
        <w:t>30</w:t>
      </w:r>
      <w:r w:rsidRPr="005B5503">
        <w:t>(8)</w:t>
      </w:r>
      <w:r w:rsidRPr="00F13543">
        <w:t xml:space="preserve">, 2531-2538. </w:t>
      </w:r>
      <w:r>
        <w:t>DOI</w:t>
      </w:r>
      <w:r w:rsidRPr="00F13543">
        <w:t>:</w:t>
      </w:r>
      <w:r w:rsidR="005B5503">
        <w:t xml:space="preserve"> </w:t>
      </w:r>
      <w:r w:rsidRPr="00F13543">
        <w:t>10.1007/s00521-017-2844-8</w:t>
      </w:r>
    </w:p>
    <w:p w14:paraId="2DC664C3" w14:textId="056B70F6" w:rsidR="00074C0A" w:rsidRDefault="00074C0A" w:rsidP="00F53EB8">
      <w:pPr>
        <w:pStyle w:val="Rlit"/>
      </w:pPr>
      <w:r w:rsidRPr="00494379">
        <w:t>Dawidowicz, J. (2018</w:t>
      </w:r>
      <w:r>
        <w:t>b</w:t>
      </w:r>
      <w:r w:rsidRPr="00494379">
        <w:t>). A Method for Estimating the Diameter of Water Pipes Using Artificial Neural Networks of the Multilayer Perceptron Type. In</w:t>
      </w:r>
      <w:r>
        <w:t xml:space="preserve">: </w:t>
      </w:r>
      <w:r w:rsidRPr="00ED68BB">
        <w:rPr>
          <w:i/>
          <w:iCs/>
        </w:rPr>
        <w:t>2nd International Conference on Artificial Intelligence: Technologies and Applications (ICAITA 2018</w:t>
      </w:r>
      <w:r>
        <w:rPr>
          <w:i/>
          <w:iCs/>
        </w:rPr>
        <w:t>)</w:t>
      </w:r>
      <w:r w:rsidR="005B5503" w:rsidRPr="005B5503">
        <w:t>,</w:t>
      </w:r>
      <w:r w:rsidRPr="005B5503">
        <w:t xml:space="preserve"> </w:t>
      </w:r>
      <w:r w:rsidRPr="00494379">
        <w:t>(50-53). Atlantis Press.</w:t>
      </w:r>
      <w:r>
        <w:t xml:space="preserve"> DOI: </w:t>
      </w:r>
      <w:hyperlink r:id="rId31" w:history="1">
        <w:r w:rsidRPr="005E703B">
          <w:t>10.2991/icaita-18.2018.13</w:t>
        </w:r>
      </w:hyperlink>
    </w:p>
    <w:p w14:paraId="2F145FC9" w14:textId="2A000802" w:rsidR="00074C0A" w:rsidRPr="00BE5EEF" w:rsidRDefault="00074C0A" w:rsidP="00F53EB8">
      <w:pPr>
        <w:pStyle w:val="Rlit"/>
      </w:pPr>
      <w:r w:rsidRPr="0044090D">
        <w:t xml:space="preserve">Dawidowicz, J., Czapczuk, A., Kruszynski, W. (2021). </w:t>
      </w:r>
      <w:r w:rsidRPr="00F13543">
        <w:t xml:space="preserve">Kohonen Artificial Networks for the Verification of the Diameters of Water-pipes. </w:t>
      </w:r>
      <w:r w:rsidRPr="005343AE">
        <w:rPr>
          <w:i/>
          <w:iCs/>
        </w:rPr>
        <w:t>Rocznik Ochrona Srodowiska</w:t>
      </w:r>
      <w:r w:rsidRPr="005B5503">
        <w:t xml:space="preserve">, </w:t>
      </w:r>
      <w:r w:rsidRPr="005343AE">
        <w:rPr>
          <w:i/>
          <w:iCs/>
        </w:rPr>
        <w:t>23</w:t>
      </w:r>
      <w:r w:rsidRPr="00BE5EEF">
        <w:t xml:space="preserve">, 835-844. </w:t>
      </w:r>
      <w:r>
        <w:t>DOI</w:t>
      </w:r>
      <w:r w:rsidRPr="00BE5EEF">
        <w:t>:</w:t>
      </w:r>
      <w:r w:rsidR="005B5503">
        <w:t xml:space="preserve"> </w:t>
      </w:r>
      <w:r w:rsidRPr="00BE5EEF">
        <w:t>10.54740/ros.2021.057</w:t>
      </w:r>
    </w:p>
    <w:p w14:paraId="3BAB7EC8" w14:textId="1CDD463A" w:rsidR="00074C0A" w:rsidRPr="0044090D" w:rsidRDefault="00074C0A" w:rsidP="00F53EB8">
      <w:pPr>
        <w:pStyle w:val="Rlit"/>
      </w:pPr>
      <w:r w:rsidRPr="00BE5EEF">
        <w:lastRenderedPageBreak/>
        <w:t>Dawidowicz, J., Czapczuk, A., Piekarski, J. (2018</w:t>
      </w:r>
      <w:r>
        <w:t>a</w:t>
      </w:r>
      <w:r w:rsidRPr="00BE5EEF">
        <w:t xml:space="preserve">). </w:t>
      </w:r>
      <w:r w:rsidRPr="00F13543">
        <w:t xml:space="preserve">The Application of Artificial Neural Networks in the Assessment of Pressure Losses in Water Pipes in the Design of Water Distribution Systems. </w:t>
      </w:r>
      <w:r w:rsidRPr="00224574">
        <w:rPr>
          <w:i/>
          <w:iCs/>
        </w:rPr>
        <w:t>Rocznik Ochrona Srodowiska</w:t>
      </w:r>
      <w:r w:rsidRPr="005B5503">
        <w:t xml:space="preserve">, </w:t>
      </w:r>
      <w:r w:rsidRPr="00224574">
        <w:rPr>
          <w:i/>
          <w:iCs/>
        </w:rPr>
        <w:t>20</w:t>
      </w:r>
      <w:r w:rsidRPr="0044090D">
        <w:t>, 292-308.</w:t>
      </w:r>
    </w:p>
    <w:p w14:paraId="3D2B938D" w14:textId="5F3775E2" w:rsidR="00074C0A" w:rsidRDefault="00074C0A" w:rsidP="00F53EB8">
      <w:pPr>
        <w:pStyle w:val="Rlit"/>
        <w:rPr>
          <w:lang w:val="en-GB"/>
        </w:rPr>
      </w:pPr>
      <w:r w:rsidRPr="00C263D9">
        <w:t>Dawidowicz, J., Kruszynski, W., Andraka, D., Czapczuk, A. (2018</w:t>
      </w:r>
      <w:r>
        <w:t>b</w:t>
      </w:r>
      <w:r w:rsidRPr="00C263D9">
        <w:t xml:space="preserve">). </w:t>
      </w:r>
      <w:r w:rsidRPr="004F55F3">
        <w:rPr>
          <w:lang w:val="en-GB"/>
        </w:rPr>
        <w:t>Assessing the Diameters of Water Pipes Using the k-Nearest Neighbours Method in the Calculations of Water Distribution Systems.</w:t>
      </w:r>
      <w:r>
        <w:rPr>
          <w:lang w:val="en-GB"/>
        </w:rPr>
        <w:t xml:space="preserve"> </w:t>
      </w:r>
      <w:r w:rsidRPr="004F55F3">
        <w:rPr>
          <w:i/>
          <w:iCs/>
          <w:lang w:val="en-GB"/>
        </w:rPr>
        <w:t>Rocznik Ochrona Srodowiska</w:t>
      </w:r>
      <w:r w:rsidRPr="005B5503">
        <w:rPr>
          <w:lang w:val="en-GB"/>
        </w:rPr>
        <w:t xml:space="preserve">, </w:t>
      </w:r>
      <w:r w:rsidRPr="004F55F3">
        <w:rPr>
          <w:i/>
          <w:iCs/>
          <w:lang w:val="en-GB"/>
        </w:rPr>
        <w:t>20</w:t>
      </w:r>
      <w:r w:rsidRPr="004F55F3">
        <w:rPr>
          <w:lang w:val="en-GB"/>
        </w:rPr>
        <w:t>, 528-537.</w:t>
      </w:r>
    </w:p>
    <w:p w14:paraId="1A5E7669" w14:textId="6EF60F2A" w:rsidR="00FB47F8" w:rsidRPr="00680DD0" w:rsidRDefault="00FB47F8" w:rsidP="00F53EB8">
      <w:pPr>
        <w:pStyle w:val="Rlit"/>
      </w:pPr>
      <w:r w:rsidRPr="00680DD0">
        <w:t>Hartigan</w:t>
      </w:r>
      <w:r w:rsidR="005B5503">
        <w:t>,</w:t>
      </w:r>
      <w:r w:rsidR="00713493" w:rsidRPr="00680DD0">
        <w:t xml:space="preserve"> J.A.,</w:t>
      </w:r>
      <w:r w:rsidRPr="00680DD0">
        <w:t xml:space="preserve"> Wong</w:t>
      </w:r>
      <w:r w:rsidR="005B5503">
        <w:t>,</w:t>
      </w:r>
      <w:r w:rsidR="00713493" w:rsidRPr="00680DD0">
        <w:t xml:space="preserve"> M.A. (1979).</w:t>
      </w:r>
      <w:r w:rsidRPr="00680DD0">
        <w:t xml:space="preserve"> Algorithm AS 136: K-Means Clustering Algorithm</w:t>
      </w:r>
      <w:r w:rsidR="00AB06FA" w:rsidRPr="00680DD0">
        <w:t>.</w:t>
      </w:r>
      <w:r w:rsidRPr="00680DD0">
        <w:t xml:space="preserve"> </w:t>
      </w:r>
      <w:r w:rsidRPr="00680DD0">
        <w:rPr>
          <w:i/>
          <w:iCs/>
        </w:rPr>
        <w:t>Applied Statistics</w:t>
      </w:r>
      <w:r w:rsidRPr="005B5503">
        <w:t xml:space="preserve">, </w:t>
      </w:r>
      <w:r w:rsidRPr="00680DD0">
        <w:rPr>
          <w:i/>
          <w:iCs/>
        </w:rPr>
        <w:t>28</w:t>
      </w:r>
      <w:r w:rsidRPr="00680DD0">
        <w:t>, 100-108.</w:t>
      </w:r>
    </w:p>
    <w:p w14:paraId="7CB3E30F" w14:textId="70B0A3B5" w:rsidR="009A243C" w:rsidRPr="009A243C" w:rsidRDefault="009A243C" w:rsidP="00F53EB8">
      <w:pPr>
        <w:pStyle w:val="Rlit"/>
      </w:pPr>
      <w:r w:rsidRPr="00FD4B44">
        <w:t>Konar, A. (2006).</w:t>
      </w:r>
      <w:r w:rsidR="00FD4B44" w:rsidRPr="00FD4B44">
        <w:t xml:space="preserve"> </w:t>
      </w:r>
      <w:r w:rsidRPr="00FD4B44">
        <w:rPr>
          <w:i/>
          <w:iCs/>
        </w:rPr>
        <w:t>Computational intelligence: principles, techniques and applications</w:t>
      </w:r>
      <w:r w:rsidRPr="00FD4B44">
        <w:t xml:space="preserve">. </w:t>
      </w:r>
      <w:r w:rsidRPr="009A243C">
        <w:t>Springer Science &amp; Business Media. New York</w:t>
      </w:r>
      <w:r w:rsidR="005B5503">
        <w:t>.</w:t>
      </w:r>
    </w:p>
    <w:p w14:paraId="439D9274" w14:textId="6D154A5F" w:rsidR="00074C0A" w:rsidRDefault="00074C0A" w:rsidP="00F53EB8">
      <w:pPr>
        <w:pStyle w:val="Rlit"/>
      </w:pPr>
      <w:r w:rsidRPr="00F13543">
        <w:t>Lansey</w:t>
      </w:r>
      <w:r w:rsidR="0056109E">
        <w:t>,</w:t>
      </w:r>
      <w:r w:rsidRPr="00F13543">
        <w:t xml:space="preserve"> K</w:t>
      </w:r>
      <w:r w:rsidR="005B5503">
        <w:t>.</w:t>
      </w:r>
      <w:r w:rsidRPr="00F13543">
        <w:t>, Mays</w:t>
      </w:r>
      <w:r w:rsidR="005B5503">
        <w:t>,</w:t>
      </w:r>
      <w:r w:rsidRPr="00F13543">
        <w:t xml:space="preserve"> L</w:t>
      </w:r>
      <w:r w:rsidR="007F62B3">
        <w:t>.</w:t>
      </w:r>
      <w:r w:rsidRPr="00F13543">
        <w:t>W</w:t>
      </w:r>
      <w:r w:rsidR="007F62B3">
        <w:t>.</w:t>
      </w:r>
      <w:r w:rsidRPr="00F13543">
        <w:t xml:space="preserve"> (2000)</w:t>
      </w:r>
      <w:r>
        <w:t>.</w:t>
      </w:r>
      <w:r w:rsidRPr="00F13543">
        <w:t xml:space="preserve"> Hydraulics of water distribution systems. In: Mays LW (ed) </w:t>
      </w:r>
      <w:r w:rsidRPr="00073B63">
        <w:rPr>
          <w:i/>
          <w:iCs/>
        </w:rPr>
        <w:t>Water distribution systems handbook</w:t>
      </w:r>
      <w:r>
        <w:t>.</w:t>
      </w:r>
      <w:r w:rsidRPr="00550383">
        <w:t xml:space="preserve"> </w:t>
      </w:r>
      <w:r w:rsidRPr="00F13543">
        <w:t>New York</w:t>
      </w:r>
      <w:r>
        <w:t>:</w:t>
      </w:r>
      <w:r w:rsidRPr="00F13543">
        <w:t xml:space="preserve"> McGraw-Hill</w:t>
      </w:r>
      <w:r>
        <w:t>.</w:t>
      </w:r>
    </w:p>
    <w:p w14:paraId="236F83E3" w14:textId="15D9D1FF" w:rsidR="00F41F85" w:rsidRDefault="00F41F85" w:rsidP="00F53EB8">
      <w:pPr>
        <w:pStyle w:val="Rlit"/>
      </w:pPr>
      <w:r w:rsidRPr="00F13543">
        <w:t>Lingireddy</w:t>
      </w:r>
      <w:r w:rsidR="0056109E">
        <w:t>,</w:t>
      </w:r>
      <w:r w:rsidRPr="00F13543">
        <w:t xml:space="preserve"> S</w:t>
      </w:r>
      <w:r w:rsidR="007F62B3">
        <w:t>.</w:t>
      </w:r>
      <w:r w:rsidRPr="00F13543">
        <w:t>, Brion G</w:t>
      </w:r>
      <w:r w:rsidR="007F62B3">
        <w:t>.</w:t>
      </w:r>
      <w:r w:rsidRPr="00F13543">
        <w:t>M</w:t>
      </w:r>
      <w:r w:rsidR="007F62B3">
        <w:t>.</w:t>
      </w:r>
      <w:r w:rsidRPr="00F13543">
        <w:t xml:space="preserve"> (2005)</w:t>
      </w:r>
      <w:r w:rsidR="00C20F72">
        <w:t>.</w:t>
      </w:r>
      <w:r w:rsidRPr="00F13543">
        <w:t xml:space="preserve"> Artificial neural networks in water supply engineering. In: Lingireddy S, Brion GM (eds) </w:t>
      </w:r>
      <w:r w:rsidRPr="00C20F72">
        <w:rPr>
          <w:i/>
          <w:iCs/>
        </w:rPr>
        <w:t>Artificial neural networks in water supply engineering</w:t>
      </w:r>
      <w:r w:rsidR="002422A8" w:rsidRPr="005B5503">
        <w:t xml:space="preserve">, </w:t>
      </w:r>
      <w:r w:rsidR="002422A8" w:rsidRPr="002422A8">
        <w:t>(1-9)</w:t>
      </w:r>
      <w:r w:rsidRPr="00F13543">
        <w:t xml:space="preserve">. </w:t>
      </w:r>
      <w:r w:rsidR="0002512F" w:rsidRPr="00F41F85">
        <w:t>Cincinnati</w:t>
      </w:r>
      <w:r w:rsidR="0002512F">
        <w:t>:</w:t>
      </w:r>
      <w:r w:rsidR="0002512F" w:rsidRPr="00F41F85">
        <w:t xml:space="preserve"> </w:t>
      </w:r>
      <w:r w:rsidRPr="00F41F85">
        <w:t>ASCE</w:t>
      </w:r>
      <w:r w:rsidR="002422A8">
        <w:t>.</w:t>
      </w:r>
      <w:r w:rsidRPr="00F41F85">
        <w:t xml:space="preserve"> </w:t>
      </w:r>
    </w:p>
    <w:p w14:paraId="6059EFE9" w14:textId="0D93FAC0" w:rsidR="00680DD0" w:rsidRPr="005B5503" w:rsidRDefault="00680DD0" w:rsidP="00F53EB8">
      <w:pPr>
        <w:pStyle w:val="Rlit"/>
        <w:rPr>
          <w:spacing w:val="-4"/>
        </w:rPr>
      </w:pPr>
      <w:r w:rsidRPr="005B5503">
        <w:rPr>
          <w:spacing w:val="-4"/>
        </w:rPr>
        <w:t>Piasecki, A., Jurasz, J., Kaźmierczak, B. (2018). Forecasting daily water consumption : a case study in Torun, Poland. Periodica Polytechnica. Civil Engineering. 62(3), 818-824</w:t>
      </w:r>
      <w:r w:rsidR="00F53EB8" w:rsidRPr="005B5503">
        <w:rPr>
          <w:spacing w:val="-4"/>
        </w:rPr>
        <w:t>.</w:t>
      </w:r>
    </w:p>
    <w:p w14:paraId="0E707186" w14:textId="24C77797" w:rsidR="00074C0A" w:rsidRDefault="00074C0A" w:rsidP="00F53EB8">
      <w:pPr>
        <w:pStyle w:val="Rlit"/>
      </w:pPr>
      <w:r w:rsidRPr="00F13543">
        <w:t>Rossman</w:t>
      </w:r>
      <w:r w:rsidR="0056109E">
        <w:t>,</w:t>
      </w:r>
      <w:r w:rsidRPr="00F13543">
        <w:t xml:space="preserve"> L</w:t>
      </w:r>
      <w:r w:rsidR="002422A8">
        <w:t>.</w:t>
      </w:r>
      <w:r w:rsidRPr="00F13543">
        <w:t>A</w:t>
      </w:r>
      <w:r w:rsidR="002422A8">
        <w:t>.</w:t>
      </w:r>
      <w:r w:rsidRPr="00F13543">
        <w:t xml:space="preserve"> (2000)</w:t>
      </w:r>
      <w:r>
        <w:t>.</w:t>
      </w:r>
      <w:r w:rsidRPr="00F13543">
        <w:t xml:space="preserve"> </w:t>
      </w:r>
      <w:r w:rsidRPr="008B0DFF">
        <w:rPr>
          <w:i/>
          <w:iCs/>
        </w:rPr>
        <w:t>EPANET 2 users</w:t>
      </w:r>
      <w:r w:rsidRPr="00F13543">
        <w:t xml:space="preserve"> </w:t>
      </w:r>
      <w:r w:rsidRPr="008B0DFF">
        <w:rPr>
          <w:i/>
          <w:iCs/>
        </w:rPr>
        <w:t>manual</w:t>
      </w:r>
      <w:r w:rsidRPr="00F13543">
        <w:t>. Cincinnati</w:t>
      </w:r>
      <w:r>
        <w:t xml:space="preserve">: </w:t>
      </w:r>
      <w:r w:rsidRPr="00F13543">
        <w:t>U.S. Environmental Protection Agency, Office of Research and Development, National Risk Management Research Laboratory</w:t>
      </w:r>
      <w:r w:rsidR="009B558D">
        <w:t>.</w:t>
      </w:r>
    </w:p>
    <w:p w14:paraId="77525DA5" w14:textId="0AE9175D" w:rsidR="009B558D" w:rsidRPr="00F13543" w:rsidRDefault="009B558D" w:rsidP="00F53EB8">
      <w:pPr>
        <w:pStyle w:val="Rlit"/>
      </w:pPr>
      <w:r w:rsidRPr="00F13543">
        <w:t>Rutkowski</w:t>
      </w:r>
      <w:r w:rsidR="0056109E">
        <w:t>,</w:t>
      </w:r>
      <w:r w:rsidRPr="00F13543">
        <w:t xml:space="preserve"> L</w:t>
      </w:r>
      <w:r w:rsidR="0056109E">
        <w:t>.</w:t>
      </w:r>
      <w:r w:rsidRPr="00F13543">
        <w:t xml:space="preserve"> (2008)</w:t>
      </w:r>
      <w:r w:rsidR="0056109E">
        <w:t>.</w:t>
      </w:r>
      <w:r w:rsidRPr="00F13543">
        <w:t xml:space="preserve"> </w:t>
      </w:r>
      <w:r w:rsidRPr="00CD4DBD">
        <w:rPr>
          <w:i/>
          <w:iCs/>
        </w:rPr>
        <w:t>Computational intelligence: methods and techniques</w:t>
      </w:r>
      <w:r w:rsidRPr="00F13543">
        <w:t xml:space="preserve">. </w:t>
      </w:r>
      <w:r w:rsidR="00CD4DBD" w:rsidRPr="00F13543">
        <w:t>New York</w:t>
      </w:r>
      <w:r w:rsidR="00CD4DBD">
        <w:t>:</w:t>
      </w:r>
      <w:r w:rsidR="00CD4DBD" w:rsidRPr="00F13543">
        <w:t xml:space="preserve"> </w:t>
      </w:r>
      <w:r w:rsidRPr="00F13543">
        <w:t>Springer Science &amp; Business Media</w:t>
      </w:r>
      <w:r w:rsidR="00CD4DBD">
        <w:t>.</w:t>
      </w:r>
      <w:r w:rsidRPr="00F13543">
        <w:t xml:space="preserve"> </w:t>
      </w:r>
    </w:p>
    <w:p w14:paraId="7E91B7FB" w14:textId="030B12E7" w:rsidR="00074C0A" w:rsidRPr="005B5503" w:rsidRDefault="00074C0A" w:rsidP="00F53EB8">
      <w:pPr>
        <w:pStyle w:val="Rlit"/>
        <w:rPr>
          <w:spacing w:val="-2"/>
        </w:rPr>
      </w:pPr>
      <w:r w:rsidRPr="005B5503">
        <w:rPr>
          <w:spacing w:val="-2"/>
        </w:rPr>
        <w:t>Walski</w:t>
      </w:r>
      <w:r w:rsidR="005B5503" w:rsidRPr="005B5503">
        <w:rPr>
          <w:spacing w:val="-2"/>
        </w:rPr>
        <w:t>,</w:t>
      </w:r>
      <w:r w:rsidRPr="005B5503">
        <w:rPr>
          <w:spacing w:val="-2"/>
        </w:rPr>
        <w:t xml:space="preserve"> M</w:t>
      </w:r>
      <w:r w:rsidR="002422A8" w:rsidRPr="005B5503">
        <w:rPr>
          <w:spacing w:val="-2"/>
        </w:rPr>
        <w:t>.</w:t>
      </w:r>
      <w:r w:rsidRPr="005B5503">
        <w:rPr>
          <w:spacing w:val="-2"/>
        </w:rPr>
        <w:t>T</w:t>
      </w:r>
      <w:r w:rsidR="002422A8" w:rsidRPr="005B5503">
        <w:rPr>
          <w:spacing w:val="-2"/>
        </w:rPr>
        <w:t>.</w:t>
      </w:r>
      <w:r w:rsidRPr="005B5503">
        <w:rPr>
          <w:spacing w:val="-2"/>
        </w:rPr>
        <w:t>, Chase</w:t>
      </w:r>
      <w:r w:rsidR="005B5503" w:rsidRPr="005B5503">
        <w:rPr>
          <w:spacing w:val="-2"/>
        </w:rPr>
        <w:t>,</w:t>
      </w:r>
      <w:r w:rsidRPr="005B5503">
        <w:rPr>
          <w:spacing w:val="-2"/>
        </w:rPr>
        <w:t xml:space="preserve"> D</w:t>
      </w:r>
      <w:r w:rsidR="002422A8" w:rsidRPr="005B5503">
        <w:rPr>
          <w:spacing w:val="-2"/>
        </w:rPr>
        <w:t>.</w:t>
      </w:r>
      <w:r w:rsidRPr="005B5503">
        <w:rPr>
          <w:spacing w:val="-2"/>
        </w:rPr>
        <w:t>V</w:t>
      </w:r>
      <w:r w:rsidR="002422A8" w:rsidRPr="005B5503">
        <w:rPr>
          <w:spacing w:val="-2"/>
        </w:rPr>
        <w:t>.</w:t>
      </w:r>
      <w:r w:rsidRPr="005B5503">
        <w:rPr>
          <w:spacing w:val="-2"/>
        </w:rPr>
        <w:t>, Savic</w:t>
      </w:r>
      <w:r w:rsidR="005B5503" w:rsidRPr="005B5503">
        <w:rPr>
          <w:spacing w:val="-2"/>
        </w:rPr>
        <w:t>,</w:t>
      </w:r>
      <w:r w:rsidRPr="005B5503">
        <w:rPr>
          <w:spacing w:val="-2"/>
        </w:rPr>
        <w:t xml:space="preserve"> D</w:t>
      </w:r>
      <w:r w:rsidR="003F274D" w:rsidRPr="005B5503">
        <w:rPr>
          <w:spacing w:val="-2"/>
        </w:rPr>
        <w:t>.</w:t>
      </w:r>
      <w:r w:rsidRPr="005B5503">
        <w:rPr>
          <w:spacing w:val="-2"/>
        </w:rPr>
        <w:t>A</w:t>
      </w:r>
      <w:r w:rsidR="003F274D" w:rsidRPr="005B5503">
        <w:rPr>
          <w:spacing w:val="-2"/>
        </w:rPr>
        <w:t>.</w:t>
      </w:r>
      <w:r w:rsidRPr="005B5503">
        <w:rPr>
          <w:spacing w:val="-2"/>
        </w:rPr>
        <w:t>, Grayman</w:t>
      </w:r>
      <w:r w:rsidR="005B5503" w:rsidRPr="005B5503">
        <w:rPr>
          <w:spacing w:val="-2"/>
        </w:rPr>
        <w:t>,</w:t>
      </w:r>
      <w:r w:rsidRPr="005B5503">
        <w:rPr>
          <w:spacing w:val="-2"/>
        </w:rPr>
        <w:t xml:space="preserve"> W</w:t>
      </w:r>
      <w:r w:rsidR="003F274D" w:rsidRPr="005B5503">
        <w:rPr>
          <w:spacing w:val="-2"/>
        </w:rPr>
        <w:t>.</w:t>
      </w:r>
      <w:r w:rsidRPr="005B5503">
        <w:rPr>
          <w:spacing w:val="-2"/>
        </w:rPr>
        <w:t>M</w:t>
      </w:r>
      <w:r w:rsidR="003F274D" w:rsidRPr="005B5503">
        <w:rPr>
          <w:spacing w:val="-2"/>
        </w:rPr>
        <w:t>.</w:t>
      </w:r>
      <w:r w:rsidRPr="005B5503">
        <w:rPr>
          <w:spacing w:val="-2"/>
        </w:rPr>
        <w:t>, Beckwith</w:t>
      </w:r>
      <w:r w:rsidR="005B5503" w:rsidRPr="005B5503">
        <w:rPr>
          <w:spacing w:val="-2"/>
        </w:rPr>
        <w:t>,</w:t>
      </w:r>
      <w:r w:rsidRPr="005B5503">
        <w:rPr>
          <w:spacing w:val="-2"/>
        </w:rPr>
        <w:t xml:space="preserve"> S</w:t>
      </w:r>
      <w:r w:rsidR="003F274D" w:rsidRPr="005B5503">
        <w:rPr>
          <w:spacing w:val="-2"/>
        </w:rPr>
        <w:t>.</w:t>
      </w:r>
      <w:r w:rsidRPr="005B5503">
        <w:rPr>
          <w:spacing w:val="-2"/>
        </w:rPr>
        <w:t>, Koelle</w:t>
      </w:r>
      <w:r w:rsidR="005B5503" w:rsidRPr="005B5503">
        <w:rPr>
          <w:spacing w:val="-2"/>
        </w:rPr>
        <w:t>,</w:t>
      </w:r>
      <w:r w:rsidRPr="005B5503">
        <w:rPr>
          <w:spacing w:val="-2"/>
        </w:rPr>
        <w:t xml:space="preserve"> E</w:t>
      </w:r>
      <w:r w:rsidR="003F274D" w:rsidRPr="005B5503">
        <w:rPr>
          <w:spacing w:val="-2"/>
        </w:rPr>
        <w:t>.</w:t>
      </w:r>
      <w:r w:rsidRPr="005B5503">
        <w:rPr>
          <w:spacing w:val="-2"/>
        </w:rPr>
        <w:t xml:space="preserve"> (2003). </w:t>
      </w:r>
      <w:r w:rsidRPr="005B5503">
        <w:rPr>
          <w:i/>
          <w:iCs/>
          <w:spacing w:val="-2"/>
        </w:rPr>
        <w:t>Advanced water distribution modeling and management</w:t>
      </w:r>
      <w:r w:rsidRPr="005B5503">
        <w:rPr>
          <w:spacing w:val="-2"/>
        </w:rPr>
        <w:t>. Waterbury: Haestad Methods Solution Center, Haestad Press.</w:t>
      </w:r>
    </w:p>
    <w:p w14:paraId="374C19F6" w14:textId="70E86099" w:rsidR="00074C0A" w:rsidRPr="00F13543" w:rsidRDefault="00074C0A" w:rsidP="00F53EB8">
      <w:pPr>
        <w:pStyle w:val="Rlit"/>
      </w:pPr>
      <w:r w:rsidRPr="00F13543">
        <w:t>Zhu</w:t>
      </w:r>
      <w:r w:rsidR="005B5503">
        <w:t>,</w:t>
      </w:r>
      <w:r w:rsidRPr="00F13543">
        <w:t xml:space="preserve"> D</w:t>
      </w:r>
      <w:r w:rsidR="003F274D">
        <w:t>.</w:t>
      </w:r>
      <w:r w:rsidRPr="00F13543">
        <w:t>, Zhang</w:t>
      </w:r>
      <w:r w:rsidR="005B5503">
        <w:t>,</w:t>
      </w:r>
      <w:r w:rsidRPr="00F13543">
        <w:t xml:space="preserve"> T</w:t>
      </w:r>
      <w:r w:rsidR="003F274D">
        <w:t>.</w:t>
      </w:r>
      <w:r w:rsidRPr="00F13543">
        <w:t>, Mao</w:t>
      </w:r>
      <w:r w:rsidR="005B5503">
        <w:t>,</w:t>
      </w:r>
      <w:r w:rsidRPr="00F13543">
        <w:t xml:space="preserve"> G</w:t>
      </w:r>
      <w:r w:rsidR="003F274D">
        <w:t>.</w:t>
      </w:r>
      <w:r w:rsidR="005B5503">
        <w:t xml:space="preserve"> </w:t>
      </w:r>
      <w:r w:rsidRPr="00F13543">
        <w:t>(2002)</w:t>
      </w:r>
      <w:r>
        <w:t>.</w:t>
      </w:r>
      <w:r w:rsidRPr="00F13543">
        <w:t xml:space="preserve"> Back-propagation artificial neural networks for water supply pipe line model. </w:t>
      </w:r>
      <w:r w:rsidRPr="0064122A">
        <w:rPr>
          <w:i/>
          <w:iCs/>
        </w:rPr>
        <w:t>Tsinghua Sci Technol</w:t>
      </w:r>
      <w:r w:rsidR="005B5503" w:rsidRPr="005B5503">
        <w:t>,</w:t>
      </w:r>
      <w:r w:rsidRPr="005B5503">
        <w:t xml:space="preserve"> </w:t>
      </w:r>
      <w:r w:rsidRPr="0064122A">
        <w:rPr>
          <w:i/>
          <w:iCs/>
        </w:rPr>
        <w:t>7</w:t>
      </w:r>
      <w:r w:rsidRPr="005B5503">
        <w:t>(5)</w:t>
      </w:r>
      <w:r>
        <w:t xml:space="preserve">, </w:t>
      </w:r>
      <w:r w:rsidRPr="00F13543">
        <w:t>527</w:t>
      </w:r>
      <w:r w:rsidR="00F53EB8">
        <w:t>-</w:t>
      </w:r>
      <w:r w:rsidRPr="00F13543">
        <w:t>531</w:t>
      </w:r>
      <w:r>
        <w:t>.</w:t>
      </w:r>
    </w:p>
    <w:p w14:paraId="6F64EA2B" w14:textId="77777777" w:rsidR="00074C0A" w:rsidRPr="00F559E8" w:rsidRDefault="00074C0A" w:rsidP="00F53EB8">
      <w:pPr>
        <w:pStyle w:val="Rlit"/>
      </w:pPr>
    </w:p>
    <w:sectPr w:rsidR="00074C0A" w:rsidRPr="00F559E8" w:rsidSect="008F22CF">
      <w:headerReference w:type="even" r:id="rId32"/>
      <w:headerReference w:type="default" r:id="rId33"/>
      <w:footerReference w:type="first" r:id="rId34"/>
      <w:pgSz w:w="11907" w:h="16840" w:code="9"/>
      <w:pgMar w:top="1418" w:right="2410" w:bottom="4876" w:left="2410" w:header="737" w:footer="4082" w:gutter="0"/>
      <w:pgNumType w:start="5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000F" w14:textId="77777777" w:rsidR="003C5C45" w:rsidRDefault="003C5C45" w:rsidP="005257C7">
      <w:pPr>
        <w:spacing w:after="0" w:line="240" w:lineRule="auto"/>
      </w:pPr>
      <w:r>
        <w:separator/>
      </w:r>
    </w:p>
  </w:endnote>
  <w:endnote w:type="continuationSeparator" w:id="0">
    <w:p w14:paraId="5EFAE096" w14:textId="77777777" w:rsidR="003C5C45" w:rsidRDefault="003C5C45" w:rsidP="0052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8F22CF" w:rsidRPr="008F22CF" w14:paraId="71B89F6D" w14:textId="77777777" w:rsidTr="003D51B6">
      <w:trPr>
        <w:trHeight w:val="198"/>
      </w:trPr>
      <w:tc>
        <w:tcPr>
          <w:tcW w:w="1384" w:type="dxa"/>
          <w:shd w:val="clear" w:color="auto" w:fill="auto"/>
          <w:vAlign w:val="center"/>
        </w:tcPr>
        <w:p w14:paraId="6E5500A5" w14:textId="77777777" w:rsidR="008F22CF" w:rsidRPr="008F22CF" w:rsidRDefault="008F22CF" w:rsidP="008F22CF">
          <w:pPr>
            <w:spacing w:after="0" w:line="240" w:lineRule="auto"/>
            <w:ind w:left="-107"/>
            <w:rPr>
              <w:rFonts w:ascii="Times New Roman" w:hAnsi="Times New Roman" w:cs="Times New Roman"/>
            </w:rPr>
          </w:pPr>
          <w:bookmarkStart w:id="10" w:name="_Hlk104286226"/>
          <w:bookmarkStart w:id="11" w:name="_Hlk104286227"/>
          <w:r w:rsidRPr="008F22CF">
            <w:rPr>
              <w:rFonts w:ascii="Times New Roman" w:hAnsi="Times New Roman" w:cs="Times New Roman"/>
              <w:noProof/>
            </w:rPr>
            <w:drawing>
              <wp:inline distT="0" distB="0" distL="0" distR="0" wp14:anchorId="068470E9" wp14:editId="21EC60EE">
                <wp:extent cx="684530" cy="235585"/>
                <wp:effectExtent l="0" t="0" r="127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4E06B0C7" w14:textId="77777777" w:rsidR="008F22CF" w:rsidRPr="008F22CF" w:rsidRDefault="008F22CF" w:rsidP="008F22CF">
          <w:pPr>
            <w:suppressAutoHyphens/>
            <w:spacing w:after="0" w:line="240" w:lineRule="auto"/>
            <w:ind w:left="-74"/>
            <w:rPr>
              <w:rFonts w:ascii="Times New Roman" w:hAnsi="Times New Roman" w:cs="Times New Roman"/>
              <w:sz w:val="18"/>
              <w:szCs w:val="18"/>
            </w:rPr>
          </w:pPr>
          <w:r w:rsidRPr="008F22CF">
            <w:rPr>
              <w:rFonts w:ascii="Times New Roman" w:hAnsi="Times New Roman" w:cs="Times New Roman"/>
              <w:sz w:val="18"/>
              <w:szCs w:val="18"/>
            </w:rPr>
            <w:t>© 2022. Author(s). This work is licensed under a Creative Commons Attribution 4.0 International License (CC BY-SA)</w:t>
          </w:r>
        </w:p>
      </w:tc>
    </w:tr>
    <w:bookmarkEnd w:id="10"/>
    <w:bookmarkEnd w:id="11"/>
  </w:tbl>
  <w:p w14:paraId="52C91055" w14:textId="77777777" w:rsidR="008F22CF" w:rsidRPr="008F22CF" w:rsidRDefault="008F22CF" w:rsidP="008F22CF">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34F8" w14:textId="77777777" w:rsidR="003C5C45" w:rsidRDefault="003C5C45" w:rsidP="005257C7">
      <w:pPr>
        <w:spacing w:after="0" w:line="240" w:lineRule="auto"/>
      </w:pPr>
      <w:r>
        <w:separator/>
      </w:r>
    </w:p>
  </w:footnote>
  <w:footnote w:type="continuationSeparator" w:id="0">
    <w:p w14:paraId="187E3343" w14:textId="77777777" w:rsidR="003C5C45" w:rsidRDefault="003C5C45" w:rsidP="0052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8F22CF" w:rsidRPr="00911802" w14:paraId="1E95AE65" w14:textId="77777777" w:rsidTr="003D51B6">
      <w:trPr>
        <w:trHeight w:hRule="exact" w:val="284"/>
      </w:trPr>
      <w:tc>
        <w:tcPr>
          <w:tcW w:w="397" w:type="dxa"/>
          <w:shd w:val="clear" w:color="auto" w:fill="auto"/>
          <w:vAlign w:val="center"/>
        </w:tcPr>
        <w:p w14:paraId="1406D253" w14:textId="77777777" w:rsidR="008F22CF" w:rsidRPr="00911802" w:rsidRDefault="008F22CF" w:rsidP="008F22CF">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494</w:t>
          </w:r>
          <w:r w:rsidRPr="00911802">
            <w:rPr>
              <w:rFonts w:ascii="Arial" w:hAnsi="Arial" w:cs="Arial"/>
              <w:sz w:val="20"/>
              <w:szCs w:val="18"/>
            </w:rPr>
            <w:fldChar w:fldCharType="end"/>
          </w:r>
        </w:p>
      </w:tc>
      <w:tc>
        <w:tcPr>
          <w:tcW w:w="6690" w:type="dxa"/>
          <w:shd w:val="clear" w:color="auto" w:fill="auto"/>
          <w:vAlign w:val="center"/>
        </w:tcPr>
        <w:p w14:paraId="64BF6BC1" w14:textId="20C50756" w:rsidR="008F22CF" w:rsidRPr="00F23232" w:rsidRDefault="008F22CF" w:rsidP="008F22CF">
          <w:pPr>
            <w:pStyle w:val="Nagwek"/>
            <w:jc w:val="center"/>
            <w:rPr>
              <w:rFonts w:ascii="Arial" w:hAnsi="Arial" w:cs="Arial"/>
              <w:i/>
              <w:sz w:val="20"/>
              <w:szCs w:val="18"/>
            </w:rPr>
          </w:pPr>
          <w:r w:rsidRPr="008F22CF">
            <w:rPr>
              <w:rFonts w:ascii="Arial" w:hAnsi="Arial" w:cs="Arial"/>
              <w:i/>
              <w:sz w:val="20"/>
              <w:szCs w:val="18"/>
            </w:rPr>
            <w:t>Zurab Gvishiani</w:t>
          </w:r>
          <w:r>
            <w:rPr>
              <w:rFonts w:ascii="Arial" w:hAnsi="Arial" w:cs="Arial"/>
              <w:i/>
              <w:sz w:val="20"/>
              <w:szCs w:val="18"/>
            </w:rPr>
            <w:t>,</w:t>
          </w:r>
          <w:r w:rsidRPr="008F22CF">
            <w:rPr>
              <w:rFonts w:ascii="Arial" w:hAnsi="Arial" w:cs="Arial"/>
              <w:i/>
              <w:sz w:val="20"/>
              <w:szCs w:val="18"/>
            </w:rPr>
            <w:t xml:space="preserve"> </w:t>
          </w:r>
          <w:r w:rsidRPr="00B06592">
            <w:rPr>
              <w:rFonts w:ascii="Arial" w:hAnsi="Arial" w:cs="Arial"/>
              <w:i/>
              <w:sz w:val="20"/>
              <w:szCs w:val="18"/>
            </w:rPr>
            <w:t>Jacek Dawidowicz</w:t>
          </w:r>
        </w:p>
      </w:tc>
    </w:tr>
  </w:tbl>
  <w:p w14:paraId="6F502604" w14:textId="77777777" w:rsidR="008F22CF" w:rsidRPr="00911802" w:rsidRDefault="008F22CF" w:rsidP="008F22CF">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8F22CF" w:rsidRPr="00911802" w14:paraId="2113C6C9" w14:textId="77777777" w:rsidTr="003D51B6">
      <w:trPr>
        <w:trHeight w:hRule="exact" w:val="284"/>
        <w:jc w:val="right"/>
      </w:trPr>
      <w:tc>
        <w:tcPr>
          <w:tcW w:w="6691" w:type="dxa"/>
          <w:shd w:val="clear" w:color="auto" w:fill="auto"/>
          <w:vAlign w:val="center"/>
        </w:tcPr>
        <w:p w14:paraId="359A1ECA" w14:textId="2346C3BC" w:rsidR="008F22CF" w:rsidRPr="00911802" w:rsidRDefault="008F22CF" w:rsidP="008F22CF">
          <w:pPr>
            <w:pStyle w:val="Nagwek"/>
            <w:jc w:val="center"/>
            <w:rPr>
              <w:rFonts w:ascii="Arial" w:hAnsi="Arial" w:cs="Arial"/>
              <w:i/>
              <w:sz w:val="20"/>
              <w:szCs w:val="18"/>
            </w:rPr>
          </w:pPr>
          <w:r w:rsidRPr="008F22CF">
            <w:rPr>
              <w:rFonts w:ascii="Arial" w:hAnsi="Arial" w:cs="Arial"/>
              <w:i/>
              <w:sz w:val="20"/>
              <w:szCs w:val="18"/>
            </w:rPr>
            <w:t>Comparison of MLP and RBF Neural Networks</w:t>
          </w:r>
          <w:r>
            <w:rPr>
              <w:rFonts w:ascii="Arial" w:hAnsi="Arial" w:cs="Arial"/>
              <w:i/>
              <w:sz w:val="20"/>
              <w:szCs w:val="18"/>
            </w:rPr>
            <w:t>…</w:t>
          </w:r>
        </w:p>
      </w:tc>
      <w:tc>
        <w:tcPr>
          <w:tcW w:w="397" w:type="dxa"/>
          <w:shd w:val="clear" w:color="auto" w:fill="auto"/>
          <w:vAlign w:val="center"/>
        </w:tcPr>
        <w:p w14:paraId="749C090A" w14:textId="77777777" w:rsidR="008F22CF" w:rsidRPr="00911802" w:rsidRDefault="008F22CF" w:rsidP="008F22CF">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495</w:t>
          </w:r>
          <w:r w:rsidRPr="00911802">
            <w:rPr>
              <w:rFonts w:ascii="Arial" w:hAnsi="Arial" w:cs="Arial"/>
              <w:sz w:val="20"/>
              <w:szCs w:val="18"/>
            </w:rPr>
            <w:fldChar w:fldCharType="end"/>
          </w:r>
        </w:p>
      </w:tc>
    </w:tr>
  </w:tbl>
  <w:p w14:paraId="0EBDD421" w14:textId="77777777" w:rsidR="008F22CF" w:rsidRPr="00911802" w:rsidRDefault="008F22CF" w:rsidP="008F22CF">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06"/>
    <w:multiLevelType w:val="hybridMultilevel"/>
    <w:tmpl w:val="763C5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05B38"/>
    <w:multiLevelType w:val="hybridMultilevel"/>
    <w:tmpl w:val="966C3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71057"/>
    <w:multiLevelType w:val="multilevel"/>
    <w:tmpl w:val="15282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0146F2"/>
    <w:multiLevelType w:val="multilevel"/>
    <w:tmpl w:val="883AAF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E4027"/>
    <w:multiLevelType w:val="multilevel"/>
    <w:tmpl w:val="D6B09E4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1FC7CF9"/>
    <w:multiLevelType w:val="multilevel"/>
    <w:tmpl w:val="5904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F19CC"/>
    <w:multiLevelType w:val="multilevel"/>
    <w:tmpl w:val="A00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E6028"/>
    <w:multiLevelType w:val="hybridMultilevel"/>
    <w:tmpl w:val="A72E41C8"/>
    <w:lvl w:ilvl="0" w:tplc="EFC63822">
      <w:start w:val="1"/>
      <w:numFmt w:val="bullet"/>
      <w:pStyle w:val="Punk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Tahoma"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Tahoma"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Tahoma"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AD57E3"/>
    <w:multiLevelType w:val="multilevel"/>
    <w:tmpl w:val="D4ECE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8B055E6"/>
    <w:multiLevelType w:val="hybridMultilevel"/>
    <w:tmpl w:val="3FC85C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4F831C8D"/>
    <w:multiLevelType w:val="singleLevel"/>
    <w:tmpl w:val="F8B87392"/>
    <w:lvl w:ilvl="0">
      <w:start w:val="1"/>
      <w:numFmt w:val="bullet"/>
      <w:lvlText w:val=""/>
      <w:lvlJc w:val="left"/>
      <w:pPr>
        <w:tabs>
          <w:tab w:val="num" w:pos="2628"/>
        </w:tabs>
        <w:ind w:left="2628" w:hanging="360"/>
      </w:pPr>
      <w:rPr>
        <w:rFonts w:ascii="Symbol" w:hAnsi="Symbol" w:hint="default"/>
      </w:rPr>
    </w:lvl>
  </w:abstractNum>
  <w:abstractNum w:abstractNumId="12" w15:restartNumberingAfterBreak="0">
    <w:nsid w:val="51A914E3"/>
    <w:multiLevelType w:val="hybridMultilevel"/>
    <w:tmpl w:val="E46201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5528332B"/>
    <w:multiLevelType w:val="hybridMultilevel"/>
    <w:tmpl w:val="5F0E09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5CC83522"/>
    <w:multiLevelType w:val="hybridMultilevel"/>
    <w:tmpl w:val="3B14B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695385"/>
    <w:multiLevelType w:val="hybridMultilevel"/>
    <w:tmpl w:val="D09A27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540825008">
    <w:abstractNumId w:val="4"/>
  </w:num>
  <w:num w:numId="2" w16cid:durableId="1162741259">
    <w:abstractNumId w:val="8"/>
  </w:num>
  <w:num w:numId="3" w16cid:durableId="71045137">
    <w:abstractNumId w:val="1"/>
  </w:num>
  <w:num w:numId="4" w16cid:durableId="2015954354">
    <w:abstractNumId w:val="9"/>
  </w:num>
  <w:num w:numId="5" w16cid:durableId="698165920">
    <w:abstractNumId w:val="15"/>
  </w:num>
  <w:num w:numId="6" w16cid:durableId="296103519">
    <w:abstractNumId w:val="0"/>
  </w:num>
  <w:num w:numId="7" w16cid:durableId="54857953">
    <w:abstractNumId w:val="8"/>
  </w:num>
  <w:num w:numId="8" w16cid:durableId="496767245">
    <w:abstractNumId w:val="13"/>
  </w:num>
  <w:num w:numId="9" w16cid:durableId="1798137819">
    <w:abstractNumId w:val="11"/>
  </w:num>
  <w:num w:numId="10" w16cid:durableId="905456864">
    <w:abstractNumId w:val="6"/>
  </w:num>
  <w:num w:numId="11" w16cid:durableId="245891507">
    <w:abstractNumId w:val="12"/>
  </w:num>
  <w:num w:numId="12" w16cid:durableId="758060448">
    <w:abstractNumId w:val="14"/>
  </w:num>
  <w:num w:numId="13" w16cid:durableId="653678793">
    <w:abstractNumId w:val="8"/>
  </w:num>
  <w:num w:numId="14" w16cid:durableId="1460490683">
    <w:abstractNumId w:val="16"/>
  </w:num>
  <w:num w:numId="15" w16cid:durableId="1763381264">
    <w:abstractNumId w:val="5"/>
  </w:num>
  <w:num w:numId="16" w16cid:durableId="1164323453">
    <w:abstractNumId w:val="7"/>
  </w:num>
  <w:num w:numId="17" w16cid:durableId="1582981400">
    <w:abstractNumId w:val="8"/>
  </w:num>
  <w:num w:numId="18" w16cid:durableId="602228921">
    <w:abstractNumId w:val="8"/>
  </w:num>
  <w:num w:numId="19" w16cid:durableId="808673824">
    <w:abstractNumId w:val="8"/>
  </w:num>
  <w:num w:numId="20" w16cid:durableId="586425090">
    <w:abstractNumId w:val="8"/>
  </w:num>
  <w:num w:numId="21" w16cid:durableId="1952280608">
    <w:abstractNumId w:val="10"/>
  </w:num>
  <w:num w:numId="22" w16cid:durableId="896862969">
    <w:abstractNumId w:val="2"/>
  </w:num>
  <w:num w:numId="23" w16cid:durableId="300156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0945416">
    <w:abstractNumId w:val="3"/>
  </w:num>
  <w:num w:numId="25" w16cid:durableId="10320275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defaultTabStop w:val="396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A8"/>
    <w:rsid w:val="00000F2A"/>
    <w:rsid w:val="000012C5"/>
    <w:rsid w:val="000043A7"/>
    <w:rsid w:val="00004739"/>
    <w:rsid w:val="000049F8"/>
    <w:rsid w:val="00004B93"/>
    <w:rsid w:val="00006F92"/>
    <w:rsid w:val="0001083F"/>
    <w:rsid w:val="00014FA2"/>
    <w:rsid w:val="00015F78"/>
    <w:rsid w:val="00020211"/>
    <w:rsid w:val="00020B78"/>
    <w:rsid w:val="00021F5E"/>
    <w:rsid w:val="00022E42"/>
    <w:rsid w:val="0002512F"/>
    <w:rsid w:val="00025EAD"/>
    <w:rsid w:val="00026208"/>
    <w:rsid w:val="0002634A"/>
    <w:rsid w:val="000270FC"/>
    <w:rsid w:val="000323E5"/>
    <w:rsid w:val="000344C3"/>
    <w:rsid w:val="00037215"/>
    <w:rsid w:val="00037762"/>
    <w:rsid w:val="00037E79"/>
    <w:rsid w:val="00040D40"/>
    <w:rsid w:val="00040E67"/>
    <w:rsid w:val="00042FD9"/>
    <w:rsid w:val="0004505A"/>
    <w:rsid w:val="00046AE2"/>
    <w:rsid w:val="00046CDB"/>
    <w:rsid w:val="00051BC7"/>
    <w:rsid w:val="0005795B"/>
    <w:rsid w:val="00060AFD"/>
    <w:rsid w:val="00061681"/>
    <w:rsid w:val="0006568C"/>
    <w:rsid w:val="00066489"/>
    <w:rsid w:val="000728DC"/>
    <w:rsid w:val="00073B63"/>
    <w:rsid w:val="00073D6F"/>
    <w:rsid w:val="000741BC"/>
    <w:rsid w:val="00074C0A"/>
    <w:rsid w:val="00075088"/>
    <w:rsid w:val="00075865"/>
    <w:rsid w:val="00076A0B"/>
    <w:rsid w:val="00076B0B"/>
    <w:rsid w:val="00082AA1"/>
    <w:rsid w:val="00083F5D"/>
    <w:rsid w:val="0008603C"/>
    <w:rsid w:val="0008604C"/>
    <w:rsid w:val="00090F4A"/>
    <w:rsid w:val="0009286F"/>
    <w:rsid w:val="0009307D"/>
    <w:rsid w:val="0009649A"/>
    <w:rsid w:val="000A1FD3"/>
    <w:rsid w:val="000A5894"/>
    <w:rsid w:val="000A5A66"/>
    <w:rsid w:val="000A676D"/>
    <w:rsid w:val="000A69CD"/>
    <w:rsid w:val="000B1859"/>
    <w:rsid w:val="000B2242"/>
    <w:rsid w:val="000B2F7F"/>
    <w:rsid w:val="000B3D12"/>
    <w:rsid w:val="000C1F2C"/>
    <w:rsid w:val="000C2D18"/>
    <w:rsid w:val="000C3F53"/>
    <w:rsid w:val="000C66E6"/>
    <w:rsid w:val="000C77F3"/>
    <w:rsid w:val="000D1D5A"/>
    <w:rsid w:val="000D5E7C"/>
    <w:rsid w:val="000D6041"/>
    <w:rsid w:val="000D642B"/>
    <w:rsid w:val="000D707F"/>
    <w:rsid w:val="000D7E4B"/>
    <w:rsid w:val="000E0BDE"/>
    <w:rsid w:val="000E1D92"/>
    <w:rsid w:val="000E6DC1"/>
    <w:rsid w:val="000E7443"/>
    <w:rsid w:val="000E7D6F"/>
    <w:rsid w:val="000F1535"/>
    <w:rsid w:val="000F40D1"/>
    <w:rsid w:val="000F4FE5"/>
    <w:rsid w:val="001009C8"/>
    <w:rsid w:val="00101E15"/>
    <w:rsid w:val="001057DA"/>
    <w:rsid w:val="001061E5"/>
    <w:rsid w:val="00111E90"/>
    <w:rsid w:val="00113776"/>
    <w:rsid w:val="00115D2E"/>
    <w:rsid w:val="001165E1"/>
    <w:rsid w:val="0012149A"/>
    <w:rsid w:val="001219E8"/>
    <w:rsid w:val="00122412"/>
    <w:rsid w:val="00122877"/>
    <w:rsid w:val="00122AF7"/>
    <w:rsid w:val="001258B1"/>
    <w:rsid w:val="0012759C"/>
    <w:rsid w:val="00131877"/>
    <w:rsid w:val="00135739"/>
    <w:rsid w:val="00137219"/>
    <w:rsid w:val="00137D5B"/>
    <w:rsid w:val="00142324"/>
    <w:rsid w:val="00142DCD"/>
    <w:rsid w:val="0014742B"/>
    <w:rsid w:val="001532B1"/>
    <w:rsid w:val="00153464"/>
    <w:rsid w:val="0015624C"/>
    <w:rsid w:val="00156268"/>
    <w:rsid w:val="0015650F"/>
    <w:rsid w:val="0015765D"/>
    <w:rsid w:val="001608F2"/>
    <w:rsid w:val="0016141E"/>
    <w:rsid w:val="00162C3B"/>
    <w:rsid w:val="00163372"/>
    <w:rsid w:val="001649B3"/>
    <w:rsid w:val="001652C1"/>
    <w:rsid w:val="00165486"/>
    <w:rsid w:val="00165B3C"/>
    <w:rsid w:val="00165BC3"/>
    <w:rsid w:val="00167AAF"/>
    <w:rsid w:val="00170D13"/>
    <w:rsid w:val="00171689"/>
    <w:rsid w:val="00176BB1"/>
    <w:rsid w:val="00176EFF"/>
    <w:rsid w:val="00180273"/>
    <w:rsid w:val="00181719"/>
    <w:rsid w:val="00181722"/>
    <w:rsid w:val="00181C57"/>
    <w:rsid w:val="00183296"/>
    <w:rsid w:val="00183EF3"/>
    <w:rsid w:val="0018595E"/>
    <w:rsid w:val="00185FF3"/>
    <w:rsid w:val="00187DD5"/>
    <w:rsid w:val="0019236A"/>
    <w:rsid w:val="00192422"/>
    <w:rsid w:val="00192C67"/>
    <w:rsid w:val="00193BF2"/>
    <w:rsid w:val="001948C8"/>
    <w:rsid w:val="00194DFC"/>
    <w:rsid w:val="0019671F"/>
    <w:rsid w:val="00197E78"/>
    <w:rsid w:val="001A35E0"/>
    <w:rsid w:val="001A49EA"/>
    <w:rsid w:val="001A51D3"/>
    <w:rsid w:val="001A6104"/>
    <w:rsid w:val="001A6B23"/>
    <w:rsid w:val="001B0963"/>
    <w:rsid w:val="001B54FC"/>
    <w:rsid w:val="001B5A30"/>
    <w:rsid w:val="001C1BBB"/>
    <w:rsid w:val="001C41C1"/>
    <w:rsid w:val="001C5F89"/>
    <w:rsid w:val="001C6612"/>
    <w:rsid w:val="001C6A07"/>
    <w:rsid w:val="001D0393"/>
    <w:rsid w:val="001D2D79"/>
    <w:rsid w:val="001D3146"/>
    <w:rsid w:val="001D34EB"/>
    <w:rsid w:val="001D77EE"/>
    <w:rsid w:val="001D7E93"/>
    <w:rsid w:val="001E08BE"/>
    <w:rsid w:val="001E2516"/>
    <w:rsid w:val="001E4731"/>
    <w:rsid w:val="001E4B64"/>
    <w:rsid w:val="001E5F29"/>
    <w:rsid w:val="001E6FD9"/>
    <w:rsid w:val="0020039C"/>
    <w:rsid w:val="00203410"/>
    <w:rsid w:val="00205217"/>
    <w:rsid w:val="002063F1"/>
    <w:rsid w:val="00210CCF"/>
    <w:rsid w:val="00210DFF"/>
    <w:rsid w:val="002135D1"/>
    <w:rsid w:val="00215888"/>
    <w:rsid w:val="00216327"/>
    <w:rsid w:val="00217A6A"/>
    <w:rsid w:val="00220FF3"/>
    <w:rsid w:val="002218FE"/>
    <w:rsid w:val="00222D11"/>
    <w:rsid w:val="002243CD"/>
    <w:rsid w:val="00224574"/>
    <w:rsid w:val="002256E1"/>
    <w:rsid w:val="00225A9C"/>
    <w:rsid w:val="00225BF4"/>
    <w:rsid w:val="002268D4"/>
    <w:rsid w:val="00227E24"/>
    <w:rsid w:val="00230D69"/>
    <w:rsid w:val="002351E6"/>
    <w:rsid w:val="00235E9F"/>
    <w:rsid w:val="002412B1"/>
    <w:rsid w:val="00241D91"/>
    <w:rsid w:val="00242181"/>
    <w:rsid w:val="002422A8"/>
    <w:rsid w:val="002430F7"/>
    <w:rsid w:val="002469ED"/>
    <w:rsid w:val="00247481"/>
    <w:rsid w:val="00247BA2"/>
    <w:rsid w:val="00247D40"/>
    <w:rsid w:val="00247E0E"/>
    <w:rsid w:val="00250794"/>
    <w:rsid w:val="0025101C"/>
    <w:rsid w:val="00255F45"/>
    <w:rsid w:val="002561F1"/>
    <w:rsid w:val="00256C19"/>
    <w:rsid w:val="00272B09"/>
    <w:rsid w:val="002765AD"/>
    <w:rsid w:val="00280B77"/>
    <w:rsid w:val="0028132E"/>
    <w:rsid w:val="002843AF"/>
    <w:rsid w:val="00284ABD"/>
    <w:rsid w:val="00284EFA"/>
    <w:rsid w:val="00287530"/>
    <w:rsid w:val="002906A9"/>
    <w:rsid w:val="002926D9"/>
    <w:rsid w:val="0029503A"/>
    <w:rsid w:val="00295B43"/>
    <w:rsid w:val="00296786"/>
    <w:rsid w:val="002978CE"/>
    <w:rsid w:val="002A1E29"/>
    <w:rsid w:val="002A28B1"/>
    <w:rsid w:val="002A34F4"/>
    <w:rsid w:val="002A523E"/>
    <w:rsid w:val="002A6548"/>
    <w:rsid w:val="002B409C"/>
    <w:rsid w:val="002B4E5F"/>
    <w:rsid w:val="002B73AC"/>
    <w:rsid w:val="002C0754"/>
    <w:rsid w:val="002C3133"/>
    <w:rsid w:val="002C3F8D"/>
    <w:rsid w:val="002C45D8"/>
    <w:rsid w:val="002C6742"/>
    <w:rsid w:val="002C6862"/>
    <w:rsid w:val="002D0B2D"/>
    <w:rsid w:val="002D5668"/>
    <w:rsid w:val="002D6D37"/>
    <w:rsid w:val="002E0DB5"/>
    <w:rsid w:val="002E23E3"/>
    <w:rsid w:val="002E3E84"/>
    <w:rsid w:val="002E54CB"/>
    <w:rsid w:val="002E7366"/>
    <w:rsid w:val="002E7573"/>
    <w:rsid w:val="002E76FD"/>
    <w:rsid w:val="002F0D48"/>
    <w:rsid w:val="002F354A"/>
    <w:rsid w:val="002F38F7"/>
    <w:rsid w:val="002F3B2D"/>
    <w:rsid w:val="002F46C9"/>
    <w:rsid w:val="0030021C"/>
    <w:rsid w:val="003008F5"/>
    <w:rsid w:val="00300995"/>
    <w:rsid w:val="00300F42"/>
    <w:rsid w:val="00302E70"/>
    <w:rsid w:val="003038E8"/>
    <w:rsid w:val="00303EA4"/>
    <w:rsid w:val="003057D2"/>
    <w:rsid w:val="00305DF7"/>
    <w:rsid w:val="00306D9C"/>
    <w:rsid w:val="00307421"/>
    <w:rsid w:val="00307EAF"/>
    <w:rsid w:val="003126CB"/>
    <w:rsid w:val="00317D35"/>
    <w:rsid w:val="00324700"/>
    <w:rsid w:val="00325710"/>
    <w:rsid w:val="00326EA7"/>
    <w:rsid w:val="003271B3"/>
    <w:rsid w:val="00327750"/>
    <w:rsid w:val="0032790D"/>
    <w:rsid w:val="0033043E"/>
    <w:rsid w:val="003311B8"/>
    <w:rsid w:val="00331697"/>
    <w:rsid w:val="003320F2"/>
    <w:rsid w:val="00334187"/>
    <w:rsid w:val="0033435D"/>
    <w:rsid w:val="00334FBC"/>
    <w:rsid w:val="003366B8"/>
    <w:rsid w:val="00337988"/>
    <w:rsid w:val="003416ED"/>
    <w:rsid w:val="00344B86"/>
    <w:rsid w:val="00344E3D"/>
    <w:rsid w:val="00345FE0"/>
    <w:rsid w:val="00351B8E"/>
    <w:rsid w:val="00351B92"/>
    <w:rsid w:val="003556FD"/>
    <w:rsid w:val="00362859"/>
    <w:rsid w:val="003631E0"/>
    <w:rsid w:val="003671CA"/>
    <w:rsid w:val="00367F1E"/>
    <w:rsid w:val="00370BAC"/>
    <w:rsid w:val="00370D6A"/>
    <w:rsid w:val="003745E0"/>
    <w:rsid w:val="00376C12"/>
    <w:rsid w:val="00380859"/>
    <w:rsid w:val="00383D10"/>
    <w:rsid w:val="003843C4"/>
    <w:rsid w:val="0038450C"/>
    <w:rsid w:val="0038482A"/>
    <w:rsid w:val="003860C1"/>
    <w:rsid w:val="00387779"/>
    <w:rsid w:val="00391E65"/>
    <w:rsid w:val="003935F6"/>
    <w:rsid w:val="0039628C"/>
    <w:rsid w:val="003A14F9"/>
    <w:rsid w:val="003A328E"/>
    <w:rsid w:val="003A43EE"/>
    <w:rsid w:val="003A4722"/>
    <w:rsid w:val="003A4E9E"/>
    <w:rsid w:val="003A5994"/>
    <w:rsid w:val="003A6760"/>
    <w:rsid w:val="003A79F9"/>
    <w:rsid w:val="003B0396"/>
    <w:rsid w:val="003B2F9E"/>
    <w:rsid w:val="003B4034"/>
    <w:rsid w:val="003B7755"/>
    <w:rsid w:val="003C08F1"/>
    <w:rsid w:val="003C0A3A"/>
    <w:rsid w:val="003C11FA"/>
    <w:rsid w:val="003C300D"/>
    <w:rsid w:val="003C38A7"/>
    <w:rsid w:val="003C5C45"/>
    <w:rsid w:val="003C6B66"/>
    <w:rsid w:val="003C7C4A"/>
    <w:rsid w:val="003D34EC"/>
    <w:rsid w:val="003D4327"/>
    <w:rsid w:val="003D49E9"/>
    <w:rsid w:val="003D5388"/>
    <w:rsid w:val="003D576E"/>
    <w:rsid w:val="003D7B3D"/>
    <w:rsid w:val="003E119F"/>
    <w:rsid w:val="003E2D48"/>
    <w:rsid w:val="003E4F34"/>
    <w:rsid w:val="003F04FA"/>
    <w:rsid w:val="003F053B"/>
    <w:rsid w:val="003F274D"/>
    <w:rsid w:val="003F278A"/>
    <w:rsid w:val="003F57D9"/>
    <w:rsid w:val="003F5E74"/>
    <w:rsid w:val="00405142"/>
    <w:rsid w:val="00406E0B"/>
    <w:rsid w:val="004104F5"/>
    <w:rsid w:val="00410979"/>
    <w:rsid w:val="00410B1E"/>
    <w:rsid w:val="00411AF6"/>
    <w:rsid w:val="00411D76"/>
    <w:rsid w:val="0041339E"/>
    <w:rsid w:val="00413DBC"/>
    <w:rsid w:val="00414173"/>
    <w:rsid w:val="00416FB3"/>
    <w:rsid w:val="00422CC0"/>
    <w:rsid w:val="00423185"/>
    <w:rsid w:val="00426F86"/>
    <w:rsid w:val="00427D27"/>
    <w:rsid w:val="004306B3"/>
    <w:rsid w:val="0043331E"/>
    <w:rsid w:val="004354B1"/>
    <w:rsid w:val="00435DFE"/>
    <w:rsid w:val="0044090D"/>
    <w:rsid w:val="00441C17"/>
    <w:rsid w:val="00442125"/>
    <w:rsid w:val="00442EAD"/>
    <w:rsid w:val="0044391F"/>
    <w:rsid w:val="00444192"/>
    <w:rsid w:val="004448FD"/>
    <w:rsid w:val="0044705A"/>
    <w:rsid w:val="00450DD8"/>
    <w:rsid w:val="004513DD"/>
    <w:rsid w:val="00453847"/>
    <w:rsid w:val="00455B86"/>
    <w:rsid w:val="00457641"/>
    <w:rsid w:val="004625FE"/>
    <w:rsid w:val="00463D1E"/>
    <w:rsid w:val="00465469"/>
    <w:rsid w:val="004658C5"/>
    <w:rsid w:val="00465985"/>
    <w:rsid w:val="0046614E"/>
    <w:rsid w:val="0046785C"/>
    <w:rsid w:val="004716F4"/>
    <w:rsid w:val="00473516"/>
    <w:rsid w:val="0047353D"/>
    <w:rsid w:val="00473EC6"/>
    <w:rsid w:val="00474287"/>
    <w:rsid w:val="00476DAD"/>
    <w:rsid w:val="0048093F"/>
    <w:rsid w:val="00484BC4"/>
    <w:rsid w:val="004855A0"/>
    <w:rsid w:val="004868EF"/>
    <w:rsid w:val="00490BD5"/>
    <w:rsid w:val="004921F6"/>
    <w:rsid w:val="00494379"/>
    <w:rsid w:val="00496B6B"/>
    <w:rsid w:val="004A208C"/>
    <w:rsid w:val="004A3452"/>
    <w:rsid w:val="004A5482"/>
    <w:rsid w:val="004A579D"/>
    <w:rsid w:val="004B159D"/>
    <w:rsid w:val="004B196F"/>
    <w:rsid w:val="004B37B9"/>
    <w:rsid w:val="004B496D"/>
    <w:rsid w:val="004C18D1"/>
    <w:rsid w:val="004C206F"/>
    <w:rsid w:val="004C236B"/>
    <w:rsid w:val="004C2693"/>
    <w:rsid w:val="004C4A23"/>
    <w:rsid w:val="004C5860"/>
    <w:rsid w:val="004C5C6F"/>
    <w:rsid w:val="004C6224"/>
    <w:rsid w:val="004C71AA"/>
    <w:rsid w:val="004D021E"/>
    <w:rsid w:val="004D047E"/>
    <w:rsid w:val="004D167C"/>
    <w:rsid w:val="004D35F7"/>
    <w:rsid w:val="004E02F9"/>
    <w:rsid w:val="004E239F"/>
    <w:rsid w:val="004E39E7"/>
    <w:rsid w:val="004E522B"/>
    <w:rsid w:val="004F4848"/>
    <w:rsid w:val="004F6084"/>
    <w:rsid w:val="004F68DA"/>
    <w:rsid w:val="005015A9"/>
    <w:rsid w:val="005038B3"/>
    <w:rsid w:val="005059B4"/>
    <w:rsid w:val="00506C71"/>
    <w:rsid w:val="00506C90"/>
    <w:rsid w:val="00506D09"/>
    <w:rsid w:val="0051273E"/>
    <w:rsid w:val="0051287E"/>
    <w:rsid w:val="00517212"/>
    <w:rsid w:val="00520403"/>
    <w:rsid w:val="00520913"/>
    <w:rsid w:val="00520D5A"/>
    <w:rsid w:val="0052171E"/>
    <w:rsid w:val="005227E3"/>
    <w:rsid w:val="00522E12"/>
    <w:rsid w:val="00523C90"/>
    <w:rsid w:val="005257C7"/>
    <w:rsid w:val="005261C7"/>
    <w:rsid w:val="00531803"/>
    <w:rsid w:val="005326F7"/>
    <w:rsid w:val="00532F05"/>
    <w:rsid w:val="005330D0"/>
    <w:rsid w:val="00533BA9"/>
    <w:rsid w:val="005343AE"/>
    <w:rsid w:val="00534AB3"/>
    <w:rsid w:val="0053783B"/>
    <w:rsid w:val="00541B9C"/>
    <w:rsid w:val="00543312"/>
    <w:rsid w:val="00546A0B"/>
    <w:rsid w:val="005470BF"/>
    <w:rsid w:val="00547872"/>
    <w:rsid w:val="00547D0C"/>
    <w:rsid w:val="00550383"/>
    <w:rsid w:val="00551547"/>
    <w:rsid w:val="00554999"/>
    <w:rsid w:val="0055754A"/>
    <w:rsid w:val="00560808"/>
    <w:rsid w:val="0056109E"/>
    <w:rsid w:val="00564262"/>
    <w:rsid w:val="005662B0"/>
    <w:rsid w:val="00567FF3"/>
    <w:rsid w:val="00570425"/>
    <w:rsid w:val="00573B0A"/>
    <w:rsid w:val="00575611"/>
    <w:rsid w:val="005758ED"/>
    <w:rsid w:val="005767ED"/>
    <w:rsid w:val="00577237"/>
    <w:rsid w:val="005841BE"/>
    <w:rsid w:val="005841F5"/>
    <w:rsid w:val="005854BF"/>
    <w:rsid w:val="0058646A"/>
    <w:rsid w:val="00586CDA"/>
    <w:rsid w:val="00586DA9"/>
    <w:rsid w:val="00590BDC"/>
    <w:rsid w:val="00591CA4"/>
    <w:rsid w:val="00592BDB"/>
    <w:rsid w:val="00595E71"/>
    <w:rsid w:val="0059677A"/>
    <w:rsid w:val="005972C3"/>
    <w:rsid w:val="0059799F"/>
    <w:rsid w:val="005A0F77"/>
    <w:rsid w:val="005A0FC1"/>
    <w:rsid w:val="005A2B01"/>
    <w:rsid w:val="005A596A"/>
    <w:rsid w:val="005A62EC"/>
    <w:rsid w:val="005A6551"/>
    <w:rsid w:val="005A6ACC"/>
    <w:rsid w:val="005B18F1"/>
    <w:rsid w:val="005B5503"/>
    <w:rsid w:val="005B654A"/>
    <w:rsid w:val="005B719B"/>
    <w:rsid w:val="005C09B3"/>
    <w:rsid w:val="005C5228"/>
    <w:rsid w:val="005C66FE"/>
    <w:rsid w:val="005C70FA"/>
    <w:rsid w:val="005C7A48"/>
    <w:rsid w:val="005D02F7"/>
    <w:rsid w:val="005D1A4D"/>
    <w:rsid w:val="005D74B8"/>
    <w:rsid w:val="005E2841"/>
    <w:rsid w:val="005E703B"/>
    <w:rsid w:val="005E7DB5"/>
    <w:rsid w:val="005F760E"/>
    <w:rsid w:val="005F7C7E"/>
    <w:rsid w:val="006002EA"/>
    <w:rsid w:val="00600D26"/>
    <w:rsid w:val="006019A2"/>
    <w:rsid w:val="0060295E"/>
    <w:rsid w:val="00604E25"/>
    <w:rsid w:val="006066D1"/>
    <w:rsid w:val="00607B0B"/>
    <w:rsid w:val="00611501"/>
    <w:rsid w:val="00611786"/>
    <w:rsid w:val="006131DF"/>
    <w:rsid w:val="00613E06"/>
    <w:rsid w:val="00613EEE"/>
    <w:rsid w:val="0061488A"/>
    <w:rsid w:val="006159BF"/>
    <w:rsid w:val="00617C68"/>
    <w:rsid w:val="00622D01"/>
    <w:rsid w:val="006245B4"/>
    <w:rsid w:val="00624C09"/>
    <w:rsid w:val="00630A41"/>
    <w:rsid w:val="00634366"/>
    <w:rsid w:val="006353FD"/>
    <w:rsid w:val="0063543F"/>
    <w:rsid w:val="006372D7"/>
    <w:rsid w:val="00640950"/>
    <w:rsid w:val="00640AC5"/>
    <w:rsid w:val="0064122A"/>
    <w:rsid w:val="006413EB"/>
    <w:rsid w:val="0064151F"/>
    <w:rsid w:val="00641A2B"/>
    <w:rsid w:val="006468E7"/>
    <w:rsid w:val="00647FE9"/>
    <w:rsid w:val="0065071A"/>
    <w:rsid w:val="00651C80"/>
    <w:rsid w:val="00654311"/>
    <w:rsid w:val="00654BC4"/>
    <w:rsid w:val="00662907"/>
    <w:rsid w:val="0066685E"/>
    <w:rsid w:val="00667581"/>
    <w:rsid w:val="00672D8F"/>
    <w:rsid w:val="00673BB6"/>
    <w:rsid w:val="00673BF5"/>
    <w:rsid w:val="0067662A"/>
    <w:rsid w:val="00680397"/>
    <w:rsid w:val="00680DD0"/>
    <w:rsid w:val="00681510"/>
    <w:rsid w:val="00682C1B"/>
    <w:rsid w:val="00683C15"/>
    <w:rsid w:val="00684969"/>
    <w:rsid w:val="006869DA"/>
    <w:rsid w:val="00686A40"/>
    <w:rsid w:val="0069064B"/>
    <w:rsid w:val="00693251"/>
    <w:rsid w:val="00693344"/>
    <w:rsid w:val="00693671"/>
    <w:rsid w:val="0069541B"/>
    <w:rsid w:val="00697623"/>
    <w:rsid w:val="00697B68"/>
    <w:rsid w:val="00697DFB"/>
    <w:rsid w:val="006A0CA5"/>
    <w:rsid w:val="006A0FBA"/>
    <w:rsid w:val="006A1435"/>
    <w:rsid w:val="006A2B15"/>
    <w:rsid w:val="006A430C"/>
    <w:rsid w:val="006A7BE1"/>
    <w:rsid w:val="006B23FB"/>
    <w:rsid w:val="006B38CE"/>
    <w:rsid w:val="006B4480"/>
    <w:rsid w:val="006B4910"/>
    <w:rsid w:val="006B7CF4"/>
    <w:rsid w:val="006C300B"/>
    <w:rsid w:val="006D0F63"/>
    <w:rsid w:val="006D29CD"/>
    <w:rsid w:val="006D4832"/>
    <w:rsid w:val="006D66CA"/>
    <w:rsid w:val="006E0C84"/>
    <w:rsid w:val="006E3D61"/>
    <w:rsid w:val="006E3F83"/>
    <w:rsid w:val="006E4E6B"/>
    <w:rsid w:val="006E621B"/>
    <w:rsid w:val="006F162B"/>
    <w:rsid w:val="006F27CD"/>
    <w:rsid w:val="006F4D69"/>
    <w:rsid w:val="006F503E"/>
    <w:rsid w:val="006F5CF3"/>
    <w:rsid w:val="007017EB"/>
    <w:rsid w:val="00703296"/>
    <w:rsid w:val="00704A0B"/>
    <w:rsid w:val="0071023E"/>
    <w:rsid w:val="00710AAD"/>
    <w:rsid w:val="00712F6A"/>
    <w:rsid w:val="007132BD"/>
    <w:rsid w:val="00713493"/>
    <w:rsid w:val="00715AB0"/>
    <w:rsid w:val="00716D2C"/>
    <w:rsid w:val="00716D4E"/>
    <w:rsid w:val="00717B61"/>
    <w:rsid w:val="00721153"/>
    <w:rsid w:val="00721EB7"/>
    <w:rsid w:val="00721F63"/>
    <w:rsid w:val="0072367D"/>
    <w:rsid w:val="007237D0"/>
    <w:rsid w:val="00724395"/>
    <w:rsid w:val="00727049"/>
    <w:rsid w:val="0073005C"/>
    <w:rsid w:val="0073750A"/>
    <w:rsid w:val="007376A6"/>
    <w:rsid w:val="00742EFD"/>
    <w:rsid w:val="00743DEE"/>
    <w:rsid w:val="00746021"/>
    <w:rsid w:val="0074669D"/>
    <w:rsid w:val="00747055"/>
    <w:rsid w:val="0074781A"/>
    <w:rsid w:val="007504CD"/>
    <w:rsid w:val="00750F9C"/>
    <w:rsid w:val="00752614"/>
    <w:rsid w:val="0075265E"/>
    <w:rsid w:val="007546EA"/>
    <w:rsid w:val="00754963"/>
    <w:rsid w:val="00756478"/>
    <w:rsid w:val="00756D05"/>
    <w:rsid w:val="0076208B"/>
    <w:rsid w:val="00763B4F"/>
    <w:rsid w:val="0076483E"/>
    <w:rsid w:val="007659D2"/>
    <w:rsid w:val="00770433"/>
    <w:rsid w:val="00771E83"/>
    <w:rsid w:val="00772931"/>
    <w:rsid w:val="00772CF2"/>
    <w:rsid w:val="0077449E"/>
    <w:rsid w:val="00776C9D"/>
    <w:rsid w:val="00777AB8"/>
    <w:rsid w:val="00780698"/>
    <w:rsid w:val="0078086F"/>
    <w:rsid w:val="00781781"/>
    <w:rsid w:val="00781CDF"/>
    <w:rsid w:val="00781FF6"/>
    <w:rsid w:val="00782F43"/>
    <w:rsid w:val="00785F2F"/>
    <w:rsid w:val="00790F75"/>
    <w:rsid w:val="007946CF"/>
    <w:rsid w:val="0079488C"/>
    <w:rsid w:val="007954CB"/>
    <w:rsid w:val="00797870"/>
    <w:rsid w:val="007A012A"/>
    <w:rsid w:val="007A0C0D"/>
    <w:rsid w:val="007A4358"/>
    <w:rsid w:val="007A4435"/>
    <w:rsid w:val="007A6CDB"/>
    <w:rsid w:val="007A6EA4"/>
    <w:rsid w:val="007B1540"/>
    <w:rsid w:val="007B1DB1"/>
    <w:rsid w:val="007B22A4"/>
    <w:rsid w:val="007B3FF1"/>
    <w:rsid w:val="007B54CA"/>
    <w:rsid w:val="007B7436"/>
    <w:rsid w:val="007B779A"/>
    <w:rsid w:val="007B7E49"/>
    <w:rsid w:val="007C3381"/>
    <w:rsid w:val="007C36C1"/>
    <w:rsid w:val="007C3D57"/>
    <w:rsid w:val="007C3F1D"/>
    <w:rsid w:val="007C5891"/>
    <w:rsid w:val="007C5C0C"/>
    <w:rsid w:val="007C642C"/>
    <w:rsid w:val="007C7165"/>
    <w:rsid w:val="007C7AB1"/>
    <w:rsid w:val="007D0054"/>
    <w:rsid w:val="007D1771"/>
    <w:rsid w:val="007D1EC6"/>
    <w:rsid w:val="007D2C8D"/>
    <w:rsid w:val="007D2EC8"/>
    <w:rsid w:val="007D3092"/>
    <w:rsid w:val="007D3BC4"/>
    <w:rsid w:val="007D5CA8"/>
    <w:rsid w:val="007E0342"/>
    <w:rsid w:val="007E18D1"/>
    <w:rsid w:val="007E329F"/>
    <w:rsid w:val="007E3AD9"/>
    <w:rsid w:val="007E4DA6"/>
    <w:rsid w:val="007E6621"/>
    <w:rsid w:val="007F1DDC"/>
    <w:rsid w:val="007F2027"/>
    <w:rsid w:val="007F62B3"/>
    <w:rsid w:val="007F6A61"/>
    <w:rsid w:val="00807900"/>
    <w:rsid w:val="008079DC"/>
    <w:rsid w:val="008107CE"/>
    <w:rsid w:val="00810B2F"/>
    <w:rsid w:val="008122EA"/>
    <w:rsid w:val="008130A3"/>
    <w:rsid w:val="008145FB"/>
    <w:rsid w:val="008163A5"/>
    <w:rsid w:val="00817011"/>
    <w:rsid w:val="00820523"/>
    <w:rsid w:val="008249DA"/>
    <w:rsid w:val="00825713"/>
    <w:rsid w:val="0082573E"/>
    <w:rsid w:val="00825CDF"/>
    <w:rsid w:val="00833F51"/>
    <w:rsid w:val="00835621"/>
    <w:rsid w:val="008362CF"/>
    <w:rsid w:val="00837574"/>
    <w:rsid w:val="00840453"/>
    <w:rsid w:val="008409CE"/>
    <w:rsid w:val="008424F3"/>
    <w:rsid w:val="008430A5"/>
    <w:rsid w:val="008436DD"/>
    <w:rsid w:val="008437B1"/>
    <w:rsid w:val="008440A6"/>
    <w:rsid w:val="008441B7"/>
    <w:rsid w:val="008445BF"/>
    <w:rsid w:val="00852F14"/>
    <w:rsid w:val="00853C50"/>
    <w:rsid w:val="00860679"/>
    <w:rsid w:val="008609A3"/>
    <w:rsid w:val="00862144"/>
    <w:rsid w:val="00862A66"/>
    <w:rsid w:val="00862B9A"/>
    <w:rsid w:val="00863AC0"/>
    <w:rsid w:val="00863D75"/>
    <w:rsid w:val="00865BE9"/>
    <w:rsid w:val="00866896"/>
    <w:rsid w:val="00867E9D"/>
    <w:rsid w:val="008715E7"/>
    <w:rsid w:val="00871849"/>
    <w:rsid w:val="008730AC"/>
    <w:rsid w:val="00874EB5"/>
    <w:rsid w:val="00875325"/>
    <w:rsid w:val="00876E2C"/>
    <w:rsid w:val="00877C9B"/>
    <w:rsid w:val="0088038A"/>
    <w:rsid w:val="00880BBF"/>
    <w:rsid w:val="00882611"/>
    <w:rsid w:val="008839FD"/>
    <w:rsid w:val="0088571E"/>
    <w:rsid w:val="00886726"/>
    <w:rsid w:val="00887A58"/>
    <w:rsid w:val="0089120E"/>
    <w:rsid w:val="00892896"/>
    <w:rsid w:val="0089583E"/>
    <w:rsid w:val="00896484"/>
    <w:rsid w:val="008A098C"/>
    <w:rsid w:val="008A1454"/>
    <w:rsid w:val="008A1B4D"/>
    <w:rsid w:val="008A4C2B"/>
    <w:rsid w:val="008A4F51"/>
    <w:rsid w:val="008A61C3"/>
    <w:rsid w:val="008A7DBD"/>
    <w:rsid w:val="008B0DFF"/>
    <w:rsid w:val="008B1A2C"/>
    <w:rsid w:val="008B3D09"/>
    <w:rsid w:val="008B3EC4"/>
    <w:rsid w:val="008C16EB"/>
    <w:rsid w:val="008C32C1"/>
    <w:rsid w:val="008C5A03"/>
    <w:rsid w:val="008C6531"/>
    <w:rsid w:val="008C7D0E"/>
    <w:rsid w:val="008D1D6F"/>
    <w:rsid w:val="008D317B"/>
    <w:rsid w:val="008D6552"/>
    <w:rsid w:val="008D7E3D"/>
    <w:rsid w:val="008E0899"/>
    <w:rsid w:val="008E235C"/>
    <w:rsid w:val="008E2BBE"/>
    <w:rsid w:val="008E5F60"/>
    <w:rsid w:val="008E608B"/>
    <w:rsid w:val="008F0FD0"/>
    <w:rsid w:val="008F22CF"/>
    <w:rsid w:val="008F2D43"/>
    <w:rsid w:val="008F7505"/>
    <w:rsid w:val="009010D9"/>
    <w:rsid w:val="00901C7E"/>
    <w:rsid w:val="00901D39"/>
    <w:rsid w:val="009021BB"/>
    <w:rsid w:val="00903AA5"/>
    <w:rsid w:val="00905152"/>
    <w:rsid w:val="009054F2"/>
    <w:rsid w:val="0091055D"/>
    <w:rsid w:val="009107DE"/>
    <w:rsid w:val="0091307A"/>
    <w:rsid w:val="00913AC4"/>
    <w:rsid w:val="009161B4"/>
    <w:rsid w:val="00921755"/>
    <w:rsid w:val="009226C6"/>
    <w:rsid w:val="0092461B"/>
    <w:rsid w:val="009266C5"/>
    <w:rsid w:val="00926DD6"/>
    <w:rsid w:val="00927AC9"/>
    <w:rsid w:val="0093002C"/>
    <w:rsid w:val="00930509"/>
    <w:rsid w:val="00933877"/>
    <w:rsid w:val="00934518"/>
    <w:rsid w:val="00935AAC"/>
    <w:rsid w:val="00936142"/>
    <w:rsid w:val="00937EF1"/>
    <w:rsid w:val="009418DB"/>
    <w:rsid w:val="00945792"/>
    <w:rsid w:val="00947DE0"/>
    <w:rsid w:val="009501F1"/>
    <w:rsid w:val="009613F3"/>
    <w:rsid w:val="00963834"/>
    <w:rsid w:val="0096534F"/>
    <w:rsid w:val="009656E8"/>
    <w:rsid w:val="00966AD6"/>
    <w:rsid w:val="00975615"/>
    <w:rsid w:val="00976B52"/>
    <w:rsid w:val="00980E3E"/>
    <w:rsid w:val="00981C65"/>
    <w:rsid w:val="00982268"/>
    <w:rsid w:val="00983418"/>
    <w:rsid w:val="009868B0"/>
    <w:rsid w:val="00987942"/>
    <w:rsid w:val="00990593"/>
    <w:rsid w:val="00991626"/>
    <w:rsid w:val="00991717"/>
    <w:rsid w:val="009922D9"/>
    <w:rsid w:val="009935EA"/>
    <w:rsid w:val="009A243C"/>
    <w:rsid w:val="009A344C"/>
    <w:rsid w:val="009A50DC"/>
    <w:rsid w:val="009A6331"/>
    <w:rsid w:val="009B031D"/>
    <w:rsid w:val="009B08DF"/>
    <w:rsid w:val="009B1997"/>
    <w:rsid w:val="009B20E2"/>
    <w:rsid w:val="009B280C"/>
    <w:rsid w:val="009B4C9C"/>
    <w:rsid w:val="009B558D"/>
    <w:rsid w:val="009B55C5"/>
    <w:rsid w:val="009B7151"/>
    <w:rsid w:val="009C10A1"/>
    <w:rsid w:val="009C133F"/>
    <w:rsid w:val="009C20E8"/>
    <w:rsid w:val="009C235F"/>
    <w:rsid w:val="009C2E33"/>
    <w:rsid w:val="009C4BE3"/>
    <w:rsid w:val="009C5F17"/>
    <w:rsid w:val="009C6FEA"/>
    <w:rsid w:val="009C759A"/>
    <w:rsid w:val="009D2D9B"/>
    <w:rsid w:val="009D440F"/>
    <w:rsid w:val="009D6526"/>
    <w:rsid w:val="009D7039"/>
    <w:rsid w:val="009E1E90"/>
    <w:rsid w:val="009E32AD"/>
    <w:rsid w:val="009E496F"/>
    <w:rsid w:val="009E70E5"/>
    <w:rsid w:val="009F02FA"/>
    <w:rsid w:val="009F43B8"/>
    <w:rsid w:val="009F449C"/>
    <w:rsid w:val="009F4D58"/>
    <w:rsid w:val="009F7328"/>
    <w:rsid w:val="00A066F1"/>
    <w:rsid w:val="00A105D4"/>
    <w:rsid w:val="00A10AFF"/>
    <w:rsid w:val="00A15CF4"/>
    <w:rsid w:val="00A20524"/>
    <w:rsid w:val="00A237B7"/>
    <w:rsid w:val="00A24970"/>
    <w:rsid w:val="00A316B9"/>
    <w:rsid w:val="00A31B22"/>
    <w:rsid w:val="00A3244E"/>
    <w:rsid w:val="00A3367E"/>
    <w:rsid w:val="00A358DD"/>
    <w:rsid w:val="00A36C76"/>
    <w:rsid w:val="00A372BB"/>
    <w:rsid w:val="00A42908"/>
    <w:rsid w:val="00A42D91"/>
    <w:rsid w:val="00A4630E"/>
    <w:rsid w:val="00A506C3"/>
    <w:rsid w:val="00A50B46"/>
    <w:rsid w:val="00A50D2F"/>
    <w:rsid w:val="00A5463F"/>
    <w:rsid w:val="00A5510B"/>
    <w:rsid w:val="00A63BAE"/>
    <w:rsid w:val="00A648A0"/>
    <w:rsid w:val="00A6530A"/>
    <w:rsid w:val="00A6627C"/>
    <w:rsid w:val="00A67BA8"/>
    <w:rsid w:val="00A70E5A"/>
    <w:rsid w:val="00A7412E"/>
    <w:rsid w:val="00A77022"/>
    <w:rsid w:val="00A85BE5"/>
    <w:rsid w:val="00A90593"/>
    <w:rsid w:val="00A90F0A"/>
    <w:rsid w:val="00A94F18"/>
    <w:rsid w:val="00A97F7A"/>
    <w:rsid w:val="00AA3C24"/>
    <w:rsid w:val="00AA3E7E"/>
    <w:rsid w:val="00AA4C13"/>
    <w:rsid w:val="00AA6895"/>
    <w:rsid w:val="00AA74FD"/>
    <w:rsid w:val="00AB0010"/>
    <w:rsid w:val="00AB06FA"/>
    <w:rsid w:val="00AB308C"/>
    <w:rsid w:val="00AC00E3"/>
    <w:rsid w:val="00AC62C8"/>
    <w:rsid w:val="00AD06AE"/>
    <w:rsid w:val="00AD325F"/>
    <w:rsid w:val="00AD3544"/>
    <w:rsid w:val="00AD78A9"/>
    <w:rsid w:val="00AE3AA8"/>
    <w:rsid w:val="00AE409D"/>
    <w:rsid w:val="00AE6590"/>
    <w:rsid w:val="00AE6A53"/>
    <w:rsid w:val="00AF1C18"/>
    <w:rsid w:val="00AF2095"/>
    <w:rsid w:val="00AF4E58"/>
    <w:rsid w:val="00B00A68"/>
    <w:rsid w:val="00B013DB"/>
    <w:rsid w:val="00B048D6"/>
    <w:rsid w:val="00B049F3"/>
    <w:rsid w:val="00B05FA4"/>
    <w:rsid w:val="00B0701C"/>
    <w:rsid w:val="00B077C7"/>
    <w:rsid w:val="00B1262E"/>
    <w:rsid w:val="00B14A07"/>
    <w:rsid w:val="00B15170"/>
    <w:rsid w:val="00B201B1"/>
    <w:rsid w:val="00B21C06"/>
    <w:rsid w:val="00B22264"/>
    <w:rsid w:val="00B22DC3"/>
    <w:rsid w:val="00B23435"/>
    <w:rsid w:val="00B23C5F"/>
    <w:rsid w:val="00B250EE"/>
    <w:rsid w:val="00B250F7"/>
    <w:rsid w:val="00B270A8"/>
    <w:rsid w:val="00B30B90"/>
    <w:rsid w:val="00B33F22"/>
    <w:rsid w:val="00B340F6"/>
    <w:rsid w:val="00B4018E"/>
    <w:rsid w:val="00B41884"/>
    <w:rsid w:val="00B455FA"/>
    <w:rsid w:val="00B46626"/>
    <w:rsid w:val="00B47E7A"/>
    <w:rsid w:val="00B51D5D"/>
    <w:rsid w:val="00B52ADE"/>
    <w:rsid w:val="00B53516"/>
    <w:rsid w:val="00B53A2A"/>
    <w:rsid w:val="00B540F0"/>
    <w:rsid w:val="00B54941"/>
    <w:rsid w:val="00B56860"/>
    <w:rsid w:val="00B575AD"/>
    <w:rsid w:val="00B60673"/>
    <w:rsid w:val="00B612C4"/>
    <w:rsid w:val="00B61F01"/>
    <w:rsid w:val="00B63B48"/>
    <w:rsid w:val="00B64A57"/>
    <w:rsid w:val="00B66A97"/>
    <w:rsid w:val="00B6758C"/>
    <w:rsid w:val="00B676F1"/>
    <w:rsid w:val="00B7083A"/>
    <w:rsid w:val="00B72B82"/>
    <w:rsid w:val="00B73BA6"/>
    <w:rsid w:val="00B7622B"/>
    <w:rsid w:val="00B7641A"/>
    <w:rsid w:val="00B8126E"/>
    <w:rsid w:val="00B81A94"/>
    <w:rsid w:val="00B84732"/>
    <w:rsid w:val="00B86798"/>
    <w:rsid w:val="00B86BD9"/>
    <w:rsid w:val="00B87922"/>
    <w:rsid w:val="00B91126"/>
    <w:rsid w:val="00B9468A"/>
    <w:rsid w:val="00B969CE"/>
    <w:rsid w:val="00B96BA4"/>
    <w:rsid w:val="00B96D79"/>
    <w:rsid w:val="00B975D3"/>
    <w:rsid w:val="00B97B2A"/>
    <w:rsid w:val="00BA099D"/>
    <w:rsid w:val="00BA3069"/>
    <w:rsid w:val="00BA4F5A"/>
    <w:rsid w:val="00BA58F7"/>
    <w:rsid w:val="00BA677A"/>
    <w:rsid w:val="00BA71AC"/>
    <w:rsid w:val="00BA77E7"/>
    <w:rsid w:val="00BB02A9"/>
    <w:rsid w:val="00BB0607"/>
    <w:rsid w:val="00BB2974"/>
    <w:rsid w:val="00BB4E5B"/>
    <w:rsid w:val="00BB72EA"/>
    <w:rsid w:val="00BB7DEB"/>
    <w:rsid w:val="00BC05F1"/>
    <w:rsid w:val="00BC1859"/>
    <w:rsid w:val="00BC3574"/>
    <w:rsid w:val="00BC3E24"/>
    <w:rsid w:val="00BD1463"/>
    <w:rsid w:val="00BD48FC"/>
    <w:rsid w:val="00BD77F2"/>
    <w:rsid w:val="00BE23B8"/>
    <w:rsid w:val="00BE2615"/>
    <w:rsid w:val="00BE2B23"/>
    <w:rsid w:val="00BE2FFF"/>
    <w:rsid w:val="00BE392F"/>
    <w:rsid w:val="00BE591A"/>
    <w:rsid w:val="00BE60EF"/>
    <w:rsid w:val="00BE6E85"/>
    <w:rsid w:val="00BE7894"/>
    <w:rsid w:val="00BE78E9"/>
    <w:rsid w:val="00BF2DD5"/>
    <w:rsid w:val="00BF57DF"/>
    <w:rsid w:val="00C03B70"/>
    <w:rsid w:val="00C07832"/>
    <w:rsid w:val="00C1001A"/>
    <w:rsid w:val="00C10441"/>
    <w:rsid w:val="00C10948"/>
    <w:rsid w:val="00C13B31"/>
    <w:rsid w:val="00C14D52"/>
    <w:rsid w:val="00C1710C"/>
    <w:rsid w:val="00C176ED"/>
    <w:rsid w:val="00C17722"/>
    <w:rsid w:val="00C20051"/>
    <w:rsid w:val="00C2063B"/>
    <w:rsid w:val="00C2066E"/>
    <w:rsid w:val="00C20899"/>
    <w:rsid w:val="00C20A26"/>
    <w:rsid w:val="00C20F72"/>
    <w:rsid w:val="00C22242"/>
    <w:rsid w:val="00C265BD"/>
    <w:rsid w:val="00C2700D"/>
    <w:rsid w:val="00C33159"/>
    <w:rsid w:val="00C344FC"/>
    <w:rsid w:val="00C34CC0"/>
    <w:rsid w:val="00C40932"/>
    <w:rsid w:val="00C417BB"/>
    <w:rsid w:val="00C4326E"/>
    <w:rsid w:val="00C466E1"/>
    <w:rsid w:val="00C50401"/>
    <w:rsid w:val="00C60C10"/>
    <w:rsid w:val="00C60E60"/>
    <w:rsid w:val="00C65122"/>
    <w:rsid w:val="00C711EA"/>
    <w:rsid w:val="00C7437A"/>
    <w:rsid w:val="00C76B93"/>
    <w:rsid w:val="00C76D95"/>
    <w:rsid w:val="00C7734E"/>
    <w:rsid w:val="00C80470"/>
    <w:rsid w:val="00C8092F"/>
    <w:rsid w:val="00C80F44"/>
    <w:rsid w:val="00C84EEE"/>
    <w:rsid w:val="00C85100"/>
    <w:rsid w:val="00C85E42"/>
    <w:rsid w:val="00C877A7"/>
    <w:rsid w:val="00C90F62"/>
    <w:rsid w:val="00C914EC"/>
    <w:rsid w:val="00C918AF"/>
    <w:rsid w:val="00C92E41"/>
    <w:rsid w:val="00C92F8A"/>
    <w:rsid w:val="00C9323F"/>
    <w:rsid w:val="00C95524"/>
    <w:rsid w:val="00C95E71"/>
    <w:rsid w:val="00C97488"/>
    <w:rsid w:val="00C977DD"/>
    <w:rsid w:val="00CA01AF"/>
    <w:rsid w:val="00CA3F5B"/>
    <w:rsid w:val="00CA5D22"/>
    <w:rsid w:val="00CB20E1"/>
    <w:rsid w:val="00CB236F"/>
    <w:rsid w:val="00CB7922"/>
    <w:rsid w:val="00CC0DF8"/>
    <w:rsid w:val="00CC37AA"/>
    <w:rsid w:val="00CD2B7D"/>
    <w:rsid w:val="00CD3ECF"/>
    <w:rsid w:val="00CD4DBD"/>
    <w:rsid w:val="00CE02A1"/>
    <w:rsid w:val="00CE347E"/>
    <w:rsid w:val="00CE47F3"/>
    <w:rsid w:val="00CE6331"/>
    <w:rsid w:val="00CE6FBB"/>
    <w:rsid w:val="00CE7F75"/>
    <w:rsid w:val="00CF3666"/>
    <w:rsid w:val="00CF7571"/>
    <w:rsid w:val="00D01827"/>
    <w:rsid w:val="00D01F58"/>
    <w:rsid w:val="00D026AB"/>
    <w:rsid w:val="00D028C4"/>
    <w:rsid w:val="00D0447B"/>
    <w:rsid w:val="00D05667"/>
    <w:rsid w:val="00D0641E"/>
    <w:rsid w:val="00D071EB"/>
    <w:rsid w:val="00D10CC8"/>
    <w:rsid w:val="00D14ECD"/>
    <w:rsid w:val="00D15FF4"/>
    <w:rsid w:val="00D20E07"/>
    <w:rsid w:val="00D27B3F"/>
    <w:rsid w:val="00D34459"/>
    <w:rsid w:val="00D34701"/>
    <w:rsid w:val="00D35624"/>
    <w:rsid w:val="00D37D43"/>
    <w:rsid w:val="00D4036E"/>
    <w:rsid w:val="00D41841"/>
    <w:rsid w:val="00D41A52"/>
    <w:rsid w:val="00D47108"/>
    <w:rsid w:val="00D472A4"/>
    <w:rsid w:val="00D517B1"/>
    <w:rsid w:val="00D534D7"/>
    <w:rsid w:val="00D553B4"/>
    <w:rsid w:val="00D565C9"/>
    <w:rsid w:val="00D57B80"/>
    <w:rsid w:val="00D605CD"/>
    <w:rsid w:val="00D60654"/>
    <w:rsid w:val="00D60D0B"/>
    <w:rsid w:val="00D62AA7"/>
    <w:rsid w:val="00D6303F"/>
    <w:rsid w:val="00D642D1"/>
    <w:rsid w:val="00D64B3A"/>
    <w:rsid w:val="00D64B95"/>
    <w:rsid w:val="00D65445"/>
    <w:rsid w:val="00D66608"/>
    <w:rsid w:val="00D70669"/>
    <w:rsid w:val="00D713DD"/>
    <w:rsid w:val="00D72F07"/>
    <w:rsid w:val="00D74F97"/>
    <w:rsid w:val="00D7508D"/>
    <w:rsid w:val="00D772DA"/>
    <w:rsid w:val="00D837F6"/>
    <w:rsid w:val="00D85976"/>
    <w:rsid w:val="00D8650E"/>
    <w:rsid w:val="00D918EA"/>
    <w:rsid w:val="00D92397"/>
    <w:rsid w:val="00D93C4B"/>
    <w:rsid w:val="00D96AEE"/>
    <w:rsid w:val="00D96CA5"/>
    <w:rsid w:val="00D97CC5"/>
    <w:rsid w:val="00DA0E61"/>
    <w:rsid w:val="00DA12E7"/>
    <w:rsid w:val="00DA4740"/>
    <w:rsid w:val="00DA5460"/>
    <w:rsid w:val="00DA5D4D"/>
    <w:rsid w:val="00DA70D8"/>
    <w:rsid w:val="00DB14CB"/>
    <w:rsid w:val="00DB1C1D"/>
    <w:rsid w:val="00DB20F9"/>
    <w:rsid w:val="00DB37D9"/>
    <w:rsid w:val="00DB4952"/>
    <w:rsid w:val="00DB7478"/>
    <w:rsid w:val="00DC4575"/>
    <w:rsid w:val="00DC495C"/>
    <w:rsid w:val="00DC4F29"/>
    <w:rsid w:val="00DC59C2"/>
    <w:rsid w:val="00DC5EEC"/>
    <w:rsid w:val="00DC6094"/>
    <w:rsid w:val="00DD375D"/>
    <w:rsid w:val="00DD44A2"/>
    <w:rsid w:val="00DD6A21"/>
    <w:rsid w:val="00DD73B5"/>
    <w:rsid w:val="00DE5CCA"/>
    <w:rsid w:val="00DF01F1"/>
    <w:rsid w:val="00DF08C3"/>
    <w:rsid w:val="00DF1E36"/>
    <w:rsid w:val="00DF2996"/>
    <w:rsid w:val="00E00629"/>
    <w:rsid w:val="00E01F43"/>
    <w:rsid w:val="00E023BC"/>
    <w:rsid w:val="00E0439A"/>
    <w:rsid w:val="00E0793E"/>
    <w:rsid w:val="00E10534"/>
    <w:rsid w:val="00E109D6"/>
    <w:rsid w:val="00E1547A"/>
    <w:rsid w:val="00E15703"/>
    <w:rsid w:val="00E16E4C"/>
    <w:rsid w:val="00E17BED"/>
    <w:rsid w:val="00E2068E"/>
    <w:rsid w:val="00E206FD"/>
    <w:rsid w:val="00E20FEF"/>
    <w:rsid w:val="00E230FE"/>
    <w:rsid w:val="00E237FE"/>
    <w:rsid w:val="00E307E1"/>
    <w:rsid w:val="00E3301B"/>
    <w:rsid w:val="00E34A99"/>
    <w:rsid w:val="00E3691E"/>
    <w:rsid w:val="00E37058"/>
    <w:rsid w:val="00E40AF7"/>
    <w:rsid w:val="00E43323"/>
    <w:rsid w:val="00E4341E"/>
    <w:rsid w:val="00E43CA2"/>
    <w:rsid w:val="00E43ED7"/>
    <w:rsid w:val="00E43EE4"/>
    <w:rsid w:val="00E462AA"/>
    <w:rsid w:val="00E50198"/>
    <w:rsid w:val="00E50CA1"/>
    <w:rsid w:val="00E52C04"/>
    <w:rsid w:val="00E53C29"/>
    <w:rsid w:val="00E5593C"/>
    <w:rsid w:val="00E55E1A"/>
    <w:rsid w:val="00E60540"/>
    <w:rsid w:val="00E61A82"/>
    <w:rsid w:val="00E61F00"/>
    <w:rsid w:val="00E62101"/>
    <w:rsid w:val="00E6261B"/>
    <w:rsid w:val="00E671E0"/>
    <w:rsid w:val="00E67C2C"/>
    <w:rsid w:val="00E739DF"/>
    <w:rsid w:val="00E7501D"/>
    <w:rsid w:val="00E77174"/>
    <w:rsid w:val="00E77733"/>
    <w:rsid w:val="00E811DE"/>
    <w:rsid w:val="00E813F2"/>
    <w:rsid w:val="00E81998"/>
    <w:rsid w:val="00E845B5"/>
    <w:rsid w:val="00E84F57"/>
    <w:rsid w:val="00E90FB2"/>
    <w:rsid w:val="00E913C9"/>
    <w:rsid w:val="00E91F8F"/>
    <w:rsid w:val="00E92A20"/>
    <w:rsid w:val="00E9785B"/>
    <w:rsid w:val="00E97DB4"/>
    <w:rsid w:val="00EA2A7B"/>
    <w:rsid w:val="00EA2D6F"/>
    <w:rsid w:val="00EA36ED"/>
    <w:rsid w:val="00EA38E4"/>
    <w:rsid w:val="00EA614B"/>
    <w:rsid w:val="00EA74C1"/>
    <w:rsid w:val="00EB17FF"/>
    <w:rsid w:val="00EB3B20"/>
    <w:rsid w:val="00EB52DD"/>
    <w:rsid w:val="00EB5600"/>
    <w:rsid w:val="00EC08DD"/>
    <w:rsid w:val="00EC0BFB"/>
    <w:rsid w:val="00EC233E"/>
    <w:rsid w:val="00EC38EC"/>
    <w:rsid w:val="00EC3D20"/>
    <w:rsid w:val="00EC3E52"/>
    <w:rsid w:val="00EC562F"/>
    <w:rsid w:val="00EC7BDD"/>
    <w:rsid w:val="00ED2E53"/>
    <w:rsid w:val="00ED68BB"/>
    <w:rsid w:val="00EE2C17"/>
    <w:rsid w:val="00EE5111"/>
    <w:rsid w:val="00EE598D"/>
    <w:rsid w:val="00EE672F"/>
    <w:rsid w:val="00EE7E53"/>
    <w:rsid w:val="00EF1C38"/>
    <w:rsid w:val="00EF28CF"/>
    <w:rsid w:val="00EF333F"/>
    <w:rsid w:val="00EF4C09"/>
    <w:rsid w:val="00EF5F84"/>
    <w:rsid w:val="00EF647D"/>
    <w:rsid w:val="00EF65A5"/>
    <w:rsid w:val="00EF6680"/>
    <w:rsid w:val="00EF6969"/>
    <w:rsid w:val="00EF6BF5"/>
    <w:rsid w:val="00F01DE0"/>
    <w:rsid w:val="00F04417"/>
    <w:rsid w:val="00F057E1"/>
    <w:rsid w:val="00F05BBF"/>
    <w:rsid w:val="00F07273"/>
    <w:rsid w:val="00F10E17"/>
    <w:rsid w:val="00F127EE"/>
    <w:rsid w:val="00F13B61"/>
    <w:rsid w:val="00F14111"/>
    <w:rsid w:val="00F146F5"/>
    <w:rsid w:val="00F170CD"/>
    <w:rsid w:val="00F17716"/>
    <w:rsid w:val="00F17726"/>
    <w:rsid w:val="00F1784A"/>
    <w:rsid w:val="00F2130F"/>
    <w:rsid w:val="00F2225B"/>
    <w:rsid w:val="00F23553"/>
    <w:rsid w:val="00F30189"/>
    <w:rsid w:val="00F30856"/>
    <w:rsid w:val="00F32250"/>
    <w:rsid w:val="00F348E4"/>
    <w:rsid w:val="00F36AA1"/>
    <w:rsid w:val="00F41A12"/>
    <w:rsid w:val="00F41F85"/>
    <w:rsid w:val="00F4212A"/>
    <w:rsid w:val="00F4282A"/>
    <w:rsid w:val="00F43153"/>
    <w:rsid w:val="00F46013"/>
    <w:rsid w:val="00F46D83"/>
    <w:rsid w:val="00F470EE"/>
    <w:rsid w:val="00F47913"/>
    <w:rsid w:val="00F47C71"/>
    <w:rsid w:val="00F47D98"/>
    <w:rsid w:val="00F508E4"/>
    <w:rsid w:val="00F53CBC"/>
    <w:rsid w:val="00F53EB8"/>
    <w:rsid w:val="00F559E8"/>
    <w:rsid w:val="00F55E46"/>
    <w:rsid w:val="00F6121F"/>
    <w:rsid w:val="00F61F99"/>
    <w:rsid w:val="00F621AD"/>
    <w:rsid w:val="00F62C2E"/>
    <w:rsid w:val="00F72DED"/>
    <w:rsid w:val="00F73423"/>
    <w:rsid w:val="00F75727"/>
    <w:rsid w:val="00F77C5C"/>
    <w:rsid w:val="00F80B84"/>
    <w:rsid w:val="00F8296A"/>
    <w:rsid w:val="00F87DFE"/>
    <w:rsid w:val="00F90911"/>
    <w:rsid w:val="00F90AE7"/>
    <w:rsid w:val="00F91BC9"/>
    <w:rsid w:val="00F9401B"/>
    <w:rsid w:val="00F96D3B"/>
    <w:rsid w:val="00F96F34"/>
    <w:rsid w:val="00FA0096"/>
    <w:rsid w:val="00FA0AEE"/>
    <w:rsid w:val="00FA26D0"/>
    <w:rsid w:val="00FA704D"/>
    <w:rsid w:val="00FB0437"/>
    <w:rsid w:val="00FB0C5C"/>
    <w:rsid w:val="00FB147D"/>
    <w:rsid w:val="00FB21C0"/>
    <w:rsid w:val="00FB382A"/>
    <w:rsid w:val="00FB47F8"/>
    <w:rsid w:val="00FB4F53"/>
    <w:rsid w:val="00FB6874"/>
    <w:rsid w:val="00FB792B"/>
    <w:rsid w:val="00FC2DB7"/>
    <w:rsid w:val="00FC360E"/>
    <w:rsid w:val="00FC4055"/>
    <w:rsid w:val="00FC5CFB"/>
    <w:rsid w:val="00FD030E"/>
    <w:rsid w:val="00FD12D5"/>
    <w:rsid w:val="00FD1816"/>
    <w:rsid w:val="00FD1953"/>
    <w:rsid w:val="00FD3C33"/>
    <w:rsid w:val="00FD4B44"/>
    <w:rsid w:val="00FD5773"/>
    <w:rsid w:val="00FE21FE"/>
    <w:rsid w:val="00FE34E1"/>
    <w:rsid w:val="00FE3C67"/>
    <w:rsid w:val="00FE45E6"/>
    <w:rsid w:val="00FE7026"/>
    <w:rsid w:val="00FF093F"/>
    <w:rsid w:val="00FF0A9E"/>
    <w:rsid w:val="00FF1040"/>
    <w:rsid w:val="00FF25A6"/>
    <w:rsid w:val="00FF2FAF"/>
    <w:rsid w:val="00FF3341"/>
    <w:rsid w:val="00FF3347"/>
    <w:rsid w:val="00FF4032"/>
    <w:rsid w:val="00FF5086"/>
    <w:rsid w:val="00FF7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654D"/>
  <w15:chartTrackingRefBased/>
  <w15:docId w15:val="{E315E447-478A-46EF-BD81-2B2D597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 1"/>
    <w:basedOn w:val="Normalny"/>
    <w:next w:val="Tekst"/>
    <w:link w:val="Nagwek1Znak"/>
    <w:uiPriority w:val="9"/>
    <w:qFormat/>
    <w:rsid w:val="00C7437A"/>
    <w:pPr>
      <w:keepNext/>
      <w:spacing w:before="120" w:after="240" w:line="240" w:lineRule="auto"/>
      <w:outlineLvl w:val="0"/>
    </w:pPr>
    <w:rPr>
      <w:rFonts w:ascii="Times New Roman" w:eastAsia="Times New Roman" w:hAnsi="Times New Roman" w:cs="Times New Roman"/>
      <w:b/>
      <w:sz w:val="28"/>
      <w:szCs w:val="20"/>
      <w:u w:val="single"/>
      <w:lang w:eastAsia="pl-PL"/>
    </w:rPr>
  </w:style>
  <w:style w:type="paragraph" w:styleId="Nagwek2">
    <w:name w:val="heading 2"/>
    <w:aliases w:val="Nagł. 2"/>
    <w:basedOn w:val="Normalny"/>
    <w:next w:val="Tekst"/>
    <w:link w:val="Nagwek2Znak"/>
    <w:rsid w:val="00C7437A"/>
    <w:pPr>
      <w:keepNext/>
      <w:suppressAutoHyphens/>
      <w:spacing w:before="120" w:after="240" w:line="240" w:lineRule="auto"/>
      <w:outlineLvl w:val="1"/>
    </w:pPr>
    <w:rPr>
      <w:rFonts w:ascii="Times New Roman" w:eastAsia="Times New Roman" w:hAnsi="Times New Roman" w:cs="Times New Roman"/>
      <w:sz w:val="28"/>
      <w:szCs w:val="20"/>
      <w:u w:val="single"/>
      <w:lang w:eastAsia="pl-PL"/>
    </w:rPr>
  </w:style>
  <w:style w:type="paragraph" w:styleId="Nagwek3">
    <w:name w:val="heading 3"/>
    <w:basedOn w:val="Normalny"/>
    <w:next w:val="Tekst"/>
    <w:link w:val="Nagwek3Znak"/>
    <w:rsid w:val="00C7437A"/>
    <w:pPr>
      <w:keepNext/>
      <w:spacing w:before="120" w:after="120" w:line="240" w:lineRule="auto"/>
      <w:outlineLvl w:val="2"/>
    </w:pPr>
    <w:rPr>
      <w:rFonts w:ascii="Times New Roman" w:eastAsia="Times New Roman" w:hAnsi="Times New Roman" w:cs="Times New Roman"/>
      <w:sz w:val="28"/>
      <w:szCs w:val="20"/>
      <w:u w:val="single"/>
      <w:lang w:eastAsia="pl-PL"/>
    </w:rPr>
  </w:style>
  <w:style w:type="paragraph" w:styleId="Nagwek4">
    <w:name w:val="heading 4"/>
    <w:basedOn w:val="Normalny"/>
    <w:next w:val="Normalny"/>
    <w:link w:val="Nagwek4Znak"/>
    <w:rsid w:val="00C7437A"/>
    <w:pPr>
      <w:keepNext/>
      <w:spacing w:before="120" w:after="120" w:line="240" w:lineRule="auto"/>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Normalny"/>
    <w:link w:val="Nagwek5Znak"/>
    <w:rsid w:val="00C7437A"/>
    <w:pPr>
      <w:spacing w:before="240" w:after="60" w:line="240" w:lineRule="auto"/>
      <w:outlineLvl w:val="4"/>
    </w:pPr>
    <w:rPr>
      <w:rFonts w:ascii="Times New Roman" w:eastAsia="Times New Roman" w:hAnsi="Times New Roman" w:cs="Times New Roman"/>
      <w:sz w:val="24"/>
      <w:szCs w:val="20"/>
      <w:u w:val="single"/>
      <w:lang w:eastAsia="pl-PL"/>
    </w:rPr>
  </w:style>
  <w:style w:type="paragraph" w:styleId="Nagwek6">
    <w:name w:val="heading 6"/>
    <w:basedOn w:val="Normalny"/>
    <w:next w:val="Normalny"/>
    <w:link w:val="Nagwek6Znak"/>
    <w:rsid w:val="00C7437A"/>
    <w:pPr>
      <w:spacing w:before="240" w:after="60" w:line="240" w:lineRule="auto"/>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rsid w:val="00C7437A"/>
    <w:p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rsid w:val="00C7437A"/>
    <w:p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rsid w:val="00C7437A"/>
    <w:p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0">
    <w:name w:val="Nagł. 0"/>
    <w:basedOn w:val="Normalny"/>
    <w:link w:val="Nag0Znak"/>
    <w:rsid w:val="00AE3AA8"/>
    <w:pPr>
      <w:spacing w:after="0" w:line="360" w:lineRule="auto"/>
      <w:jc w:val="both"/>
    </w:pPr>
    <w:rPr>
      <w:rFonts w:ascii="Times New Roman" w:eastAsia="Times New Roman" w:hAnsi="Times New Roman" w:cs="Times New Roman"/>
      <w:b/>
      <w:sz w:val="28"/>
      <w:szCs w:val="28"/>
      <w:u w:val="single"/>
      <w:lang w:eastAsia="pl-PL"/>
    </w:rPr>
  </w:style>
  <w:style w:type="character" w:customStyle="1" w:styleId="Nag0Znak">
    <w:name w:val="Nagł. 0 Znak"/>
    <w:basedOn w:val="Domylnaczcionkaakapitu"/>
    <w:link w:val="Nag0"/>
    <w:rsid w:val="00AE3AA8"/>
    <w:rPr>
      <w:rFonts w:ascii="Times New Roman" w:eastAsia="Times New Roman" w:hAnsi="Times New Roman" w:cs="Times New Roman"/>
      <w:b/>
      <w:sz w:val="28"/>
      <w:szCs w:val="28"/>
      <w:u w:val="single"/>
      <w:lang w:eastAsia="pl-PL"/>
    </w:rPr>
  </w:style>
  <w:style w:type="paragraph" w:customStyle="1" w:styleId="Tekst">
    <w:name w:val="Tekst"/>
    <w:basedOn w:val="Normalny"/>
    <w:link w:val="TekstZnak"/>
    <w:qFormat/>
    <w:rsid w:val="00D70669"/>
    <w:pPr>
      <w:spacing w:after="0" w:line="360" w:lineRule="auto"/>
      <w:ind w:firstLine="709"/>
      <w:jc w:val="both"/>
    </w:pPr>
    <w:rPr>
      <w:rFonts w:ascii="Times New Roman" w:eastAsia="Times New Roman" w:hAnsi="Times New Roman" w:cs="Times New Roman"/>
      <w:sz w:val="24"/>
      <w:szCs w:val="20"/>
      <w:lang w:eastAsia="pl-PL"/>
    </w:rPr>
  </w:style>
  <w:style w:type="character" w:customStyle="1" w:styleId="TekstZnak">
    <w:name w:val="Tekst Znak"/>
    <w:basedOn w:val="Domylnaczcionkaakapitu"/>
    <w:link w:val="Tekst"/>
    <w:rsid w:val="00D70669"/>
    <w:rPr>
      <w:rFonts w:ascii="Times New Roman" w:eastAsia="Times New Roman" w:hAnsi="Times New Roman" w:cs="Times New Roman"/>
      <w:sz w:val="24"/>
      <w:szCs w:val="20"/>
      <w:lang w:eastAsia="pl-PL"/>
    </w:rPr>
  </w:style>
  <w:style w:type="character" w:customStyle="1" w:styleId="Nagwek1Znak">
    <w:name w:val="Nagłówek 1 Znak"/>
    <w:aliases w:val="Nagł. 1 Znak"/>
    <w:basedOn w:val="Domylnaczcionkaakapitu"/>
    <w:link w:val="Nagwek1"/>
    <w:uiPriority w:val="9"/>
    <w:rsid w:val="00C7437A"/>
    <w:rPr>
      <w:rFonts w:ascii="Times New Roman" w:eastAsia="Times New Roman" w:hAnsi="Times New Roman" w:cs="Times New Roman"/>
      <w:b/>
      <w:sz w:val="28"/>
      <w:szCs w:val="20"/>
      <w:u w:val="single"/>
      <w:lang w:eastAsia="pl-PL"/>
    </w:rPr>
  </w:style>
  <w:style w:type="character" w:customStyle="1" w:styleId="Nagwek2Znak">
    <w:name w:val="Nagłówek 2 Znak"/>
    <w:aliases w:val="Nagł. 2 Znak"/>
    <w:basedOn w:val="Domylnaczcionkaakapitu"/>
    <w:link w:val="Nagwek2"/>
    <w:rsid w:val="00C7437A"/>
    <w:rPr>
      <w:rFonts w:ascii="Times New Roman" w:eastAsia="Times New Roman" w:hAnsi="Times New Roman" w:cs="Times New Roman"/>
      <w:sz w:val="28"/>
      <w:szCs w:val="20"/>
      <w:u w:val="single"/>
      <w:lang w:eastAsia="pl-PL"/>
    </w:rPr>
  </w:style>
  <w:style w:type="character" w:customStyle="1" w:styleId="Nagwek3Znak">
    <w:name w:val="Nagłówek 3 Znak"/>
    <w:basedOn w:val="Domylnaczcionkaakapitu"/>
    <w:link w:val="Nagwek3"/>
    <w:uiPriority w:val="9"/>
    <w:rsid w:val="00C7437A"/>
    <w:rPr>
      <w:rFonts w:ascii="Times New Roman" w:eastAsia="Times New Roman" w:hAnsi="Times New Roman" w:cs="Times New Roman"/>
      <w:sz w:val="28"/>
      <w:szCs w:val="20"/>
      <w:u w:val="single"/>
      <w:lang w:eastAsia="pl-PL"/>
    </w:rPr>
  </w:style>
  <w:style w:type="character" w:customStyle="1" w:styleId="Nagwek4Znak">
    <w:name w:val="Nagłówek 4 Znak"/>
    <w:basedOn w:val="Domylnaczcionkaakapitu"/>
    <w:link w:val="Nagwek4"/>
    <w:rsid w:val="00C7437A"/>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C7437A"/>
    <w:rPr>
      <w:rFonts w:ascii="Times New Roman" w:eastAsia="Times New Roman" w:hAnsi="Times New Roman" w:cs="Times New Roman"/>
      <w:sz w:val="24"/>
      <w:szCs w:val="20"/>
      <w:u w:val="single"/>
      <w:lang w:eastAsia="pl-PL"/>
    </w:rPr>
  </w:style>
  <w:style w:type="character" w:customStyle="1" w:styleId="Nagwek6Znak">
    <w:name w:val="Nagłówek 6 Znak"/>
    <w:basedOn w:val="Domylnaczcionkaakapitu"/>
    <w:link w:val="Nagwek6"/>
    <w:rsid w:val="00C7437A"/>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C7437A"/>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C7437A"/>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C7437A"/>
    <w:rPr>
      <w:rFonts w:ascii="Arial" w:eastAsia="Times New Roman" w:hAnsi="Arial" w:cs="Times New Roman"/>
      <w:b/>
      <w:i/>
      <w:sz w:val="18"/>
      <w:szCs w:val="20"/>
      <w:lang w:eastAsia="pl-PL"/>
    </w:rPr>
  </w:style>
  <w:style w:type="paragraph" w:customStyle="1" w:styleId="Punkt">
    <w:name w:val="Punkt."/>
    <w:basedOn w:val="Normalny"/>
    <w:link w:val="PunktZnak"/>
    <w:rsid w:val="00681510"/>
    <w:pPr>
      <w:widowControl w:val="0"/>
      <w:numPr>
        <w:numId w:val="2"/>
      </w:numPr>
      <w:spacing w:after="0" w:line="360" w:lineRule="auto"/>
      <w:jc w:val="both"/>
    </w:pPr>
    <w:rPr>
      <w:rFonts w:ascii="Times New Roman" w:eastAsia="Times New Roman" w:hAnsi="Times New Roman" w:cs="Times New Roman"/>
      <w:sz w:val="24"/>
    </w:rPr>
  </w:style>
  <w:style w:type="character" w:customStyle="1" w:styleId="PunktZnak">
    <w:name w:val="Punkt. Znak"/>
    <w:basedOn w:val="Domylnaczcionkaakapitu"/>
    <w:link w:val="Punkt"/>
    <w:rsid w:val="00681510"/>
    <w:rPr>
      <w:rFonts w:ascii="Times New Roman" w:eastAsia="Times New Roman" w:hAnsi="Times New Roman" w:cs="Times New Roman"/>
      <w:sz w:val="24"/>
    </w:rPr>
  </w:style>
  <w:style w:type="paragraph" w:styleId="Legenda">
    <w:name w:val="caption"/>
    <w:basedOn w:val="Normalny"/>
    <w:next w:val="Normalny"/>
    <w:link w:val="LegendaZnak"/>
    <w:rsid w:val="00FF0A9E"/>
    <w:pPr>
      <w:spacing w:after="0" w:line="240" w:lineRule="auto"/>
      <w:jc w:val="center"/>
    </w:pPr>
    <w:rPr>
      <w:rFonts w:ascii="Times New Roman" w:eastAsia="Times New Roman" w:hAnsi="Times New Roman" w:cs="Times New Roman"/>
      <w:sz w:val="24"/>
      <w:szCs w:val="20"/>
      <w:lang w:eastAsia="pl-PL"/>
    </w:rPr>
  </w:style>
  <w:style w:type="paragraph" w:customStyle="1" w:styleId="Rys">
    <w:name w:val="Rys."/>
    <w:basedOn w:val="Legenda"/>
    <w:link w:val="RysZnak"/>
    <w:rsid w:val="00FF0A9E"/>
    <w:pPr>
      <w:spacing w:before="120" w:after="120"/>
    </w:pPr>
  </w:style>
  <w:style w:type="character" w:customStyle="1" w:styleId="LegendaZnak">
    <w:name w:val="Legenda Znak"/>
    <w:basedOn w:val="Domylnaczcionkaakapitu"/>
    <w:link w:val="Legenda"/>
    <w:rsid w:val="00FF0A9E"/>
    <w:rPr>
      <w:rFonts w:ascii="Times New Roman" w:eastAsia="Times New Roman" w:hAnsi="Times New Roman" w:cs="Times New Roman"/>
      <w:sz w:val="24"/>
      <w:szCs w:val="20"/>
      <w:lang w:eastAsia="pl-PL"/>
    </w:rPr>
  </w:style>
  <w:style w:type="character" w:customStyle="1" w:styleId="RysZnak">
    <w:name w:val="Rys. Znak"/>
    <w:basedOn w:val="LegendaZnak"/>
    <w:link w:val="Rys"/>
    <w:rsid w:val="00FF0A9E"/>
    <w:rPr>
      <w:rFonts w:ascii="Times New Roman" w:eastAsia="Times New Roman" w:hAnsi="Times New Roman" w:cs="Times New Roman"/>
      <w:sz w:val="24"/>
      <w:szCs w:val="20"/>
      <w:lang w:eastAsia="pl-PL"/>
    </w:rPr>
  </w:style>
  <w:style w:type="paragraph" w:customStyle="1" w:styleId="RN1">
    <w:name w:val="R_N1"/>
    <w:basedOn w:val="Normalny"/>
    <w:rsid w:val="0092461B"/>
    <w:pPr>
      <w:suppressAutoHyphens/>
      <w:spacing w:before="240" w:after="120" w:line="240" w:lineRule="auto"/>
    </w:pPr>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5257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57C7"/>
    <w:rPr>
      <w:sz w:val="20"/>
      <w:szCs w:val="20"/>
    </w:rPr>
  </w:style>
  <w:style w:type="character" w:styleId="Odwoanieprzypisukocowego">
    <w:name w:val="endnote reference"/>
    <w:basedOn w:val="Domylnaczcionkaakapitu"/>
    <w:uiPriority w:val="99"/>
    <w:semiHidden/>
    <w:unhideWhenUsed/>
    <w:rsid w:val="005257C7"/>
    <w:rPr>
      <w:vertAlign w:val="superscript"/>
    </w:rPr>
  </w:style>
  <w:style w:type="paragraph" w:styleId="NormalnyWeb">
    <w:name w:val="Normal (Web)"/>
    <w:basedOn w:val="Normalny"/>
    <w:uiPriority w:val="99"/>
    <w:rsid w:val="004409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272B09"/>
    <w:pPr>
      <w:spacing w:after="0" w:line="260" w:lineRule="exact"/>
      <w:jc w:val="both"/>
    </w:pPr>
    <w:rPr>
      <w:rFonts w:ascii="Times New Roman" w:eastAsia="Times New Roman" w:hAnsi="Times New Roman" w:cs="Times New Roman"/>
      <w:sz w:val="20"/>
      <w:szCs w:val="24"/>
      <w:lang w:val="en-US"/>
    </w:rPr>
  </w:style>
  <w:style w:type="paragraph" w:customStyle="1" w:styleId="Displayedequation">
    <w:name w:val="Displayed equation"/>
    <w:basedOn w:val="Normalny"/>
    <w:next w:val="Nagwek4"/>
    <w:rsid w:val="00272B09"/>
    <w:pPr>
      <w:tabs>
        <w:tab w:val="center" w:pos="2325"/>
        <w:tab w:val="right" w:pos="4649"/>
      </w:tabs>
      <w:spacing w:before="120" w:after="120" w:line="240" w:lineRule="auto"/>
      <w:jc w:val="center"/>
    </w:pPr>
    <w:rPr>
      <w:rFonts w:ascii="Times New Roman" w:eastAsia="Times New Roman" w:hAnsi="Times New Roman" w:cs="Times New Roman"/>
      <w:sz w:val="20"/>
      <w:szCs w:val="24"/>
      <w:lang w:val="en-GB" w:eastAsia="en-GB"/>
    </w:rPr>
  </w:style>
  <w:style w:type="paragraph" w:styleId="Tekstpodstawowywcity2">
    <w:name w:val="Body Text Indent 2"/>
    <w:basedOn w:val="Normalny"/>
    <w:link w:val="Tekstpodstawowywcity2Znak"/>
    <w:rsid w:val="000A676D"/>
    <w:pPr>
      <w:spacing w:after="0" w:line="240" w:lineRule="auto"/>
      <w:ind w:firstLine="708"/>
      <w:jc w:val="both"/>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0A676D"/>
    <w:rPr>
      <w:rFonts w:ascii="Times New Roman" w:eastAsia="Times New Roman" w:hAnsi="Times New Roman" w:cs="Times New Roman"/>
      <w:sz w:val="28"/>
      <w:szCs w:val="20"/>
      <w:lang w:eastAsia="pl-PL"/>
    </w:rPr>
  </w:style>
  <w:style w:type="paragraph" w:styleId="Lista">
    <w:name w:val="List"/>
    <w:aliases w:val="BList"/>
    <w:basedOn w:val="Normalny"/>
    <w:rsid w:val="0018595E"/>
    <w:pPr>
      <w:spacing w:after="0" w:line="240" w:lineRule="exact"/>
      <w:jc w:val="both"/>
    </w:pPr>
    <w:rPr>
      <w:rFonts w:ascii="Times New Roman" w:eastAsia="Times New Roman" w:hAnsi="Times New Roman" w:cs="Times New Roman"/>
      <w:sz w:val="20"/>
      <w:szCs w:val="24"/>
      <w:lang w:val="en-US"/>
    </w:rPr>
  </w:style>
  <w:style w:type="character" w:styleId="Hipercze">
    <w:name w:val="Hyperlink"/>
    <w:basedOn w:val="Domylnaczcionkaakapitu"/>
    <w:uiPriority w:val="99"/>
    <w:semiHidden/>
    <w:unhideWhenUsed/>
    <w:rsid w:val="005E703B"/>
    <w:rPr>
      <w:color w:val="0000FF"/>
      <w:u w:val="single"/>
    </w:rPr>
  </w:style>
  <w:style w:type="paragraph" w:styleId="Tekstpodstawowy">
    <w:name w:val="Body Text"/>
    <w:basedOn w:val="Normalny"/>
    <w:link w:val="TekstpodstawowyZnak"/>
    <w:uiPriority w:val="99"/>
    <w:unhideWhenUsed/>
    <w:rsid w:val="00991626"/>
    <w:pPr>
      <w:spacing w:after="120"/>
    </w:pPr>
  </w:style>
  <w:style w:type="character" w:customStyle="1" w:styleId="TekstpodstawowyZnak">
    <w:name w:val="Tekst podstawowy Znak"/>
    <w:basedOn w:val="Domylnaczcionkaakapitu"/>
    <w:link w:val="Tekstpodstawowy"/>
    <w:uiPriority w:val="99"/>
    <w:rsid w:val="00991626"/>
  </w:style>
  <w:style w:type="paragraph" w:customStyle="1" w:styleId="Wzr">
    <w:name w:val="Wzór"/>
    <w:basedOn w:val="Normalny"/>
    <w:next w:val="Tekst"/>
    <w:link w:val="WzrZnak"/>
    <w:qFormat/>
    <w:rsid w:val="00991626"/>
    <w:pPr>
      <w:spacing w:before="120" w:after="120" w:line="240" w:lineRule="auto"/>
      <w:jc w:val="right"/>
    </w:pPr>
    <w:rPr>
      <w:rFonts w:ascii="Times New Roman" w:eastAsia="Times New Roman" w:hAnsi="Times New Roman" w:cs="Times New Roman"/>
      <w:sz w:val="24"/>
      <w:szCs w:val="24"/>
      <w:lang w:val="en-GB" w:eastAsia="pl-PL"/>
    </w:rPr>
  </w:style>
  <w:style w:type="character" w:customStyle="1" w:styleId="WzrZnak">
    <w:name w:val="Wzór Znak"/>
    <w:basedOn w:val="Domylnaczcionkaakapitu"/>
    <w:link w:val="Wzr"/>
    <w:rsid w:val="00991626"/>
    <w:rPr>
      <w:rFonts w:ascii="Times New Roman" w:eastAsia="Times New Roman" w:hAnsi="Times New Roman" w:cs="Times New Roman"/>
      <w:sz w:val="24"/>
      <w:szCs w:val="24"/>
      <w:lang w:val="en-GB" w:eastAsia="pl-PL"/>
    </w:rPr>
  </w:style>
  <w:style w:type="paragraph" w:customStyle="1" w:styleId="bulletlist">
    <w:name w:val="bullet list"/>
    <w:basedOn w:val="Tekstpodstawowy"/>
    <w:uiPriority w:val="99"/>
    <w:rsid w:val="00442EAD"/>
    <w:pPr>
      <w:numPr>
        <w:numId w:val="10"/>
      </w:numPr>
      <w:spacing w:line="228" w:lineRule="auto"/>
      <w:jc w:val="both"/>
    </w:pPr>
    <w:rPr>
      <w:rFonts w:ascii="Times New Roman" w:eastAsia="SimSun" w:hAnsi="Times New Roman" w:cs="Times New Roman"/>
      <w:spacing w:val="-1"/>
      <w:sz w:val="20"/>
      <w:szCs w:val="20"/>
      <w:lang w:val="en-US"/>
    </w:rPr>
  </w:style>
  <w:style w:type="paragraph" w:styleId="Tekstpodstawowywcity3">
    <w:name w:val="Body Text Indent 3"/>
    <w:basedOn w:val="Normalny"/>
    <w:link w:val="Tekstpodstawowywcity3Znak"/>
    <w:uiPriority w:val="99"/>
    <w:semiHidden/>
    <w:unhideWhenUsed/>
    <w:rsid w:val="005E284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2841"/>
    <w:rPr>
      <w:sz w:val="16"/>
      <w:szCs w:val="16"/>
    </w:rPr>
  </w:style>
  <w:style w:type="table" w:styleId="Tabela-Siatka">
    <w:name w:val="Table Grid"/>
    <w:basedOn w:val="Standardowy"/>
    <w:uiPriority w:val="59"/>
    <w:rsid w:val="0060295E"/>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a">
    <w:name w:val="Tabela"/>
    <w:basedOn w:val="Tekst"/>
    <w:link w:val="TabelaZnak"/>
    <w:qFormat/>
    <w:rsid w:val="0060295E"/>
    <w:pPr>
      <w:keepNext/>
      <w:spacing w:after="120" w:line="240" w:lineRule="auto"/>
      <w:ind w:firstLine="0"/>
    </w:pPr>
  </w:style>
  <w:style w:type="character" w:customStyle="1" w:styleId="TabelaZnak">
    <w:name w:val="Tabela Znak"/>
    <w:basedOn w:val="TekstZnak"/>
    <w:link w:val="Tabela"/>
    <w:rsid w:val="0060295E"/>
    <w:rPr>
      <w:rFonts w:ascii="Times New Roman" w:eastAsia="Times New Roman" w:hAnsi="Times New Roman" w:cs="Times New Roman"/>
      <w:sz w:val="24"/>
      <w:szCs w:val="20"/>
      <w:lang w:eastAsia="pl-PL"/>
    </w:rPr>
  </w:style>
  <w:style w:type="paragraph" w:customStyle="1" w:styleId="Kocowyprzypis2">
    <w:name w:val="Końcowy przypis2"/>
    <w:basedOn w:val="Normalny"/>
    <w:rsid w:val="00BE392F"/>
    <w:pPr>
      <w:spacing w:after="120" w:line="240" w:lineRule="auto"/>
      <w:ind w:left="567" w:hanging="567"/>
      <w:jc w:val="both"/>
    </w:pPr>
    <w:rPr>
      <w:rFonts w:ascii="Times New Roman" w:eastAsia="Times New Roman" w:hAnsi="Times New Roman" w:cs="Times New Roman"/>
      <w:sz w:val="24"/>
      <w:szCs w:val="20"/>
      <w:lang w:eastAsia="pl-PL"/>
    </w:rPr>
  </w:style>
  <w:style w:type="paragraph" w:customStyle="1" w:styleId="tablecolhead">
    <w:name w:val="table col head"/>
    <w:basedOn w:val="Normalny"/>
    <w:uiPriority w:val="99"/>
    <w:rsid w:val="00B61F01"/>
    <w:pPr>
      <w:spacing w:after="0" w:line="240" w:lineRule="auto"/>
      <w:jc w:val="center"/>
    </w:pPr>
    <w:rPr>
      <w:rFonts w:ascii="Times New Roman" w:eastAsia="SimSun" w:hAnsi="Times New Roman" w:cs="Times New Roman"/>
      <w:b/>
      <w:bCs/>
      <w:sz w:val="16"/>
      <w:szCs w:val="16"/>
      <w:lang w:val="en-US"/>
    </w:rPr>
  </w:style>
  <w:style w:type="paragraph" w:customStyle="1" w:styleId="tablecopy">
    <w:name w:val="table copy"/>
    <w:uiPriority w:val="99"/>
    <w:rsid w:val="00B61F01"/>
    <w:pPr>
      <w:spacing w:after="0" w:line="240" w:lineRule="auto"/>
      <w:jc w:val="both"/>
    </w:pPr>
    <w:rPr>
      <w:rFonts w:ascii="Times New Roman" w:eastAsia="SimSun" w:hAnsi="Times New Roman" w:cs="Times New Roman"/>
      <w:noProof/>
      <w:sz w:val="16"/>
      <w:szCs w:val="16"/>
      <w:lang w:val="en-US"/>
    </w:rPr>
  </w:style>
  <w:style w:type="paragraph" w:customStyle="1" w:styleId="tablehead">
    <w:name w:val="table head"/>
    <w:uiPriority w:val="99"/>
    <w:rsid w:val="00B61F01"/>
    <w:pPr>
      <w:numPr>
        <w:numId w:val="14"/>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nova-legacy-e-listitem">
    <w:name w:val="nova-legacy-e-list__item"/>
    <w:basedOn w:val="Normalny"/>
    <w:rsid w:val="00CE34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znacz">
    <w:name w:val="Oznacz."/>
    <w:basedOn w:val="Tekst"/>
    <w:link w:val="OznaczZnak"/>
    <w:rsid w:val="00082AA1"/>
    <w:pPr>
      <w:spacing w:line="240" w:lineRule="auto"/>
      <w:ind w:firstLine="0"/>
    </w:pPr>
  </w:style>
  <w:style w:type="character" w:customStyle="1" w:styleId="OznaczZnak">
    <w:name w:val="Oznacz. Znak"/>
    <w:basedOn w:val="TekstZnak"/>
    <w:link w:val="Oznacz"/>
    <w:rsid w:val="00082AA1"/>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C2700D"/>
    <w:rPr>
      <w:color w:val="808080"/>
    </w:rPr>
  </w:style>
  <w:style w:type="character" w:customStyle="1" w:styleId="ts-alignment-element">
    <w:name w:val="ts-alignment-element"/>
    <w:basedOn w:val="Domylnaczcionkaakapitu"/>
    <w:rsid w:val="006A7BE1"/>
  </w:style>
  <w:style w:type="paragraph" w:customStyle="1" w:styleId="Rab1">
    <w:name w:val="R_ab1"/>
    <w:next w:val="Normalny"/>
    <w:autoRedefine/>
    <w:qFormat/>
    <w:rsid w:val="00B81A94"/>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24700"/>
    <w:pPr>
      <w:spacing w:before="60"/>
    </w:pPr>
    <w:rPr>
      <w:b/>
      <w:bCs/>
      <w:spacing w:val="-4"/>
    </w:rPr>
  </w:style>
  <w:style w:type="paragraph" w:customStyle="1" w:styleId="Rafiliacja">
    <w:name w:val="R_afiliacja"/>
    <w:basedOn w:val="Normalny"/>
    <w:link w:val="RafiliacjaZnak"/>
    <w:qFormat/>
    <w:rsid w:val="00B81A94"/>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B81A94"/>
    <w:rPr>
      <w:rFonts w:ascii="Times New Roman" w:hAnsi="Times New Roman" w:cs="Times New Roman"/>
      <w:i/>
      <w:sz w:val="20"/>
      <w:szCs w:val="28"/>
    </w:rPr>
  </w:style>
  <w:style w:type="paragraph" w:customStyle="1" w:styleId="Rauco">
    <w:name w:val="R_au_co"/>
    <w:basedOn w:val="Rafiliacja"/>
    <w:autoRedefine/>
    <w:qFormat/>
    <w:rsid w:val="00B81A94"/>
    <w:pPr>
      <w:spacing w:before="120"/>
    </w:pPr>
    <w:rPr>
      <w:lang w:val="en-GB"/>
    </w:rPr>
  </w:style>
  <w:style w:type="paragraph" w:customStyle="1" w:styleId="Rn10">
    <w:name w:val="R_n1"/>
    <w:basedOn w:val="Normalny"/>
    <w:link w:val="Rn1Znak"/>
    <w:qFormat/>
    <w:rsid w:val="00B81A94"/>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0"/>
    <w:rsid w:val="00B81A94"/>
    <w:rPr>
      <w:rFonts w:ascii="Times New Roman" w:hAnsi="Times New Roman"/>
      <w:b/>
      <w:sz w:val="24"/>
    </w:rPr>
  </w:style>
  <w:style w:type="paragraph" w:customStyle="1" w:styleId="Rn2">
    <w:name w:val="R_n2"/>
    <w:basedOn w:val="Rn10"/>
    <w:link w:val="Rn2Znak"/>
    <w:qFormat/>
    <w:rsid w:val="00B81A94"/>
    <w:pPr>
      <w:spacing w:before="120"/>
      <w:jc w:val="left"/>
    </w:pPr>
    <w:rPr>
      <w:sz w:val="22"/>
    </w:rPr>
  </w:style>
  <w:style w:type="character" w:customStyle="1" w:styleId="Rn2Znak">
    <w:name w:val="R_n2 Znak"/>
    <w:link w:val="Rn2"/>
    <w:rsid w:val="00B81A94"/>
    <w:rPr>
      <w:rFonts w:ascii="Times New Roman" w:hAnsi="Times New Roman"/>
      <w:b/>
    </w:rPr>
  </w:style>
  <w:style w:type="paragraph" w:customStyle="1" w:styleId="Rtytu">
    <w:name w:val="R_tytuł"/>
    <w:basedOn w:val="Rn2"/>
    <w:link w:val="RtytuZnak"/>
    <w:autoRedefine/>
    <w:qFormat/>
    <w:rsid w:val="00B81A94"/>
    <w:pPr>
      <w:spacing w:before="240" w:after="0"/>
      <w:jc w:val="center"/>
    </w:pPr>
    <w:rPr>
      <w:sz w:val="24"/>
      <w:szCs w:val="28"/>
    </w:rPr>
  </w:style>
  <w:style w:type="character" w:customStyle="1" w:styleId="RtytuZnak">
    <w:name w:val="R_tytuł Znak"/>
    <w:basedOn w:val="Rn2Znak"/>
    <w:link w:val="Rtytu"/>
    <w:rsid w:val="00B81A94"/>
    <w:rPr>
      <w:rFonts w:ascii="Times New Roman" w:hAnsi="Times New Roman"/>
      <w:b/>
      <w:sz w:val="24"/>
      <w:szCs w:val="28"/>
    </w:rPr>
  </w:style>
  <w:style w:type="paragraph" w:customStyle="1" w:styleId="Rautor">
    <w:name w:val="R_autor"/>
    <w:basedOn w:val="Rtytu"/>
    <w:link w:val="RautorZnak"/>
    <w:autoRedefine/>
    <w:qFormat/>
    <w:rsid w:val="00B81A94"/>
    <w:pPr>
      <w:spacing w:before="120"/>
    </w:pPr>
    <w:rPr>
      <w:rFonts w:eastAsia="Calibri" w:cs="Times New Roman"/>
      <w:b w:val="0"/>
      <w:i/>
    </w:rPr>
  </w:style>
  <w:style w:type="character" w:customStyle="1" w:styleId="RautorZnak">
    <w:name w:val="R_autor Znak"/>
    <w:link w:val="Rautor"/>
    <w:rsid w:val="00B81A94"/>
    <w:rPr>
      <w:rFonts w:ascii="Times New Roman" w:eastAsia="Calibri" w:hAnsi="Times New Roman" w:cs="Times New Roman"/>
      <w:i/>
      <w:sz w:val="24"/>
      <w:szCs w:val="28"/>
    </w:rPr>
  </w:style>
  <w:style w:type="paragraph" w:customStyle="1" w:styleId="Rlit">
    <w:name w:val="R_lit"/>
    <w:basedOn w:val="Normalny"/>
    <w:link w:val="RlitZnak"/>
    <w:qFormat/>
    <w:rsid w:val="00B81A94"/>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B81A94"/>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B81A94"/>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B81A94"/>
    <w:rPr>
      <w:rFonts w:ascii="Times New Roman" w:hAnsi="Times New Roman"/>
      <w:sz w:val="20"/>
    </w:rPr>
  </w:style>
  <w:style w:type="paragraph" w:customStyle="1" w:styleId="Rn3">
    <w:name w:val="R_n3"/>
    <w:basedOn w:val="Rtab"/>
    <w:link w:val="Rn3Znak"/>
    <w:qFormat/>
    <w:rsid w:val="00B81A94"/>
    <w:pPr>
      <w:spacing w:before="120"/>
    </w:pPr>
    <w:rPr>
      <w:i/>
    </w:rPr>
  </w:style>
  <w:style w:type="character" w:customStyle="1" w:styleId="Rn3Znak">
    <w:name w:val="R_n3 Znak"/>
    <w:basedOn w:val="RtabZnak"/>
    <w:link w:val="Rn3"/>
    <w:rsid w:val="00B81A94"/>
    <w:rPr>
      <w:rFonts w:ascii="Times New Roman" w:hAnsi="Times New Roman"/>
      <w:i/>
      <w:sz w:val="20"/>
    </w:rPr>
  </w:style>
  <w:style w:type="paragraph" w:customStyle="1" w:styleId="Rrys">
    <w:name w:val="R_rys"/>
    <w:basedOn w:val="Rafiliacja"/>
    <w:link w:val="RrysZnak"/>
    <w:qFormat/>
    <w:rsid w:val="00B81A94"/>
    <w:pPr>
      <w:spacing w:before="120"/>
      <w:jc w:val="left"/>
    </w:pPr>
    <w:rPr>
      <w:i w:val="0"/>
    </w:rPr>
  </w:style>
  <w:style w:type="character" w:customStyle="1" w:styleId="RrysZnak">
    <w:name w:val="R_rys Znak"/>
    <w:basedOn w:val="RafiliacjaZnak"/>
    <w:link w:val="Rrys"/>
    <w:rsid w:val="00B81A94"/>
    <w:rPr>
      <w:rFonts w:ascii="Times New Roman" w:hAnsi="Times New Roman" w:cs="Times New Roman"/>
      <w:i w:val="0"/>
      <w:sz w:val="20"/>
      <w:szCs w:val="28"/>
    </w:rPr>
  </w:style>
  <w:style w:type="paragraph" w:styleId="Nagwek">
    <w:name w:val="header"/>
    <w:basedOn w:val="Normalny"/>
    <w:link w:val="NagwekZnak"/>
    <w:uiPriority w:val="99"/>
    <w:unhideWhenUsed/>
    <w:rsid w:val="008F2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22CF"/>
  </w:style>
  <w:style w:type="paragraph" w:styleId="Stopka">
    <w:name w:val="footer"/>
    <w:basedOn w:val="Normalny"/>
    <w:link w:val="StopkaZnak"/>
    <w:uiPriority w:val="99"/>
    <w:unhideWhenUsed/>
    <w:rsid w:val="008F2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4512">
      <w:bodyDiv w:val="1"/>
      <w:marLeft w:val="0"/>
      <w:marRight w:val="0"/>
      <w:marTop w:val="0"/>
      <w:marBottom w:val="0"/>
      <w:divBdr>
        <w:top w:val="none" w:sz="0" w:space="0" w:color="auto"/>
        <w:left w:val="none" w:sz="0" w:space="0" w:color="auto"/>
        <w:bottom w:val="none" w:sz="0" w:space="0" w:color="auto"/>
        <w:right w:val="none" w:sz="0" w:space="0" w:color="auto"/>
      </w:divBdr>
      <w:divsChild>
        <w:div w:id="1353606391">
          <w:marLeft w:val="0"/>
          <w:marRight w:val="0"/>
          <w:marTop w:val="0"/>
          <w:marBottom w:val="0"/>
          <w:divBdr>
            <w:top w:val="none" w:sz="0" w:space="0" w:color="auto"/>
            <w:left w:val="none" w:sz="0" w:space="0" w:color="auto"/>
            <w:bottom w:val="none" w:sz="0" w:space="0" w:color="auto"/>
            <w:right w:val="none" w:sz="0" w:space="0" w:color="auto"/>
          </w:divBdr>
          <w:divsChild>
            <w:div w:id="1941327329">
              <w:marLeft w:val="0"/>
              <w:marRight w:val="0"/>
              <w:marTop w:val="0"/>
              <w:marBottom w:val="0"/>
              <w:divBdr>
                <w:top w:val="none" w:sz="0" w:space="0" w:color="auto"/>
                <w:left w:val="none" w:sz="0" w:space="0" w:color="auto"/>
                <w:bottom w:val="none" w:sz="0" w:space="0" w:color="auto"/>
                <w:right w:val="none" w:sz="0" w:space="0" w:color="auto"/>
              </w:divBdr>
              <w:divsChild>
                <w:div w:id="1689210675">
                  <w:marLeft w:val="0"/>
                  <w:marRight w:val="0"/>
                  <w:marTop w:val="0"/>
                  <w:marBottom w:val="0"/>
                  <w:divBdr>
                    <w:top w:val="none" w:sz="0" w:space="0" w:color="auto"/>
                    <w:left w:val="none" w:sz="0" w:space="0" w:color="auto"/>
                    <w:bottom w:val="none" w:sz="0" w:space="0" w:color="auto"/>
                    <w:right w:val="none" w:sz="0" w:space="0" w:color="auto"/>
                  </w:divBdr>
                  <w:divsChild>
                    <w:div w:id="1820995209">
                      <w:marLeft w:val="0"/>
                      <w:marRight w:val="0"/>
                      <w:marTop w:val="0"/>
                      <w:marBottom w:val="0"/>
                      <w:divBdr>
                        <w:top w:val="none" w:sz="0" w:space="0" w:color="auto"/>
                        <w:left w:val="none" w:sz="0" w:space="0" w:color="auto"/>
                        <w:bottom w:val="none" w:sz="0" w:space="0" w:color="auto"/>
                        <w:right w:val="none" w:sz="0" w:space="0" w:color="auto"/>
                      </w:divBdr>
                      <w:divsChild>
                        <w:div w:id="26026796">
                          <w:marLeft w:val="0"/>
                          <w:marRight w:val="0"/>
                          <w:marTop w:val="0"/>
                          <w:marBottom w:val="0"/>
                          <w:divBdr>
                            <w:top w:val="none" w:sz="0" w:space="0" w:color="auto"/>
                            <w:left w:val="none" w:sz="0" w:space="0" w:color="auto"/>
                            <w:bottom w:val="none" w:sz="0" w:space="0" w:color="auto"/>
                            <w:right w:val="none" w:sz="0" w:space="0" w:color="auto"/>
                          </w:divBdr>
                          <w:divsChild>
                            <w:div w:id="469135304">
                              <w:marLeft w:val="0"/>
                              <w:marRight w:val="0"/>
                              <w:marTop w:val="0"/>
                              <w:marBottom w:val="0"/>
                              <w:divBdr>
                                <w:top w:val="none" w:sz="0" w:space="0" w:color="auto"/>
                                <w:left w:val="none" w:sz="0" w:space="0" w:color="auto"/>
                                <w:bottom w:val="none" w:sz="0" w:space="0" w:color="auto"/>
                                <w:right w:val="none" w:sz="0" w:space="0" w:color="auto"/>
                              </w:divBdr>
                              <w:divsChild>
                                <w:div w:id="13966639">
                                  <w:marLeft w:val="0"/>
                                  <w:marRight w:val="0"/>
                                  <w:marTop w:val="0"/>
                                  <w:marBottom w:val="0"/>
                                  <w:divBdr>
                                    <w:top w:val="none" w:sz="0" w:space="0" w:color="auto"/>
                                    <w:left w:val="none" w:sz="0" w:space="0" w:color="auto"/>
                                    <w:bottom w:val="none" w:sz="0" w:space="0" w:color="auto"/>
                                    <w:right w:val="none" w:sz="0" w:space="0" w:color="auto"/>
                                  </w:divBdr>
                                  <w:divsChild>
                                    <w:div w:id="1464810013">
                                      <w:marLeft w:val="0"/>
                                      <w:marRight w:val="0"/>
                                      <w:marTop w:val="0"/>
                                      <w:marBottom w:val="0"/>
                                      <w:divBdr>
                                        <w:top w:val="none" w:sz="0" w:space="0" w:color="auto"/>
                                        <w:left w:val="none" w:sz="0" w:space="0" w:color="auto"/>
                                        <w:bottom w:val="none" w:sz="0" w:space="0" w:color="auto"/>
                                        <w:right w:val="none" w:sz="0" w:space="0" w:color="auto"/>
                                      </w:divBdr>
                                      <w:divsChild>
                                        <w:div w:id="1615601451">
                                          <w:marLeft w:val="0"/>
                                          <w:marRight w:val="0"/>
                                          <w:marTop w:val="0"/>
                                          <w:marBottom w:val="0"/>
                                          <w:divBdr>
                                            <w:top w:val="none" w:sz="0" w:space="0" w:color="auto"/>
                                            <w:left w:val="none" w:sz="0" w:space="0" w:color="auto"/>
                                            <w:bottom w:val="none" w:sz="0" w:space="0" w:color="auto"/>
                                            <w:right w:val="none" w:sz="0" w:space="0" w:color="auto"/>
                                          </w:divBdr>
                                          <w:divsChild>
                                            <w:div w:id="1094865528">
                                              <w:marLeft w:val="0"/>
                                              <w:marRight w:val="0"/>
                                              <w:marTop w:val="0"/>
                                              <w:marBottom w:val="0"/>
                                              <w:divBdr>
                                                <w:top w:val="none" w:sz="0" w:space="0" w:color="auto"/>
                                                <w:left w:val="none" w:sz="0" w:space="0" w:color="auto"/>
                                                <w:bottom w:val="none" w:sz="0" w:space="0" w:color="auto"/>
                                                <w:right w:val="none" w:sz="0" w:space="0" w:color="auto"/>
                                              </w:divBdr>
                                              <w:divsChild>
                                                <w:div w:id="1010834512">
                                                  <w:marLeft w:val="0"/>
                                                  <w:marRight w:val="0"/>
                                                  <w:marTop w:val="0"/>
                                                  <w:marBottom w:val="0"/>
                                                  <w:divBdr>
                                                    <w:top w:val="none" w:sz="0" w:space="0" w:color="auto"/>
                                                    <w:left w:val="none" w:sz="0" w:space="0" w:color="auto"/>
                                                    <w:bottom w:val="none" w:sz="0" w:space="0" w:color="auto"/>
                                                    <w:right w:val="none" w:sz="0" w:space="0" w:color="auto"/>
                                                  </w:divBdr>
                                                  <w:divsChild>
                                                    <w:div w:id="128523514">
                                                      <w:marLeft w:val="0"/>
                                                      <w:marRight w:val="0"/>
                                                      <w:marTop w:val="0"/>
                                                      <w:marBottom w:val="0"/>
                                                      <w:divBdr>
                                                        <w:top w:val="none" w:sz="0" w:space="0" w:color="auto"/>
                                                        <w:left w:val="none" w:sz="0" w:space="0" w:color="auto"/>
                                                        <w:bottom w:val="none" w:sz="0" w:space="0" w:color="auto"/>
                                                        <w:right w:val="none" w:sz="0" w:space="0" w:color="auto"/>
                                                      </w:divBdr>
                                                      <w:divsChild>
                                                        <w:div w:id="685060336">
                                                          <w:marLeft w:val="0"/>
                                                          <w:marRight w:val="0"/>
                                                          <w:marTop w:val="0"/>
                                                          <w:marBottom w:val="0"/>
                                                          <w:divBdr>
                                                            <w:top w:val="none" w:sz="0" w:space="0" w:color="auto"/>
                                                            <w:left w:val="none" w:sz="0" w:space="0" w:color="auto"/>
                                                            <w:bottom w:val="none" w:sz="0" w:space="0" w:color="auto"/>
                                                            <w:right w:val="none" w:sz="0" w:space="0" w:color="auto"/>
                                                          </w:divBdr>
                                                          <w:divsChild>
                                                            <w:div w:id="5929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805232">
      <w:bodyDiv w:val="1"/>
      <w:marLeft w:val="0"/>
      <w:marRight w:val="0"/>
      <w:marTop w:val="0"/>
      <w:marBottom w:val="0"/>
      <w:divBdr>
        <w:top w:val="none" w:sz="0" w:space="0" w:color="auto"/>
        <w:left w:val="none" w:sz="0" w:space="0" w:color="auto"/>
        <w:bottom w:val="none" w:sz="0" w:space="0" w:color="auto"/>
        <w:right w:val="none" w:sz="0" w:space="0" w:color="auto"/>
      </w:divBdr>
    </w:div>
    <w:div w:id="2833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www.statsoft.pl/textbook/glosd.html" TargetMode="External"/><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2.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wmf"/><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4.ti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jpeg"/><Relationship Id="rId31" Type="http://schemas.openxmlformats.org/officeDocument/2006/relationships/hyperlink" Target="https://dx.doi.org/10.2991/icaita-18.2018.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829070-9CFB-4F2F-B8D9-BCB1A110BCFD}">
  <we:reference id="74296acf-ff86-450c-9340-d30ee71775ae" version="1.0.5.0" store="EXCatalog" storeType="EXCatalog"/>
  <we:alternateReferences>
    <we:reference id="WA200001482" version="1.0.5.0" store="pl-PL" storeType="OMEX"/>
  </we:alternateReferences>
  <we:properties>
    <we:property name="cache" value="{}"/>
    <we:property name="user-choices" value="{&quot;08ca08e10fe6bbbf087e6429ae2c2723&quot;:&quot;rates, and&quot;,&quot;c78d8eebc40452e26f1e70bf356ee332&quot;:&quot;after the&quot;,&quot;28764ea9be4cefa2b5da7b5a44f39f90&quot;:&quot;diagnostics&quot;,&quot;2414b1b7e2a3f7add9289f355240d031&quot;:&quot;In&quot;,&quot;c2ddae2b6361b52773d29fa6cc0b1cf9&quot;:&quot;system calculations,&quot;,&quot;04156fa1a4ebbd1aa297d2521e6ff8e8&quot;:&quot;(Ormsbee&quot;,&quot;a9685bdac71e0838cba37c7a1a7104ef&quot;:&quot;been&quot;,&quot;8878fafd15eb132a32801448e80889ea&quot;:&quot;code,&quot;,&quot;f6a10e6ba4d1b9dc9653df42c81a120b&quot;:&quot;low,&quot;,&quot;da452946251d9f65dffb8ac8f7a7d22a&quot;:&quot;or too&quot;,&quot;e327ee04eda73323ab475b7990ea3104&quot;:&quot;pipe;&quot;,&quot;be00c33c5d8c5282a59d548beb2b24f2&quot;:&quot;the calculation&quot;,&quot;49c7b994330258051f77bc82d8addd0b&quot;:&quot;and a&quot;,&quot;56c02f35e0d682189d88313e6efe2609&quot;:&quot;run,&quot;,&quot;463a35cbec1ee0916ad76c433b43adc7&quot;:&quot;this,&quot;,&quot;c23351ada6156b781d2913d488c2798f&quot;:&quot;devices,&quot;,&quot;ea230c780f4faf3a62598415ab1543a1&quot;:&quot;Diagnosing&quot;,&quot;8fa905545ca36a61308c1ff2281d2d21&quot;:&quot;analyzing&quot;,&quot;fa296d661bdf02461c256771262279ee&quot;:&quot;for the&quot;,&quot;246d376757fd3075169d7de996460011&quot;:&quot;of the&quot;,&quot;d029b8ac1bd988e3d0ca485edc16a1cc&quot;:&quot;is&quot;,&quot;b5e1bbbcc303a16ef00820631e27ceb3&quot;:&quot;of the&quot;,&quot;d85cd2ba4194a89ffea8152f2719baaf&quot;:&quot;evaluate the&quot;,&quot;7852645d7bd36de50a6e438e670983b1&quot;:&quot;To&quot;,&quot;d098420fc37c824df81817ab9eaefde8&quot;:&quot;multistage&quot;,&quot;c57b4725cc89bb8cccdb615645b402aa&quot;:&quot;complement&quot;,&quot;d0d2612ef0ad2346585514c2d58bd2a1&quot;:&quot;for&quot;,&quot;8a8b0856fd5cd24516a55f54983db8f4&quot;:&quot;problems were defined&quot;,&quot;334f506a95b7a6c2857ecf197f7c61fd&quot;:&quot;for the&quot;,&quot;cef5fe49a2f86f51d7ac6d15d1eb47d5&quot;:&quot;and the&quot;,&quot;364adae37f1eb21eab23b9ab1e452f89&quot;:&quot;system.&quot;,&quot;2e38b7092f468852a32046c1a129c865&quot;:&quot;The design of&quot;,&quot;6fa733af157c25736566934ba22789d3&quot;:&quot;2000,&quot;,&quot;7719d448cc800be45f735d50b01c0d2d&quot;:&quot;2006,&quot;,&quot;8921255510a55e7b0c9b131e48c31132&quot;:&quot;evaluation&quot;,&quot;96b07c82dc8fe749ca1382b8c0959f78&quot;:&quot;{DN90,&quot;,&quot;b96a54a13941f45bceec50eb2238d366&quot;:&quot;DN500}&quot;,&quot;b59a8d1c1c54dd9f24decce0301440cb&quot;:&quot;in&quot;,&quot;3cff75c236345cc51251174a27f457ea&quot;:&quot;of&quot;,&quot;b2494a0b01c29c8e4b0d547f418c4ca0&quot;:&quot;and&quot;,&quot;d5a62c83d1b7af243c27a6196876e0fa&quot;:&quot;will&quot;,&quot;d1fe02893f2647f65ec5e788831f7e2e&quot;:&quot;station,&quot;,&quot;20066efc23e70446ea4afbc1ba7a2f5e&quot;:&quot;cause,&quot;,&quot;a9f10d5df8352880a8bba5fb16883427&quot;:&quot;to evaluate&quot;,&quot;a77d49c2af02af25e19955f0938c73aa&quot;:&quot;run; hence,&quot;,&quot;4b65f544c3c93ed4a3ec5ef8cfb9ec23&quot;:&quot;to&quot;,&quot;e983e1a576783a4fbf8c1db08400ba23&quot;:&quot;requires a&quot;,&quot;356e4c1033977a95381cf771262a7deb&quot;:&quot;understanding&quot;,&quot;4b1a0e34b8b6a7057b303a0ca66c1f3e&quot;:&quot;of the&quot;,&quot;21c77aab6fa6b4435c5dea50abe10919&quot;:&quot;issues that&quot;,&quot;5ff7e007a45c4adc9fcc182345fa5c8b&quot;:&quot;for&quot;,&quot;8b7d58b82044ab3d0e2a8e14882f17a7&quot;:&quot;for&quot;,&quot;b1fba38bd2311cdf7caa340a7bcdf653&quot;:&quot;(Kościelny&quot;,&quot;085d7e41971156b5bccdb30ab773d3fb&quot;:&quot;Kościelny&quot;,&quot;fefa1ec80635441141f68c4088cca41e&quot;:&quot;Kościelny&quot;,&quot;3c0aa987d196290a57146bf0352bd00a&quot;:&quot;Ballé&quot;,&quot;1644efc0aaaa2e5fef6887fa545cd337&quot;:&quot;Data&quot;,&quot;34556414f71b4e3ed51ba5bcf6b11420&quot;:&quot;that describe&quot;,&quot;53b33c7ae0feea9fd63bf9841342a6ee&quot;:&quot;should&quot;,&quot;4b5d57dad13bb8ba604860c438b3e040&quot;:&quot;for&quot;,&quot;ac5c29521671414b10acf31553796474&quot;:&quot;pressure head&quot;,&quot;61d04108ac9761722d00271703ebbb48&quot;:&quot;pressure zoning&quot;,&quot;62f89add258f0b9b34ce59a37217cfa6&quot;:&quot;water distribution system design&quot;,&quot;bca644e051540f0ce312fee20fcf4429&quot;:&quot;calculation&quot;,&quot;2d404b863569ce070ac79f6f7afb95cf&quot;:&quot;The pressure&quot;,&quot;1f9f02d8827203af4757739f9efd7c41&quot;:&quot;a&quot;,&quot;a831a97b0abdfc58d36b04b4419d9c98&quot;:&quot;ensure&quot;,&quot;ee7d90e3238134726b89554d550e6b53&quot;:&quot;to be&quot;,&quot;2eecc66bfac3443b596605a2c7096a91&quot;:&quot;The algorithms&quot;,&quot;5c8894f81e48b93602ffedfd7ed21a2e&quot;:&quot;allow for&quot;,&quot;5dd150c3ca6391c6670c0d8822e3ea97&quot;:&quot;nodes,&quot;,&quot;7de06294407616a1db544267aee0cfe2&quot;:&quot;in the&quot;,&quot;cd71c55ef0bcf69a71de502fe936c1e1&quot;:&quot;cause,&quot;,&quot;ebdbb656a7a1191c3475d063242c261f&quot;:&quot;reasons,&quot;,&quot;80dcd0ac981f58255b511102df44b8f4&quot;:&quot;for&quot;,&quot;5bb3879e2516e473dea79228eaed1127&quot;:&quot;in&quot;,&quot;d3f0f8d52e8507f29d46864ebaccd3f8&quot;:&quot;incorrect&quot;,&quot;ab521f79346f340ce15379e8c632bd11&quot;:&quot;of this is&quot;,&quot;d595de7ce936ba59214bee46a639318d&quot;:&quot;the&quot;,&quot;da586183ce4f83092a282f92261f68f4&quot;:&quot;the&quot;,&quot;52b961c505d8f78775e5016cb5e986cc&quot;:&quot;important&quot;,&quot;9e804d59ff023c1e57993751a4a666e1&quot;:&quot;should&quot;,&quot;a160a0d54076d3d2026fa283ba8bd7bf&quot;:&quot;or&quot;,&quot;2378edb10153acaeca254d2f96c07c03&quot;:&quot;rising of the&quot;,&quot;1992f5f8e92014e62f2e30851b6ef953&quot;:&quot;rising&quot;,&quot;fe386ed0a524fa986cc9131d7ed95509&quot;:&quot;reducing it on&quot;,&quot;778fe770272c6dd81106dcc088059e50&quot;:&quot;multizone&quot;,&quot;5d3908ea79a67e2d124c5bbf66b89b43&quot;:&quot;should&quot;,&quot;f2bf31f5f3c91b5ee6fc37b3523848af&quot;:&quot;of&quot;,&quot;fb8bae6db1e305f4ff529a1cc9519ec4&quot;:&quot;in&quot;,&quot;60833e347188cc031a978ff9b0ba7094&quot;:&quot;whether&quot;,&quot;1c673da6c87287d73dee2edf2e062bda&quot;:&quot;zones are needed.&quot;,&quot;355e07798507d4eac4eb3d45a2e01122&quot;:&quot;to select the&quot;,&quot;7f7516753728dedb55cf601dd0f9fb1e&quot;:&quot;i.e.,&quot;,&quot;c7bb5b4c25055c26f5e6b6c959dd1a85&quot;:&quot;pipe diameter&quot;,&quot;48b054e41d06fe257b44ee545d58831c&quot;:&quot;selection&quot;,&quot;d3552e0705efda039decd0e32cce6fc3&quot;:&quot;evaluation&quot;,&quot;1555b36061441480fa6ae507d8952e11&quot;:&quot;that is,&quot;,&quot;ab31778f1f24139ff6257759ca092aeb&quot;:&quot;for evaluating&quot;,&quot;6afdfab9f5e999729fa26647e6d22e89&quot;:&quot;network;&quot;,&quot;28d663a7f0fdcf0c2a9490ba5155f4d8&quot;:&quot;task also&quot;,&quot;28ad59cc3c784daecf8b6df80d86872c&quot;:&quot;is&quot;,&quot;66da9ff924dad0ca8c5f015345c6fb9c&quot;:&quot;place,&quot;,&quot;edf67cf3d2f3703011455ad577de891b&quot;:&quot;for&quot;,&quot;a5d4a398d1c6ed083e9a78ac5c6961f7&quot;:&quot;This&quot;,&quot;0d1da934098daece957edd9db47b9ee0&quot;:&quot;results&quot;,&quot;a3072e07dbfbe13f0947319b82017a7a&quot;:&quot;to assess&quot;,&quot;a0704932eb40a1ba0af266d87ed9b9ba&quot;:&quot;in the&quot;,&quot;0fac3bf4a34b1d653cc89642180e9bd6&quot;:&quot;in&quot;,&quot;c9edec851a81014e26546ffdafc3a4b2&quot;:&quot;Recommended&quot;,&quot;7547e7f7883f1f740bddabcda9c34789&quot;:&quot;correction&quot;,&quot;5ff89ea4f5cc1b366c1731e89133dc2e&quot;:&quot;proper&quot;,&quot;4698e93e286f93988cb8c082d583526f&quot;:&quot;Hydraulic Grade Line).&quot;,&quot;bfd626d51b29444e74cc8418b04f22bb&quot;:&quot;To&quot;,&quot;32466effb84c20bce924bc6c8075b3f8&quot;:&quot;variable,&quot;,&quot;3e6802c029139519e39992f25fb7d2d9&quot;:&quot;learning were defined&quot;,&quot;e09e39adb99d5b626bc4176886f338d7&quot;:&quot;−&quot;,&quot;82ba31d992eb3538f70ddf17dcc95258&quot;:&quot;x2 −&quot;,&quot;cc3df9e779979eb98b4b1d4ee6070234&quot;:&quot;−&quot;,&quot;6f7e7fa794d06efc7abda2713a00a600&quot;:&quot;x4 −&quot;,&quot;924532be9b310023392753dce696a5c6&quot;:&quot;x5 −&quot;,&quot;58544ba82ee448af083d0b1508ea5a09&quot;:&quot;−&quot;,&quot;7ca41f2fbada4bf94e5459f1d0bfc129&quot;:&quot;−&quot;,&quot;371e8ed1b9662e57f38f16a1c606e0e9&quot;:&quot;−&quot;,&quot;8d3ecc42c104966e3cd03838c4d5b624&quot;:&quot;node in the system.&quot;,&quot;0ec55c924e9c7a3bbcd6bd935389153d&quot;:&quot;for the&quot;,&quot;3c4bf3d68a99020f6d193fbb70264054&quot;:&quot;described,&quot;,&quot;1872a4aa46e4e8014f7318faede9f32c&quot;:&quot;are discussed to verify&quot;,&quot;1c637e329155d64d7f6cd119d3c01983&quot;:&quot;the&quot;,&quot;0e8f0b63b5896fdcd348b618344ade9c&quot;:&quot;system calculations.&quot;,&quot;082219e7a6b95376a9c38fa61247254a&quot;:&quot;Intelligence Methods&quot;,&quot;2193d45167b5602073a9a1c1492044be&quot;:&quot;Design&quot;,&quot;dd4248dd17383bfe0fd442f2a69e9d01&quot;:&quot;Operation&quot;,&quot;47735cce95ce91d13e9be0bcb6eb792e&quot;:&quot;Water Supply Systems.&quot;,&quot;c884d33337ed7cbd88e710b90b096eb1&quot;:&quot;Multilayer Perceptron for the Calculation of Pressure Losses&quot;,&quot;238f6474ec6248ab1a8fb109edf9abe6&quot;:&quot;Water Supply Lines.&quot;,&quot;3e7c04fe435ecc0d94ccdd31705a5f94&quot;:&quot;Gas&quot;,&quot;e8ddd7644532a6b69456980361efd42c&quot;:&quot;controlling&quot;,&quot;20aea563be469418784071bdbb44471b&quot;:&quot;for Estimating&quot;,&quot;5809b52752ca91ca869fe2aec6c3c1b1&quot;:&quot;of the&quot;,&quot;25b31fe744913702c4d18c22cd7690d3&quot;:&quot;Artificial Networks&quot;,&quot;a9015699cb4f654fabc212aaa51b3ba8&quot;:&quot;Verification&quot;,&quot;f3cf48801ee5b751b915bb1479a2c3de&quot;:&quot;Diameters&quot;,&quot;c1b94bd563f6c69e8c32e9f2005cca71&quot;:&quot;Water-pipes.&quot;,&quot;81140a1ac11ee6e70878cdceaa648448&quot;:&quot;Diameters&quot;,&quot;965ce87f82be27713e74c499aa250c8c&quot;:&quot;Water Pipes Using&quot;,&quot;f6e00f61d4539b0deb8b99043e68eb57&quot;:&quot;k-Nearest Neighbours Method&quot;,&quot;36258acc0097e6dfe2f386ac05cabd80&quot;:&quot;Calculations&quot;,&quot;28d5add1c3f4726e38cd4941a3286059&quot;:&quot;Water Distribution Systems.&quot;,&quot;d95baf6176e76c5f1e4e77951f978053&quot;:&quot;a&quot;,&quot;6442b66afc05ce92f0313de656075c60&quot;:&quot;Kościelny, J.M.&quot;,&quot;237f51fbd02ff5dc931b84c9eed686f4&quot;:&quot;Kościelny,&quot;,&quot;954d4f8e3b5b0e30ac6a6b3fda20713c&quot;:&quot;Diagnosis&quot;,&quot;db9dce5244ab7056cb613981d7af0a16&quot;:&quot;Kościelny, J.M.&quot;,&quot;b73a99d7b6ee450346b362fa32aceb0e&quot;:&quot;Diagnosis&quot;,&quot;df81b38d8f7463d1903c3b0266c19626&quot;:&quot;Mays LW (ed) Water&quot;,&quot;6037d341a0dc52994094f9c7a259e899&quot;:&quot;systems handbook.&quot;,&quot;4bf362858e61e83d0c4aceeb3be3a07a&quot;:&quot;Ormsbee&quot;,&quot;b048332e90731ff66d2ff517b8ec9c70&quot;:&quot;annual&quot;,&quot;381eaa9ca96f2e7af9f153e32b5923c6&quot;:&quot;analysis symposium,&quot;,&quot;a6d48eccfd2e32bbe1e025ed4ad113bd&quot;:&quot;Neural Networks&quot;,&quot;d3991fa65961760950c244af03518be2&quot;:&quot;Fault Diagnosis.&quot;,&quot;a577aadeb69c56298b74b7e3c21c870a&quot;:&quot;Diagnosis&quot;,&quot;462138fddc5a911b647ea73d4e090fa5&quot;:&quot;Back-propagation artificial&quot;,&quot;5ed9e190355e52f06123d7c043ef5e46&quot;:&quot;networks&quot;,&quot;1bf243354bb80e6c71cbb3d89f9ab68a&quot;:&quot;for&quot;,&quot;b1911f278024c5d68607799853553915&quot;:&quot;users&quot;,&quot;ab411f9dd93b40ac701801345e4078ef&quot;:&quot;C. D.&quot;,&quot;f7f5a1c226ae084ad5f3072e6530fbdd&quot;:&quot;Rossman LA&quot;,&quot;ef0dbb9c0eea76e4772d135634089294&quot;:&quot;Lansey K, Mays LW&quot;,&quot;a9d0399bdb53cf4e5e024689c1974372&quot;:&quot;D.,&quot;,&quot;e08cdb5b767afaf7693e276667a0e5f6&quot;:&quot;Press.&quot;,&quot;0cf1906a67e8e1ed6c2ce8a57591112c&quot;:&quot;with an&quot;,&quot;83ef6d53fd12c763675980cb1b4a728a&quot;:&quot;a&quot;,&quot;d1c51f39fe999af48ef867852ad31414&quot;:&quot;in the&quot;,&quot;29fec223dc162d533502dbb62f6de9c0&quot;:&quot;during&quot;,&quot;f7a2121b409b2d9d040c7cf39e4a8ff8&quot;:&quot;from&quot;,&quot;85e4cabec78c7c46a621496d9274f1d5&quot;:&quot;for&quot;,&quot;d6001602eff58a33ad1ea1e649b758e3&quot;:&quot;2018b)&quot;,&quot;7df9069f3ad760d33d387338f3e08a3f&quot;:&quot;allow one&quot;,&quot;79907ebfb201a15c018414084560b209&quot;:&quot;but&quot;,&quot;16465314b3b06b1a333675ff14650632&quot;:&quot;throughout&quot;,&quot;4fa954cd456b47cef540740794ef6de9&quot;:&quot;the&quot;,&quot;f1aeb4cd4238f837a4e94d76ee7256a5&quot;:&quot;at&quot;,&quot;fa0ca68c224f4576b01a59a97ea8c099&quot;:&quot;are introduced&quot;,&quot;a9b1b92ab08cf6555c5aaf1cd2628f42&quot;:&quot;often&quot;,&quot;7590f8d6383bba007f334c60227acedd&quot;:&quot;The classification&quot;,&quot;3d80681a76494e2547ad9afc1733b1f6&quot;:&quot;of the&quot;,&quot;df4d93cd617d8bafa026d44aff88df72&quot;:&quot;according to&quot;,&quot;dc233776894203dead9fe40c1a5f8dce&quot;:&quot;for&quot;,&quot;bc19545c33a15dc0c50e6da77c0652f5&quot;:&quot;of the&quot;,&quot;64c5329989c6745e19876d300ef0c418&quot;:&quot;Mays 2000, Rossman 2000,&quot;,&quot;f1f86b61bb4c440b9f5cc72dee91795a&quot;:&quot;al.&quot;,&quot;3aba659dddecfe1b7665a2966ed838cd&quot;:&quot;noted&quot;,&quot;3493aeabfef9052ccbec19dd19b04392&quot;:&quot;1995,&quot;,&quot;aa6013a6ad80c09d8a80e4fd00352d0a&quot;:&quot;2006,&quot;,&quot;28ff400fb332eaafd71e0a682e500059&quot;:&quot;were&quot;,&quot;6fc90ed7632f277d6e5bba24b5e1f912&quot;:&quot;of the&quot;,&quot;e747de8b7ee0bf3af4c141d03121d801&quot;:&quot;storing,&quot;,&quot;0117b8028eb8a0a9fc931f3cc8855d2f&quot;:&quot;design,&quot;,&quot;57f07cda8661df2c52a4ac0cb97920a7&quot;:&quot;known, and&quot;,&quot;e982e038a6e5886ca9ad543cb77c67f9&quot;:&quot;network&quot;,&quot;5d8708e5cf99f90fb7c277b51253675c&quot;:&quot;that describe&quot;,&quot;62e7b1152b587af7c0bd269f65b70407&quot;:&quot;to be&quot;,&quot;296fa9be146235b646a953e8f960df10&quot;:&quot;useless&quot;,&quot;205eae47ba1f2b5eff878946b6cd5683&quot;:&quot;allow one&quot;,&quot;b73b3577caf8838487d33835a8500b97&quot;:&quot;parameters, namely&quot;,&quot;751e2acd37c77ded92ec2888fa2cbd1a&quot;:&quot;representative,&quot;,&quot;ff7141caf0cbb89ba67456e19e0fa08e&quot;:&quot;so&quot;,&quot;ec8c8ba3feacc2e99da8d210976bd48f&quot;:&quot;process&quot;,&quot;08f6357ee6c67029c69193d494b9290f&quot;:&quot;(Bishop&quot;,&quot;18bc696aeff3667852dd4e490155ac89&quot;:&quot;into&quot;,&quot;276027e48e5ab57f34e80d2c4c09d129&quot;:&quot;neuron centre,&quot;,&quot;0fc48fba87ae9552897f64b14cda69da&quot;:&quot;and&quot;,&quot;128b85af9aa6d6ffe1bbac7cf2298dec&quot;:&quot;the process of the&quot;,&quot;0e60552871a9995f3723905549799e84&quot;:&quot;training.&quot;,&quot;bb29679c64ed7c3db59a9c32c2bf1a1f&quot;:&quot;However, the&quot;,&quot;649bcc9ff33c2cd17902a3d10ffae9b2&quot;:&quot;function&quot;,&quot;10c2072eb36faef5502d17262a3416b6&quot;:&quot;centers&quot;,&quot;765545dca3a86d7f7e821b91bf8be11f&quot;:&quot;performed&quot;,&quot;bd379fa31c73e457d366e4ec5ff3cbb4&quot;:&quot;smoothing coefficient,&quot;,&quot;1810ec62757033f769c24310d1e5f12e&quot;:&quot;neighbour&quot;,&quot;a099f6f36987d5e02362444c53704a8d&quot;:&quot;the multilayer&quot;,&quot;13e0518ddcf576411f12f35ca797b089&quot;:&quot;MLP&quot;,&quot;c653a37c1c6c8dcf43c782652a36df21&quot;:&quot;layer,&quot;,&quot;eb76f836c3eaf587c7985706a692cdff&quot;:&quot;hidden-layer&quot;,&quot;e118ea1c9c342832772103a1ecfb807c&quot;:&quot;input layer&quot;,&quot;4ad0eb2d47e2f4ec01b7d6b42289aa3c&quot;:&quot;xN]T,&quot;,&quot;7858a7c68f3b7037267bb6a77761bf97&quot;:&quot;values &quot;,&quot;732ce5c223898332ffc1a3f79fa8e2b0&quot;:&quot;standards&quot;,&quot;68dcc0553ad2a63da36c3b404e4eb729&quot;:&quot;Calculations&quot;,&quot;4ab92f42f8a58792d7c57a0806792f07&quot;:&quot;the classification&quot;,&quot;1903cf435ec39642a980233eab5ea805&quot;:&quot;task consisting&quot;,&quot;fe4297c8d2a23d0835991d46037f48f8&quot;:&quot;of&quot;,&quot;4a6060da8b41af7ff4bab95913ee6bc3&quot;:&quot;entropy multiple&quot;,&quot;270e5263cab7aff3d382bd52d998b4ee&quot;:&quot;networks&quot;,&quot;f93d0c45c0fab22617f0f6f1d9629e4e&quot;:&quot;functions were analyzed.&quot;,&quot;77ed401e9eba8b20034a069ee7bc87c4&quot;:&quot;data set&quot;,&quot;64694f3822081c842fa527943abe6795&quot;:&quot;information was collected&quot;,&quot;904aad05157d5a74dc832e72c580489e&quot;:&quot;systems.&quot;,&quot;763b044c50bb3c37555790e766658c0e&quot;:&quot;pipes,&quot;,&quot;2616fe892bb33c7ea9118e0d32e071c8&quot;:&quot;withdrawal&quot;,&quot;94b34e551c32d21a426d1c3e54022cbc&quot;:&quot;from&quot;,&quot;7c002da03c713ef77008b518dc8667fe&quot;:&quot;and the&quot;,&quot;8a53dadcb1e81c82a0523558e991e2b9&quot;:&quot;corrected for irregularities&quot;,&quot;4de8c147c5e2a41abc4e705ca50710a8&quot;:&quot;the calculation.&quot;,&quot;52e20d48f722f8c4b09f5427a5cb8790&quot;:&quot;process,&quot;,&quot;61a0ffcc2bc9d305ddb003205fd2cef5&quot;:&quot;in an effort&quot;,&quot;885d531e375fc9b3477cf45d016e64ca&quot;:&quot;nonzero&quot;,&quot;db7d1edf8ed14bb52ed83913873969de&quot;:&quot;of&quot;,&quot;cbdb1e4f6bc80bb8b392ccd1a96119de&quot;:&quot;into&quot;,&quot;1cb80f5206ead12ca5429f250653ed2f&quot;:&quot;backpropagation&quot;,&quot;5199e2d182e9027f201abea5875f4342&quot;:&quot;backpropagation&quot;,&quot;f2e20252de7b6599c28699c7ae255014&quot;:&quot;0.1&quot;,&quot;83c2fb4f9f96dad00d06420854c18274&quot;:&quot;0.3&quot;,&quot;f2bbc05581bbc9369cc3e3e17df20983&quot;:&quot;backpropagation&quot;,&quot;bbfb43ab34c7067c6ea8eb04f4b751cf&quot;:&quot;perceptrons (Tab.2)&quot;,&quot;052bc432497ba680d1f36b583950d5a6&quot;:&quot;obtained,&quot;,&quot;ddba5c7ea089432c5381a4963c77476c&quot;:&quot;of&quot;,&quot;a66ddff1bd236300f0cf09ac48f6f665&quot;:&quot;to classify&quot;,&quot;dbbdb725852f8183a26ae67a0e4ce405&quot;:&quot;The calculations&quot;,&quot;a63f5ad791ff0904eb9c50d25843038e&quot;:&quot;account the&quot;,&quot;5af3fda4736642b26720cd14286903b8&quot;:&quot;of the&quot;,&quot;79f4ed3c122690d59904d1d8b592eb9b&quot;:&quot;in the neurons of the&quot;,&quot;a8f69df82ca3c81434f8dc77150d9818&quot;:&quot;layer,&quot;,&quot;162d6b43bd39fbbb293dc892d68c8a03&quot;:&quot;in the&quot;,&quot;f6df5c81e412083ae1a5030d93ae684e&quot;:&quot;for the&quot;,&quot;09e44de810596c81c321a03316efe30d&quot;:&quot;software&quot;,&quot;a7489ba902198700f70bf68004cfca0a&quot;:&quot;times, and&quot;,&quot;b8b35ef347f00d66837abdb30c67f304&quot;:&quot;performed&quot;,&quot;48dfe75e4179a0aff7b032b98d0703d4&quot;:&quot;the&quot;,&quot;a83f36347956d3cd9fb7da392d2c1f6f&quot;:&quot;data set,&quot;,&quot;48e9c19342510a928e432c50a85ec24b&quot;:&quot;The results&quot;,&quot;7fd6b7f5e3147f871ff699723ddd7530&quot;:&quot;obtained&quot;,&quot;76eef2ff1022c35fe20043fa0e578968&quot;:&quot;by a&quot;,&quot;2baa2cca5d3d997ff51ef4d727c9d7d2&quot;:&quot;into the&quot;,&quot;56e1d9e0aeb5e581a64889d9220bff94&quot;:&quot;multilayer perceptron (MLP)&quot;,&quot;5dab2d609ac13613c3f4bb9ebf56f250&quot;:&quot;that increasing&quot;,&quot;fe1f6f06ca164b5bbfad9ef99a67c519&quot;:&quot;the&quot;,&quot;d57ad98d38982bd2ccc4c840b3498f16&quot;:&quot;2015,&quot;,&quot;ba823f01971c71c379b0711a7abef6a6&quot;:&quot;2018a,&quot;,&quot;34ced162264e4029a5124deb422d92db&quot;:&quot;2005,&quot;,&quot;938ab7ee6756ccf7593a9b7c28b76e9a&quot;:&quot;multilayer&quot;,&quot;d421521f2a428d81a1e6f12f76244c02&quot;:&quot;preliminary&quot;,&quot;466d252393b9046c8a35d08ae0b698bd&quot;:&quot;anywhere&quot;,&quot;d769b9c2e05586c3df39ff670d223b70&quot;:&quot;known&quot;,&quot;4fe0d363bcd204464fd129ad4c33a3a8&quot;:&quot;considered:&quot;,&quot;71ca957b4202dee1408b0e838f1f9531&quot;:&quot;nonzero&quot;,&quot;038faf497db1b9fcd83a06d157ed0bff&quot;:&quot;i.e.&quot;,&quot;888cfd0e9d2d0ac91f4b219d14ceeb66&quot;:&quot;the&quot;,&quot;f092a2df65c6162db65f49dacdfa86ce&quot;:&quot;space RN&quot;,&quot;940c49520fc1d2f322d88d3e442eb473&quot;:&quot;is:&quot;,&quot;2d74557695971b9d6eb2d332f197c0c4&quot;:&quot;w2,…,wi,…, wN]T\t(3)&quot;,&quot;bf39757b614ea65fbc8fd101aba2fead&quot;:&quot;x2,…,xi,…, xN]T\t(4)&quot;,&quot;99686c2b16cf78c2be43de093d9aa6e7&quot;:&quot;that the&quot;,&quot;032682dbc524e4f9245caaad57457c96&quot;:&quot;that lie&quot;,&quot;35c98ecb7398589f236989fc6888e509&quot;:&quot;between the&quot;,&quot;74fbe40d9377bd221cfc145f35090ac9&quot;:&quot;centers&quot;,&quot;2e81eb81b0c7c4b78e6afd72928600f0&quot;:&quot;using&quot;,&quot;5b79c9718cf17b551224ca92c5050fdf&quot;:&quot;(Bishop&quot;,&quot;b3c5b21d2cb47cc950fd4667edaf404c&quot;:&quot;where&quot;,&quot;cccf75abc471b00dc853f8af4dccfec8&quot;:&quot;used,&quot;,&quot;d87a0bf7e4c41fbb91af91aacd0004a8&quot;:&quot;The signals of&quot;,&quot;f4ba260a17e15e17eb3ef17f24eb59ab&quot;:&quot;Neurons&quot;,&quot;bc1827e60edca6a42ee10a314e9b54cb&quot;:&quot;of&quot;,&quot;c9d8341ba748c7922ff4b3268a582274&quot;:&quot;in&quot;,&quot;31c99486da4ee52089d2bb2a73e413c0&quot;:&quot;{X, d}.&quot;,&quot;21547abd5733e82cf18a199fd16c61b0&quot;:&quot;The&quot;,&quot;4fb2965cfe95a7a038943d0cff6ae4fe&quot;:&quot;presented boil&quot;,&quot;8463bb6d5ff871fa7f2e4590e5e78b39&quot;:&quot;in&quot;,&quot;6d65697aeb0408322049ce16fef9ed15&quot;:&quot;The&quot;,&quot;070eb458ea0ce9e3a3a4e4e3556982bb&quot;:&quot;is then&quot;,&quot;04068f877ef0fe51d6c06d6fef004bf3&quot;:&quot;In one cycle,&quot;,&quot;688642da75cd03964a11747d5cf6068c&quot;:&quot;non-zero&quot;,&quot;6085c18e5b5071b01ab8d10c4bec2022&quot;:&quot;to teach&quot;,&quot;2e404c99d17da3a7d1f831d372cde42a&quot;:&quot;Problems&quot;,&quot;cf01789521165930ff7fc9616360eb2b&quot;:&quot;Artificial Neural Networks&quot;,&quot;c7bddf9301c7f2475e9bdd8cf82b9d54&quot;:&quot;to classify&quot;,&quot;306a670e318c0d7f0ee5d1d14fa4b097&quot;:&quot;To&quot;,&quot;47ca9aab60d5c0ad88a3c424eb4a8fd3&quot;:&quot;performed&quot;,&quot;1fec1ebb923e9b0c9e0c390fa2f4ae14&quot;:&quot;variables,&quot;,&quot;66059fa8901561e0a67fcfd7925f54cd&quot;:&quot;(Bishop&quot;,&quot;b38f2a4daf752d48594e063030edae67&quot;:&quot;(RBF)&quot;,&quot;fa1a3eeb96a0812bacf0ecb09ba7f3da&quot;:&quot;with&quot;,&quot;3f2c79b7bb837938c36a4df2e343d59b&quot;:&quot;Basic data of the neural network:&quot;,&quot;49d4141cd0d4102c81eab9cae64aa3dd&quot;:&quot;Hidden layer&quot;,&quot;b24fd855f85a109ffef5fc0739d65c94&quot;:&quot;of&quot;,&quot;8e2cfa03c76ff8ab0f8cb437d6d4f94a&quot;:&quot;networks tested:&quot;,&quot;d790783d56b2ec530d3dd86fb69ae526&quot;:&quot;number&quot;,&quot;69d85ce5d0c96ba84c60130e6ff7f5eb&quot;:&quot;(MLP)&quot;,&quot;82f965f0a3cab5802fd3f7867e1520ce&quot;:&quot;K=2∙N+1\t        &quot;,&quot;257fff20d48516c159c23801e118f9e4&quot;:&quot;to estimate&quot;,&quot;e40da714ef82a2ab35a7ea408cb83b2a&quot;:&quot;in&quot;,&quot;665f228f978728554cf4fd6b0551e465&quot;:&quot;K -&quot;,&quot;ea772c0c5b39509cafea880bbcb12311&quot;:&quot;- the&quot;,&quot;ef753849fafabcb5ad23c41d2a8bab0c&quot;:&quot;- the&quot;,&quot;7bf871225f796f4801c1272fde41f6c0&quot;:&quot;- the&quot;,&quot;1e7d7abdcb100b344fcc2f388cccae76&quot;:&quot;to evaluate&quot;,&quot;08555527b5262c64ec36a933e9632587&quot;:&quot;Press.&quot;,&quot;3ddbfabd77b1d70a766d68663cf03772&quot;:&quot;by&quot;,&quot;059cfa82e0901e7cd8151f75bd58b926&quot;:&quot;Neighbours&quot;,&quot;5f64db2aec9d7b1fb13b84d3e950fa33&quot;:&quot;techniques&quot;,&quot;de7061d7b0b673f688ebf6d5687c90a5&quot;:&quot;K, Mays&quot;,&quot;174b378f7bd6c6fafb363e87233f568d&quot;:&quot;Mays&quot;,&quot;8ecce135c1fd4147d9c52306ff8a9f5f&quot;:&quot;(ed)&quot;,&quot;1617da640bfcebf46d4b2e37a253a12d&quot;:&quot;Brion&quot;,&quot;81c3cdd7ca1b64b0b59f806d4598454d&quot;:&quot;Hartigan&quot;,&quot;cb4441533d24012274acce52186a9fad&quot;:&quot;S.,&quot;,&quot;749740f03de9313bf83d3ca85293d091&quot;:&quot;Advanced water distribution&quot;,&quot;694b4ed3e40b31c51064877b6825af40&quot;:&quot;management.&quot;,&quot;ff37dea8bcbbcce9071533f58b3c6526&quot;:&quot;Back-propagation&quot;,&quot;915ff1943401170cefb50daa9a79d058&quot;:&quot;pipe line&quot;,&quot;b6e4d379d1c68b438984ba64c97ba399&quot;:&quot;the MLP&quot;,&quot;279cfea0f388d31c6de4273696ad7de3&quot;:&quot;RBF&quot;,&quot;7d865af2d7ffb677a5bf03784d5978ba&quot;:&quot;Technol&quot;,&quot;5c13e2beffde530f23bf6c5f3d994dd0&quot;:&quot;that describe&quot;,&quot;976359e7618aa8eb6c735a04224ea52e&quot;:&quot;operations.&quot;,&quot;fb37c48f63d2ae027f7121b5cfd718d3&quot;:&quot;and&quot;,&quot;b3586ca8f8bbf6a6729a2c000d5d5454&quot;:&quot;k-nearest-neighbor&quot;,&quot;014bf1ac09387306672aaadf783d772f&quot;:&quot;the Softmax&quot;,&quot;2b76a98ba21f599d75e2e4d954f84751&quot;:&quot;function&quot;,&quot;9dc337e1b8bbb4355ea35d46bf490425&quot;:&quot;all the&quot;,&quot;73fe6a17362b6fb4e98aefcc07932d10&quot;:&quot;in&quot;,&quot;96b15fca67d0c5dbb23d9abb8ad790fa&quot;:&quot;K -&quot;,&quot;181264fadea2da8b42dc492dca7ed240&quot;:&quot;classification accuracy,&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312D-C42A-4E79-BDF7-717AD5E7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4184</Words>
  <Characters>25110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Dawidowicz</dc:creator>
  <cp:keywords/>
  <dc:description/>
  <cp:lastModifiedBy>Janusz ROS</cp:lastModifiedBy>
  <cp:revision>9</cp:revision>
  <cp:lastPrinted>2022-12-27T03:46:00Z</cp:lastPrinted>
  <dcterms:created xsi:type="dcterms:W3CDTF">2022-12-28T21:24:00Z</dcterms:created>
  <dcterms:modified xsi:type="dcterms:W3CDTF">2023-01-30T12:02:00Z</dcterms:modified>
</cp:coreProperties>
</file>