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24065B" w:rsidRPr="0024065B" w14:paraId="72F25A7C" w14:textId="77777777" w:rsidTr="0093662A">
        <w:trPr>
          <w:trHeight w:hRule="exact" w:val="142"/>
        </w:trPr>
        <w:tc>
          <w:tcPr>
            <w:tcW w:w="709" w:type="dxa"/>
            <w:vMerge w:val="restart"/>
            <w:shd w:val="clear" w:color="auto" w:fill="auto"/>
            <w:vAlign w:val="center"/>
          </w:tcPr>
          <w:p w14:paraId="2E78ED01" w14:textId="77777777" w:rsidR="0024065B" w:rsidRPr="0024065B" w:rsidRDefault="0024065B" w:rsidP="0024065B">
            <w:pPr>
              <w:spacing w:after="0" w:line="240" w:lineRule="auto"/>
              <w:rPr>
                <w:rFonts w:ascii="Times New Roman" w:hAnsi="Times New Roman" w:cs="Times New Roman"/>
                <w:sz w:val="20"/>
                <w:szCs w:val="20"/>
              </w:rPr>
            </w:pPr>
            <w:bookmarkStart w:id="0" w:name="_Hlk103340665"/>
            <w:bookmarkStart w:id="1" w:name="_Hlk24804592"/>
            <w:bookmarkEnd w:id="0"/>
            <w:r w:rsidRPr="0024065B">
              <w:rPr>
                <w:rFonts w:ascii="Times New Roman" w:hAnsi="Times New Roman" w:cs="Times New Roman"/>
                <w:noProof/>
              </w:rPr>
              <w:drawing>
                <wp:anchor distT="0" distB="0" distL="114300" distR="114300" simplePos="0" relativeHeight="251659264" behindDoc="0" locked="0" layoutInCell="1" allowOverlap="1" wp14:anchorId="029D0BC9" wp14:editId="5DD9C235">
                  <wp:simplePos x="0" y="0"/>
                  <wp:positionH relativeFrom="column">
                    <wp:posOffset>-635</wp:posOffset>
                  </wp:positionH>
                  <wp:positionV relativeFrom="paragraph">
                    <wp:posOffset>327660</wp:posOffset>
                  </wp:positionV>
                  <wp:extent cx="432000" cy="426000"/>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70291408" w14:textId="77777777" w:rsidR="0024065B" w:rsidRPr="0024065B" w:rsidRDefault="0024065B" w:rsidP="0024065B">
            <w:pPr>
              <w:spacing w:after="0" w:line="240" w:lineRule="auto"/>
              <w:jc w:val="center"/>
              <w:rPr>
                <w:rFonts w:ascii="Times New Roman" w:hAnsi="Times New Roman" w:cs="Times New Roman"/>
              </w:rPr>
            </w:pPr>
          </w:p>
        </w:tc>
      </w:tr>
      <w:tr w:rsidR="0024065B" w:rsidRPr="0024065B" w14:paraId="00750B75" w14:textId="77777777" w:rsidTr="0093662A">
        <w:trPr>
          <w:trHeight w:hRule="exact" w:val="283"/>
        </w:trPr>
        <w:tc>
          <w:tcPr>
            <w:tcW w:w="709" w:type="dxa"/>
            <w:vMerge/>
            <w:shd w:val="clear" w:color="auto" w:fill="auto"/>
          </w:tcPr>
          <w:p w14:paraId="56863052" w14:textId="77777777" w:rsidR="0024065B" w:rsidRPr="0024065B" w:rsidRDefault="0024065B" w:rsidP="0024065B">
            <w:pPr>
              <w:spacing w:after="0" w:line="240" w:lineRule="auto"/>
              <w:jc w:val="center"/>
              <w:rPr>
                <w:rFonts w:ascii="Times New Roman" w:hAnsi="Times New Roman" w:cs="Times New Roman"/>
              </w:rPr>
            </w:pPr>
          </w:p>
        </w:tc>
        <w:tc>
          <w:tcPr>
            <w:tcW w:w="6379" w:type="dxa"/>
            <w:gridSpan w:val="3"/>
            <w:tcBorders>
              <w:bottom w:val="single" w:sz="2" w:space="0" w:color="auto"/>
            </w:tcBorders>
            <w:shd w:val="clear" w:color="auto" w:fill="auto"/>
            <w:vAlign w:val="center"/>
          </w:tcPr>
          <w:p w14:paraId="74F89B91" w14:textId="77777777" w:rsidR="0024065B" w:rsidRPr="0024065B" w:rsidRDefault="0024065B" w:rsidP="0024065B">
            <w:pPr>
              <w:spacing w:after="0" w:line="240" w:lineRule="auto"/>
              <w:jc w:val="center"/>
              <w:rPr>
                <w:rFonts w:ascii="Times New Roman" w:hAnsi="Times New Roman" w:cs="Times New Roman"/>
              </w:rPr>
            </w:pPr>
            <w:proofErr w:type="spellStart"/>
            <w:r w:rsidRPr="0024065B">
              <w:rPr>
                <w:rFonts w:ascii="Times New Roman" w:hAnsi="Times New Roman" w:cs="Times New Roman"/>
                <w:b/>
                <w:sz w:val="20"/>
                <w:szCs w:val="20"/>
              </w:rPr>
              <w:t>Rocznik</w:t>
            </w:r>
            <w:proofErr w:type="spellEnd"/>
            <w:r w:rsidRPr="0024065B">
              <w:rPr>
                <w:rFonts w:ascii="Times New Roman" w:hAnsi="Times New Roman" w:cs="Times New Roman"/>
                <w:b/>
                <w:sz w:val="20"/>
                <w:szCs w:val="20"/>
              </w:rPr>
              <w:t xml:space="preserve"> </w:t>
            </w:r>
            <w:proofErr w:type="spellStart"/>
            <w:r w:rsidRPr="0024065B">
              <w:rPr>
                <w:rFonts w:ascii="Times New Roman" w:hAnsi="Times New Roman" w:cs="Times New Roman"/>
                <w:b/>
                <w:sz w:val="20"/>
                <w:szCs w:val="20"/>
              </w:rPr>
              <w:t>Ochrona</w:t>
            </w:r>
            <w:proofErr w:type="spellEnd"/>
            <w:r w:rsidRPr="0024065B">
              <w:rPr>
                <w:rFonts w:ascii="Times New Roman" w:hAnsi="Times New Roman" w:cs="Times New Roman"/>
                <w:b/>
                <w:sz w:val="20"/>
                <w:szCs w:val="20"/>
              </w:rPr>
              <w:t xml:space="preserve"> </w:t>
            </w:r>
            <w:proofErr w:type="spellStart"/>
            <w:r w:rsidRPr="0024065B">
              <w:rPr>
                <w:rFonts w:ascii="Times New Roman" w:hAnsi="Times New Roman" w:cs="Times New Roman"/>
                <w:b/>
                <w:sz w:val="20"/>
                <w:szCs w:val="20"/>
              </w:rPr>
              <w:t>Środowiska</w:t>
            </w:r>
            <w:proofErr w:type="spellEnd"/>
          </w:p>
        </w:tc>
      </w:tr>
      <w:tr w:rsidR="0024065B" w:rsidRPr="0024065B" w14:paraId="2482C17F" w14:textId="77777777" w:rsidTr="0093662A">
        <w:trPr>
          <w:trHeight w:hRule="exact" w:val="283"/>
        </w:trPr>
        <w:tc>
          <w:tcPr>
            <w:tcW w:w="709" w:type="dxa"/>
            <w:vMerge/>
            <w:shd w:val="clear" w:color="auto" w:fill="auto"/>
          </w:tcPr>
          <w:p w14:paraId="25452BB2" w14:textId="77777777" w:rsidR="0024065B" w:rsidRPr="0024065B" w:rsidRDefault="0024065B" w:rsidP="0024065B">
            <w:pPr>
              <w:spacing w:after="0" w:line="240" w:lineRule="auto"/>
              <w:jc w:val="center"/>
              <w:rPr>
                <w:rFonts w:ascii="Times New Roman" w:hAnsi="Times New Roman" w:cs="Times New Roman"/>
              </w:rPr>
            </w:pPr>
          </w:p>
        </w:tc>
        <w:tc>
          <w:tcPr>
            <w:tcW w:w="1351" w:type="dxa"/>
            <w:tcBorders>
              <w:top w:val="single" w:sz="2" w:space="0" w:color="auto"/>
              <w:bottom w:val="single" w:sz="2" w:space="0" w:color="auto"/>
            </w:tcBorders>
            <w:shd w:val="clear" w:color="auto" w:fill="auto"/>
            <w:vAlign w:val="center"/>
          </w:tcPr>
          <w:p w14:paraId="69AA1B3D" w14:textId="77777777" w:rsidR="0024065B" w:rsidRPr="0024065B" w:rsidRDefault="0024065B" w:rsidP="0024065B">
            <w:pPr>
              <w:spacing w:after="0" w:line="240" w:lineRule="auto"/>
              <w:rPr>
                <w:rFonts w:ascii="Times New Roman" w:hAnsi="Times New Roman" w:cs="Times New Roman"/>
                <w:sz w:val="18"/>
                <w:szCs w:val="18"/>
              </w:rPr>
            </w:pPr>
            <w:r w:rsidRPr="0024065B">
              <w:rPr>
                <w:rFonts w:ascii="Times New Roman" w:hAnsi="Times New Roman" w:cs="Times New Roman"/>
                <w:sz w:val="18"/>
                <w:szCs w:val="18"/>
              </w:rPr>
              <w:t>Volume 24</w:t>
            </w:r>
          </w:p>
        </w:tc>
        <w:tc>
          <w:tcPr>
            <w:tcW w:w="3469" w:type="dxa"/>
            <w:tcBorders>
              <w:top w:val="single" w:sz="2" w:space="0" w:color="auto"/>
              <w:bottom w:val="single" w:sz="2" w:space="0" w:color="auto"/>
            </w:tcBorders>
            <w:shd w:val="clear" w:color="auto" w:fill="auto"/>
            <w:vAlign w:val="center"/>
          </w:tcPr>
          <w:p w14:paraId="3DE3D4C1" w14:textId="77777777" w:rsidR="0024065B" w:rsidRPr="0024065B" w:rsidRDefault="0024065B" w:rsidP="0024065B">
            <w:pPr>
              <w:tabs>
                <w:tab w:val="left" w:pos="2052"/>
              </w:tabs>
              <w:spacing w:after="0" w:line="240" w:lineRule="auto"/>
              <w:ind w:left="227"/>
              <w:rPr>
                <w:rFonts w:ascii="Times New Roman" w:hAnsi="Times New Roman" w:cs="Times New Roman"/>
                <w:sz w:val="18"/>
                <w:szCs w:val="18"/>
              </w:rPr>
            </w:pPr>
            <w:r w:rsidRPr="0024065B">
              <w:rPr>
                <w:rFonts w:ascii="Times New Roman" w:hAnsi="Times New Roman" w:cs="Times New Roman"/>
                <w:sz w:val="18"/>
                <w:szCs w:val="18"/>
              </w:rPr>
              <w:t>Year 2022</w:t>
            </w:r>
            <w:r w:rsidRPr="0024065B">
              <w:rPr>
                <w:rFonts w:ascii="Times New Roman" w:hAnsi="Times New Roman" w:cs="Times New Roman"/>
                <w:sz w:val="18"/>
                <w:szCs w:val="18"/>
              </w:rPr>
              <w:tab/>
              <w:t>ISSN 2720-7501</w:t>
            </w:r>
          </w:p>
        </w:tc>
        <w:tc>
          <w:tcPr>
            <w:tcW w:w="1559" w:type="dxa"/>
            <w:tcBorders>
              <w:top w:val="single" w:sz="2" w:space="0" w:color="auto"/>
              <w:bottom w:val="single" w:sz="2" w:space="0" w:color="auto"/>
            </w:tcBorders>
            <w:shd w:val="clear" w:color="auto" w:fill="auto"/>
            <w:vAlign w:val="center"/>
          </w:tcPr>
          <w:p w14:paraId="6865CD52" w14:textId="503EC067" w:rsidR="0024065B" w:rsidRPr="0024065B" w:rsidRDefault="0024065B" w:rsidP="0024065B">
            <w:pPr>
              <w:spacing w:after="0" w:line="240" w:lineRule="auto"/>
              <w:jc w:val="right"/>
              <w:rPr>
                <w:rFonts w:ascii="Times New Roman" w:hAnsi="Times New Roman" w:cs="Times New Roman"/>
                <w:sz w:val="18"/>
                <w:szCs w:val="18"/>
              </w:rPr>
            </w:pPr>
            <w:r w:rsidRPr="0024065B">
              <w:rPr>
                <w:rFonts w:ascii="Times New Roman" w:hAnsi="Times New Roman" w:cs="Times New Roman"/>
                <w:sz w:val="18"/>
                <w:szCs w:val="18"/>
              </w:rPr>
              <w:t>pp. 4</w:t>
            </w:r>
            <w:r>
              <w:rPr>
                <w:rFonts w:ascii="Times New Roman" w:hAnsi="Times New Roman" w:cs="Times New Roman"/>
                <w:sz w:val="18"/>
                <w:szCs w:val="18"/>
              </w:rPr>
              <w:t>81</w:t>
            </w:r>
            <w:r w:rsidRPr="0024065B">
              <w:rPr>
                <w:rFonts w:ascii="Times New Roman" w:hAnsi="Times New Roman" w:cs="Times New Roman"/>
                <w:sz w:val="18"/>
                <w:szCs w:val="18"/>
              </w:rPr>
              <w:t>-4</w:t>
            </w:r>
            <w:r w:rsidR="00865BEF">
              <w:rPr>
                <w:rFonts w:ascii="Times New Roman" w:hAnsi="Times New Roman" w:cs="Times New Roman"/>
                <w:sz w:val="18"/>
                <w:szCs w:val="18"/>
              </w:rPr>
              <w:t>92</w:t>
            </w:r>
          </w:p>
        </w:tc>
      </w:tr>
      <w:tr w:rsidR="0024065B" w:rsidRPr="0024065B" w14:paraId="12753682" w14:textId="77777777" w:rsidTr="0093662A">
        <w:trPr>
          <w:trHeight w:hRule="exact" w:val="283"/>
        </w:trPr>
        <w:tc>
          <w:tcPr>
            <w:tcW w:w="709" w:type="dxa"/>
            <w:shd w:val="clear" w:color="auto" w:fill="auto"/>
          </w:tcPr>
          <w:p w14:paraId="4745DE88" w14:textId="77777777" w:rsidR="0024065B" w:rsidRPr="0024065B" w:rsidRDefault="0024065B" w:rsidP="0024065B">
            <w:pPr>
              <w:spacing w:after="0" w:line="240" w:lineRule="auto"/>
              <w:jc w:val="center"/>
              <w:rPr>
                <w:rFonts w:ascii="Times New Roman" w:hAnsi="Times New Roman" w:cs="Times New Roman"/>
              </w:rPr>
            </w:pPr>
          </w:p>
        </w:tc>
        <w:tc>
          <w:tcPr>
            <w:tcW w:w="6379" w:type="dxa"/>
            <w:gridSpan w:val="3"/>
            <w:tcBorders>
              <w:top w:val="single" w:sz="2" w:space="0" w:color="auto"/>
              <w:bottom w:val="single" w:sz="2" w:space="0" w:color="auto"/>
            </w:tcBorders>
            <w:shd w:val="clear" w:color="auto" w:fill="auto"/>
            <w:vAlign w:val="center"/>
          </w:tcPr>
          <w:p w14:paraId="5E76E67D" w14:textId="2AA53480" w:rsidR="0024065B" w:rsidRPr="0024065B" w:rsidRDefault="0024065B" w:rsidP="0024065B">
            <w:pPr>
              <w:tabs>
                <w:tab w:val="right" w:pos="6371"/>
              </w:tabs>
              <w:spacing w:after="0" w:line="240" w:lineRule="auto"/>
              <w:rPr>
                <w:rFonts w:ascii="Times New Roman" w:hAnsi="Times New Roman" w:cs="Times New Roman"/>
                <w:sz w:val="18"/>
                <w:szCs w:val="18"/>
              </w:rPr>
            </w:pPr>
            <w:r w:rsidRPr="0024065B">
              <w:rPr>
                <w:rFonts w:ascii="Times New Roman" w:hAnsi="Times New Roman" w:cs="Times New Roman"/>
                <w:sz w:val="18"/>
                <w:szCs w:val="18"/>
              </w:rPr>
              <w:t>https://doi.org/10.54740/ros.2022.03</w:t>
            </w:r>
            <w:r>
              <w:rPr>
                <w:rFonts w:ascii="Times New Roman" w:hAnsi="Times New Roman" w:cs="Times New Roman"/>
                <w:sz w:val="18"/>
                <w:szCs w:val="18"/>
              </w:rPr>
              <w:t>4</w:t>
            </w:r>
            <w:r w:rsidRPr="0024065B">
              <w:rPr>
                <w:rFonts w:ascii="Times New Roman" w:hAnsi="Times New Roman" w:cs="Times New Roman"/>
                <w:sz w:val="18"/>
                <w:szCs w:val="18"/>
              </w:rPr>
              <w:tab/>
              <w:t>open access</w:t>
            </w:r>
          </w:p>
        </w:tc>
      </w:tr>
      <w:tr w:rsidR="0024065B" w:rsidRPr="0024065B" w14:paraId="135D6FF7" w14:textId="77777777" w:rsidTr="0093662A">
        <w:trPr>
          <w:trHeight w:hRule="exact" w:val="283"/>
        </w:trPr>
        <w:tc>
          <w:tcPr>
            <w:tcW w:w="709" w:type="dxa"/>
            <w:shd w:val="clear" w:color="auto" w:fill="auto"/>
          </w:tcPr>
          <w:p w14:paraId="35B8DEB0" w14:textId="77777777" w:rsidR="0024065B" w:rsidRPr="0024065B" w:rsidRDefault="0024065B" w:rsidP="0024065B">
            <w:pPr>
              <w:spacing w:after="0" w:line="240" w:lineRule="auto"/>
              <w:jc w:val="center"/>
              <w:rPr>
                <w:rFonts w:ascii="Times New Roman" w:hAnsi="Times New Roman" w:cs="Times New Roman"/>
              </w:rPr>
            </w:pPr>
          </w:p>
        </w:tc>
        <w:tc>
          <w:tcPr>
            <w:tcW w:w="6379" w:type="dxa"/>
            <w:gridSpan w:val="3"/>
            <w:tcBorders>
              <w:top w:val="single" w:sz="2" w:space="0" w:color="auto"/>
            </w:tcBorders>
            <w:shd w:val="clear" w:color="auto" w:fill="auto"/>
            <w:vAlign w:val="center"/>
          </w:tcPr>
          <w:p w14:paraId="1043C807" w14:textId="48958D0F" w:rsidR="0024065B" w:rsidRPr="0024065B" w:rsidRDefault="0024065B" w:rsidP="0024065B">
            <w:pPr>
              <w:tabs>
                <w:tab w:val="left" w:pos="2150"/>
                <w:tab w:val="right" w:pos="6371"/>
              </w:tabs>
              <w:spacing w:after="0" w:line="240" w:lineRule="auto"/>
              <w:rPr>
                <w:rFonts w:ascii="Times New Roman" w:hAnsi="Times New Roman" w:cs="Times New Roman"/>
                <w:spacing w:val="-4"/>
                <w:sz w:val="18"/>
                <w:szCs w:val="18"/>
              </w:rPr>
            </w:pPr>
            <w:r w:rsidRPr="0024065B">
              <w:rPr>
                <w:rFonts w:ascii="Times New Roman" w:hAnsi="Times New Roman" w:cs="Times New Roman"/>
                <w:spacing w:val="-4"/>
                <w:sz w:val="18"/>
                <w:szCs w:val="18"/>
              </w:rPr>
              <w:t xml:space="preserve">Received: </w:t>
            </w:r>
            <w:r w:rsidR="0060541A">
              <w:rPr>
                <w:rFonts w:ascii="Times New Roman" w:hAnsi="Times New Roman" w:cs="Times New Roman"/>
                <w:spacing w:val="-4"/>
                <w:sz w:val="18"/>
                <w:szCs w:val="18"/>
              </w:rPr>
              <w:t>09</w:t>
            </w:r>
            <w:r w:rsidRPr="0024065B">
              <w:rPr>
                <w:rFonts w:ascii="Times New Roman" w:hAnsi="Times New Roman" w:cs="Times New Roman"/>
                <w:spacing w:val="-4"/>
                <w:sz w:val="18"/>
                <w:szCs w:val="18"/>
              </w:rPr>
              <w:t xml:space="preserve"> </w:t>
            </w:r>
            <w:r w:rsidR="0060541A">
              <w:rPr>
                <w:rFonts w:ascii="Times New Roman" w:hAnsi="Times New Roman" w:cs="Times New Roman"/>
                <w:spacing w:val="-4"/>
                <w:sz w:val="18"/>
                <w:szCs w:val="18"/>
              </w:rPr>
              <w:t>Dec</w:t>
            </w:r>
            <w:r w:rsidRPr="0024065B">
              <w:rPr>
                <w:rFonts w:ascii="Times New Roman" w:hAnsi="Times New Roman" w:cs="Times New Roman"/>
                <w:spacing w:val="-4"/>
                <w:sz w:val="18"/>
                <w:szCs w:val="18"/>
              </w:rPr>
              <w:t>ember 2022</w:t>
            </w:r>
            <w:r w:rsidRPr="0024065B">
              <w:rPr>
                <w:rFonts w:ascii="Times New Roman" w:hAnsi="Times New Roman" w:cs="Times New Roman"/>
                <w:spacing w:val="-4"/>
                <w:sz w:val="18"/>
                <w:szCs w:val="18"/>
              </w:rPr>
              <w:tab/>
              <w:t>Accepted: 1</w:t>
            </w:r>
            <w:r>
              <w:rPr>
                <w:rFonts w:ascii="Times New Roman" w:hAnsi="Times New Roman" w:cs="Times New Roman"/>
                <w:spacing w:val="-4"/>
                <w:sz w:val="18"/>
                <w:szCs w:val="18"/>
              </w:rPr>
              <w:t>4</w:t>
            </w:r>
            <w:r w:rsidRPr="0024065B">
              <w:rPr>
                <w:rFonts w:ascii="Times New Roman" w:hAnsi="Times New Roman" w:cs="Times New Roman"/>
                <w:spacing w:val="-4"/>
                <w:sz w:val="18"/>
                <w:szCs w:val="18"/>
              </w:rPr>
              <w:t xml:space="preserve"> December 2022</w:t>
            </w:r>
            <w:r w:rsidRPr="0024065B">
              <w:rPr>
                <w:rFonts w:ascii="Times New Roman" w:hAnsi="Times New Roman" w:cs="Times New Roman"/>
                <w:spacing w:val="-4"/>
                <w:sz w:val="18"/>
                <w:szCs w:val="18"/>
              </w:rPr>
              <w:tab/>
              <w:t xml:space="preserve">Published: </w:t>
            </w:r>
            <w:r w:rsidR="009719E3">
              <w:rPr>
                <w:rFonts w:ascii="Times New Roman" w:hAnsi="Times New Roman" w:cs="Times New Roman"/>
                <w:spacing w:val="-4"/>
                <w:sz w:val="18"/>
                <w:szCs w:val="18"/>
              </w:rPr>
              <w:t>1</w:t>
            </w:r>
            <w:r w:rsidR="00D32B1B">
              <w:rPr>
                <w:rFonts w:ascii="Times New Roman" w:hAnsi="Times New Roman" w:cs="Times New Roman"/>
                <w:spacing w:val="-4"/>
                <w:sz w:val="18"/>
                <w:szCs w:val="18"/>
              </w:rPr>
              <w:t>5</w:t>
            </w:r>
            <w:r w:rsidRPr="0024065B">
              <w:rPr>
                <w:rFonts w:ascii="Times New Roman" w:hAnsi="Times New Roman" w:cs="Times New Roman"/>
                <w:spacing w:val="-4"/>
                <w:sz w:val="18"/>
                <w:szCs w:val="18"/>
              </w:rPr>
              <w:t xml:space="preserve"> December 2022</w:t>
            </w:r>
          </w:p>
        </w:tc>
      </w:tr>
    </w:tbl>
    <w:bookmarkEnd w:id="1"/>
    <w:p w14:paraId="09E407B2" w14:textId="27D415FC" w:rsidR="001C31AD" w:rsidRPr="00911979" w:rsidRDefault="003130CB" w:rsidP="00D80755">
      <w:pPr>
        <w:pStyle w:val="Rtytu"/>
        <w:rPr>
          <w:i/>
        </w:rPr>
      </w:pPr>
      <w:proofErr w:type="spellStart"/>
      <w:r w:rsidRPr="00911979">
        <w:t>Protection</w:t>
      </w:r>
      <w:proofErr w:type="spellEnd"/>
      <w:r w:rsidRPr="00911979">
        <w:t xml:space="preserve"> of the </w:t>
      </w:r>
      <w:r w:rsidR="00735154">
        <w:t>E</w:t>
      </w:r>
      <w:r w:rsidRPr="00911979">
        <w:t xml:space="preserve">nvironment in </w:t>
      </w:r>
      <w:proofErr w:type="spellStart"/>
      <w:r w:rsidR="00735154">
        <w:t>T</w:t>
      </w:r>
      <w:r w:rsidRPr="00911979">
        <w:t>erms</w:t>
      </w:r>
      <w:proofErr w:type="spellEnd"/>
      <w:r w:rsidRPr="00911979">
        <w:t xml:space="preserve"> of </w:t>
      </w:r>
      <w:proofErr w:type="spellStart"/>
      <w:r w:rsidR="00735154">
        <w:t>F</w:t>
      </w:r>
      <w:r w:rsidRPr="00911979">
        <w:t>unctioning</w:t>
      </w:r>
      <w:proofErr w:type="spellEnd"/>
      <w:r w:rsidRPr="00911979">
        <w:t xml:space="preserve"> of </w:t>
      </w:r>
      <w:r w:rsidR="00735154">
        <w:t>U</w:t>
      </w:r>
      <w:r w:rsidRPr="00911979">
        <w:t xml:space="preserve">rban </w:t>
      </w:r>
      <w:r w:rsidR="00735154">
        <w:t>T</w:t>
      </w:r>
      <w:r w:rsidRPr="00911979">
        <w:t>ransport</w:t>
      </w:r>
      <w:r w:rsidR="00911979">
        <w:t xml:space="preserve">. </w:t>
      </w:r>
      <w:proofErr w:type="spellStart"/>
      <w:r w:rsidR="00911979">
        <w:t>Literature</w:t>
      </w:r>
      <w:proofErr w:type="spellEnd"/>
      <w:r w:rsidR="00911979">
        <w:t xml:space="preserve"> </w:t>
      </w:r>
      <w:proofErr w:type="spellStart"/>
      <w:r w:rsidR="0026414F">
        <w:t>R</w:t>
      </w:r>
      <w:r w:rsidR="00911979">
        <w:t>eview</w:t>
      </w:r>
      <w:proofErr w:type="spellEnd"/>
    </w:p>
    <w:p w14:paraId="0C07DB09" w14:textId="77777777" w:rsidR="001C31AD" w:rsidRPr="00D80755" w:rsidRDefault="001C31AD" w:rsidP="00D80755">
      <w:pPr>
        <w:pStyle w:val="Rautor"/>
      </w:pPr>
      <w:r w:rsidRPr="00911979">
        <w:t xml:space="preserve">Stanisław </w:t>
      </w:r>
      <w:proofErr w:type="spellStart"/>
      <w:r w:rsidRPr="00911979">
        <w:t>Ejdys</w:t>
      </w:r>
      <w:proofErr w:type="spellEnd"/>
      <w:r w:rsidRPr="00911979">
        <w:rPr>
          <w:vertAlign w:val="superscript"/>
        </w:rPr>
        <w:t>*</w:t>
      </w:r>
    </w:p>
    <w:p w14:paraId="0B1849F7" w14:textId="3F1D8FAD" w:rsidR="00B22618" w:rsidRPr="00911979" w:rsidRDefault="001C31AD" w:rsidP="00D80755">
      <w:pPr>
        <w:pStyle w:val="Rafiliacja"/>
        <w:rPr>
          <w:rFonts w:eastAsia="Times New Roman"/>
        </w:rPr>
      </w:pPr>
      <w:r w:rsidRPr="00911979">
        <w:t xml:space="preserve">Ignacy </w:t>
      </w:r>
      <w:proofErr w:type="spellStart"/>
      <w:r w:rsidRPr="00911979">
        <w:t>Moscicki’s</w:t>
      </w:r>
      <w:proofErr w:type="spellEnd"/>
      <w:r w:rsidRPr="00911979">
        <w:t xml:space="preserve"> University of Applied </w:t>
      </w:r>
      <w:proofErr w:type="spellStart"/>
      <w:r w:rsidRPr="00911979">
        <w:t>Sciences</w:t>
      </w:r>
      <w:proofErr w:type="spellEnd"/>
      <w:r w:rsidRPr="00911979">
        <w:t xml:space="preserve"> in Ciechanów, Poland</w:t>
      </w:r>
      <w:r w:rsidR="00D80755">
        <w:t xml:space="preserve"> </w:t>
      </w:r>
      <w:r w:rsidR="00D80755">
        <w:br/>
      </w:r>
      <w:r w:rsidRPr="00911979">
        <w:rPr>
          <w:rFonts w:eastAsia="Times New Roman"/>
        </w:rPr>
        <w:t>https://orcid.org/0000-0003-4312-7880</w:t>
      </w:r>
    </w:p>
    <w:p w14:paraId="283283B4" w14:textId="44A10D64" w:rsidR="00B22618" w:rsidRPr="00911979" w:rsidRDefault="00B22618" w:rsidP="00D80755">
      <w:pPr>
        <w:pStyle w:val="Rautor"/>
      </w:pPr>
      <w:r w:rsidRPr="00911979">
        <w:t>Andrzej Lasota</w:t>
      </w:r>
    </w:p>
    <w:p w14:paraId="275ED1A6" w14:textId="3DB76FC0" w:rsidR="001C31AD" w:rsidRPr="00911979" w:rsidRDefault="00B22618" w:rsidP="00D80755">
      <w:pPr>
        <w:pStyle w:val="Rafiliacja"/>
        <w:rPr>
          <w:rFonts w:eastAsia="Times New Roman"/>
        </w:rPr>
      </w:pPr>
      <w:r w:rsidRPr="00911979">
        <w:t xml:space="preserve">Ignacy </w:t>
      </w:r>
      <w:proofErr w:type="spellStart"/>
      <w:r w:rsidRPr="00911979">
        <w:t>Moscicki’s</w:t>
      </w:r>
      <w:proofErr w:type="spellEnd"/>
      <w:r w:rsidRPr="00911979">
        <w:t xml:space="preserve"> University of Applied </w:t>
      </w:r>
      <w:proofErr w:type="spellStart"/>
      <w:r w:rsidRPr="00911979">
        <w:t>Sciences</w:t>
      </w:r>
      <w:proofErr w:type="spellEnd"/>
      <w:r w:rsidRPr="00911979">
        <w:t xml:space="preserve"> in Ciechanów, Poland</w:t>
      </w:r>
      <w:r w:rsidR="00D80755">
        <w:t xml:space="preserve"> </w:t>
      </w:r>
      <w:r w:rsidR="00D80755">
        <w:br/>
      </w:r>
      <w:hyperlink r:id="rId9" w:history="1">
        <w:r w:rsidRPr="00911979">
          <w:rPr>
            <w:rFonts w:eastAsia="Times New Roman"/>
          </w:rPr>
          <w:t>https://orcid.org/</w:t>
        </w:r>
      </w:hyperlink>
      <w:r w:rsidRPr="00911979">
        <w:rPr>
          <w:rFonts w:eastAsia="Times New Roman"/>
        </w:rPr>
        <w:t>0000-0002-0615-8947</w:t>
      </w:r>
    </w:p>
    <w:p w14:paraId="7B9D97B5" w14:textId="05F8698B" w:rsidR="001C31AD" w:rsidRPr="00911979" w:rsidRDefault="001C31AD" w:rsidP="00D80755">
      <w:pPr>
        <w:pStyle w:val="Rauco"/>
      </w:pPr>
      <w:r w:rsidRPr="00911979">
        <w:rPr>
          <w:vertAlign w:val="superscript"/>
        </w:rPr>
        <w:t>*</w:t>
      </w:r>
      <w:r w:rsidR="009719E3" w:rsidRPr="00E443F8">
        <w:t>corresponding author’s e-mail:</w:t>
      </w:r>
      <w:r w:rsidRPr="00911979">
        <w:t xml:space="preserve"> stanislaw.ejdys@puzim.edu.pl</w:t>
      </w:r>
    </w:p>
    <w:p w14:paraId="79F4E472" w14:textId="69C9D695" w:rsidR="00F2067C" w:rsidRPr="00911979" w:rsidRDefault="00F2067C" w:rsidP="00D80755">
      <w:pPr>
        <w:pStyle w:val="Rab1"/>
      </w:pPr>
      <w:r w:rsidRPr="00911979">
        <w:rPr>
          <w:b/>
          <w:color w:val="000000"/>
        </w:rPr>
        <w:t>Abstract</w:t>
      </w:r>
      <w:r w:rsidR="003A2866" w:rsidRPr="00911979">
        <w:rPr>
          <w:b/>
          <w:color w:val="000000"/>
        </w:rPr>
        <w:t>:</w:t>
      </w:r>
      <w:r w:rsidR="00D25702" w:rsidRPr="00645F1A">
        <w:rPr>
          <w:bCs/>
          <w:color w:val="000000"/>
        </w:rPr>
        <w:t xml:space="preserve"> </w:t>
      </w:r>
      <w:r w:rsidR="00457297" w:rsidRPr="00911979">
        <w:t>Environmental protection</w:t>
      </w:r>
      <w:r w:rsidR="00654EB6">
        <w:t>,</w:t>
      </w:r>
      <w:r w:rsidR="00457297" w:rsidRPr="00911979">
        <w:t xml:space="preserve"> as rational shaping of the environment, management of environmental resources </w:t>
      </w:r>
      <w:r w:rsidR="00654EB6">
        <w:t>following</w:t>
      </w:r>
      <w:r w:rsidR="00457297" w:rsidRPr="00911979">
        <w:t xml:space="preserve"> the principle of sustainable development, </w:t>
      </w:r>
      <w:r w:rsidR="00654EB6">
        <w:t xml:space="preserve">and </w:t>
      </w:r>
      <w:r w:rsidR="00457297" w:rsidRPr="00911979">
        <w:t xml:space="preserve">counteracting pollution, is integrally related to the urban area. </w:t>
      </w:r>
      <w:r w:rsidR="00654EB6">
        <w:t>Therefore, most activities and initiatives are aimed at environmental protection in the cities, which are the living environment for half of the world’s populatio</w:t>
      </w:r>
      <w:r w:rsidR="00457297" w:rsidRPr="00911979">
        <w:t xml:space="preserve">n. </w:t>
      </w:r>
      <w:r w:rsidR="00654EB6">
        <w:t>Therefore, the necessary</w:t>
      </w:r>
      <w:r w:rsidR="00457297" w:rsidRPr="00911979">
        <w:t xml:space="preserve"> action is to reduce the impact of urban transport on the environment. In particular, increased road traffic in urban areas is a constant increase in pollutants introduced into the environment in the form of solid, liquid and gaseous substances, harmful to people, the environment and spatial structures. One such negative impact of transport is the emission of CO</w:t>
      </w:r>
      <w:r w:rsidR="00457297" w:rsidRPr="00911979">
        <w:rPr>
          <w:vertAlign w:val="subscript"/>
        </w:rPr>
        <w:t>2</w:t>
      </w:r>
      <w:r w:rsidR="00457297" w:rsidRPr="00911979">
        <w:t xml:space="preserve"> into the atmosphere. In the process of limiting it, actions are taken </w:t>
      </w:r>
      <w:r w:rsidR="00654EB6">
        <w:t>to shape</w:t>
      </w:r>
      <w:r w:rsidR="00457297" w:rsidRPr="00911979">
        <w:t xml:space="preserve"> urban transport systems and </w:t>
      </w:r>
      <w:r w:rsidR="00654EB6">
        <w:t xml:space="preserve">the </w:t>
      </w:r>
      <w:r w:rsidR="00457297" w:rsidRPr="00911979">
        <w:t xml:space="preserve">mobility of city residents. </w:t>
      </w:r>
      <w:r w:rsidR="00654EB6">
        <w:t>In order to identify</w:t>
      </w:r>
      <w:r w:rsidR="00457297" w:rsidRPr="00911979">
        <w:t xml:space="preserve"> individual processes that are components of these activities, literature research was carried out, the results of which are presented in the article.</w:t>
      </w:r>
    </w:p>
    <w:p w14:paraId="1FB57909" w14:textId="3E106FA4" w:rsidR="00457297" w:rsidRPr="00911979" w:rsidRDefault="00940CB8" w:rsidP="00D80755">
      <w:pPr>
        <w:pStyle w:val="Rab2"/>
      </w:pPr>
      <w:r w:rsidRPr="00911979">
        <w:rPr>
          <w:rFonts w:ascii="Times-Bold" w:hAnsi="Times-Bold" w:cs="Times-Bold"/>
          <w:b/>
          <w:bCs/>
        </w:rPr>
        <w:t xml:space="preserve">Keywords: </w:t>
      </w:r>
      <w:r w:rsidR="00457297" w:rsidRPr="00911979">
        <w:t>environmental protection, emission, urban transport, transportation system, sustainable transport, mobility</w:t>
      </w:r>
    </w:p>
    <w:p w14:paraId="13FC590B" w14:textId="7C0D8B03" w:rsidR="006A242F" w:rsidRPr="00911979" w:rsidRDefault="006A242F" w:rsidP="00D80755">
      <w:pPr>
        <w:pStyle w:val="Rn1"/>
      </w:pPr>
      <w:r w:rsidRPr="00911979">
        <w:t xml:space="preserve">1. </w:t>
      </w:r>
      <w:proofErr w:type="spellStart"/>
      <w:r w:rsidRPr="00911979">
        <w:t>Introduction</w:t>
      </w:r>
      <w:proofErr w:type="spellEnd"/>
    </w:p>
    <w:p w14:paraId="665DE1DF" w14:textId="77777777" w:rsidR="00654EB6" w:rsidRDefault="00B8539D" w:rsidP="00D80755">
      <w:pPr>
        <w:spacing w:after="0" w:line="240" w:lineRule="auto"/>
        <w:jc w:val="both"/>
        <w:rPr>
          <w:rFonts w:ascii="Times New Roman" w:hAnsi="Times New Roman" w:cs="Times New Roman"/>
          <w:bCs/>
        </w:rPr>
      </w:pPr>
      <w:r w:rsidRPr="00911979">
        <w:rPr>
          <w:rFonts w:ascii="Times New Roman" w:hAnsi="Times New Roman" w:cs="Times New Roman"/>
          <w:bCs/>
        </w:rPr>
        <w:t xml:space="preserve">When </w:t>
      </w:r>
      <w:r w:rsidR="001D38FE" w:rsidRPr="00911979">
        <w:rPr>
          <w:rFonts w:ascii="Times New Roman" w:hAnsi="Times New Roman" w:cs="Times New Roman"/>
          <w:bCs/>
        </w:rPr>
        <w:t>analysing</w:t>
      </w:r>
      <w:r w:rsidRPr="00911979">
        <w:rPr>
          <w:rFonts w:ascii="Times New Roman" w:hAnsi="Times New Roman" w:cs="Times New Roman"/>
          <w:bCs/>
        </w:rPr>
        <w:t xml:space="preserve"> environmental protection issues, we often refer to waste management (</w:t>
      </w:r>
      <w:proofErr w:type="spellStart"/>
      <w:r w:rsidRPr="00911979">
        <w:rPr>
          <w:rFonts w:ascii="Times New Roman" w:hAnsi="Times New Roman" w:cs="Times New Roman"/>
          <w:bCs/>
        </w:rPr>
        <w:t>Szymański</w:t>
      </w:r>
      <w:proofErr w:type="spellEnd"/>
      <w:r w:rsidRPr="00911979">
        <w:rPr>
          <w:rFonts w:ascii="Times New Roman" w:hAnsi="Times New Roman" w:cs="Times New Roman"/>
          <w:bCs/>
        </w:rPr>
        <w:t xml:space="preserve"> et al. 2017) </w:t>
      </w:r>
      <w:r w:rsidR="00654EB6">
        <w:rPr>
          <w:rFonts w:ascii="Times New Roman" w:hAnsi="Times New Roman" w:cs="Times New Roman"/>
          <w:bCs/>
        </w:rPr>
        <w:t xml:space="preserve">and </w:t>
      </w:r>
      <w:r w:rsidRPr="00911979">
        <w:rPr>
          <w:rFonts w:ascii="Times New Roman" w:hAnsi="Times New Roman" w:cs="Times New Roman"/>
          <w:bCs/>
        </w:rPr>
        <w:t>energy recovery from waste (</w:t>
      </w:r>
      <w:proofErr w:type="spellStart"/>
      <w:r w:rsidRPr="00911979">
        <w:rPr>
          <w:rFonts w:ascii="Times New Roman" w:hAnsi="Times New Roman" w:cs="Times New Roman"/>
          <w:bCs/>
        </w:rPr>
        <w:t>Sidełko</w:t>
      </w:r>
      <w:proofErr w:type="spellEnd"/>
      <w:r w:rsidRPr="00911979">
        <w:rPr>
          <w:rFonts w:ascii="Times New Roman" w:hAnsi="Times New Roman" w:cs="Times New Roman"/>
          <w:bCs/>
        </w:rPr>
        <w:t xml:space="preserve"> 2021). Special activities are research aimed, for example, at </w:t>
      </w:r>
      <w:r w:rsidR="00654EB6">
        <w:rPr>
          <w:rFonts w:ascii="Times New Roman" w:hAnsi="Times New Roman" w:cs="Times New Roman"/>
          <w:bCs/>
        </w:rPr>
        <w:t xml:space="preserve">the </w:t>
      </w:r>
      <w:r w:rsidRPr="00911979">
        <w:rPr>
          <w:rFonts w:ascii="Times New Roman" w:hAnsi="Times New Roman" w:cs="Times New Roman"/>
          <w:bCs/>
        </w:rPr>
        <w:t>adsorption of odo</w:t>
      </w:r>
      <w:r w:rsidR="00654EB6">
        <w:rPr>
          <w:rFonts w:ascii="Times New Roman" w:hAnsi="Times New Roman" w:cs="Times New Roman"/>
          <w:bCs/>
        </w:rPr>
        <w:t>u</w:t>
      </w:r>
      <w:r w:rsidRPr="00911979">
        <w:rPr>
          <w:rFonts w:ascii="Times New Roman" w:hAnsi="Times New Roman" w:cs="Times New Roman"/>
          <w:bCs/>
        </w:rPr>
        <w:t>rs emitted by waste (</w:t>
      </w:r>
      <w:proofErr w:type="spellStart"/>
      <w:r w:rsidRPr="00911979">
        <w:rPr>
          <w:rFonts w:ascii="Times New Roman" w:hAnsi="Times New Roman" w:cs="Times New Roman"/>
          <w:bCs/>
        </w:rPr>
        <w:t>Piekarski</w:t>
      </w:r>
      <w:proofErr w:type="spellEnd"/>
      <w:r w:rsidRPr="00911979">
        <w:rPr>
          <w:rFonts w:ascii="Times New Roman" w:hAnsi="Times New Roman" w:cs="Times New Roman"/>
          <w:bCs/>
        </w:rPr>
        <w:t xml:space="preserve"> et al. 2018) or </w:t>
      </w:r>
      <w:r w:rsidR="00654EB6">
        <w:rPr>
          <w:rFonts w:ascii="Times New Roman" w:hAnsi="Times New Roman" w:cs="Times New Roman"/>
          <w:bCs/>
        </w:rPr>
        <w:t xml:space="preserve">the </w:t>
      </w:r>
      <w:r w:rsidRPr="00911979">
        <w:rPr>
          <w:rFonts w:ascii="Times New Roman" w:hAnsi="Times New Roman" w:cs="Times New Roman"/>
          <w:bCs/>
        </w:rPr>
        <w:t>adsorption of leachates from municipal landfills (</w:t>
      </w:r>
      <w:proofErr w:type="spellStart"/>
      <w:r w:rsidRPr="00911979">
        <w:rPr>
          <w:rFonts w:ascii="Times New Roman" w:hAnsi="Times New Roman" w:cs="Times New Roman"/>
          <w:bCs/>
        </w:rPr>
        <w:t>Piekarski</w:t>
      </w:r>
      <w:proofErr w:type="spellEnd"/>
      <w:r w:rsidRPr="00911979">
        <w:rPr>
          <w:rFonts w:ascii="Times New Roman" w:hAnsi="Times New Roman" w:cs="Times New Roman"/>
          <w:bCs/>
        </w:rPr>
        <w:t xml:space="preserve"> et al. 2021). Nevertheless, it was the problem of climate warming that forced the reaction of many developed countries to look for solutions to reduce the emission of harmful substances by vehicles (Zajac et al. 2019), and in particular</w:t>
      </w:r>
      <w:r w:rsidR="00654EB6">
        <w:rPr>
          <w:rFonts w:ascii="Times New Roman" w:hAnsi="Times New Roman" w:cs="Times New Roman"/>
          <w:bCs/>
        </w:rPr>
        <w:t>,</w:t>
      </w:r>
      <w:r w:rsidRPr="00911979">
        <w:rPr>
          <w:rFonts w:ascii="Times New Roman" w:hAnsi="Times New Roman" w:cs="Times New Roman"/>
          <w:bCs/>
        </w:rPr>
        <w:t xml:space="preserve"> to reduce carbon dioxide emissions. Almost 30% of total CO</w:t>
      </w:r>
      <w:r w:rsidRPr="00911979">
        <w:rPr>
          <w:rFonts w:ascii="Times New Roman" w:hAnsi="Times New Roman" w:cs="Times New Roman"/>
          <w:bCs/>
          <w:vertAlign w:val="subscript"/>
        </w:rPr>
        <w:t>2</w:t>
      </w:r>
      <w:r w:rsidRPr="00911979">
        <w:rPr>
          <w:rFonts w:ascii="Times New Roman" w:hAnsi="Times New Roman" w:cs="Times New Roman"/>
          <w:bCs/>
        </w:rPr>
        <w:t xml:space="preserve"> emissions in the EU come from the transport sector, of which 72% </w:t>
      </w:r>
      <w:r w:rsidR="00654EB6">
        <w:rPr>
          <w:rFonts w:ascii="Times New Roman" w:hAnsi="Times New Roman" w:cs="Times New Roman"/>
          <w:bCs/>
        </w:rPr>
        <w:t xml:space="preserve">are </w:t>
      </w:r>
      <w:r w:rsidRPr="00911979">
        <w:rPr>
          <w:rFonts w:ascii="Times New Roman" w:hAnsi="Times New Roman" w:cs="Times New Roman"/>
          <w:bCs/>
        </w:rPr>
        <w:t xml:space="preserve">from </w:t>
      </w:r>
      <w:r w:rsidRPr="00911979">
        <w:rPr>
          <w:rFonts w:ascii="Times New Roman" w:hAnsi="Times New Roman" w:cs="Times New Roman"/>
          <w:bCs/>
        </w:rPr>
        <w:lastRenderedPageBreak/>
        <w:t>road transport. The significant impact of road transport is visible primarily in cities. Suspended dust or nitrogen dioxide generated from individual transport</w:t>
      </w:r>
      <w:r w:rsidR="00654EB6">
        <w:rPr>
          <w:rFonts w:ascii="Times New Roman" w:hAnsi="Times New Roman" w:cs="Times New Roman"/>
          <w:bCs/>
        </w:rPr>
        <w:t>ation</w:t>
      </w:r>
      <w:r w:rsidRPr="00911979">
        <w:rPr>
          <w:rFonts w:ascii="Times New Roman" w:hAnsi="Times New Roman" w:cs="Times New Roman"/>
          <w:bCs/>
        </w:rPr>
        <w:t xml:space="preserve"> ha</w:t>
      </w:r>
      <w:r w:rsidR="00654EB6">
        <w:rPr>
          <w:rFonts w:ascii="Times New Roman" w:hAnsi="Times New Roman" w:cs="Times New Roman"/>
          <w:bCs/>
        </w:rPr>
        <w:t>rms human health and</w:t>
      </w:r>
      <w:r w:rsidRPr="00911979">
        <w:rPr>
          <w:rFonts w:ascii="Times New Roman" w:hAnsi="Times New Roman" w:cs="Times New Roman"/>
          <w:bCs/>
        </w:rPr>
        <w:t xml:space="preserve"> the environment.</w:t>
      </w:r>
    </w:p>
    <w:p w14:paraId="085F81DE" w14:textId="74489716" w:rsidR="00B8539D" w:rsidRPr="00911979" w:rsidRDefault="00654EB6" w:rsidP="00654EB6">
      <w:pPr>
        <w:spacing w:after="0" w:line="240" w:lineRule="auto"/>
        <w:ind w:firstLine="357"/>
        <w:jc w:val="both"/>
        <w:rPr>
          <w:rFonts w:ascii="Times New Roman" w:hAnsi="Times New Roman" w:cs="Times New Roman"/>
          <w:bCs/>
        </w:rPr>
      </w:pPr>
      <w:r>
        <w:rPr>
          <w:rFonts w:ascii="Times New Roman" w:hAnsi="Times New Roman" w:cs="Times New Roman"/>
          <w:bCs/>
        </w:rPr>
        <w:t>Furthermore, t</w:t>
      </w:r>
      <w:r w:rsidR="00B8539D" w:rsidRPr="00911979">
        <w:rPr>
          <w:rFonts w:ascii="Times New Roman" w:hAnsi="Times New Roman" w:cs="Times New Roman"/>
          <w:bCs/>
        </w:rPr>
        <w:t xml:space="preserve">ransport contributes to climate change, air pollution and noise. It also covers a large area of land and contributes to urban sprawl, </w:t>
      </w:r>
      <w:r>
        <w:rPr>
          <w:rFonts w:ascii="Times New Roman" w:hAnsi="Times New Roman" w:cs="Times New Roman"/>
          <w:bCs/>
        </w:rPr>
        <w:t>habitat fragmentation and congestion forma</w:t>
      </w:r>
      <w:r w:rsidR="00B8539D" w:rsidRPr="00911979">
        <w:rPr>
          <w:rFonts w:ascii="Times New Roman" w:hAnsi="Times New Roman" w:cs="Times New Roman"/>
          <w:bCs/>
        </w:rPr>
        <w:t>tion (</w:t>
      </w:r>
      <w:proofErr w:type="spellStart"/>
      <w:r w:rsidR="00B8539D" w:rsidRPr="00911979">
        <w:rPr>
          <w:rFonts w:ascii="Times New Roman" w:hAnsi="Times New Roman" w:cs="Times New Roman"/>
          <w:bCs/>
        </w:rPr>
        <w:t>Ejdys</w:t>
      </w:r>
      <w:proofErr w:type="spellEnd"/>
      <w:r w:rsidR="00B8539D" w:rsidRPr="00911979">
        <w:rPr>
          <w:rFonts w:ascii="Times New Roman" w:hAnsi="Times New Roman" w:cs="Times New Roman"/>
          <w:bCs/>
        </w:rPr>
        <w:t xml:space="preserve"> 2013). In addition, it generates significant noise, which is becoming more and more bothersome.</w:t>
      </w:r>
    </w:p>
    <w:p w14:paraId="5305C5FD" w14:textId="39C1246A" w:rsidR="00B8539D" w:rsidRPr="00911979" w:rsidRDefault="00B8539D"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In this context, environmental protection includes activities undertaken by man to preserve the natural environment in the best possible condition, which lead</w:t>
      </w:r>
      <w:r w:rsidR="00654EB6">
        <w:rPr>
          <w:rFonts w:ascii="Times New Roman" w:hAnsi="Times New Roman" w:cs="Times New Roman"/>
          <w:bCs/>
        </w:rPr>
        <w:t>s</w:t>
      </w:r>
      <w:r w:rsidRPr="00911979">
        <w:rPr>
          <w:rFonts w:ascii="Times New Roman" w:hAnsi="Times New Roman" w:cs="Times New Roman"/>
          <w:bCs/>
        </w:rPr>
        <w:t xml:space="preserve"> to providing current and future generations with favo</w:t>
      </w:r>
      <w:r w:rsidR="00654EB6">
        <w:rPr>
          <w:rFonts w:ascii="Times New Roman" w:hAnsi="Times New Roman" w:cs="Times New Roman"/>
          <w:bCs/>
        </w:rPr>
        <w:t>u</w:t>
      </w:r>
      <w:r w:rsidRPr="00911979">
        <w:rPr>
          <w:rFonts w:ascii="Times New Roman" w:hAnsi="Times New Roman" w:cs="Times New Roman"/>
          <w:bCs/>
        </w:rPr>
        <w:t xml:space="preserve">rable living conditions with the possibility of using its resources without reducing their value. Of course, environmental protection is not </w:t>
      </w:r>
      <w:r w:rsidR="00654EB6" w:rsidRPr="00911979">
        <w:rPr>
          <w:rFonts w:ascii="Times New Roman" w:hAnsi="Times New Roman" w:cs="Times New Roman"/>
          <w:bCs/>
        </w:rPr>
        <w:t xml:space="preserve">only </w:t>
      </w:r>
      <w:r w:rsidRPr="00911979">
        <w:rPr>
          <w:rFonts w:ascii="Times New Roman" w:hAnsi="Times New Roman" w:cs="Times New Roman"/>
          <w:bCs/>
        </w:rPr>
        <w:t>limited to caring for animate and inanimate elements of nature (soil, relief, inland waters, landscape and recreational values, greenery resources and air in cities)</w:t>
      </w:r>
      <w:r w:rsidR="00654EB6">
        <w:rPr>
          <w:rFonts w:ascii="Times New Roman" w:hAnsi="Times New Roman" w:cs="Times New Roman"/>
          <w:bCs/>
        </w:rPr>
        <w:t xml:space="preserve">. It </w:t>
      </w:r>
      <w:r w:rsidRPr="00911979">
        <w:rPr>
          <w:rFonts w:ascii="Times New Roman" w:hAnsi="Times New Roman" w:cs="Times New Roman"/>
          <w:bCs/>
        </w:rPr>
        <w:t xml:space="preserve">also concerns </w:t>
      </w:r>
      <w:r w:rsidR="00654EB6">
        <w:rPr>
          <w:rFonts w:ascii="Times New Roman" w:hAnsi="Times New Roman" w:cs="Times New Roman"/>
          <w:bCs/>
        </w:rPr>
        <w:t>protecting</w:t>
      </w:r>
      <w:r w:rsidRPr="00911979">
        <w:rPr>
          <w:rFonts w:ascii="Times New Roman" w:hAnsi="Times New Roman" w:cs="Times New Roman"/>
          <w:bCs/>
        </w:rPr>
        <w:t xml:space="preserve"> such aspects of human life as housing, </w:t>
      </w:r>
      <w:r w:rsidR="00654EB6">
        <w:rPr>
          <w:rFonts w:ascii="Times New Roman" w:hAnsi="Times New Roman" w:cs="Times New Roman"/>
          <w:bCs/>
        </w:rPr>
        <w:t xml:space="preserve">and </w:t>
      </w:r>
      <w:r w:rsidRPr="00911979">
        <w:rPr>
          <w:rFonts w:ascii="Times New Roman" w:hAnsi="Times New Roman" w:cs="Times New Roman"/>
          <w:bCs/>
        </w:rPr>
        <w:t>cultural and social conditions, which depend on the state of the natural environment and affect the quality of life. I</w:t>
      </w:r>
      <w:r w:rsidR="00654EB6">
        <w:rPr>
          <w:rFonts w:ascii="Times New Roman" w:hAnsi="Times New Roman" w:cs="Times New Roman"/>
          <w:bCs/>
        </w:rPr>
        <w:t>n addition, i</w:t>
      </w:r>
      <w:r w:rsidRPr="00911979">
        <w:rPr>
          <w:rFonts w:ascii="Times New Roman" w:hAnsi="Times New Roman" w:cs="Times New Roman"/>
          <w:bCs/>
        </w:rPr>
        <w:t>t refers to such activities as protection against noise and vibration, waste, chemical substances and threats arising from the broadly understood human transport activity.</w:t>
      </w:r>
    </w:p>
    <w:p w14:paraId="1F89586C" w14:textId="02FF6B47" w:rsidR="00B8539D" w:rsidRPr="00136D90" w:rsidRDefault="00B8539D" w:rsidP="00D80755">
      <w:pPr>
        <w:spacing w:after="0" w:line="240" w:lineRule="auto"/>
        <w:ind w:firstLine="357"/>
        <w:jc w:val="both"/>
        <w:rPr>
          <w:rFonts w:ascii="Times New Roman" w:hAnsi="Times New Roman" w:cs="Times New Roman"/>
          <w:bCs/>
          <w:spacing w:val="2"/>
        </w:rPr>
      </w:pPr>
      <w:r w:rsidRPr="00136D90">
        <w:rPr>
          <w:rFonts w:ascii="Times New Roman" w:hAnsi="Times New Roman" w:cs="Times New Roman"/>
          <w:bCs/>
          <w:spacing w:val="2"/>
        </w:rPr>
        <w:t xml:space="preserve">This broad context of understanding environmental and nature protection indicates the need to consider its issues as a multifaceted idea. It combines the issues of coherent coexistence of social, environmental, legal and economic activities that will allow </w:t>
      </w:r>
      <w:r w:rsidR="00654EB6" w:rsidRPr="00136D90">
        <w:rPr>
          <w:rFonts w:ascii="Times New Roman" w:hAnsi="Times New Roman" w:cs="Times New Roman"/>
          <w:bCs/>
          <w:spacing w:val="2"/>
        </w:rPr>
        <w:t>preserving</w:t>
      </w:r>
      <w:r w:rsidRPr="00136D90">
        <w:rPr>
          <w:rFonts w:ascii="Times New Roman" w:hAnsi="Times New Roman" w:cs="Times New Roman"/>
          <w:bCs/>
          <w:spacing w:val="2"/>
        </w:rPr>
        <w:t xml:space="preserve"> the existing natural resources in at least an undeteriorated condition for future generations.</w:t>
      </w:r>
    </w:p>
    <w:p w14:paraId="7311F515" w14:textId="4CD2F361" w:rsidR="00B8539D" w:rsidRPr="00911979" w:rsidRDefault="00B8539D"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Undoubtedly, environmental issues in transport play an increasingly important role. All documents at the EU level, as well as national documents, are aimed at reducing transport emissions. As part of its efforts to reduce CO</w:t>
      </w:r>
      <w:r w:rsidRPr="00911979">
        <w:rPr>
          <w:rFonts w:ascii="Times New Roman" w:hAnsi="Times New Roman" w:cs="Times New Roman"/>
          <w:bCs/>
          <w:vertAlign w:val="subscript"/>
        </w:rPr>
        <w:t>2</w:t>
      </w:r>
      <w:r w:rsidRPr="00911979">
        <w:rPr>
          <w:rFonts w:ascii="Times New Roman" w:hAnsi="Times New Roman" w:cs="Times New Roman"/>
          <w:bCs/>
        </w:rPr>
        <w:t xml:space="preserve"> emissions, the EU has set a target of reducing transport emissions by 60% by 2050 compared to 1990 levels. These efforts are already having an effect </w:t>
      </w:r>
      <w:r w:rsidR="0024065B">
        <w:rPr>
          <w:rFonts w:ascii="Times New Roman" w:hAnsi="Times New Roman" w:cs="Times New Roman"/>
          <w:bCs/>
        </w:rPr>
        <w:t>–</w:t>
      </w:r>
      <w:r w:rsidRPr="00911979">
        <w:rPr>
          <w:rFonts w:ascii="Times New Roman" w:hAnsi="Times New Roman" w:cs="Times New Roman"/>
          <w:bCs/>
        </w:rPr>
        <w:t xml:space="preserve"> air pollution is slowly decreasing </w:t>
      </w:r>
      <w:r w:rsidR="0024065B">
        <w:rPr>
          <w:rFonts w:ascii="Times New Roman" w:hAnsi="Times New Roman" w:cs="Times New Roman"/>
          <w:bCs/>
        </w:rPr>
        <w:t>–</w:t>
      </w:r>
      <w:r w:rsidRPr="00911979">
        <w:rPr>
          <w:rFonts w:ascii="Times New Roman" w:hAnsi="Times New Roman" w:cs="Times New Roman"/>
          <w:bCs/>
        </w:rPr>
        <w:t xml:space="preserve"> but much remains to be done, especially </w:t>
      </w:r>
      <w:r w:rsidR="00654EB6">
        <w:rPr>
          <w:rFonts w:ascii="Times New Roman" w:hAnsi="Times New Roman" w:cs="Times New Roman"/>
          <w:bCs/>
        </w:rPr>
        <w:t>regarding</w:t>
      </w:r>
      <w:r w:rsidRPr="00911979">
        <w:rPr>
          <w:rFonts w:ascii="Times New Roman" w:hAnsi="Times New Roman" w:cs="Times New Roman"/>
          <w:bCs/>
        </w:rPr>
        <w:t xml:space="preserve"> the significant amount of freight transported by road.</w:t>
      </w:r>
    </w:p>
    <w:p w14:paraId="12F41C45" w14:textId="7FA621A5" w:rsidR="00B8539D" w:rsidRPr="00911979" w:rsidRDefault="00B8539D"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 xml:space="preserve">The indicated problems related to ensuring environmental safety are </w:t>
      </w:r>
      <w:r w:rsidR="00654EB6">
        <w:rPr>
          <w:rFonts w:ascii="Times New Roman" w:hAnsi="Times New Roman" w:cs="Times New Roman"/>
          <w:bCs/>
        </w:rPr>
        <w:t>at</w:t>
      </w:r>
      <w:r w:rsidRPr="00911979">
        <w:rPr>
          <w:rFonts w:ascii="Times New Roman" w:hAnsi="Times New Roman" w:cs="Times New Roman"/>
          <w:bCs/>
        </w:rPr>
        <w:t xml:space="preserve"> the cent</w:t>
      </w:r>
      <w:r w:rsidR="00654EB6">
        <w:rPr>
          <w:rFonts w:ascii="Times New Roman" w:hAnsi="Times New Roman" w:cs="Times New Roman"/>
          <w:bCs/>
        </w:rPr>
        <w:t>re</w:t>
      </w:r>
      <w:r w:rsidRPr="00911979">
        <w:rPr>
          <w:rFonts w:ascii="Times New Roman" w:hAnsi="Times New Roman" w:cs="Times New Roman"/>
          <w:bCs/>
        </w:rPr>
        <w:t xml:space="preserve"> of interest not only of scientists from various fields and disciplines of science but also of politicians, representatives of government and local government administration, local communities and non-governmental organi</w:t>
      </w:r>
      <w:r w:rsidR="00654EB6">
        <w:rPr>
          <w:rFonts w:ascii="Times New Roman" w:hAnsi="Times New Roman" w:cs="Times New Roman"/>
          <w:bCs/>
        </w:rPr>
        <w:t>s</w:t>
      </w:r>
      <w:r w:rsidRPr="00911979">
        <w:rPr>
          <w:rFonts w:ascii="Times New Roman" w:hAnsi="Times New Roman" w:cs="Times New Roman"/>
          <w:bCs/>
        </w:rPr>
        <w:t>ations. Scientific, social, economic and political debates are being conducted, which are becoming more and more intense along with the more and more severe effects of the disruption of the relationship between man and the natural environment, not only on a global but also local scale.</w:t>
      </w:r>
    </w:p>
    <w:p w14:paraId="7C5C0CF3" w14:textId="76820869" w:rsidR="00B8539D" w:rsidRPr="00911979" w:rsidRDefault="00B8539D"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 xml:space="preserve">In this context, the article draws attention to activities </w:t>
      </w:r>
      <w:r w:rsidR="00654EB6">
        <w:rPr>
          <w:rFonts w:ascii="Times New Roman" w:hAnsi="Times New Roman" w:cs="Times New Roman"/>
          <w:bCs/>
        </w:rPr>
        <w:t>that reduce</w:t>
      </w:r>
      <w:r w:rsidRPr="00911979">
        <w:rPr>
          <w:rFonts w:ascii="Times New Roman" w:hAnsi="Times New Roman" w:cs="Times New Roman"/>
          <w:bCs/>
        </w:rPr>
        <w:t xml:space="preserve"> CO</w:t>
      </w:r>
      <w:r w:rsidRPr="00911979">
        <w:rPr>
          <w:rFonts w:ascii="Times New Roman" w:hAnsi="Times New Roman" w:cs="Times New Roman"/>
          <w:bCs/>
          <w:vertAlign w:val="subscript"/>
        </w:rPr>
        <w:t>2</w:t>
      </w:r>
      <w:r w:rsidRPr="00911979">
        <w:rPr>
          <w:rFonts w:ascii="Times New Roman" w:hAnsi="Times New Roman" w:cs="Times New Roman"/>
          <w:bCs/>
        </w:rPr>
        <w:t xml:space="preserve"> emissions in urban transport. Its purpose is to present selected research and activities </w:t>
      </w:r>
      <w:r w:rsidRPr="00911979">
        <w:rPr>
          <w:rFonts w:ascii="Times New Roman" w:hAnsi="Times New Roman" w:cs="Times New Roman"/>
          <w:bCs/>
        </w:rPr>
        <w:lastRenderedPageBreak/>
        <w:t>undertaken and implemented to reduce directly and indirectly CO</w:t>
      </w:r>
      <w:r w:rsidRPr="00911979">
        <w:rPr>
          <w:rFonts w:ascii="Times New Roman" w:hAnsi="Times New Roman" w:cs="Times New Roman"/>
          <w:bCs/>
          <w:vertAlign w:val="subscript"/>
        </w:rPr>
        <w:t>2</w:t>
      </w:r>
      <w:r w:rsidRPr="00911979">
        <w:rPr>
          <w:rFonts w:ascii="Times New Roman" w:hAnsi="Times New Roman" w:cs="Times New Roman"/>
          <w:bCs/>
        </w:rPr>
        <w:t xml:space="preserve"> emissions by urban transport. The implementation of the goal is based on the literature analysis of the issue. The research used data available on the Scopus and Web of Science platforms.</w:t>
      </w:r>
    </w:p>
    <w:p w14:paraId="43EEC8B0" w14:textId="3BBAC45B" w:rsidR="000A0306" w:rsidRPr="00911979" w:rsidRDefault="00176BE0" w:rsidP="00D80755">
      <w:pPr>
        <w:pStyle w:val="Rn1"/>
      </w:pPr>
      <w:r w:rsidRPr="00911979">
        <w:t xml:space="preserve">2. </w:t>
      </w:r>
      <w:proofErr w:type="spellStart"/>
      <w:r w:rsidR="00B8539D" w:rsidRPr="00911979">
        <w:t>Research</w:t>
      </w:r>
      <w:proofErr w:type="spellEnd"/>
      <w:r w:rsidR="00B8539D" w:rsidRPr="00911979">
        <w:t xml:space="preserve"> </w:t>
      </w:r>
      <w:r w:rsidR="00654EB6">
        <w:t>P</w:t>
      </w:r>
      <w:r w:rsidR="00B8539D" w:rsidRPr="00911979">
        <w:t>roject</w:t>
      </w:r>
    </w:p>
    <w:p w14:paraId="2F6C457F" w14:textId="4DEE4BBC" w:rsidR="00964ECC" w:rsidRPr="00911979" w:rsidRDefault="00964ECC" w:rsidP="00D80755">
      <w:pPr>
        <w:spacing w:after="0" w:line="240" w:lineRule="auto"/>
        <w:jc w:val="both"/>
        <w:rPr>
          <w:rFonts w:ascii="Times New Roman" w:hAnsi="Times New Roman" w:cs="Times New Roman"/>
          <w:bCs/>
        </w:rPr>
      </w:pPr>
      <w:r w:rsidRPr="00911979">
        <w:rPr>
          <w:rFonts w:ascii="Times New Roman" w:hAnsi="Times New Roman"/>
          <w:bCs/>
        </w:rPr>
        <w:t>According to the Paris Agreement, CO</w:t>
      </w:r>
      <w:r w:rsidRPr="00911979">
        <w:rPr>
          <w:rFonts w:ascii="Times New Roman" w:hAnsi="Times New Roman"/>
          <w:bCs/>
          <w:vertAlign w:val="subscript"/>
        </w:rPr>
        <w:t>2</w:t>
      </w:r>
      <w:r w:rsidRPr="00911979">
        <w:rPr>
          <w:rFonts w:ascii="Times New Roman" w:hAnsi="Times New Roman"/>
          <w:bCs/>
        </w:rPr>
        <w:t xml:space="preserve"> emissions in the area of transport are expected to be 240 g/km in 2031. However, in 2021, for Europe, CO</w:t>
      </w:r>
      <w:r w:rsidRPr="00911979">
        <w:rPr>
          <w:rFonts w:ascii="Times New Roman" w:hAnsi="Times New Roman"/>
          <w:bCs/>
          <w:vertAlign w:val="subscript"/>
        </w:rPr>
        <w:t>2</w:t>
      </w:r>
      <w:r w:rsidRPr="00911979">
        <w:rPr>
          <w:rFonts w:ascii="Times New Roman" w:hAnsi="Times New Roman"/>
          <w:bCs/>
        </w:rPr>
        <w:t xml:space="preserve"> emissions in transport are already at the level of 250 g/km, i.e. exceeding the level that will be in force in ten years. </w:t>
      </w:r>
      <w:r w:rsidR="00654EB6">
        <w:rPr>
          <w:rFonts w:ascii="Times New Roman" w:hAnsi="Times New Roman"/>
          <w:bCs/>
        </w:rPr>
        <w:t>When r</w:t>
      </w:r>
      <w:r w:rsidRPr="00911979">
        <w:rPr>
          <w:rFonts w:ascii="Times New Roman" w:hAnsi="Times New Roman"/>
          <w:bCs/>
        </w:rPr>
        <w:t xml:space="preserve">educing emissions, it is necessary to take multi-stage actions </w:t>
      </w:r>
      <w:r w:rsidR="00654EB6">
        <w:rPr>
          <w:rFonts w:ascii="Times New Roman" w:hAnsi="Times New Roman"/>
          <w:bCs/>
        </w:rPr>
        <w:t>to reduce</w:t>
      </w:r>
      <w:r w:rsidRPr="00911979">
        <w:rPr>
          <w:rFonts w:ascii="Times New Roman" w:hAnsi="Times New Roman"/>
          <w:bCs/>
        </w:rPr>
        <w:t xml:space="preserve"> the negative impact of transport on the environment. In transport, CO</w:t>
      </w:r>
      <w:r w:rsidRPr="00911979">
        <w:rPr>
          <w:rFonts w:ascii="Times New Roman" w:hAnsi="Times New Roman"/>
          <w:bCs/>
          <w:vertAlign w:val="subscript"/>
        </w:rPr>
        <w:t>2</w:t>
      </w:r>
      <w:r w:rsidRPr="00911979">
        <w:rPr>
          <w:rFonts w:ascii="Times New Roman" w:hAnsi="Times New Roman"/>
          <w:bCs/>
        </w:rPr>
        <w:t xml:space="preserve"> emissions can be reduced by optimi</w:t>
      </w:r>
      <w:r w:rsidR="00654EB6">
        <w:rPr>
          <w:rFonts w:ascii="Times New Roman" w:hAnsi="Times New Roman"/>
          <w:bCs/>
        </w:rPr>
        <w:t>s</w:t>
      </w:r>
      <w:r w:rsidRPr="00911979">
        <w:rPr>
          <w:rFonts w:ascii="Times New Roman" w:hAnsi="Times New Roman"/>
          <w:bCs/>
        </w:rPr>
        <w:t>ing the supply chain, in which planning orders in road transport (</w:t>
      </w:r>
      <w:proofErr w:type="spellStart"/>
      <w:r w:rsidRPr="00911979">
        <w:rPr>
          <w:rFonts w:ascii="Times New Roman" w:hAnsi="Times New Roman"/>
          <w:bCs/>
        </w:rPr>
        <w:t>Woźniak</w:t>
      </w:r>
      <w:proofErr w:type="spellEnd"/>
      <w:r w:rsidRPr="00911979">
        <w:rPr>
          <w:rFonts w:ascii="Times New Roman" w:hAnsi="Times New Roman"/>
          <w:bCs/>
        </w:rPr>
        <w:t xml:space="preserve"> et al. 2018</w:t>
      </w:r>
      <w:r w:rsidR="00340A7E">
        <w:rPr>
          <w:rFonts w:ascii="Times New Roman" w:hAnsi="Times New Roman"/>
          <w:bCs/>
        </w:rPr>
        <w:t>,</w:t>
      </w:r>
      <w:r w:rsidRPr="00911979">
        <w:rPr>
          <w:rFonts w:ascii="Times New Roman" w:hAnsi="Times New Roman"/>
          <w:bCs/>
        </w:rPr>
        <w:t xml:space="preserve"> </w:t>
      </w:r>
      <w:proofErr w:type="spellStart"/>
      <w:r w:rsidRPr="00911979">
        <w:rPr>
          <w:rFonts w:ascii="Times New Roman" w:hAnsi="Times New Roman"/>
          <w:bCs/>
        </w:rPr>
        <w:t>Woźniak</w:t>
      </w:r>
      <w:proofErr w:type="spellEnd"/>
      <w:r w:rsidRPr="00911979">
        <w:rPr>
          <w:rFonts w:ascii="Times New Roman" w:hAnsi="Times New Roman"/>
          <w:bCs/>
        </w:rPr>
        <w:t xml:space="preserve"> et al. 2016) and optimi</w:t>
      </w:r>
      <w:r w:rsidR="00654EB6">
        <w:rPr>
          <w:rFonts w:ascii="Times New Roman" w:hAnsi="Times New Roman"/>
          <w:bCs/>
        </w:rPr>
        <w:t>s</w:t>
      </w:r>
      <w:r w:rsidRPr="00911979">
        <w:rPr>
          <w:rFonts w:ascii="Times New Roman" w:hAnsi="Times New Roman"/>
          <w:bCs/>
        </w:rPr>
        <w:t>ing parking spaces (</w:t>
      </w:r>
      <w:proofErr w:type="spellStart"/>
      <w:r w:rsidRPr="00911979">
        <w:rPr>
          <w:rFonts w:ascii="Times New Roman" w:hAnsi="Times New Roman"/>
          <w:bCs/>
        </w:rPr>
        <w:t>Kostrzewski</w:t>
      </w:r>
      <w:proofErr w:type="spellEnd"/>
      <w:r w:rsidRPr="00911979">
        <w:rPr>
          <w:rFonts w:ascii="Times New Roman" w:hAnsi="Times New Roman"/>
          <w:bCs/>
        </w:rPr>
        <w:t xml:space="preserve"> &amp; </w:t>
      </w:r>
      <w:proofErr w:type="spellStart"/>
      <w:r w:rsidRPr="00911979">
        <w:rPr>
          <w:rFonts w:ascii="Times New Roman" w:hAnsi="Times New Roman"/>
          <w:bCs/>
        </w:rPr>
        <w:t>Varjan</w:t>
      </w:r>
      <w:proofErr w:type="spellEnd"/>
      <w:r w:rsidRPr="00911979">
        <w:rPr>
          <w:rFonts w:ascii="Times New Roman" w:hAnsi="Times New Roman"/>
          <w:bCs/>
        </w:rPr>
        <w:t xml:space="preserve"> 2018)</w:t>
      </w:r>
      <w:r w:rsidR="00654EB6">
        <w:rPr>
          <w:rFonts w:ascii="Times New Roman" w:hAnsi="Times New Roman"/>
          <w:bCs/>
        </w:rPr>
        <w:t xml:space="preserve"> are </w:t>
      </w:r>
      <w:r w:rsidR="00654EB6" w:rsidRPr="00911979">
        <w:rPr>
          <w:rFonts w:ascii="Times New Roman" w:hAnsi="Times New Roman"/>
          <w:bCs/>
        </w:rPr>
        <w:t>important element</w:t>
      </w:r>
      <w:r w:rsidR="00654EB6">
        <w:rPr>
          <w:rFonts w:ascii="Times New Roman" w:hAnsi="Times New Roman"/>
          <w:bCs/>
        </w:rPr>
        <w:t>s</w:t>
      </w:r>
      <w:r w:rsidRPr="00911979">
        <w:rPr>
          <w:rFonts w:ascii="Times New Roman" w:hAnsi="Times New Roman"/>
          <w:bCs/>
        </w:rPr>
        <w:t xml:space="preserve">. An </w:t>
      </w:r>
      <w:r w:rsidR="00654EB6">
        <w:rPr>
          <w:rFonts w:ascii="Times New Roman" w:hAnsi="Times New Roman"/>
          <w:bCs/>
        </w:rPr>
        <w:t>essential</w:t>
      </w:r>
      <w:r w:rsidRPr="00911979">
        <w:rPr>
          <w:rFonts w:ascii="Times New Roman" w:hAnsi="Times New Roman"/>
          <w:bCs/>
        </w:rPr>
        <w:t xml:space="preserve"> </w:t>
      </w:r>
      <w:r w:rsidR="00654EB6">
        <w:rPr>
          <w:rFonts w:ascii="Times New Roman" w:hAnsi="Times New Roman"/>
          <w:bCs/>
        </w:rPr>
        <w:t>par</w:t>
      </w:r>
      <w:r w:rsidRPr="00911979">
        <w:rPr>
          <w:rFonts w:ascii="Times New Roman" w:hAnsi="Times New Roman"/>
          <w:bCs/>
        </w:rPr>
        <w:t>t is also shaping the pro-ecological transport system (</w:t>
      </w:r>
      <w:proofErr w:type="spellStart"/>
      <w:r w:rsidRPr="00911979">
        <w:rPr>
          <w:rFonts w:ascii="Times New Roman" w:hAnsi="Times New Roman"/>
          <w:bCs/>
        </w:rPr>
        <w:t>Jacyna</w:t>
      </w:r>
      <w:proofErr w:type="spellEnd"/>
      <w:r w:rsidRPr="00911979">
        <w:rPr>
          <w:rFonts w:ascii="Times New Roman" w:hAnsi="Times New Roman"/>
          <w:bCs/>
        </w:rPr>
        <w:t xml:space="preserve"> et</w:t>
      </w:r>
      <w:r w:rsidR="002913FF">
        <w:rPr>
          <w:rFonts w:ascii="Times New Roman" w:hAnsi="Times New Roman"/>
          <w:bCs/>
        </w:rPr>
        <w:t> </w:t>
      </w:r>
      <w:r w:rsidRPr="00911979">
        <w:rPr>
          <w:rFonts w:ascii="Times New Roman" w:hAnsi="Times New Roman"/>
          <w:bCs/>
        </w:rPr>
        <w:t>al. 2018</w:t>
      </w:r>
      <w:r w:rsidR="00340A7E">
        <w:rPr>
          <w:rFonts w:ascii="Times New Roman" w:hAnsi="Times New Roman"/>
          <w:bCs/>
        </w:rPr>
        <w:t>,</w:t>
      </w:r>
      <w:r w:rsidRPr="00911979">
        <w:rPr>
          <w:rFonts w:ascii="Times New Roman" w:hAnsi="Times New Roman"/>
          <w:bCs/>
        </w:rPr>
        <w:t xml:space="preserve"> </w:t>
      </w:r>
      <w:proofErr w:type="spellStart"/>
      <w:r w:rsidRPr="00911979">
        <w:rPr>
          <w:rFonts w:ascii="Times New Roman" w:hAnsi="Times New Roman"/>
          <w:bCs/>
        </w:rPr>
        <w:t>Jacyna</w:t>
      </w:r>
      <w:proofErr w:type="spellEnd"/>
      <w:r w:rsidRPr="00911979">
        <w:rPr>
          <w:rFonts w:ascii="Times New Roman" w:hAnsi="Times New Roman"/>
          <w:bCs/>
        </w:rPr>
        <w:t xml:space="preserve"> et al. 2017). </w:t>
      </w:r>
      <w:r w:rsidRPr="00582F40">
        <w:rPr>
          <w:rFonts w:ascii="Times New Roman" w:hAnsi="Times New Roman"/>
          <w:bCs/>
          <w:spacing w:val="-2"/>
        </w:rPr>
        <w:t>Organi</w:t>
      </w:r>
      <w:r w:rsidR="00654EB6">
        <w:rPr>
          <w:rFonts w:ascii="Times New Roman" w:hAnsi="Times New Roman"/>
          <w:bCs/>
          <w:spacing w:val="-2"/>
        </w:rPr>
        <w:t>s</w:t>
      </w:r>
      <w:r w:rsidRPr="00582F40">
        <w:rPr>
          <w:rFonts w:ascii="Times New Roman" w:hAnsi="Times New Roman"/>
          <w:bCs/>
          <w:spacing w:val="-2"/>
        </w:rPr>
        <w:t>ational and legal aspects of transport are also indicated as a factor of sustainable development (Filippova &amp; Voronina 2021</w:t>
      </w:r>
      <w:r w:rsidR="00340A7E" w:rsidRPr="00582F40">
        <w:rPr>
          <w:rFonts w:ascii="Times New Roman" w:hAnsi="Times New Roman"/>
          <w:bCs/>
          <w:spacing w:val="-2"/>
        </w:rPr>
        <w:t>,</w:t>
      </w:r>
      <w:r w:rsidRPr="00582F40">
        <w:rPr>
          <w:rFonts w:ascii="Times New Roman" w:hAnsi="Times New Roman"/>
          <w:bCs/>
          <w:spacing w:val="-2"/>
        </w:rPr>
        <w:t xml:space="preserve"> Dmitriev &amp; </w:t>
      </w:r>
      <w:proofErr w:type="spellStart"/>
      <w:r w:rsidRPr="00582F40">
        <w:rPr>
          <w:rFonts w:ascii="Times New Roman" w:hAnsi="Times New Roman"/>
          <w:bCs/>
          <w:spacing w:val="-2"/>
        </w:rPr>
        <w:t>Plastunyak</w:t>
      </w:r>
      <w:proofErr w:type="spellEnd"/>
      <w:r w:rsidRPr="00582F40">
        <w:rPr>
          <w:rFonts w:ascii="Times New Roman" w:hAnsi="Times New Roman"/>
          <w:bCs/>
          <w:spacing w:val="-2"/>
        </w:rPr>
        <w:t xml:space="preserve"> 2020</w:t>
      </w:r>
      <w:r w:rsidR="00340A7E" w:rsidRPr="00582F40">
        <w:rPr>
          <w:rFonts w:ascii="Times New Roman" w:hAnsi="Times New Roman"/>
          <w:bCs/>
          <w:spacing w:val="-2"/>
        </w:rPr>
        <w:t>,</w:t>
      </w:r>
      <w:r w:rsidRPr="00582F40">
        <w:rPr>
          <w:rFonts w:ascii="Times New Roman" w:hAnsi="Times New Roman"/>
          <w:bCs/>
          <w:spacing w:val="-2"/>
        </w:rPr>
        <w:t xml:space="preserve"> </w:t>
      </w:r>
      <w:proofErr w:type="spellStart"/>
      <w:r w:rsidRPr="00582F40">
        <w:rPr>
          <w:rFonts w:ascii="Times New Roman" w:hAnsi="Times New Roman"/>
          <w:bCs/>
          <w:spacing w:val="-2"/>
        </w:rPr>
        <w:t>Chocholac</w:t>
      </w:r>
      <w:proofErr w:type="spellEnd"/>
      <w:r w:rsidRPr="00582F40">
        <w:rPr>
          <w:rFonts w:ascii="Times New Roman" w:hAnsi="Times New Roman"/>
          <w:bCs/>
          <w:spacing w:val="-2"/>
        </w:rPr>
        <w:t xml:space="preserve"> et al. 2019). For the research, the </w:t>
      </w:r>
      <m:oMath>
        <m:r>
          <m:rPr>
            <m:sty m:val="bi"/>
          </m:rPr>
          <w:rPr>
            <w:rFonts w:ascii="Cambria Math" w:hAnsi="Cambria Math"/>
            <w:spacing w:val="-2"/>
            <w:szCs w:val="20"/>
          </w:rPr>
          <m:t>MCOT</m:t>
        </m:r>
      </m:oMath>
      <w:r w:rsidRPr="00582F40">
        <w:rPr>
          <w:rFonts w:ascii="Times New Roman" w:hAnsi="Times New Roman"/>
          <w:bCs/>
          <w:spacing w:val="-2"/>
        </w:rPr>
        <w:t xml:space="preserve"> model of the impact of urban transport on the environment was defined in the form of an ordered two, i.e.:</w:t>
      </w:r>
    </w:p>
    <w:p w14:paraId="07C7D531" w14:textId="00B3FEC8" w:rsidR="00E94457" w:rsidRPr="00582F40" w:rsidRDefault="00E94457" w:rsidP="00D80755">
      <w:pPr>
        <w:tabs>
          <w:tab w:val="center" w:pos="3544"/>
          <w:tab w:val="right" w:pos="7088"/>
          <w:tab w:val="right" w:pos="10466"/>
        </w:tabs>
        <w:spacing w:before="60" w:after="60" w:line="240" w:lineRule="auto"/>
        <w:jc w:val="both"/>
        <w:rPr>
          <w:rFonts w:ascii="Times New Roman" w:hAnsi="Times New Roman" w:cs="Times New Roman"/>
        </w:rPr>
      </w:pPr>
      <w:r w:rsidRPr="00582F40">
        <w:rPr>
          <w:rFonts w:ascii="Times New Roman" w:hAnsi="Times New Roman" w:cs="Times New Roman"/>
        </w:rPr>
        <w:tab/>
      </w:r>
      <m:oMath>
        <m:r>
          <m:rPr>
            <m:sty m:val="bi"/>
          </m:rPr>
          <w:rPr>
            <w:rFonts w:ascii="Cambria Math" w:hAnsi="Cambria Math" w:cs="Times New Roman"/>
          </w:rPr>
          <m:t>MCOT</m:t>
        </m:r>
        <m:r>
          <m:rPr>
            <m:sty m:val="p"/>
          </m:rPr>
          <w:rPr>
            <w:rFonts w:ascii="Cambria Math" w:hAnsi="Cambria Math" w:cs="Times New Roman"/>
          </w:rPr>
          <m:t>=</m:t>
        </m:r>
        <m:d>
          <m:dPr>
            <m:begChr m:val="〈"/>
            <m:endChr m:val="〉"/>
            <m:ctrlPr>
              <w:rPr>
                <w:rFonts w:ascii="Cambria Math" w:hAnsi="Cambria Math" w:cs="Times New Roman"/>
              </w:rPr>
            </m:ctrlPr>
          </m:dPr>
          <m:e>
            <m:r>
              <m:rPr>
                <m:sty m:val="bi"/>
              </m:rPr>
              <w:rPr>
                <w:rFonts w:ascii="Cambria Math" w:hAnsi="Cambria Math" w:cs="Times New Roman"/>
              </w:rPr>
              <m:t>ZT</m:t>
            </m:r>
            <m:r>
              <w:rPr>
                <w:rFonts w:ascii="Cambria Math" w:hAnsi="Cambria Math" w:cs="Times New Roman"/>
              </w:rPr>
              <m:t>,</m:t>
            </m:r>
            <m:r>
              <m:rPr>
                <m:sty m:val="bi"/>
              </m:rPr>
              <w:rPr>
                <w:rFonts w:ascii="Cambria Math" w:hAnsi="Cambria Math" w:cs="Times New Roman"/>
              </w:rPr>
              <m:t>MM</m:t>
            </m:r>
          </m:e>
        </m:d>
      </m:oMath>
      <w:r w:rsidRPr="00582F40">
        <w:rPr>
          <w:rFonts w:ascii="Times New Roman" w:hAnsi="Times New Roman" w:cs="Times New Roman"/>
        </w:rPr>
        <w:tab/>
        <w:t>(1)</w:t>
      </w:r>
    </w:p>
    <w:p w14:paraId="69AF088E" w14:textId="71DC7500" w:rsidR="006C497A" w:rsidRPr="00911979" w:rsidRDefault="006C497A"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 xml:space="preserve">It is important that due to the objective of reducing the impact of transport on the environment, two areas were specified in this model: </w:t>
      </w:r>
      <m:oMath>
        <m:r>
          <m:rPr>
            <m:sty m:val="bi"/>
          </m:rPr>
          <w:rPr>
            <w:rFonts w:ascii="Cambria Math" w:hAnsi="Cambria Math"/>
            <w:szCs w:val="20"/>
          </w:rPr>
          <m:t>ZT</m:t>
        </m:r>
      </m:oMath>
      <w:r w:rsidRPr="00911979">
        <w:rPr>
          <w:rFonts w:ascii="Times New Roman" w:hAnsi="Times New Roman" w:cs="Times New Roman"/>
          <w:bCs/>
        </w:rPr>
        <w:t xml:space="preserve"> </w:t>
      </w:r>
      <w:r w:rsidR="00582F40">
        <w:rPr>
          <w:rFonts w:ascii="Times New Roman" w:hAnsi="Times New Roman" w:cs="Times New Roman"/>
          <w:bCs/>
        </w:rPr>
        <w:t>–</w:t>
      </w:r>
      <w:r w:rsidRPr="00911979">
        <w:rPr>
          <w:rFonts w:ascii="Times New Roman" w:hAnsi="Times New Roman" w:cs="Times New Roman"/>
          <w:bCs/>
        </w:rPr>
        <w:t xml:space="preserve"> urban transport system, </w:t>
      </w:r>
      <m:oMath>
        <m:r>
          <m:rPr>
            <m:sty m:val="bi"/>
          </m:rPr>
          <w:rPr>
            <w:rFonts w:ascii="Cambria Math" w:hAnsi="Cambria Math"/>
            <w:szCs w:val="20"/>
          </w:rPr>
          <m:t>MM</m:t>
        </m:r>
      </m:oMath>
      <w:r w:rsidRPr="00582F40">
        <w:rPr>
          <w:rFonts w:ascii="Times New Roman" w:hAnsi="Times New Roman" w:cs="Times New Roman"/>
          <w:bCs/>
        </w:rPr>
        <w:t xml:space="preserve"> </w:t>
      </w:r>
      <w:r w:rsidR="00582F40">
        <w:rPr>
          <w:rFonts w:ascii="Times New Roman" w:hAnsi="Times New Roman" w:cs="Times New Roman"/>
          <w:bCs/>
        </w:rPr>
        <w:t>–</w:t>
      </w:r>
      <w:r w:rsidRPr="00911979">
        <w:rPr>
          <w:rFonts w:ascii="Times New Roman" w:hAnsi="Times New Roman" w:cs="Times New Roman"/>
          <w:bCs/>
        </w:rPr>
        <w:t xml:space="preserve"> mobility in urban areas. Each of these areas is an </w:t>
      </w:r>
      <w:r w:rsidR="00654EB6">
        <w:rPr>
          <w:rFonts w:ascii="Times New Roman" w:hAnsi="Times New Roman" w:cs="Times New Roman"/>
          <w:bCs/>
        </w:rPr>
        <w:t>essential</w:t>
      </w:r>
      <w:r w:rsidRPr="00911979">
        <w:rPr>
          <w:rFonts w:ascii="Times New Roman" w:hAnsi="Times New Roman" w:cs="Times New Roman"/>
          <w:bCs/>
        </w:rPr>
        <w:t xml:space="preserve"> element of the adopted actions.</w:t>
      </w:r>
    </w:p>
    <w:p w14:paraId="79CCB59A" w14:textId="2BA53F03" w:rsidR="005F142A" w:rsidRPr="00911979" w:rsidRDefault="005F142A" w:rsidP="00D80755">
      <w:pPr>
        <w:pStyle w:val="Rn2"/>
      </w:pPr>
      <w:r w:rsidRPr="00911979">
        <w:t>2.1.</w:t>
      </w:r>
      <w:r w:rsidR="006F376A" w:rsidRPr="00911979">
        <w:t xml:space="preserve"> </w:t>
      </w:r>
      <w:proofErr w:type="spellStart"/>
      <w:r w:rsidR="006C497A" w:rsidRPr="00911979">
        <w:t>Research</w:t>
      </w:r>
      <w:proofErr w:type="spellEnd"/>
      <w:r w:rsidR="006C497A" w:rsidRPr="00911979">
        <w:t xml:space="preserve"> in the </w:t>
      </w:r>
      <w:proofErr w:type="spellStart"/>
      <w:r w:rsidR="00654EB6">
        <w:t>A</w:t>
      </w:r>
      <w:r w:rsidR="006C497A" w:rsidRPr="00911979">
        <w:t>rea</w:t>
      </w:r>
      <w:proofErr w:type="spellEnd"/>
      <w:r w:rsidR="006C497A" w:rsidRPr="00911979">
        <w:t xml:space="preserve"> of the </w:t>
      </w:r>
      <w:r w:rsidR="00654EB6">
        <w:t>U</w:t>
      </w:r>
      <w:r w:rsidR="006C497A" w:rsidRPr="00911979">
        <w:t xml:space="preserve">rban </w:t>
      </w:r>
      <w:r w:rsidR="00654EB6">
        <w:t>T</w:t>
      </w:r>
      <w:r w:rsidR="006C497A" w:rsidRPr="00911979">
        <w:t xml:space="preserve">ransport </w:t>
      </w:r>
      <w:r w:rsidR="00654EB6">
        <w:t>S</w:t>
      </w:r>
      <w:r w:rsidR="006C497A" w:rsidRPr="00911979">
        <w:t>ystem</w:t>
      </w:r>
    </w:p>
    <w:p w14:paraId="69BC7D83" w14:textId="25BDF205" w:rsidR="006C497A" w:rsidRPr="00911979" w:rsidRDefault="006C497A" w:rsidP="00D80755">
      <w:pPr>
        <w:spacing w:after="0" w:line="240" w:lineRule="auto"/>
        <w:jc w:val="both"/>
        <w:rPr>
          <w:rFonts w:ascii="Times New Roman" w:hAnsi="Times New Roman" w:cs="Times New Roman"/>
          <w:bCs/>
        </w:rPr>
      </w:pPr>
      <w:r w:rsidRPr="00911979">
        <w:rPr>
          <w:rFonts w:ascii="Times New Roman" w:hAnsi="Times New Roman" w:cs="Times New Roman"/>
          <w:bCs/>
        </w:rPr>
        <w:t xml:space="preserve">Cities </w:t>
      </w:r>
      <w:r w:rsidR="00654EB6">
        <w:rPr>
          <w:rFonts w:ascii="Times New Roman" w:hAnsi="Times New Roman" w:cs="Times New Roman"/>
          <w:bCs/>
        </w:rPr>
        <w:t>are</w:t>
      </w:r>
      <w:r w:rsidRPr="00911979">
        <w:rPr>
          <w:rFonts w:ascii="Times New Roman" w:hAnsi="Times New Roman" w:cs="Times New Roman"/>
          <w:bCs/>
        </w:rPr>
        <w:t xml:space="preserve"> key cent</w:t>
      </w:r>
      <w:r w:rsidR="00654EB6">
        <w:rPr>
          <w:rFonts w:ascii="Times New Roman" w:hAnsi="Times New Roman" w:cs="Times New Roman"/>
          <w:bCs/>
        </w:rPr>
        <w:t>re</w:t>
      </w:r>
      <w:r w:rsidRPr="00911979">
        <w:rPr>
          <w:rFonts w:ascii="Times New Roman" w:hAnsi="Times New Roman" w:cs="Times New Roman"/>
          <w:bCs/>
        </w:rPr>
        <w:t>s of economic, social and cultural development with a strong impact on the surrounding regions. The city is the living environment for half the world</w:t>
      </w:r>
      <w:r w:rsidR="00654EB6">
        <w:rPr>
          <w:rFonts w:ascii="Times New Roman" w:hAnsi="Times New Roman" w:cs="Times New Roman"/>
          <w:bCs/>
        </w:rPr>
        <w:t>’</w:t>
      </w:r>
      <w:r w:rsidRPr="00911979">
        <w:rPr>
          <w:rFonts w:ascii="Times New Roman" w:hAnsi="Times New Roman" w:cs="Times New Roman"/>
          <w:bCs/>
        </w:rPr>
        <w:t xml:space="preserve">s population, whose activity generates transportation needs. The adopted needs are reflected in the journeys carried out </w:t>
      </w:r>
      <w:r w:rsidR="00654EB6">
        <w:rPr>
          <w:rFonts w:ascii="Times New Roman" w:hAnsi="Times New Roman" w:cs="Times New Roman"/>
          <w:bCs/>
        </w:rPr>
        <w:t>using</w:t>
      </w:r>
      <w:r w:rsidRPr="00911979">
        <w:rPr>
          <w:rFonts w:ascii="Times New Roman" w:hAnsi="Times New Roman" w:cs="Times New Roman"/>
          <w:bCs/>
        </w:rPr>
        <w:t xml:space="preserve"> individual and public transport. A significant number of these are means of road transport, which generate increased road traffic in cities. Research shows that road transport is responsible for 40% of CO</w:t>
      </w:r>
      <w:r w:rsidRPr="00911979">
        <w:rPr>
          <w:rFonts w:ascii="Times New Roman" w:hAnsi="Times New Roman" w:cs="Times New Roman"/>
          <w:bCs/>
          <w:vertAlign w:val="subscript"/>
        </w:rPr>
        <w:t>2</w:t>
      </w:r>
      <w:r w:rsidRPr="00911979">
        <w:rPr>
          <w:rFonts w:ascii="Times New Roman" w:hAnsi="Times New Roman" w:cs="Times New Roman"/>
          <w:bCs/>
        </w:rPr>
        <w:t xml:space="preserve"> emissions in cities. </w:t>
      </w:r>
      <w:r w:rsidR="00654EB6">
        <w:rPr>
          <w:rFonts w:ascii="Times New Roman" w:hAnsi="Times New Roman" w:cs="Times New Roman"/>
          <w:bCs/>
        </w:rPr>
        <w:t>Given</w:t>
      </w:r>
      <w:r w:rsidRPr="00911979">
        <w:rPr>
          <w:rFonts w:ascii="Times New Roman" w:hAnsi="Times New Roman" w:cs="Times New Roman"/>
          <w:bCs/>
        </w:rPr>
        <w:t xml:space="preserve"> the above problems, it has become necessary to look for solutions to limit this negative effect.</w:t>
      </w:r>
    </w:p>
    <w:p w14:paraId="4CA9F6DA" w14:textId="02FA6A1C" w:rsidR="006C497A" w:rsidRPr="00911979" w:rsidRDefault="006C497A"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 xml:space="preserve">Research issues carried out in the field of the urban transport system include research in the area of shaping the transport system in the urban area </w:t>
      </w:r>
      <m:oMath>
        <m:r>
          <w:rPr>
            <w:rFonts w:ascii="Cambria Math" w:hAnsi="Cambria Math"/>
            <w:szCs w:val="20"/>
          </w:rPr>
          <m:t>st</m:t>
        </m:r>
      </m:oMath>
      <w:r w:rsidRPr="00911979">
        <w:rPr>
          <w:rFonts w:ascii="Times New Roman" w:hAnsi="Times New Roman" w:cs="Times New Roman"/>
          <w:bCs/>
        </w:rPr>
        <w:t xml:space="preserve">, research in the field of the intelligent transport system </w:t>
      </w:r>
      <m:oMath>
        <m:r>
          <w:rPr>
            <w:rFonts w:ascii="Cambria Math" w:hAnsi="Cambria Math"/>
            <w:szCs w:val="20"/>
          </w:rPr>
          <m:t>its</m:t>
        </m:r>
      </m:oMath>
      <w:r w:rsidRPr="00911979">
        <w:rPr>
          <w:rFonts w:ascii="Times New Roman" w:hAnsi="Times New Roman" w:cs="Times New Roman"/>
          <w:bCs/>
        </w:rPr>
        <w:t xml:space="preserve"> and research on the implementation of zero-emission vehicles </w:t>
      </w:r>
      <m:oMath>
        <m:r>
          <w:rPr>
            <w:rFonts w:ascii="Cambria Math" w:hAnsi="Cambria Math"/>
            <w:szCs w:val="20"/>
          </w:rPr>
          <m:t>ev</m:t>
        </m:r>
      </m:oMath>
      <w:r w:rsidRPr="00911979">
        <w:rPr>
          <w:rFonts w:ascii="Times New Roman" w:hAnsi="Times New Roman" w:cs="Times New Roman"/>
          <w:bCs/>
        </w:rPr>
        <w:t>:</w:t>
      </w:r>
    </w:p>
    <w:p w14:paraId="66EF39B9" w14:textId="77777777" w:rsidR="0087406A" w:rsidRPr="00582F40" w:rsidRDefault="0087406A" w:rsidP="00D80755">
      <w:pPr>
        <w:tabs>
          <w:tab w:val="center" w:pos="3544"/>
          <w:tab w:val="right" w:pos="7088"/>
          <w:tab w:val="right" w:pos="10466"/>
        </w:tabs>
        <w:spacing w:before="60" w:after="60" w:line="240" w:lineRule="auto"/>
        <w:rPr>
          <w:rFonts w:ascii="Times New Roman" w:hAnsi="Times New Roman" w:cs="Times New Roman"/>
        </w:rPr>
      </w:pPr>
      <w:r w:rsidRPr="00582F40">
        <w:rPr>
          <w:rFonts w:ascii="Times New Roman" w:hAnsi="Times New Roman" w:cs="Times New Roman"/>
        </w:rPr>
        <w:tab/>
      </w:r>
      <m:oMath>
        <m:r>
          <m:rPr>
            <m:sty m:val="bi"/>
          </m:rPr>
          <w:rPr>
            <w:rFonts w:ascii="Cambria Math" w:hAnsi="Cambria Math" w:cs="Times New Roman"/>
          </w:rPr>
          <m:t>ZT</m:t>
        </m:r>
        <m:r>
          <m:rPr>
            <m:sty m:val="p"/>
          </m:rPr>
          <w:rPr>
            <w:rFonts w:ascii="Cambria Math" w:hAnsi="Cambria Math" w:cs="Times New Roman"/>
          </w:rPr>
          <m:t>=</m:t>
        </m:r>
        <m:d>
          <m:dPr>
            <m:begChr m:val="{"/>
            <m:endChr m:val="}"/>
            <m:ctrlPr>
              <w:rPr>
                <w:rFonts w:ascii="Cambria Math" w:hAnsi="Cambria Math" w:cs="Times New Roman"/>
              </w:rPr>
            </m:ctrlPr>
          </m:dPr>
          <m:e>
            <m:r>
              <w:rPr>
                <w:rFonts w:ascii="Cambria Math" w:hAnsi="Cambria Math" w:cs="Times New Roman"/>
              </w:rPr>
              <m:t>st</m:t>
            </m:r>
            <m:r>
              <m:rPr>
                <m:sty m:val="p"/>
              </m:rPr>
              <w:rPr>
                <w:rFonts w:ascii="Cambria Math" w:hAnsi="Cambria Math" w:cs="Times New Roman"/>
              </w:rPr>
              <m:t>,</m:t>
            </m:r>
            <m:r>
              <w:rPr>
                <w:rFonts w:ascii="Cambria Math" w:hAnsi="Cambria Math" w:cs="Times New Roman"/>
              </w:rPr>
              <m:t>its, ev</m:t>
            </m:r>
          </m:e>
        </m:d>
      </m:oMath>
      <w:r w:rsidRPr="00582F40">
        <w:rPr>
          <w:rFonts w:ascii="Times New Roman" w:hAnsi="Times New Roman" w:cs="Times New Roman"/>
        </w:rPr>
        <w:tab/>
        <w:t>(2)</w:t>
      </w:r>
    </w:p>
    <w:p w14:paraId="285AF1F9" w14:textId="3E45E711" w:rsidR="003F4E64" w:rsidRPr="00911979" w:rsidRDefault="003F4E64"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lastRenderedPageBreak/>
        <w:t xml:space="preserve">All these areas are interconnected, and the goal is to reduce the negative impact of urban transport on the environment. Therefore, an activity aimed at reducing the negative impact of urban transport on the environment was adopted </w:t>
      </w:r>
      <w:r w:rsidR="00654EB6">
        <w:rPr>
          <w:rFonts w:ascii="Times New Roman" w:hAnsi="Times New Roman" w:cs="Times New Roman"/>
          <w:bCs/>
        </w:rPr>
        <w:t>to implement</w:t>
      </w:r>
      <w:r w:rsidRPr="00911979">
        <w:rPr>
          <w:rFonts w:ascii="Times New Roman" w:hAnsi="Times New Roman" w:cs="Times New Roman"/>
          <w:bCs/>
        </w:rPr>
        <w:t xml:space="preserve"> the concept of balancing transport in urban areas (</w:t>
      </w:r>
      <w:proofErr w:type="spellStart"/>
      <w:r w:rsidRPr="00911979">
        <w:rPr>
          <w:rFonts w:ascii="Times New Roman" w:hAnsi="Times New Roman" w:cs="Times New Roman"/>
          <w:bCs/>
        </w:rPr>
        <w:t>Chamier-Gliszczyński</w:t>
      </w:r>
      <w:proofErr w:type="spellEnd"/>
      <w:r w:rsidRPr="00911979">
        <w:rPr>
          <w:rFonts w:ascii="Times New Roman" w:hAnsi="Times New Roman" w:cs="Times New Roman"/>
          <w:bCs/>
        </w:rPr>
        <w:t xml:space="preserve"> 2011</w:t>
      </w:r>
      <w:r w:rsidR="00340A7E">
        <w:rPr>
          <w:rFonts w:ascii="Times New Roman" w:hAnsi="Times New Roman" w:cs="Times New Roman"/>
          <w:bCs/>
        </w:rPr>
        <w:t>,</w:t>
      </w:r>
      <w:r w:rsidRPr="00911979">
        <w:rPr>
          <w:rFonts w:ascii="Times New Roman" w:hAnsi="Times New Roman" w:cs="Times New Roman"/>
          <w:bCs/>
        </w:rPr>
        <w:t xml:space="preserve"> </w:t>
      </w:r>
      <w:proofErr w:type="spellStart"/>
      <w:r w:rsidRPr="00911979">
        <w:rPr>
          <w:rFonts w:ascii="Times New Roman" w:hAnsi="Times New Roman" w:cs="Times New Roman"/>
          <w:bCs/>
        </w:rPr>
        <w:t>Ejdys</w:t>
      </w:r>
      <w:proofErr w:type="spellEnd"/>
      <w:r w:rsidRPr="00911979">
        <w:rPr>
          <w:rFonts w:ascii="Times New Roman" w:hAnsi="Times New Roman" w:cs="Times New Roman"/>
          <w:bCs/>
        </w:rPr>
        <w:t xml:space="preserve"> 2017). The main goal of reducing CO</w:t>
      </w:r>
      <w:r w:rsidRPr="00911979">
        <w:rPr>
          <w:rFonts w:ascii="Times New Roman" w:hAnsi="Times New Roman" w:cs="Times New Roman"/>
          <w:bCs/>
          <w:vertAlign w:val="subscript"/>
        </w:rPr>
        <w:t>2</w:t>
      </w:r>
      <w:r w:rsidRPr="00911979">
        <w:rPr>
          <w:rFonts w:ascii="Times New Roman" w:hAnsi="Times New Roman" w:cs="Times New Roman"/>
          <w:bCs/>
        </w:rPr>
        <w:t xml:space="preserve"> emissions in cities.</w:t>
      </w:r>
    </w:p>
    <w:p w14:paraId="56D7B851" w14:textId="1205FA54" w:rsidR="003F4E64" w:rsidRDefault="003F4E64"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Shaping the transport system in an urban area (</w:t>
      </w:r>
      <w:proofErr w:type="spellStart"/>
      <w:r w:rsidRPr="00911979">
        <w:rPr>
          <w:rFonts w:ascii="Times New Roman" w:hAnsi="Times New Roman" w:cs="Times New Roman"/>
          <w:bCs/>
        </w:rPr>
        <w:t>Chamier-Gliszczyński</w:t>
      </w:r>
      <w:proofErr w:type="spellEnd"/>
      <w:r w:rsidRPr="00911979">
        <w:rPr>
          <w:rFonts w:ascii="Times New Roman" w:hAnsi="Times New Roman" w:cs="Times New Roman"/>
          <w:bCs/>
        </w:rPr>
        <w:t xml:space="preserve"> 2012) takes into account environmental aspects (Kumar et al. 2021</w:t>
      </w:r>
      <w:r w:rsidR="00340A7E">
        <w:rPr>
          <w:rFonts w:ascii="Times New Roman" w:hAnsi="Times New Roman" w:cs="Times New Roman"/>
          <w:bCs/>
        </w:rPr>
        <w:t>,</w:t>
      </w:r>
      <w:r w:rsidRPr="00911979">
        <w:rPr>
          <w:rFonts w:ascii="Times New Roman" w:hAnsi="Times New Roman" w:cs="Times New Roman"/>
          <w:bCs/>
        </w:rPr>
        <w:t xml:space="preserve"> </w:t>
      </w:r>
      <w:proofErr w:type="spellStart"/>
      <w:r w:rsidRPr="00911979">
        <w:rPr>
          <w:rFonts w:ascii="Times New Roman" w:hAnsi="Times New Roman" w:cs="Times New Roman"/>
          <w:bCs/>
        </w:rPr>
        <w:t>Sidorchuk</w:t>
      </w:r>
      <w:proofErr w:type="spellEnd"/>
      <w:r w:rsidRPr="00911979">
        <w:rPr>
          <w:rFonts w:ascii="Times New Roman" w:hAnsi="Times New Roman" w:cs="Times New Roman"/>
          <w:bCs/>
        </w:rPr>
        <w:t xml:space="preserve"> et al. 2021</w:t>
      </w:r>
      <w:r w:rsidR="00340A7E">
        <w:rPr>
          <w:rFonts w:ascii="Times New Roman" w:hAnsi="Times New Roman" w:cs="Times New Roman"/>
          <w:bCs/>
        </w:rPr>
        <w:t>,</w:t>
      </w:r>
      <w:r w:rsidRPr="00911979">
        <w:rPr>
          <w:rFonts w:ascii="Times New Roman" w:hAnsi="Times New Roman" w:cs="Times New Roman"/>
          <w:bCs/>
        </w:rPr>
        <w:t xml:space="preserve"> de Almeida et al. 2021) and</w:t>
      </w:r>
      <w:r w:rsidR="00654EB6">
        <w:rPr>
          <w:rFonts w:ascii="Times New Roman" w:hAnsi="Times New Roman" w:cs="Times New Roman"/>
          <w:bCs/>
        </w:rPr>
        <w:t>,</w:t>
      </w:r>
      <w:r w:rsidRPr="00911979">
        <w:rPr>
          <w:rFonts w:ascii="Times New Roman" w:hAnsi="Times New Roman" w:cs="Times New Roman"/>
          <w:bCs/>
        </w:rPr>
        <w:t xml:space="preserve"> in particular</w:t>
      </w:r>
      <w:r w:rsidR="00654EB6">
        <w:rPr>
          <w:rFonts w:ascii="Times New Roman" w:hAnsi="Times New Roman" w:cs="Times New Roman"/>
          <w:bCs/>
        </w:rPr>
        <w:t>,</w:t>
      </w:r>
      <w:r w:rsidRPr="00911979">
        <w:rPr>
          <w:rFonts w:ascii="Times New Roman" w:hAnsi="Times New Roman" w:cs="Times New Roman"/>
          <w:bCs/>
        </w:rPr>
        <w:t xml:space="preserve"> the concept of sustainable devel</w:t>
      </w:r>
      <w:r w:rsidR="001D38FE">
        <w:rPr>
          <w:rFonts w:ascii="Times New Roman" w:hAnsi="Times New Roman" w:cs="Times New Roman"/>
          <w:bCs/>
        </w:rPr>
        <w:t>opment (</w:t>
      </w:r>
      <w:proofErr w:type="spellStart"/>
      <w:r w:rsidR="001D38FE">
        <w:rPr>
          <w:rFonts w:ascii="Times New Roman" w:hAnsi="Times New Roman" w:cs="Times New Roman"/>
          <w:bCs/>
        </w:rPr>
        <w:t>Jacyna</w:t>
      </w:r>
      <w:proofErr w:type="spellEnd"/>
      <w:r w:rsidR="001D38FE">
        <w:rPr>
          <w:rFonts w:ascii="Times New Roman" w:hAnsi="Times New Roman" w:cs="Times New Roman"/>
          <w:bCs/>
        </w:rPr>
        <w:t xml:space="preserve"> &amp; Wasiak 2017</w:t>
      </w:r>
      <w:r w:rsidR="00340A7E">
        <w:rPr>
          <w:rFonts w:ascii="Times New Roman" w:hAnsi="Times New Roman" w:cs="Times New Roman"/>
          <w:bCs/>
        </w:rPr>
        <w:t>,</w:t>
      </w:r>
      <w:r w:rsidR="001D38FE">
        <w:rPr>
          <w:rFonts w:ascii="Times New Roman" w:hAnsi="Times New Roman" w:cs="Times New Roman"/>
          <w:bCs/>
        </w:rPr>
        <w:t xml:space="preserve"> </w:t>
      </w:r>
      <w:proofErr w:type="spellStart"/>
      <w:r w:rsidR="001D38FE">
        <w:rPr>
          <w:rFonts w:ascii="Times New Roman" w:hAnsi="Times New Roman" w:cs="Times New Roman"/>
          <w:bCs/>
        </w:rPr>
        <w:t>Ej</w:t>
      </w:r>
      <w:r w:rsidRPr="00911979">
        <w:rPr>
          <w:rFonts w:ascii="Times New Roman" w:hAnsi="Times New Roman" w:cs="Times New Roman"/>
          <w:bCs/>
        </w:rPr>
        <w:t>dys</w:t>
      </w:r>
      <w:proofErr w:type="spellEnd"/>
      <w:r w:rsidRPr="00911979">
        <w:rPr>
          <w:rFonts w:ascii="Times New Roman" w:hAnsi="Times New Roman" w:cs="Times New Roman"/>
          <w:bCs/>
        </w:rPr>
        <w:t xml:space="preserve"> 2009). Identification of research tasks carried out in the field of shaping the transport system in the urban area is presented in Table 1.</w:t>
      </w:r>
    </w:p>
    <w:p w14:paraId="04E58424" w14:textId="77777777" w:rsidR="00D80755" w:rsidRPr="00911979" w:rsidRDefault="00D80755" w:rsidP="00D80755">
      <w:pPr>
        <w:spacing w:after="0" w:line="240" w:lineRule="auto"/>
        <w:ind w:firstLine="357"/>
        <w:jc w:val="both"/>
        <w:rPr>
          <w:rFonts w:ascii="Times New Roman" w:hAnsi="Times New Roman" w:cs="Times New Roman"/>
          <w:bCs/>
        </w:rPr>
      </w:pPr>
    </w:p>
    <w:p w14:paraId="76A0320F" w14:textId="63B6F9E7" w:rsidR="001C31AD" w:rsidRPr="00911979" w:rsidRDefault="001C31AD" w:rsidP="00D80755">
      <w:pPr>
        <w:pStyle w:val="Rtab"/>
      </w:pPr>
      <w:proofErr w:type="spellStart"/>
      <w:r w:rsidRPr="00D80755">
        <w:rPr>
          <w:b/>
          <w:bCs/>
        </w:rPr>
        <w:t>Table</w:t>
      </w:r>
      <w:proofErr w:type="spellEnd"/>
      <w:r w:rsidRPr="00D80755">
        <w:rPr>
          <w:b/>
          <w:bCs/>
        </w:rPr>
        <w:t xml:space="preserve"> 1.</w:t>
      </w:r>
      <w:r w:rsidRPr="00911979">
        <w:t xml:space="preserve"> </w:t>
      </w:r>
      <w:proofErr w:type="spellStart"/>
      <w:r w:rsidR="004B0849" w:rsidRPr="00911979">
        <w:t>Research</w:t>
      </w:r>
      <w:proofErr w:type="spellEnd"/>
      <w:r w:rsidR="004B0849" w:rsidRPr="00911979">
        <w:t xml:space="preserve"> </w:t>
      </w:r>
      <w:proofErr w:type="spellStart"/>
      <w:r w:rsidR="004B0849" w:rsidRPr="00911979">
        <w:t>tasks</w:t>
      </w:r>
      <w:proofErr w:type="spellEnd"/>
      <w:r w:rsidR="004B0849" w:rsidRPr="00911979">
        <w:t xml:space="preserve"> in the field of </w:t>
      </w:r>
      <w:proofErr w:type="spellStart"/>
      <w:r w:rsidR="004B0849" w:rsidRPr="00911979">
        <w:t>shaping</w:t>
      </w:r>
      <w:proofErr w:type="spellEnd"/>
      <w:r w:rsidR="004B0849" w:rsidRPr="00911979">
        <w:t xml:space="preserve"> the transport system in the </w:t>
      </w:r>
      <w:proofErr w:type="spellStart"/>
      <w:r w:rsidR="004B0849" w:rsidRPr="00911979">
        <w:t>urban</w:t>
      </w:r>
      <w:proofErr w:type="spellEnd"/>
      <w:r w:rsidR="004B0849" w:rsidRPr="00911979">
        <w:t xml:space="preserve"> </w:t>
      </w:r>
      <w:proofErr w:type="spellStart"/>
      <w:r w:rsidR="004B0849" w:rsidRPr="00911979">
        <w:t>area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1700"/>
      </w:tblGrid>
      <w:tr w:rsidR="001C31AD" w:rsidRPr="00911979" w14:paraId="26318211" w14:textId="77777777" w:rsidTr="00365B27">
        <w:trPr>
          <w:trHeight w:val="283"/>
        </w:trPr>
        <w:tc>
          <w:tcPr>
            <w:tcW w:w="5387" w:type="dxa"/>
            <w:vAlign w:val="center"/>
          </w:tcPr>
          <w:p w14:paraId="7AAD6574" w14:textId="77777777" w:rsidR="001C31AD" w:rsidRPr="00911979" w:rsidRDefault="001C31AD"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Research area</w:t>
            </w:r>
          </w:p>
        </w:tc>
        <w:tc>
          <w:tcPr>
            <w:tcW w:w="1701" w:type="dxa"/>
            <w:vAlign w:val="center"/>
          </w:tcPr>
          <w:p w14:paraId="691A04A8" w14:textId="77777777" w:rsidR="001C31AD" w:rsidRPr="00911979" w:rsidRDefault="001C31AD"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Source</w:t>
            </w:r>
          </w:p>
        </w:tc>
      </w:tr>
      <w:tr w:rsidR="001C31AD" w:rsidRPr="00911979" w14:paraId="338DED6C" w14:textId="77777777" w:rsidTr="00D82D48">
        <w:trPr>
          <w:trHeight w:val="542"/>
        </w:trPr>
        <w:tc>
          <w:tcPr>
            <w:tcW w:w="5387" w:type="dxa"/>
            <w:vAlign w:val="center"/>
          </w:tcPr>
          <w:p w14:paraId="54578244" w14:textId="74CA78A0" w:rsidR="00BE1A62" w:rsidRPr="00911979" w:rsidRDefault="004B084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Optimi</w:t>
            </w:r>
            <w:r w:rsidR="00654EB6">
              <w:rPr>
                <w:rFonts w:ascii="Times New Roman" w:hAnsi="Times New Roman" w:cs="Times New Roman"/>
                <w:bCs/>
                <w:sz w:val="20"/>
                <w:szCs w:val="20"/>
              </w:rPr>
              <w:t>s</w:t>
            </w:r>
            <w:r w:rsidRPr="00911979">
              <w:rPr>
                <w:rFonts w:ascii="Times New Roman" w:hAnsi="Times New Roman" w:cs="Times New Roman"/>
                <w:bCs/>
                <w:sz w:val="20"/>
                <w:szCs w:val="20"/>
              </w:rPr>
              <w:t>ation of the location of P&amp;R facilities as potential solution in shaping the urban transport system.</w:t>
            </w:r>
          </w:p>
        </w:tc>
        <w:tc>
          <w:tcPr>
            <w:tcW w:w="1701" w:type="dxa"/>
            <w:vAlign w:val="center"/>
          </w:tcPr>
          <w:p w14:paraId="3C2D5E78" w14:textId="77777777" w:rsidR="001C31AD" w:rsidRPr="00911979" w:rsidRDefault="00407C20"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Manaswinee</w:t>
            </w:r>
            <w:proofErr w:type="spellEnd"/>
            <w:r w:rsidRPr="00911979">
              <w:rPr>
                <w:rFonts w:ascii="Times New Roman" w:hAnsi="Times New Roman" w:cs="Times New Roman"/>
                <w:bCs/>
                <w:sz w:val="20"/>
                <w:szCs w:val="20"/>
              </w:rPr>
              <w:t xml:space="preserve"> et al. 2023</w:t>
            </w:r>
          </w:p>
        </w:tc>
      </w:tr>
      <w:tr w:rsidR="00774ECA" w:rsidRPr="00911979" w14:paraId="4C2046DA" w14:textId="77777777" w:rsidTr="00D82D48">
        <w:trPr>
          <w:trHeight w:val="556"/>
        </w:trPr>
        <w:tc>
          <w:tcPr>
            <w:tcW w:w="5387" w:type="dxa"/>
            <w:vAlign w:val="center"/>
          </w:tcPr>
          <w:p w14:paraId="66DA1B2E" w14:textId="4BA68B92" w:rsidR="00774ECA" w:rsidRPr="00911979" w:rsidRDefault="004B084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Research on the intensity of CO</w:t>
            </w:r>
            <w:r w:rsidRPr="00911979">
              <w:rPr>
                <w:rFonts w:ascii="Times New Roman" w:hAnsi="Times New Roman" w:cs="Times New Roman"/>
                <w:bCs/>
                <w:sz w:val="20"/>
                <w:szCs w:val="20"/>
                <w:vertAlign w:val="subscript"/>
              </w:rPr>
              <w:t>2</w:t>
            </w:r>
            <w:r w:rsidRPr="00911979">
              <w:rPr>
                <w:rFonts w:ascii="Times New Roman" w:hAnsi="Times New Roman" w:cs="Times New Roman"/>
                <w:bCs/>
                <w:sz w:val="20"/>
                <w:szCs w:val="20"/>
              </w:rPr>
              <w:t xml:space="preserve"> emissions in terms of individual means of transport and modes of movement in cities.</w:t>
            </w:r>
          </w:p>
        </w:tc>
        <w:tc>
          <w:tcPr>
            <w:tcW w:w="1701" w:type="dxa"/>
            <w:vAlign w:val="center"/>
          </w:tcPr>
          <w:p w14:paraId="58519079" w14:textId="77777777" w:rsidR="00774ECA" w:rsidRPr="00911979" w:rsidRDefault="00774ECA"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Vajjarapu</w:t>
            </w:r>
            <w:proofErr w:type="spellEnd"/>
            <w:r w:rsidRPr="00911979">
              <w:rPr>
                <w:rFonts w:ascii="Times New Roman" w:hAnsi="Times New Roman" w:cs="Times New Roman"/>
                <w:bCs/>
                <w:sz w:val="20"/>
                <w:szCs w:val="20"/>
              </w:rPr>
              <w:t xml:space="preserve"> et al. 2023</w:t>
            </w:r>
          </w:p>
        </w:tc>
      </w:tr>
      <w:tr w:rsidR="00C6027B" w:rsidRPr="00911979" w14:paraId="3D7D6934" w14:textId="77777777" w:rsidTr="009B139B">
        <w:tc>
          <w:tcPr>
            <w:tcW w:w="5387" w:type="dxa"/>
            <w:vAlign w:val="center"/>
          </w:tcPr>
          <w:p w14:paraId="0D4AEB52" w14:textId="78ACD0E0" w:rsidR="00C6027B" w:rsidRPr="00911979" w:rsidRDefault="004B084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Studies of passenger flow in urban transport networks.</w:t>
            </w:r>
          </w:p>
        </w:tc>
        <w:tc>
          <w:tcPr>
            <w:tcW w:w="1701" w:type="dxa"/>
            <w:vAlign w:val="center"/>
          </w:tcPr>
          <w:p w14:paraId="0E325F44" w14:textId="5F27B3AF" w:rsidR="00C6027B" w:rsidRPr="00911979" w:rsidRDefault="00C6027B"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 xml:space="preserve">Weerasinghe </w:t>
            </w:r>
            <w:r w:rsidR="00582F40">
              <w:rPr>
                <w:rFonts w:ascii="Times New Roman" w:hAnsi="Times New Roman" w:cs="Times New Roman"/>
                <w:bCs/>
                <w:sz w:val="20"/>
                <w:szCs w:val="20"/>
              </w:rPr>
              <w:br/>
            </w:r>
            <w:r w:rsidRPr="00911979">
              <w:rPr>
                <w:rFonts w:ascii="Times New Roman" w:hAnsi="Times New Roman" w:cs="Times New Roman"/>
                <w:bCs/>
                <w:sz w:val="20"/>
                <w:szCs w:val="20"/>
              </w:rPr>
              <w:t>&amp; Bandara 2023</w:t>
            </w:r>
          </w:p>
        </w:tc>
      </w:tr>
      <w:tr w:rsidR="008706C6" w:rsidRPr="00911979" w14:paraId="0E32A4FA" w14:textId="77777777" w:rsidTr="009B139B">
        <w:tc>
          <w:tcPr>
            <w:tcW w:w="5387" w:type="dxa"/>
            <w:vAlign w:val="center"/>
          </w:tcPr>
          <w:p w14:paraId="0F39BDE5" w14:textId="2A934DEC" w:rsidR="008706C6" w:rsidRPr="00911979" w:rsidRDefault="004B084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Study of air quality in urban space in terms of optimi</w:t>
            </w:r>
            <w:r w:rsidR="00654EB6">
              <w:rPr>
                <w:rFonts w:ascii="Times New Roman" w:hAnsi="Times New Roman" w:cs="Times New Roman"/>
                <w:bCs/>
                <w:sz w:val="20"/>
                <w:szCs w:val="20"/>
              </w:rPr>
              <w:t>s</w:t>
            </w:r>
            <w:r w:rsidRPr="00911979">
              <w:rPr>
                <w:rFonts w:ascii="Times New Roman" w:hAnsi="Times New Roman" w:cs="Times New Roman"/>
                <w:bCs/>
                <w:sz w:val="20"/>
                <w:szCs w:val="20"/>
              </w:rPr>
              <w:t>ation of transport tasks.</w:t>
            </w:r>
          </w:p>
        </w:tc>
        <w:tc>
          <w:tcPr>
            <w:tcW w:w="1701" w:type="dxa"/>
            <w:vAlign w:val="center"/>
          </w:tcPr>
          <w:p w14:paraId="3536B10A" w14:textId="77777777" w:rsidR="008706C6" w:rsidRPr="00911979" w:rsidRDefault="008706C6"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Li et al. 2023</w:t>
            </w:r>
          </w:p>
        </w:tc>
      </w:tr>
      <w:tr w:rsidR="00124872" w:rsidRPr="00911979" w14:paraId="4EFDBFE8" w14:textId="77777777" w:rsidTr="00D82D48">
        <w:trPr>
          <w:trHeight w:val="808"/>
        </w:trPr>
        <w:tc>
          <w:tcPr>
            <w:tcW w:w="5387" w:type="dxa"/>
            <w:vAlign w:val="center"/>
          </w:tcPr>
          <w:p w14:paraId="47EFC437" w14:textId="776A3894" w:rsidR="00124872" w:rsidRPr="00911979" w:rsidRDefault="00654EB6" w:rsidP="00D8075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The c</w:t>
            </w:r>
            <w:r w:rsidR="004B0849" w:rsidRPr="00911979">
              <w:rPr>
                <w:rFonts w:ascii="Times New Roman" w:hAnsi="Times New Roman" w:cs="Times New Roman"/>
                <w:bCs/>
                <w:sz w:val="20"/>
                <w:szCs w:val="20"/>
              </w:rPr>
              <w:t>onstruction of transport models, in which traffic measurements supplemented with an analysis of the behavio</w:t>
            </w:r>
            <w:r>
              <w:rPr>
                <w:rFonts w:ascii="Times New Roman" w:hAnsi="Times New Roman" w:cs="Times New Roman"/>
                <w:bCs/>
                <w:sz w:val="20"/>
                <w:szCs w:val="20"/>
              </w:rPr>
              <w:t>u</w:t>
            </w:r>
            <w:r w:rsidR="004B0849" w:rsidRPr="00911979">
              <w:rPr>
                <w:rFonts w:ascii="Times New Roman" w:hAnsi="Times New Roman" w:cs="Times New Roman"/>
                <w:bCs/>
                <w:sz w:val="20"/>
                <w:szCs w:val="20"/>
              </w:rPr>
              <w:t>r of trave</w:t>
            </w:r>
            <w:r>
              <w:rPr>
                <w:rFonts w:ascii="Times New Roman" w:hAnsi="Times New Roman" w:cs="Times New Roman"/>
                <w:bCs/>
                <w:sz w:val="20"/>
                <w:szCs w:val="20"/>
              </w:rPr>
              <w:t>l</w:t>
            </w:r>
            <w:r w:rsidR="004B0849" w:rsidRPr="00911979">
              <w:rPr>
                <w:rFonts w:ascii="Times New Roman" w:hAnsi="Times New Roman" w:cs="Times New Roman"/>
                <w:bCs/>
                <w:sz w:val="20"/>
                <w:szCs w:val="20"/>
              </w:rPr>
              <w:t>lers moving in urban areas</w:t>
            </w:r>
            <w:r>
              <w:rPr>
                <w:rFonts w:ascii="Times New Roman" w:hAnsi="Times New Roman" w:cs="Times New Roman"/>
                <w:bCs/>
                <w:sz w:val="20"/>
                <w:szCs w:val="20"/>
              </w:rPr>
              <w:t>,</w:t>
            </w:r>
            <w:r w:rsidR="004B0849" w:rsidRPr="00911979">
              <w:rPr>
                <w:rFonts w:ascii="Times New Roman" w:hAnsi="Times New Roman" w:cs="Times New Roman"/>
                <w:bCs/>
                <w:sz w:val="20"/>
                <w:szCs w:val="20"/>
              </w:rPr>
              <w:t xml:space="preserve"> are important element</w:t>
            </w:r>
            <w:r>
              <w:rPr>
                <w:rFonts w:ascii="Times New Roman" w:hAnsi="Times New Roman" w:cs="Times New Roman"/>
                <w:bCs/>
                <w:sz w:val="20"/>
                <w:szCs w:val="20"/>
              </w:rPr>
              <w:t>s</w:t>
            </w:r>
            <w:r w:rsidR="004B0849" w:rsidRPr="00911979">
              <w:rPr>
                <w:rFonts w:ascii="Times New Roman" w:hAnsi="Times New Roman" w:cs="Times New Roman"/>
                <w:bCs/>
                <w:sz w:val="20"/>
                <w:szCs w:val="20"/>
              </w:rPr>
              <w:t>.</w:t>
            </w:r>
          </w:p>
        </w:tc>
        <w:tc>
          <w:tcPr>
            <w:tcW w:w="1701" w:type="dxa"/>
            <w:vAlign w:val="center"/>
          </w:tcPr>
          <w:p w14:paraId="54475110" w14:textId="77777777" w:rsidR="00124872" w:rsidRPr="00911979" w:rsidRDefault="00124872"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Kłos</w:t>
            </w:r>
            <w:proofErr w:type="spellEnd"/>
            <w:r w:rsidRPr="00911979">
              <w:rPr>
                <w:rFonts w:ascii="Times New Roman" w:hAnsi="Times New Roman" w:cs="Times New Roman"/>
                <w:bCs/>
                <w:sz w:val="20"/>
                <w:szCs w:val="20"/>
              </w:rPr>
              <w:t xml:space="preserve"> et al. 2020</w:t>
            </w:r>
          </w:p>
        </w:tc>
      </w:tr>
      <w:tr w:rsidR="00124872" w:rsidRPr="00911979" w14:paraId="01459720" w14:textId="77777777" w:rsidTr="00D82D48">
        <w:trPr>
          <w:trHeight w:val="571"/>
        </w:trPr>
        <w:tc>
          <w:tcPr>
            <w:tcW w:w="5387" w:type="dxa"/>
            <w:vAlign w:val="center"/>
          </w:tcPr>
          <w:p w14:paraId="77B8131A" w14:textId="5796281D" w:rsidR="00124872" w:rsidRPr="00911979" w:rsidRDefault="004B084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Mode</w:t>
            </w:r>
            <w:r w:rsidR="00654EB6">
              <w:rPr>
                <w:rFonts w:ascii="Times New Roman" w:hAnsi="Times New Roman" w:cs="Times New Roman"/>
                <w:bCs/>
                <w:sz w:val="20"/>
                <w:szCs w:val="20"/>
              </w:rPr>
              <w:t>l</w:t>
            </w:r>
            <w:r w:rsidRPr="00911979">
              <w:rPr>
                <w:rFonts w:ascii="Times New Roman" w:hAnsi="Times New Roman" w:cs="Times New Roman"/>
                <w:bCs/>
                <w:sz w:val="20"/>
                <w:szCs w:val="20"/>
              </w:rPr>
              <w:t xml:space="preserve">ling of the transport network, </w:t>
            </w:r>
            <w:r w:rsidR="00654EB6">
              <w:rPr>
                <w:rFonts w:ascii="Times New Roman" w:hAnsi="Times New Roman" w:cs="Times New Roman"/>
                <w:bCs/>
                <w:sz w:val="20"/>
                <w:szCs w:val="20"/>
              </w:rPr>
              <w:t>considering</w:t>
            </w:r>
            <w:r w:rsidRPr="00911979">
              <w:rPr>
                <w:rFonts w:ascii="Times New Roman" w:hAnsi="Times New Roman" w:cs="Times New Roman"/>
                <w:bCs/>
                <w:sz w:val="20"/>
                <w:szCs w:val="20"/>
              </w:rPr>
              <w:t xml:space="preserve"> individual transport subsystems and relations between them.</w:t>
            </w:r>
          </w:p>
        </w:tc>
        <w:tc>
          <w:tcPr>
            <w:tcW w:w="1701" w:type="dxa"/>
            <w:vAlign w:val="center"/>
          </w:tcPr>
          <w:p w14:paraId="6BC1B4E5" w14:textId="77777777" w:rsidR="00124872" w:rsidRPr="00911979" w:rsidRDefault="00124872"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Soczówka</w:t>
            </w:r>
            <w:proofErr w:type="spellEnd"/>
            <w:r w:rsidRPr="00911979">
              <w:rPr>
                <w:rFonts w:ascii="Times New Roman" w:hAnsi="Times New Roman" w:cs="Times New Roman"/>
                <w:bCs/>
                <w:sz w:val="20"/>
                <w:szCs w:val="20"/>
              </w:rPr>
              <w:t xml:space="preserve"> et al. 2020</w:t>
            </w:r>
          </w:p>
        </w:tc>
      </w:tr>
      <w:tr w:rsidR="00124872" w:rsidRPr="00911979" w14:paraId="4A579202" w14:textId="77777777" w:rsidTr="00D82D48">
        <w:trPr>
          <w:trHeight w:val="1228"/>
        </w:trPr>
        <w:tc>
          <w:tcPr>
            <w:tcW w:w="5387" w:type="dxa"/>
            <w:vAlign w:val="center"/>
          </w:tcPr>
          <w:p w14:paraId="65C369AF" w14:textId="368DC278" w:rsidR="00124872" w:rsidRPr="00911979" w:rsidRDefault="004B084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Identification and configuration of functional and operational tasks in urban transport projects. The research referred to various decision-making problems related to the shaping of transport systems, decisions of transport users</w:t>
            </w:r>
            <w:r w:rsidR="00654EB6">
              <w:rPr>
                <w:rFonts w:ascii="Times New Roman" w:hAnsi="Times New Roman" w:cs="Times New Roman"/>
                <w:bCs/>
                <w:sz w:val="20"/>
                <w:szCs w:val="20"/>
              </w:rPr>
              <w:t>,</w:t>
            </w:r>
            <w:r w:rsidRPr="00911979">
              <w:rPr>
                <w:rFonts w:ascii="Times New Roman" w:hAnsi="Times New Roman" w:cs="Times New Roman"/>
                <w:bCs/>
                <w:sz w:val="20"/>
                <w:szCs w:val="20"/>
              </w:rPr>
              <w:t xml:space="preserve"> and traffic flows in the urban transport network.</w:t>
            </w:r>
          </w:p>
        </w:tc>
        <w:tc>
          <w:tcPr>
            <w:tcW w:w="1701" w:type="dxa"/>
            <w:vAlign w:val="center"/>
          </w:tcPr>
          <w:p w14:paraId="14BA4E39" w14:textId="77777777" w:rsidR="00124872" w:rsidRPr="00911979" w:rsidRDefault="00124872"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Karoń</w:t>
            </w:r>
            <w:proofErr w:type="spellEnd"/>
            <w:r w:rsidRPr="00911979">
              <w:rPr>
                <w:rFonts w:ascii="Times New Roman" w:hAnsi="Times New Roman" w:cs="Times New Roman"/>
                <w:bCs/>
                <w:sz w:val="20"/>
                <w:szCs w:val="20"/>
              </w:rPr>
              <w:t xml:space="preserve"> &amp; Mikulski 2020</w:t>
            </w:r>
          </w:p>
        </w:tc>
      </w:tr>
      <w:tr w:rsidR="00896F4C" w:rsidRPr="00911979" w14:paraId="7EFB1393" w14:textId="77777777" w:rsidTr="00D82D48">
        <w:trPr>
          <w:trHeight w:val="571"/>
        </w:trPr>
        <w:tc>
          <w:tcPr>
            <w:tcW w:w="5387" w:type="dxa"/>
            <w:vAlign w:val="center"/>
          </w:tcPr>
          <w:p w14:paraId="3E0E844D" w14:textId="6F5BB312" w:rsidR="00896F4C" w:rsidRPr="00911979" w:rsidRDefault="00896F4C"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Identification of methodologies for redesigning and evaluating public transport systems in urban areas.</w:t>
            </w:r>
          </w:p>
        </w:tc>
        <w:tc>
          <w:tcPr>
            <w:tcW w:w="1701" w:type="dxa"/>
            <w:vAlign w:val="center"/>
          </w:tcPr>
          <w:p w14:paraId="4DF65A82" w14:textId="2BF1B459" w:rsidR="00896F4C" w:rsidRPr="00911979" w:rsidRDefault="00896F4C"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Żak</w:t>
            </w:r>
            <w:proofErr w:type="spellEnd"/>
            <w:r w:rsidRPr="00911979">
              <w:rPr>
                <w:rFonts w:ascii="Times New Roman" w:hAnsi="Times New Roman" w:cs="Times New Roman"/>
                <w:bCs/>
                <w:sz w:val="20"/>
                <w:szCs w:val="20"/>
              </w:rPr>
              <w:t xml:space="preserve"> &amp; </w:t>
            </w:r>
            <w:proofErr w:type="spellStart"/>
            <w:r w:rsidRPr="00911979">
              <w:rPr>
                <w:rFonts w:ascii="Times New Roman" w:hAnsi="Times New Roman" w:cs="Times New Roman"/>
                <w:bCs/>
                <w:sz w:val="20"/>
                <w:szCs w:val="20"/>
              </w:rPr>
              <w:t>Kiba-Janiak</w:t>
            </w:r>
            <w:proofErr w:type="spellEnd"/>
            <w:r w:rsidRPr="00911979">
              <w:rPr>
                <w:rFonts w:ascii="Times New Roman" w:hAnsi="Times New Roman" w:cs="Times New Roman"/>
                <w:bCs/>
                <w:sz w:val="20"/>
                <w:szCs w:val="20"/>
              </w:rPr>
              <w:t xml:space="preserve"> 2018</w:t>
            </w:r>
          </w:p>
        </w:tc>
      </w:tr>
    </w:tbl>
    <w:p w14:paraId="392DECC6" w14:textId="77777777" w:rsidR="00536041" w:rsidRDefault="00536041" w:rsidP="00D80755">
      <w:pPr>
        <w:spacing w:after="0" w:line="240" w:lineRule="auto"/>
        <w:jc w:val="both"/>
        <w:rPr>
          <w:rFonts w:ascii="Times New Roman" w:hAnsi="Times New Roman" w:cs="Times New Roman"/>
          <w:bCs/>
        </w:rPr>
      </w:pPr>
    </w:p>
    <w:p w14:paraId="0A3C356D" w14:textId="77777777" w:rsidR="00561117" w:rsidRDefault="00561117" w:rsidP="00D80755">
      <w:pPr>
        <w:spacing w:after="0" w:line="240" w:lineRule="auto"/>
        <w:rPr>
          <w:rFonts w:ascii="Times New Roman" w:hAnsi="Times New Roman" w:cs="Times New Roman"/>
          <w:bCs/>
        </w:rPr>
      </w:pPr>
      <w:r>
        <w:rPr>
          <w:rFonts w:ascii="Times New Roman" w:hAnsi="Times New Roman" w:cs="Times New Roman"/>
          <w:bCs/>
        </w:rPr>
        <w:br w:type="page"/>
      </w:r>
    </w:p>
    <w:p w14:paraId="699D2208" w14:textId="42D1EB49" w:rsidR="00F32365" w:rsidRPr="00911979" w:rsidRDefault="00F32365" w:rsidP="00D80755">
      <w:pPr>
        <w:pStyle w:val="Rtab"/>
      </w:pPr>
      <w:proofErr w:type="spellStart"/>
      <w:r w:rsidRPr="00D80755">
        <w:rPr>
          <w:b/>
          <w:bCs/>
        </w:rPr>
        <w:lastRenderedPageBreak/>
        <w:t>Table</w:t>
      </w:r>
      <w:proofErr w:type="spellEnd"/>
      <w:r w:rsidRPr="00D80755">
        <w:rPr>
          <w:b/>
          <w:bCs/>
        </w:rPr>
        <w:t xml:space="preserve"> 1.</w:t>
      </w:r>
      <w:r w:rsidRPr="00911979">
        <w:t xml:space="preserve"> </w:t>
      </w:r>
      <w:proofErr w:type="spellStart"/>
      <w:r>
        <w:t>cont</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699"/>
      </w:tblGrid>
      <w:tr w:rsidR="00F32365" w:rsidRPr="00911979" w14:paraId="3A2BA481" w14:textId="77777777" w:rsidTr="009B139B">
        <w:tc>
          <w:tcPr>
            <w:tcW w:w="5387" w:type="dxa"/>
            <w:vAlign w:val="center"/>
          </w:tcPr>
          <w:p w14:paraId="4C2F797A" w14:textId="77777777" w:rsidR="00F32365" w:rsidRPr="00911979" w:rsidRDefault="00F32365"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Research area</w:t>
            </w:r>
          </w:p>
        </w:tc>
        <w:tc>
          <w:tcPr>
            <w:tcW w:w="1701" w:type="dxa"/>
            <w:vAlign w:val="center"/>
          </w:tcPr>
          <w:p w14:paraId="54541EBA" w14:textId="77777777" w:rsidR="00F32365" w:rsidRPr="00911979" w:rsidRDefault="00F32365"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Source</w:t>
            </w:r>
          </w:p>
        </w:tc>
      </w:tr>
      <w:tr w:rsidR="00896F4C" w:rsidRPr="00911979" w14:paraId="3D61AE71" w14:textId="77777777" w:rsidTr="00D82D48">
        <w:trPr>
          <w:trHeight w:val="516"/>
        </w:trPr>
        <w:tc>
          <w:tcPr>
            <w:tcW w:w="5387" w:type="dxa"/>
            <w:vAlign w:val="center"/>
          </w:tcPr>
          <w:p w14:paraId="3752C806" w14:textId="411E0DEF" w:rsidR="00896F4C" w:rsidRPr="00911979" w:rsidRDefault="00896F4C"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Identification of traffic parameters for sections of the transport network in highly urbani</w:t>
            </w:r>
            <w:r w:rsidR="00654EB6">
              <w:rPr>
                <w:rFonts w:ascii="Times New Roman" w:hAnsi="Times New Roman" w:cs="Times New Roman"/>
                <w:bCs/>
                <w:sz w:val="20"/>
                <w:szCs w:val="20"/>
              </w:rPr>
              <w:t>s</w:t>
            </w:r>
            <w:r w:rsidRPr="00911979">
              <w:rPr>
                <w:rFonts w:ascii="Times New Roman" w:hAnsi="Times New Roman" w:cs="Times New Roman"/>
                <w:bCs/>
                <w:sz w:val="20"/>
                <w:szCs w:val="20"/>
              </w:rPr>
              <w:t>ed areas.</w:t>
            </w:r>
          </w:p>
        </w:tc>
        <w:tc>
          <w:tcPr>
            <w:tcW w:w="1701" w:type="dxa"/>
            <w:vAlign w:val="center"/>
          </w:tcPr>
          <w:p w14:paraId="7DD05BE0" w14:textId="268F782A" w:rsidR="00896F4C" w:rsidRPr="00911979" w:rsidRDefault="00896F4C"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Jacyna</w:t>
            </w:r>
            <w:proofErr w:type="spellEnd"/>
            <w:r w:rsidRPr="00911979">
              <w:rPr>
                <w:rFonts w:ascii="Times New Roman" w:hAnsi="Times New Roman" w:cs="Times New Roman"/>
                <w:bCs/>
                <w:sz w:val="20"/>
                <w:szCs w:val="20"/>
              </w:rPr>
              <w:t xml:space="preserve"> &amp; Wasiak 2016</w:t>
            </w:r>
          </w:p>
        </w:tc>
      </w:tr>
      <w:tr w:rsidR="00896F4C" w:rsidRPr="00911979" w14:paraId="7CCA3914" w14:textId="77777777" w:rsidTr="00D82D48">
        <w:trPr>
          <w:trHeight w:val="558"/>
        </w:trPr>
        <w:tc>
          <w:tcPr>
            <w:tcW w:w="5387" w:type="dxa"/>
            <w:vAlign w:val="center"/>
          </w:tcPr>
          <w:p w14:paraId="72986087" w14:textId="41096E71" w:rsidR="00896F4C" w:rsidRPr="00911979" w:rsidRDefault="00896F4C"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Mode</w:t>
            </w:r>
            <w:r w:rsidR="00654EB6">
              <w:rPr>
                <w:rFonts w:ascii="Times New Roman" w:hAnsi="Times New Roman" w:cs="Times New Roman"/>
                <w:bCs/>
                <w:sz w:val="20"/>
                <w:szCs w:val="20"/>
              </w:rPr>
              <w:t>l</w:t>
            </w:r>
            <w:r w:rsidRPr="00911979">
              <w:rPr>
                <w:rFonts w:ascii="Times New Roman" w:hAnsi="Times New Roman" w:cs="Times New Roman"/>
                <w:bCs/>
                <w:sz w:val="20"/>
                <w:szCs w:val="20"/>
              </w:rPr>
              <w:t>ling urban transport services, taking into account various means of transport.</w:t>
            </w:r>
          </w:p>
        </w:tc>
        <w:tc>
          <w:tcPr>
            <w:tcW w:w="1701" w:type="dxa"/>
            <w:vAlign w:val="center"/>
          </w:tcPr>
          <w:p w14:paraId="5ABC16F9" w14:textId="263F7EE5" w:rsidR="00896F4C" w:rsidRPr="00911979" w:rsidRDefault="00896F4C"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Jacyna</w:t>
            </w:r>
            <w:proofErr w:type="spellEnd"/>
            <w:r w:rsidRPr="00911979">
              <w:rPr>
                <w:rFonts w:ascii="Times New Roman" w:hAnsi="Times New Roman" w:cs="Times New Roman"/>
                <w:bCs/>
                <w:sz w:val="20"/>
                <w:szCs w:val="20"/>
              </w:rPr>
              <w:t xml:space="preserve"> et al. 2015</w:t>
            </w:r>
          </w:p>
        </w:tc>
      </w:tr>
      <w:tr w:rsidR="00896F4C" w:rsidRPr="00911979" w14:paraId="39219350" w14:textId="77777777" w:rsidTr="00D82D48">
        <w:trPr>
          <w:trHeight w:val="515"/>
        </w:trPr>
        <w:tc>
          <w:tcPr>
            <w:tcW w:w="5387" w:type="dxa"/>
            <w:vAlign w:val="center"/>
          </w:tcPr>
          <w:p w14:paraId="4245134B" w14:textId="21DEB573" w:rsidR="00896F4C" w:rsidRPr="00911979" w:rsidRDefault="00896F4C"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Mode</w:t>
            </w:r>
            <w:r w:rsidR="00654EB6">
              <w:rPr>
                <w:rFonts w:ascii="Times New Roman" w:hAnsi="Times New Roman" w:cs="Times New Roman"/>
                <w:bCs/>
                <w:sz w:val="20"/>
                <w:szCs w:val="20"/>
              </w:rPr>
              <w:t>l</w:t>
            </w:r>
            <w:r w:rsidRPr="00911979">
              <w:rPr>
                <w:rFonts w:ascii="Times New Roman" w:hAnsi="Times New Roman" w:cs="Times New Roman"/>
                <w:bCs/>
                <w:sz w:val="20"/>
                <w:szCs w:val="20"/>
              </w:rPr>
              <w:t>ling transport preferences on the example of inhabitants of Polish cities.</w:t>
            </w:r>
          </w:p>
        </w:tc>
        <w:tc>
          <w:tcPr>
            <w:tcW w:w="1701" w:type="dxa"/>
            <w:vAlign w:val="center"/>
          </w:tcPr>
          <w:p w14:paraId="6F01F504" w14:textId="77777777" w:rsidR="00896F4C" w:rsidRPr="00911979" w:rsidRDefault="00896F4C"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Cheba</w:t>
            </w:r>
            <w:proofErr w:type="spellEnd"/>
            <w:r w:rsidRPr="00911979">
              <w:rPr>
                <w:rFonts w:ascii="Times New Roman" w:hAnsi="Times New Roman" w:cs="Times New Roman"/>
                <w:bCs/>
                <w:sz w:val="20"/>
                <w:szCs w:val="20"/>
              </w:rPr>
              <w:t xml:space="preserve"> et al. 2015</w:t>
            </w:r>
          </w:p>
        </w:tc>
      </w:tr>
      <w:tr w:rsidR="00896F4C" w:rsidRPr="00911979" w14:paraId="383036E7" w14:textId="77777777" w:rsidTr="00D82D48">
        <w:trPr>
          <w:trHeight w:val="724"/>
        </w:trPr>
        <w:tc>
          <w:tcPr>
            <w:tcW w:w="5387" w:type="dxa"/>
            <w:vAlign w:val="center"/>
          </w:tcPr>
          <w:p w14:paraId="581D3D73" w14:textId="77E3D2CB" w:rsidR="00896F4C" w:rsidRPr="00911979" w:rsidRDefault="00896F4C"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Mode</w:t>
            </w:r>
            <w:r w:rsidR="00654EB6">
              <w:rPr>
                <w:rFonts w:ascii="Times New Roman" w:hAnsi="Times New Roman" w:cs="Times New Roman"/>
                <w:bCs/>
                <w:sz w:val="20"/>
                <w:szCs w:val="20"/>
              </w:rPr>
              <w:t>l</w:t>
            </w:r>
            <w:r w:rsidRPr="00911979">
              <w:rPr>
                <w:rFonts w:ascii="Times New Roman" w:hAnsi="Times New Roman" w:cs="Times New Roman"/>
                <w:bCs/>
                <w:sz w:val="20"/>
                <w:szCs w:val="20"/>
              </w:rPr>
              <w:t>ling travel demand in dense street networks. An important element of these studies was the estimation of the travel schedule in terms of the urban street network.</w:t>
            </w:r>
          </w:p>
        </w:tc>
        <w:tc>
          <w:tcPr>
            <w:tcW w:w="1701" w:type="dxa"/>
            <w:vAlign w:val="center"/>
          </w:tcPr>
          <w:p w14:paraId="74CB595D" w14:textId="77777777" w:rsidR="00896F4C" w:rsidRPr="00911979" w:rsidRDefault="00896F4C"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Zochowska</w:t>
            </w:r>
            <w:proofErr w:type="spellEnd"/>
            <w:r w:rsidRPr="00911979">
              <w:rPr>
                <w:rFonts w:ascii="Times New Roman" w:hAnsi="Times New Roman" w:cs="Times New Roman"/>
                <w:bCs/>
                <w:sz w:val="20"/>
                <w:szCs w:val="20"/>
              </w:rPr>
              <w:t xml:space="preserve"> 2012</w:t>
            </w:r>
          </w:p>
        </w:tc>
      </w:tr>
    </w:tbl>
    <w:p w14:paraId="3E626FD4" w14:textId="77777777" w:rsidR="00D80755" w:rsidRDefault="00D80755" w:rsidP="00D80755">
      <w:pPr>
        <w:spacing w:after="0" w:line="240" w:lineRule="auto"/>
        <w:ind w:firstLine="357"/>
        <w:jc w:val="both"/>
        <w:rPr>
          <w:rFonts w:ascii="Times New Roman" w:hAnsi="Times New Roman" w:cs="Times New Roman"/>
          <w:bCs/>
        </w:rPr>
      </w:pPr>
    </w:p>
    <w:p w14:paraId="31E8D3DA" w14:textId="003A7836" w:rsidR="002B04B9" w:rsidRPr="00365B27" w:rsidRDefault="002B04B9" w:rsidP="00D80755">
      <w:pPr>
        <w:spacing w:after="0" w:line="240" w:lineRule="auto"/>
        <w:ind w:firstLine="357"/>
        <w:jc w:val="both"/>
        <w:rPr>
          <w:rFonts w:ascii="Times New Roman" w:hAnsi="Times New Roman" w:cs="Times New Roman"/>
          <w:bCs/>
          <w:spacing w:val="-2"/>
        </w:rPr>
      </w:pPr>
      <w:r w:rsidRPr="00957DEE">
        <w:rPr>
          <w:rFonts w:ascii="Times New Roman" w:hAnsi="Times New Roman" w:cs="Times New Roman"/>
          <w:bCs/>
        </w:rPr>
        <w:t xml:space="preserve">In turn, the research area of the intelligent transport systems </w:t>
      </w:r>
      <m:oMath>
        <m:r>
          <w:rPr>
            <w:rFonts w:ascii="Cambria Math" w:hAnsi="Cambria Math"/>
          </w:rPr>
          <m:t>its</m:t>
        </m:r>
      </m:oMath>
      <w:r w:rsidRPr="00957DEE">
        <w:rPr>
          <w:rFonts w:ascii="Times New Roman" w:hAnsi="Times New Roman" w:cs="Times New Roman"/>
          <w:bCs/>
        </w:rPr>
        <w:t xml:space="preserve"> includes the following research areas: (1) research on the implementation of the intelligent transport system as a tool for managing traffic congestion in cities (Żochowska &amp; Karoń 2016</w:t>
      </w:r>
      <w:r w:rsidR="00340A7E" w:rsidRPr="00957DEE">
        <w:rPr>
          <w:rFonts w:ascii="Times New Roman" w:hAnsi="Times New Roman" w:cs="Times New Roman"/>
          <w:bCs/>
        </w:rPr>
        <w:t>,</w:t>
      </w:r>
      <w:r w:rsidRPr="00957DEE">
        <w:rPr>
          <w:rFonts w:ascii="Times New Roman" w:hAnsi="Times New Roman" w:cs="Times New Roman"/>
          <w:bCs/>
        </w:rPr>
        <w:t xml:space="preserve"> Hamadeh et al. 2021),</w:t>
      </w:r>
      <w:r w:rsidRPr="00365B27">
        <w:rPr>
          <w:rFonts w:ascii="Times New Roman" w:hAnsi="Times New Roman" w:cs="Times New Roman"/>
          <w:bCs/>
          <w:spacing w:val="-2"/>
        </w:rPr>
        <w:t xml:space="preserve"> (2) research focused on the use of an intelligent transport system in the field of traffic management in urban areas (Bhatia et al. 2022), specifying the scope of traffic light control (</w:t>
      </w:r>
      <w:proofErr w:type="spellStart"/>
      <w:r w:rsidRPr="00365B27">
        <w:rPr>
          <w:rFonts w:ascii="Times New Roman" w:hAnsi="Times New Roman" w:cs="Times New Roman"/>
          <w:bCs/>
          <w:spacing w:val="-2"/>
        </w:rPr>
        <w:t>Petrica</w:t>
      </w:r>
      <w:proofErr w:type="spellEnd"/>
      <w:r w:rsidRPr="00365B27">
        <w:rPr>
          <w:rFonts w:ascii="Times New Roman" w:hAnsi="Times New Roman" w:cs="Times New Roman"/>
          <w:bCs/>
          <w:spacing w:val="-2"/>
        </w:rPr>
        <w:t xml:space="preserve"> et al. 2021), (3) analysis and study of the implemented ITS systems in urba</w:t>
      </w:r>
      <w:r w:rsidR="007176BD" w:rsidRPr="00365B27">
        <w:rPr>
          <w:rFonts w:ascii="Times New Roman" w:hAnsi="Times New Roman" w:cs="Times New Roman"/>
          <w:bCs/>
          <w:spacing w:val="-2"/>
        </w:rPr>
        <w:t>n areas (</w:t>
      </w:r>
      <w:proofErr w:type="spellStart"/>
      <w:r w:rsidR="007176BD" w:rsidRPr="00365B27">
        <w:rPr>
          <w:rFonts w:ascii="Times New Roman" w:hAnsi="Times New Roman" w:cs="Times New Roman"/>
          <w:bCs/>
          <w:spacing w:val="-2"/>
        </w:rPr>
        <w:t>Żochowska</w:t>
      </w:r>
      <w:proofErr w:type="spellEnd"/>
      <w:r w:rsidR="007176BD" w:rsidRPr="00365B27">
        <w:rPr>
          <w:rFonts w:ascii="Times New Roman" w:hAnsi="Times New Roman" w:cs="Times New Roman"/>
          <w:bCs/>
          <w:spacing w:val="-2"/>
        </w:rPr>
        <w:t xml:space="preserve"> et al. 2018</w:t>
      </w:r>
      <w:r w:rsidR="00340A7E" w:rsidRPr="00365B27">
        <w:rPr>
          <w:rFonts w:ascii="Times New Roman" w:hAnsi="Times New Roman" w:cs="Times New Roman"/>
          <w:bCs/>
          <w:spacing w:val="-2"/>
        </w:rPr>
        <w:t>,</w:t>
      </w:r>
      <w:r w:rsidRPr="00365B27">
        <w:rPr>
          <w:rFonts w:ascii="Times New Roman" w:hAnsi="Times New Roman" w:cs="Times New Roman"/>
          <w:bCs/>
          <w:spacing w:val="-2"/>
        </w:rPr>
        <w:t xml:space="preserve"> </w:t>
      </w:r>
      <w:proofErr w:type="spellStart"/>
      <w:r w:rsidRPr="00365B27">
        <w:rPr>
          <w:rFonts w:ascii="Times New Roman" w:hAnsi="Times New Roman" w:cs="Times New Roman"/>
          <w:bCs/>
          <w:spacing w:val="-2"/>
        </w:rPr>
        <w:t>Karoń</w:t>
      </w:r>
      <w:proofErr w:type="spellEnd"/>
      <w:r w:rsidRPr="00365B27">
        <w:rPr>
          <w:rFonts w:ascii="Times New Roman" w:hAnsi="Times New Roman" w:cs="Times New Roman"/>
          <w:bCs/>
          <w:spacing w:val="-2"/>
        </w:rPr>
        <w:t xml:space="preserve"> et al. 2018</w:t>
      </w:r>
      <w:r w:rsidR="00340A7E" w:rsidRPr="00365B27">
        <w:rPr>
          <w:rFonts w:ascii="Times New Roman" w:hAnsi="Times New Roman" w:cs="Times New Roman"/>
          <w:bCs/>
          <w:spacing w:val="-2"/>
        </w:rPr>
        <w:t>,</w:t>
      </w:r>
      <w:r w:rsidRPr="00365B27">
        <w:rPr>
          <w:rFonts w:ascii="Times New Roman" w:hAnsi="Times New Roman" w:cs="Times New Roman"/>
          <w:bCs/>
          <w:spacing w:val="-2"/>
        </w:rPr>
        <w:t xml:space="preserve"> Drop &amp; </w:t>
      </w:r>
      <w:proofErr w:type="spellStart"/>
      <w:r w:rsidRPr="00365B27">
        <w:rPr>
          <w:rFonts w:ascii="Times New Roman" w:hAnsi="Times New Roman" w:cs="Times New Roman"/>
          <w:bCs/>
          <w:spacing w:val="-2"/>
        </w:rPr>
        <w:t>Garlińska</w:t>
      </w:r>
      <w:proofErr w:type="spellEnd"/>
      <w:r w:rsidRPr="00365B27">
        <w:rPr>
          <w:rFonts w:ascii="Times New Roman" w:hAnsi="Times New Roman" w:cs="Times New Roman"/>
          <w:bCs/>
          <w:spacing w:val="-2"/>
        </w:rPr>
        <w:t xml:space="preserve"> 2021</w:t>
      </w:r>
      <w:r w:rsidR="00340A7E" w:rsidRPr="00365B27">
        <w:rPr>
          <w:rFonts w:ascii="Times New Roman" w:hAnsi="Times New Roman" w:cs="Times New Roman"/>
          <w:bCs/>
          <w:spacing w:val="-2"/>
        </w:rPr>
        <w:t>,</w:t>
      </w:r>
      <w:r w:rsidRPr="00365B27">
        <w:rPr>
          <w:rFonts w:ascii="Times New Roman" w:hAnsi="Times New Roman" w:cs="Times New Roman"/>
          <w:bCs/>
          <w:spacing w:val="-2"/>
        </w:rPr>
        <w:t xml:space="preserve"> </w:t>
      </w:r>
      <w:proofErr w:type="spellStart"/>
      <w:r w:rsidRPr="00365B27">
        <w:rPr>
          <w:rFonts w:ascii="Times New Roman" w:hAnsi="Times New Roman" w:cs="Times New Roman"/>
          <w:bCs/>
          <w:spacing w:val="-2"/>
        </w:rPr>
        <w:t>Xue</w:t>
      </w:r>
      <w:proofErr w:type="spellEnd"/>
      <w:r w:rsidRPr="00365B27">
        <w:rPr>
          <w:rFonts w:ascii="Times New Roman" w:hAnsi="Times New Roman" w:cs="Times New Roman"/>
          <w:bCs/>
          <w:spacing w:val="-2"/>
        </w:rPr>
        <w:t xml:space="preserve"> &amp; </w:t>
      </w:r>
      <w:proofErr w:type="spellStart"/>
      <w:r w:rsidRPr="00365B27">
        <w:rPr>
          <w:rFonts w:ascii="Times New Roman" w:hAnsi="Times New Roman" w:cs="Times New Roman"/>
          <w:bCs/>
          <w:spacing w:val="-2"/>
        </w:rPr>
        <w:t>Xue</w:t>
      </w:r>
      <w:proofErr w:type="spellEnd"/>
      <w:r w:rsidRPr="00365B27">
        <w:rPr>
          <w:rFonts w:ascii="Times New Roman" w:hAnsi="Times New Roman" w:cs="Times New Roman"/>
          <w:bCs/>
          <w:spacing w:val="-2"/>
        </w:rPr>
        <w:t xml:space="preserve"> 2020).</w:t>
      </w:r>
    </w:p>
    <w:p w14:paraId="0CD33BBC" w14:textId="7A1AA3AA" w:rsidR="002B04B9" w:rsidRDefault="002B04B9"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 xml:space="preserve">When </w:t>
      </w:r>
      <w:r w:rsidR="007176BD" w:rsidRPr="00911979">
        <w:rPr>
          <w:rFonts w:ascii="Times New Roman" w:hAnsi="Times New Roman" w:cs="Times New Roman"/>
          <w:bCs/>
        </w:rPr>
        <w:t>analysing</w:t>
      </w:r>
      <w:r w:rsidRPr="00911979">
        <w:rPr>
          <w:rFonts w:ascii="Times New Roman" w:hAnsi="Times New Roman" w:cs="Times New Roman"/>
          <w:bCs/>
        </w:rPr>
        <w:t xml:space="preserve"> the aspect of environmental protection in terms of the functioning of urban transport, we must refer to the means of transport used in transport processes carried out in urban areas (</w:t>
      </w:r>
      <w:proofErr w:type="spellStart"/>
      <w:r w:rsidRPr="00911979">
        <w:rPr>
          <w:rFonts w:ascii="Times New Roman" w:hAnsi="Times New Roman" w:cs="Times New Roman"/>
          <w:bCs/>
        </w:rPr>
        <w:t>Gedik</w:t>
      </w:r>
      <w:proofErr w:type="spellEnd"/>
      <w:r w:rsidRPr="00911979">
        <w:rPr>
          <w:rFonts w:ascii="Times New Roman" w:hAnsi="Times New Roman" w:cs="Times New Roman"/>
          <w:bCs/>
        </w:rPr>
        <w:t xml:space="preserve"> et al. 2022). It should be emphasi</w:t>
      </w:r>
      <w:r w:rsidR="00654EB6">
        <w:rPr>
          <w:rFonts w:ascii="Times New Roman" w:hAnsi="Times New Roman" w:cs="Times New Roman"/>
          <w:bCs/>
        </w:rPr>
        <w:t>s</w:t>
      </w:r>
      <w:r w:rsidRPr="00911979">
        <w:rPr>
          <w:rFonts w:ascii="Times New Roman" w:hAnsi="Times New Roman" w:cs="Times New Roman"/>
          <w:bCs/>
        </w:rPr>
        <w:t xml:space="preserve">ed that in the </w:t>
      </w:r>
      <w:r w:rsidR="007176BD" w:rsidRPr="00911979">
        <w:rPr>
          <w:rFonts w:ascii="Times New Roman" w:hAnsi="Times New Roman" w:cs="Times New Roman"/>
          <w:bCs/>
        </w:rPr>
        <w:t>analysed</w:t>
      </w:r>
      <w:r w:rsidRPr="00911979">
        <w:rPr>
          <w:rFonts w:ascii="Times New Roman" w:hAnsi="Times New Roman" w:cs="Times New Roman"/>
          <w:bCs/>
        </w:rPr>
        <w:t xml:space="preserve"> transport structure, the means of road transport constitute an important link. Therefore, it is important to undertake research aimed at reducing the impact of road transport on the environment, i.e. zero CO</w:t>
      </w:r>
      <w:r w:rsidRPr="00911979">
        <w:rPr>
          <w:rFonts w:ascii="Times New Roman" w:hAnsi="Times New Roman" w:cs="Times New Roman"/>
          <w:bCs/>
          <w:vertAlign w:val="subscript"/>
        </w:rPr>
        <w:t>2</w:t>
      </w:r>
      <w:r w:rsidRPr="00911979">
        <w:rPr>
          <w:rFonts w:ascii="Times New Roman" w:hAnsi="Times New Roman" w:cs="Times New Roman"/>
          <w:bCs/>
        </w:rPr>
        <w:t xml:space="preserve"> emissions from transport in cities. One of these activities is the implementation of zero-emission vehicles in urban traffic, where electric vehicles constitute an important group. Identification of research tasks carried out in introducing zero-emission vehicles into traffic is presented in Table 2.</w:t>
      </w:r>
    </w:p>
    <w:p w14:paraId="34E83E5B" w14:textId="77777777" w:rsidR="00D80755" w:rsidRPr="00911979" w:rsidRDefault="00D80755" w:rsidP="00D80755">
      <w:pPr>
        <w:spacing w:after="0" w:line="240" w:lineRule="auto"/>
        <w:ind w:firstLine="357"/>
        <w:jc w:val="both"/>
        <w:rPr>
          <w:rFonts w:ascii="Times New Roman" w:hAnsi="Times New Roman" w:cs="Times New Roman"/>
          <w:bCs/>
        </w:rPr>
      </w:pPr>
    </w:p>
    <w:p w14:paraId="0EEFDE8F" w14:textId="2EA2DFB2" w:rsidR="0065422E" w:rsidRPr="00911979" w:rsidRDefault="0065422E" w:rsidP="00D80755">
      <w:pPr>
        <w:pStyle w:val="Rtab"/>
      </w:pPr>
      <w:proofErr w:type="spellStart"/>
      <w:r w:rsidRPr="00D80755">
        <w:rPr>
          <w:b/>
          <w:bCs/>
        </w:rPr>
        <w:t>Table</w:t>
      </w:r>
      <w:proofErr w:type="spellEnd"/>
      <w:r w:rsidRPr="00D80755">
        <w:rPr>
          <w:b/>
          <w:bCs/>
        </w:rPr>
        <w:t xml:space="preserve"> 2.</w:t>
      </w:r>
      <w:r w:rsidRPr="00911979">
        <w:t xml:space="preserve"> </w:t>
      </w:r>
      <w:proofErr w:type="spellStart"/>
      <w:r w:rsidR="002B04B9" w:rsidRPr="00911979">
        <w:t>Research</w:t>
      </w:r>
      <w:proofErr w:type="spellEnd"/>
      <w:r w:rsidR="002B04B9" w:rsidRPr="00911979">
        <w:t xml:space="preserve"> </w:t>
      </w:r>
      <w:proofErr w:type="spellStart"/>
      <w:r w:rsidR="002B04B9" w:rsidRPr="00911979">
        <w:t>tasks</w:t>
      </w:r>
      <w:proofErr w:type="spellEnd"/>
      <w:r w:rsidR="002B04B9" w:rsidRPr="00911979">
        <w:t xml:space="preserve"> in the </w:t>
      </w:r>
      <w:proofErr w:type="spellStart"/>
      <w:r w:rsidR="002B04B9" w:rsidRPr="00911979">
        <w:t>implementation</w:t>
      </w:r>
      <w:proofErr w:type="spellEnd"/>
      <w:r w:rsidR="002B04B9" w:rsidRPr="00911979">
        <w:t xml:space="preserve"> of zero-</w:t>
      </w:r>
      <w:proofErr w:type="spellStart"/>
      <w:r w:rsidR="002B04B9" w:rsidRPr="00911979">
        <w:t>emission</w:t>
      </w:r>
      <w:proofErr w:type="spellEnd"/>
      <w:r w:rsidR="002B04B9" w:rsidRPr="00911979">
        <w:t xml:space="preserve"> </w:t>
      </w:r>
      <w:proofErr w:type="spellStart"/>
      <w:r w:rsidR="002B04B9" w:rsidRPr="00911979">
        <w:t>vehicles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983"/>
      </w:tblGrid>
      <w:tr w:rsidR="0065422E" w:rsidRPr="00911979" w14:paraId="357200E4" w14:textId="77777777" w:rsidTr="00957DEE">
        <w:trPr>
          <w:trHeight w:val="283"/>
        </w:trPr>
        <w:tc>
          <w:tcPr>
            <w:tcW w:w="5103" w:type="dxa"/>
            <w:vAlign w:val="center"/>
          </w:tcPr>
          <w:p w14:paraId="2339BD89" w14:textId="77777777" w:rsidR="0065422E" w:rsidRPr="00911979" w:rsidRDefault="0065422E"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Research area</w:t>
            </w:r>
          </w:p>
        </w:tc>
        <w:tc>
          <w:tcPr>
            <w:tcW w:w="1985" w:type="dxa"/>
            <w:vAlign w:val="center"/>
          </w:tcPr>
          <w:p w14:paraId="79290356" w14:textId="77777777" w:rsidR="0065422E" w:rsidRPr="00911979" w:rsidRDefault="0065422E"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Source</w:t>
            </w:r>
          </w:p>
        </w:tc>
      </w:tr>
      <w:tr w:rsidR="0065422E" w:rsidRPr="00911979" w14:paraId="3AEF8B28" w14:textId="77777777" w:rsidTr="009B139B">
        <w:tc>
          <w:tcPr>
            <w:tcW w:w="5103" w:type="dxa"/>
            <w:vAlign w:val="center"/>
          </w:tcPr>
          <w:p w14:paraId="7198EE09" w14:textId="3FE645AE" w:rsidR="0065422E" w:rsidRPr="00911979" w:rsidRDefault="002B04B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Construction of transport models for urban areas where electric vehicles are used.</w:t>
            </w:r>
          </w:p>
        </w:tc>
        <w:tc>
          <w:tcPr>
            <w:tcW w:w="1985" w:type="dxa"/>
            <w:vAlign w:val="center"/>
          </w:tcPr>
          <w:p w14:paraId="12F0CCDA" w14:textId="77777777" w:rsidR="0065422E" w:rsidRPr="00911979" w:rsidRDefault="003D5424"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Jacyna</w:t>
            </w:r>
            <w:proofErr w:type="spellEnd"/>
            <w:r w:rsidRPr="00911979">
              <w:rPr>
                <w:rFonts w:ascii="Times New Roman" w:hAnsi="Times New Roman" w:cs="Times New Roman"/>
                <w:bCs/>
                <w:sz w:val="20"/>
                <w:szCs w:val="20"/>
              </w:rPr>
              <w:t xml:space="preserve"> et al. 2021</w:t>
            </w:r>
          </w:p>
        </w:tc>
      </w:tr>
      <w:tr w:rsidR="0065422E" w:rsidRPr="00911979" w14:paraId="1609ED92" w14:textId="77777777" w:rsidTr="009B139B">
        <w:tc>
          <w:tcPr>
            <w:tcW w:w="5103" w:type="dxa"/>
            <w:vAlign w:val="center"/>
          </w:tcPr>
          <w:p w14:paraId="12BA4DB5" w14:textId="763BC11F" w:rsidR="0065422E" w:rsidRPr="00911979" w:rsidRDefault="002B04B9"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Research aimed at developing a method enabling the identification of critical inter-stop sections that have the greatest impact on disruptions in the traffic of electric buses.</w:t>
            </w:r>
          </w:p>
        </w:tc>
        <w:tc>
          <w:tcPr>
            <w:tcW w:w="1985" w:type="dxa"/>
            <w:vAlign w:val="center"/>
          </w:tcPr>
          <w:p w14:paraId="1043D9DF" w14:textId="77777777" w:rsidR="0065422E" w:rsidRPr="00911979" w:rsidRDefault="00621AB1"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Barchański</w:t>
            </w:r>
            <w:proofErr w:type="spellEnd"/>
            <w:r w:rsidRPr="00911979">
              <w:rPr>
                <w:rFonts w:ascii="Times New Roman" w:hAnsi="Times New Roman" w:cs="Times New Roman"/>
                <w:bCs/>
                <w:sz w:val="20"/>
                <w:szCs w:val="20"/>
              </w:rPr>
              <w:t xml:space="preserve"> et al. 2022</w:t>
            </w:r>
          </w:p>
        </w:tc>
      </w:tr>
      <w:tr w:rsidR="00536041" w:rsidRPr="00911979" w14:paraId="4B1CE7DA" w14:textId="77777777" w:rsidTr="009B139B">
        <w:tc>
          <w:tcPr>
            <w:tcW w:w="5103" w:type="dxa"/>
            <w:vAlign w:val="center"/>
          </w:tcPr>
          <w:p w14:paraId="6F74AADD" w14:textId="01C68C79" w:rsidR="00536041" w:rsidRPr="00911979" w:rsidRDefault="00536041"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Assessment of the environmental impact of activities aimed at replacing the fleet of classic buses with electric buses in urban traffic.</w:t>
            </w:r>
          </w:p>
        </w:tc>
        <w:tc>
          <w:tcPr>
            <w:tcW w:w="1985" w:type="dxa"/>
            <w:vAlign w:val="center"/>
          </w:tcPr>
          <w:p w14:paraId="69CBD0FA" w14:textId="3907B6AE" w:rsidR="00536041" w:rsidRPr="00911979" w:rsidRDefault="00536041"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Leichter et al. 2022</w:t>
            </w:r>
          </w:p>
        </w:tc>
      </w:tr>
    </w:tbl>
    <w:p w14:paraId="5A02635B" w14:textId="34F400E4" w:rsidR="00F32365" w:rsidRPr="00911979" w:rsidRDefault="00F32365" w:rsidP="00D80755">
      <w:pPr>
        <w:pStyle w:val="Rtab"/>
      </w:pPr>
      <w:proofErr w:type="spellStart"/>
      <w:r w:rsidRPr="00D80755">
        <w:rPr>
          <w:b/>
          <w:bCs/>
        </w:rPr>
        <w:lastRenderedPageBreak/>
        <w:t>Table</w:t>
      </w:r>
      <w:proofErr w:type="spellEnd"/>
      <w:r w:rsidRPr="00D80755">
        <w:rPr>
          <w:b/>
          <w:bCs/>
        </w:rPr>
        <w:t xml:space="preserve"> 2.</w:t>
      </w:r>
      <w:r w:rsidRPr="00911979">
        <w:t xml:space="preserve"> </w:t>
      </w:r>
      <w:proofErr w:type="spellStart"/>
      <w:r w:rsidR="00536041">
        <w:t>cont</w:t>
      </w:r>
      <w:proofErr w:type="spellEnd"/>
      <w:r w:rsidR="0053604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1983"/>
      </w:tblGrid>
      <w:tr w:rsidR="00F32365" w:rsidRPr="00911979" w14:paraId="6DA67F99" w14:textId="77777777" w:rsidTr="00957DEE">
        <w:trPr>
          <w:trHeight w:val="283"/>
        </w:trPr>
        <w:tc>
          <w:tcPr>
            <w:tcW w:w="5103" w:type="dxa"/>
            <w:vAlign w:val="center"/>
          </w:tcPr>
          <w:p w14:paraId="28AA9145" w14:textId="77777777" w:rsidR="00F32365" w:rsidRPr="00911979" w:rsidRDefault="00F32365"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Research area</w:t>
            </w:r>
          </w:p>
        </w:tc>
        <w:tc>
          <w:tcPr>
            <w:tcW w:w="1985" w:type="dxa"/>
            <w:vAlign w:val="center"/>
          </w:tcPr>
          <w:p w14:paraId="3293DD88" w14:textId="77777777" w:rsidR="00F32365" w:rsidRPr="00911979" w:rsidRDefault="00F32365"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Source</w:t>
            </w:r>
          </w:p>
        </w:tc>
      </w:tr>
      <w:tr w:rsidR="00536041" w:rsidRPr="00911979" w14:paraId="39309C43" w14:textId="77777777" w:rsidTr="009B139B">
        <w:tc>
          <w:tcPr>
            <w:tcW w:w="5103" w:type="dxa"/>
            <w:vAlign w:val="center"/>
          </w:tcPr>
          <w:p w14:paraId="2779FE94" w14:textId="4C1FB4F6" w:rsidR="00536041" w:rsidRPr="00911979" w:rsidRDefault="00536041"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Optimi</w:t>
            </w:r>
            <w:r w:rsidR="00654EB6">
              <w:rPr>
                <w:rFonts w:ascii="Times New Roman" w:hAnsi="Times New Roman" w:cs="Times New Roman"/>
                <w:bCs/>
                <w:sz w:val="20"/>
                <w:szCs w:val="20"/>
              </w:rPr>
              <w:t>s</w:t>
            </w:r>
            <w:r w:rsidRPr="00911979">
              <w:rPr>
                <w:rFonts w:ascii="Times New Roman" w:hAnsi="Times New Roman" w:cs="Times New Roman"/>
                <w:bCs/>
                <w:sz w:val="20"/>
                <w:szCs w:val="20"/>
              </w:rPr>
              <w:t>ation of the bus</w:t>
            </w:r>
            <w:r w:rsidR="00654EB6">
              <w:rPr>
                <w:rFonts w:ascii="Times New Roman" w:hAnsi="Times New Roman" w:cs="Times New Roman"/>
                <w:bCs/>
                <w:sz w:val="20"/>
                <w:szCs w:val="20"/>
              </w:rPr>
              <w:t>’</w:t>
            </w:r>
            <w:r w:rsidRPr="00911979">
              <w:rPr>
                <w:rFonts w:ascii="Times New Roman" w:hAnsi="Times New Roman" w:cs="Times New Roman"/>
                <w:bCs/>
                <w:sz w:val="20"/>
                <w:szCs w:val="20"/>
              </w:rPr>
              <w:t>s ability to cover designated routes in city traffic.</w:t>
            </w:r>
          </w:p>
        </w:tc>
        <w:tc>
          <w:tcPr>
            <w:tcW w:w="1985" w:type="dxa"/>
            <w:vAlign w:val="center"/>
          </w:tcPr>
          <w:p w14:paraId="0E28401F" w14:textId="4B76F4A9" w:rsidR="00536041" w:rsidRPr="00911979" w:rsidRDefault="00536041"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Gairola</w:t>
            </w:r>
            <w:proofErr w:type="spellEnd"/>
            <w:r w:rsidRPr="00911979">
              <w:rPr>
                <w:rFonts w:ascii="Times New Roman" w:hAnsi="Times New Roman" w:cs="Times New Roman"/>
                <w:bCs/>
                <w:sz w:val="20"/>
                <w:szCs w:val="20"/>
              </w:rPr>
              <w:t xml:space="preserve"> &amp; </w:t>
            </w:r>
            <w:proofErr w:type="spellStart"/>
            <w:r w:rsidRPr="00911979">
              <w:rPr>
                <w:rFonts w:ascii="Times New Roman" w:hAnsi="Times New Roman" w:cs="Times New Roman"/>
                <w:bCs/>
                <w:sz w:val="20"/>
                <w:szCs w:val="20"/>
              </w:rPr>
              <w:t>Nezamuddin</w:t>
            </w:r>
            <w:proofErr w:type="spellEnd"/>
            <w:r w:rsidRPr="00911979">
              <w:rPr>
                <w:rFonts w:ascii="Times New Roman" w:hAnsi="Times New Roman" w:cs="Times New Roman"/>
                <w:bCs/>
                <w:sz w:val="20"/>
                <w:szCs w:val="20"/>
              </w:rPr>
              <w:t xml:space="preserve"> 2022</w:t>
            </w:r>
          </w:p>
        </w:tc>
      </w:tr>
      <w:tr w:rsidR="00536041" w:rsidRPr="00911979" w14:paraId="63F52B9D" w14:textId="77777777" w:rsidTr="009B139B">
        <w:tc>
          <w:tcPr>
            <w:tcW w:w="5103" w:type="dxa"/>
            <w:vAlign w:val="center"/>
          </w:tcPr>
          <w:p w14:paraId="42D4EAEC" w14:textId="57194649" w:rsidR="00536041" w:rsidRPr="00911979" w:rsidRDefault="00536041"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Optimi</w:t>
            </w:r>
            <w:r w:rsidR="00654EB6">
              <w:rPr>
                <w:rFonts w:ascii="Times New Roman" w:hAnsi="Times New Roman" w:cs="Times New Roman"/>
                <w:bCs/>
                <w:sz w:val="20"/>
                <w:szCs w:val="20"/>
              </w:rPr>
              <w:t>s</w:t>
            </w:r>
            <w:r w:rsidRPr="00911979">
              <w:rPr>
                <w:rFonts w:ascii="Times New Roman" w:hAnsi="Times New Roman" w:cs="Times New Roman"/>
                <w:bCs/>
                <w:sz w:val="20"/>
                <w:szCs w:val="20"/>
              </w:rPr>
              <w:t>ing the use of electric batteries and hydrogen fuel cells in zero-emission vehicle fleets.</w:t>
            </w:r>
          </w:p>
        </w:tc>
        <w:tc>
          <w:tcPr>
            <w:tcW w:w="1985" w:type="dxa"/>
            <w:vAlign w:val="center"/>
          </w:tcPr>
          <w:p w14:paraId="7D453AFE" w14:textId="77777777" w:rsidR="00536041" w:rsidRPr="00911979" w:rsidRDefault="00536041"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Blades et al. 2022</w:t>
            </w:r>
          </w:p>
        </w:tc>
      </w:tr>
      <w:tr w:rsidR="00536041" w:rsidRPr="00911979" w14:paraId="7018DA9C" w14:textId="77777777" w:rsidTr="00D82D48">
        <w:trPr>
          <w:trHeight w:val="501"/>
        </w:trPr>
        <w:tc>
          <w:tcPr>
            <w:tcW w:w="5103" w:type="dxa"/>
            <w:vAlign w:val="center"/>
          </w:tcPr>
          <w:p w14:paraId="4F97244A" w14:textId="2F7FF304" w:rsidR="00536041" w:rsidRPr="00911979" w:rsidRDefault="00536041"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 xml:space="preserve">Shaping financial and environmental needs in terms of </w:t>
            </w:r>
            <w:r w:rsidR="00654EB6">
              <w:rPr>
                <w:rFonts w:ascii="Times New Roman" w:hAnsi="Times New Roman" w:cs="Times New Roman"/>
                <w:bCs/>
                <w:sz w:val="20"/>
                <w:szCs w:val="20"/>
              </w:rPr>
              <w:t>using</w:t>
            </w:r>
            <w:r w:rsidRPr="00911979">
              <w:rPr>
                <w:rFonts w:ascii="Times New Roman" w:hAnsi="Times New Roman" w:cs="Times New Roman"/>
                <w:bCs/>
                <w:sz w:val="20"/>
                <w:szCs w:val="20"/>
              </w:rPr>
              <w:t xml:space="preserve"> electric buses in </w:t>
            </w:r>
            <w:r w:rsidR="00654EB6">
              <w:rPr>
                <w:rFonts w:ascii="Times New Roman" w:hAnsi="Times New Roman" w:cs="Times New Roman"/>
                <w:bCs/>
                <w:sz w:val="20"/>
                <w:szCs w:val="20"/>
              </w:rPr>
              <w:t>collective public</w:t>
            </w:r>
            <w:r w:rsidRPr="00911979">
              <w:rPr>
                <w:rFonts w:ascii="Times New Roman" w:hAnsi="Times New Roman" w:cs="Times New Roman"/>
                <w:bCs/>
                <w:sz w:val="20"/>
                <w:szCs w:val="20"/>
              </w:rPr>
              <w:t xml:space="preserve"> transport.</w:t>
            </w:r>
          </w:p>
        </w:tc>
        <w:tc>
          <w:tcPr>
            <w:tcW w:w="1985" w:type="dxa"/>
            <w:vAlign w:val="center"/>
          </w:tcPr>
          <w:p w14:paraId="74580731" w14:textId="77777777" w:rsidR="00536041" w:rsidRPr="00911979" w:rsidRDefault="00536041" w:rsidP="00D80755">
            <w:pPr>
              <w:spacing w:after="0" w:line="240" w:lineRule="auto"/>
              <w:jc w:val="center"/>
              <w:rPr>
                <w:rFonts w:ascii="Times New Roman" w:hAnsi="Times New Roman" w:cs="Times New Roman"/>
                <w:bCs/>
                <w:sz w:val="20"/>
                <w:szCs w:val="20"/>
              </w:rPr>
            </w:pPr>
            <w:r w:rsidRPr="00911979">
              <w:rPr>
                <w:rFonts w:ascii="Times New Roman" w:hAnsi="Times New Roman" w:cs="Times New Roman"/>
                <w:bCs/>
                <w:sz w:val="20"/>
                <w:szCs w:val="20"/>
              </w:rPr>
              <w:t>Lu et al. 2022</w:t>
            </w:r>
          </w:p>
        </w:tc>
      </w:tr>
      <w:tr w:rsidR="00536041" w:rsidRPr="00911979" w14:paraId="1ABBA5AC" w14:textId="77777777" w:rsidTr="00D82D48">
        <w:trPr>
          <w:trHeight w:val="291"/>
        </w:trPr>
        <w:tc>
          <w:tcPr>
            <w:tcW w:w="5103" w:type="dxa"/>
            <w:vAlign w:val="center"/>
          </w:tcPr>
          <w:p w14:paraId="04877D99" w14:textId="77777777" w:rsidR="00536041" w:rsidRPr="00911979" w:rsidRDefault="00536041"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Shaping charging systems for electric and hybrid vehicles</w:t>
            </w:r>
          </w:p>
        </w:tc>
        <w:tc>
          <w:tcPr>
            <w:tcW w:w="1985" w:type="dxa"/>
            <w:vAlign w:val="center"/>
          </w:tcPr>
          <w:p w14:paraId="5CEA11D9" w14:textId="77777777" w:rsidR="00536041" w:rsidRPr="00911979" w:rsidRDefault="00536041" w:rsidP="00D80755">
            <w:pPr>
              <w:spacing w:after="0" w:line="240" w:lineRule="auto"/>
              <w:jc w:val="center"/>
              <w:rPr>
                <w:rFonts w:ascii="Times New Roman" w:hAnsi="Times New Roman" w:cs="Times New Roman"/>
                <w:bCs/>
                <w:sz w:val="20"/>
                <w:szCs w:val="20"/>
              </w:rPr>
            </w:pPr>
            <w:proofErr w:type="spellStart"/>
            <w:r w:rsidRPr="00911979">
              <w:rPr>
                <w:rFonts w:ascii="Times New Roman" w:hAnsi="Times New Roman" w:cs="Times New Roman"/>
                <w:bCs/>
                <w:sz w:val="20"/>
                <w:szCs w:val="20"/>
              </w:rPr>
              <w:t>Dižo</w:t>
            </w:r>
            <w:proofErr w:type="spellEnd"/>
            <w:r w:rsidRPr="00911979">
              <w:rPr>
                <w:rFonts w:ascii="Times New Roman" w:hAnsi="Times New Roman" w:cs="Times New Roman"/>
                <w:bCs/>
                <w:sz w:val="20"/>
                <w:szCs w:val="20"/>
              </w:rPr>
              <w:t xml:space="preserve"> et al. 2021</w:t>
            </w:r>
          </w:p>
        </w:tc>
      </w:tr>
      <w:tr w:rsidR="00536041" w:rsidRPr="00911979" w14:paraId="082A0C53" w14:textId="77777777" w:rsidTr="00D82D48">
        <w:trPr>
          <w:trHeight w:val="696"/>
        </w:trPr>
        <w:tc>
          <w:tcPr>
            <w:tcW w:w="5103" w:type="dxa"/>
            <w:vAlign w:val="center"/>
          </w:tcPr>
          <w:p w14:paraId="2BCF8A48" w14:textId="77777777" w:rsidR="00536041" w:rsidRPr="00911979" w:rsidRDefault="00536041" w:rsidP="00D80755">
            <w:pPr>
              <w:spacing w:after="0" w:line="240" w:lineRule="auto"/>
              <w:jc w:val="both"/>
              <w:rPr>
                <w:rFonts w:ascii="Times New Roman" w:hAnsi="Times New Roman" w:cs="Times New Roman"/>
                <w:bCs/>
                <w:sz w:val="20"/>
                <w:szCs w:val="20"/>
              </w:rPr>
            </w:pPr>
            <w:r w:rsidRPr="00911979">
              <w:rPr>
                <w:rFonts w:ascii="Times New Roman" w:hAnsi="Times New Roman" w:cs="Times New Roman"/>
                <w:bCs/>
                <w:sz w:val="20"/>
                <w:szCs w:val="20"/>
              </w:rPr>
              <w:t>Research on the implementation of electric buses in cities and the development of the basis for intelligent transport, in which electric vehicles will be the link.</w:t>
            </w:r>
          </w:p>
        </w:tc>
        <w:tc>
          <w:tcPr>
            <w:tcW w:w="1985" w:type="dxa"/>
            <w:vAlign w:val="center"/>
          </w:tcPr>
          <w:p w14:paraId="53F8BAFB" w14:textId="30B43E12" w:rsidR="00536041" w:rsidRPr="00911979" w:rsidRDefault="00536041" w:rsidP="00D80755">
            <w:pPr>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Janecki</w:t>
            </w:r>
            <w:proofErr w:type="spellEnd"/>
            <w:r>
              <w:rPr>
                <w:rFonts w:ascii="Times New Roman" w:hAnsi="Times New Roman" w:cs="Times New Roman"/>
                <w:bCs/>
                <w:sz w:val="20"/>
                <w:szCs w:val="20"/>
              </w:rPr>
              <w:t xml:space="preserve"> &amp; </w:t>
            </w:r>
            <w:proofErr w:type="spellStart"/>
            <w:r>
              <w:rPr>
                <w:rFonts w:ascii="Times New Roman" w:hAnsi="Times New Roman" w:cs="Times New Roman"/>
                <w:bCs/>
                <w:sz w:val="20"/>
                <w:szCs w:val="20"/>
              </w:rPr>
              <w:t>Karoń</w:t>
            </w:r>
            <w:proofErr w:type="spellEnd"/>
            <w:r>
              <w:rPr>
                <w:rFonts w:ascii="Times New Roman" w:hAnsi="Times New Roman" w:cs="Times New Roman"/>
                <w:bCs/>
                <w:sz w:val="20"/>
                <w:szCs w:val="20"/>
              </w:rPr>
              <w:t xml:space="preserve"> 2014</w:t>
            </w:r>
            <w:r w:rsidR="00B456E1">
              <w:rPr>
                <w:rFonts w:ascii="Times New Roman" w:hAnsi="Times New Roman" w:cs="Times New Roman"/>
                <w:bCs/>
                <w:sz w:val="20"/>
                <w:szCs w:val="20"/>
              </w:rPr>
              <w:t>,</w:t>
            </w:r>
            <w:r w:rsidRPr="00911979">
              <w:rPr>
                <w:rFonts w:ascii="Times New Roman" w:hAnsi="Times New Roman" w:cs="Times New Roman"/>
                <w:bCs/>
                <w:sz w:val="20"/>
                <w:szCs w:val="20"/>
              </w:rPr>
              <w:t xml:space="preserve"> </w:t>
            </w:r>
            <w:proofErr w:type="spellStart"/>
            <w:r w:rsidRPr="00911979">
              <w:rPr>
                <w:rFonts w:ascii="Times New Roman" w:hAnsi="Times New Roman" w:cs="Times New Roman"/>
                <w:bCs/>
                <w:sz w:val="20"/>
                <w:szCs w:val="20"/>
              </w:rPr>
              <w:t>Karoń</w:t>
            </w:r>
            <w:proofErr w:type="spellEnd"/>
            <w:r w:rsidRPr="00911979">
              <w:rPr>
                <w:rFonts w:ascii="Times New Roman" w:hAnsi="Times New Roman" w:cs="Times New Roman"/>
                <w:bCs/>
                <w:sz w:val="20"/>
                <w:szCs w:val="20"/>
              </w:rPr>
              <w:t xml:space="preserve"> 2022</w:t>
            </w:r>
          </w:p>
        </w:tc>
      </w:tr>
    </w:tbl>
    <w:p w14:paraId="2EF778A7" w14:textId="1DC0B2B3" w:rsidR="00E51507" w:rsidRPr="00911979" w:rsidRDefault="00E51507" w:rsidP="00D80755">
      <w:pPr>
        <w:pStyle w:val="Rn2"/>
      </w:pPr>
      <w:r w:rsidRPr="00911979">
        <w:t xml:space="preserve">2.2. </w:t>
      </w:r>
      <w:proofErr w:type="spellStart"/>
      <w:r w:rsidR="002B04B9" w:rsidRPr="00911979">
        <w:t>Research</w:t>
      </w:r>
      <w:proofErr w:type="spellEnd"/>
      <w:r w:rsidR="002B04B9" w:rsidRPr="00911979">
        <w:t xml:space="preserve"> in the </w:t>
      </w:r>
      <w:r w:rsidR="00654EB6">
        <w:t>F</w:t>
      </w:r>
      <w:r w:rsidR="002B04B9" w:rsidRPr="00911979">
        <w:t xml:space="preserve">ield of </w:t>
      </w:r>
      <w:proofErr w:type="spellStart"/>
      <w:r w:rsidR="00654EB6">
        <w:t>M</w:t>
      </w:r>
      <w:r w:rsidR="002B04B9" w:rsidRPr="00911979">
        <w:t>obility</w:t>
      </w:r>
      <w:proofErr w:type="spellEnd"/>
      <w:r w:rsidR="002B04B9" w:rsidRPr="00911979">
        <w:t xml:space="preserve"> in </w:t>
      </w:r>
      <w:r w:rsidR="00654EB6">
        <w:t>U</w:t>
      </w:r>
      <w:r w:rsidR="002B04B9" w:rsidRPr="00911979">
        <w:t xml:space="preserve">rban </w:t>
      </w:r>
      <w:proofErr w:type="spellStart"/>
      <w:r w:rsidR="00654EB6">
        <w:t>A</w:t>
      </w:r>
      <w:r w:rsidR="002B04B9" w:rsidRPr="00911979">
        <w:t>reas</w:t>
      </w:r>
      <w:proofErr w:type="spellEnd"/>
    </w:p>
    <w:p w14:paraId="4191AB1C" w14:textId="7A0F81C3" w:rsidR="002B04B9" w:rsidRPr="00911979" w:rsidRDefault="002B04B9" w:rsidP="00D80755">
      <w:pPr>
        <w:spacing w:after="0" w:line="240" w:lineRule="auto"/>
        <w:jc w:val="both"/>
        <w:rPr>
          <w:rFonts w:ascii="Times New Roman" w:hAnsi="Times New Roman" w:cs="Times New Roman"/>
          <w:bCs/>
        </w:rPr>
      </w:pPr>
      <w:r w:rsidRPr="00911979">
        <w:rPr>
          <w:rFonts w:ascii="Times New Roman" w:hAnsi="Times New Roman" w:cs="Times New Roman"/>
          <w:bCs/>
        </w:rPr>
        <w:t>In the research issue of mobility in urban areas</w:t>
      </w:r>
      <w:r w:rsidR="00B5194B" w:rsidRPr="00911979">
        <w:rPr>
          <w:rFonts w:ascii="Times New Roman" w:hAnsi="Times New Roman" w:cs="Times New Roman"/>
          <w:bCs/>
        </w:rPr>
        <w:t xml:space="preserve"> </w:t>
      </w:r>
      <m:oMath>
        <m:r>
          <m:rPr>
            <m:sty m:val="bi"/>
          </m:rPr>
          <w:rPr>
            <w:rFonts w:ascii="Cambria Math" w:hAnsi="Cambria Math"/>
            <w:szCs w:val="20"/>
          </w:rPr>
          <m:t>MM</m:t>
        </m:r>
      </m:oMath>
      <w:r w:rsidRPr="00911979">
        <w:rPr>
          <w:rFonts w:ascii="Times New Roman" w:hAnsi="Times New Roman" w:cs="Times New Roman"/>
          <w:bCs/>
        </w:rPr>
        <w:t xml:space="preserve">, research is carried out that </w:t>
      </w:r>
      <w:r w:rsidR="00654EB6">
        <w:rPr>
          <w:rFonts w:ascii="Times New Roman" w:hAnsi="Times New Roman" w:cs="Times New Roman"/>
          <w:bCs/>
        </w:rPr>
        <w:t>considers</w:t>
      </w:r>
      <w:r w:rsidRPr="00911979">
        <w:rPr>
          <w:rFonts w:ascii="Times New Roman" w:hAnsi="Times New Roman" w:cs="Times New Roman"/>
          <w:bCs/>
        </w:rPr>
        <w:t xml:space="preserve"> the aspect of a new approach to mobility in urban areas. This approach has been formulated in European documents as a new culture of mobility. It was emphasi</w:t>
      </w:r>
      <w:r w:rsidR="00654EB6">
        <w:rPr>
          <w:rFonts w:ascii="Times New Roman" w:hAnsi="Times New Roman" w:cs="Times New Roman"/>
          <w:bCs/>
        </w:rPr>
        <w:t>s</w:t>
      </w:r>
      <w:r w:rsidRPr="00911979">
        <w:rPr>
          <w:rFonts w:ascii="Times New Roman" w:hAnsi="Times New Roman" w:cs="Times New Roman"/>
          <w:bCs/>
        </w:rPr>
        <w:t xml:space="preserve">ed that mobility enables the development of urban areas, ensures an appropriate standard of living for its inhabitants and protects the natural environment. The position adopted in this way generated research aimed at shaping the mobility of inhabitants of cities </w:t>
      </w:r>
      <m:oMath>
        <m:r>
          <w:rPr>
            <w:rFonts w:ascii="Cambria Math" w:hAnsi="Cambria Math"/>
          </w:rPr>
          <m:t>kmm</m:t>
        </m:r>
      </m:oMath>
      <w:r w:rsidRPr="00911979">
        <w:rPr>
          <w:rFonts w:ascii="Times New Roman" w:hAnsi="Times New Roman" w:cs="Times New Roman"/>
          <w:bCs/>
        </w:rPr>
        <w:t xml:space="preserve"> and taking actions aimed at promoting pro-ecological urban mobility </w:t>
      </w:r>
      <m:oMath>
        <m:r>
          <w:rPr>
            <w:rFonts w:ascii="Cambria Math" w:hAnsi="Cambria Math"/>
          </w:rPr>
          <m:t>pem</m:t>
        </m:r>
      </m:oMath>
      <w:r w:rsidRPr="00911979">
        <w:rPr>
          <w:rFonts w:ascii="Times New Roman" w:hAnsi="Times New Roman" w:cs="Times New Roman"/>
          <w:bCs/>
        </w:rPr>
        <w:t>, i.e.</w:t>
      </w:r>
    </w:p>
    <w:p w14:paraId="312ABA5E" w14:textId="77777777" w:rsidR="00C923D0" w:rsidRPr="00911979" w:rsidRDefault="00C923D0" w:rsidP="00D80755">
      <w:pPr>
        <w:tabs>
          <w:tab w:val="center" w:pos="3544"/>
          <w:tab w:val="right" w:pos="7088"/>
          <w:tab w:val="right" w:pos="10466"/>
        </w:tabs>
        <w:spacing w:before="60" w:after="60" w:line="240" w:lineRule="auto"/>
      </w:pPr>
      <w:r w:rsidRPr="00911979">
        <w:tab/>
      </w:r>
      <m:oMath>
        <m:r>
          <m:rPr>
            <m:sty m:val="bi"/>
          </m:rPr>
          <w:rPr>
            <w:rFonts w:ascii="Cambria Math" w:hAnsi="Cambria Math"/>
          </w:rPr>
          <m:t>MM</m:t>
        </m:r>
        <m:r>
          <m:rPr>
            <m:sty m:val="p"/>
          </m:rPr>
          <w:rPr>
            <w:rFonts w:ascii="Cambria Math" w:hAnsi="Cambria Math"/>
          </w:rPr>
          <m:t>=</m:t>
        </m:r>
        <m:d>
          <m:dPr>
            <m:begChr m:val="{"/>
            <m:endChr m:val="}"/>
            <m:ctrlPr>
              <w:rPr>
                <w:rFonts w:ascii="Cambria Math" w:hAnsi="Cambria Math"/>
              </w:rPr>
            </m:ctrlPr>
          </m:dPr>
          <m:e>
            <m:r>
              <w:rPr>
                <w:rFonts w:ascii="Cambria Math" w:hAnsi="Cambria Math"/>
              </w:rPr>
              <m:t>kmm</m:t>
            </m:r>
            <m:r>
              <m:rPr>
                <m:sty m:val="p"/>
              </m:rPr>
              <w:rPr>
                <w:rFonts w:ascii="Cambria Math" w:hAnsi="Cambria Math"/>
              </w:rPr>
              <m:t>,</m:t>
            </m:r>
            <m:r>
              <w:rPr>
                <w:rFonts w:ascii="Cambria Math" w:hAnsi="Cambria Math"/>
              </w:rPr>
              <m:t>pem</m:t>
            </m:r>
          </m:e>
        </m:d>
      </m:oMath>
      <w:r w:rsidRPr="00911979">
        <w:tab/>
        <w:t>(3)</w:t>
      </w:r>
    </w:p>
    <w:p w14:paraId="6888457F" w14:textId="77777777" w:rsidR="00964ECC" w:rsidRPr="00911979" w:rsidRDefault="00964ECC" w:rsidP="00D80755">
      <w:pPr>
        <w:spacing w:after="0" w:line="240" w:lineRule="auto"/>
        <w:ind w:firstLine="709"/>
        <w:jc w:val="both"/>
        <w:rPr>
          <w:rFonts w:ascii="Times New Roman" w:hAnsi="Times New Roman" w:cs="Times New Roman"/>
          <w:bCs/>
        </w:rPr>
      </w:pPr>
      <w:r w:rsidRPr="00911979">
        <w:rPr>
          <w:rFonts w:ascii="Times New Roman" w:hAnsi="Times New Roman" w:cs="Times New Roman"/>
          <w:bCs/>
        </w:rPr>
        <w:t>Selected research areas in the field of mobility in urban areas are as follows:</w:t>
      </w:r>
    </w:p>
    <w:p w14:paraId="4EDF051C" w14:textId="0494420A" w:rsidR="00964ECC" w:rsidRPr="00911979" w:rsidRDefault="00964ECC" w:rsidP="00582F40">
      <w:pPr>
        <w:numPr>
          <w:ilvl w:val="0"/>
          <w:numId w:val="13"/>
        </w:numPr>
        <w:spacing w:after="0" w:line="240" w:lineRule="auto"/>
        <w:ind w:left="280" w:hanging="280"/>
        <w:jc w:val="both"/>
        <w:rPr>
          <w:rFonts w:ascii="Times New Roman" w:hAnsi="Times New Roman" w:cs="Times New Roman"/>
          <w:bCs/>
        </w:rPr>
      </w:pPr>
      <w:r w:rsidRPr="00911979">
        <w:rPr>
          <w:rFonts w:ascii="Times New Roman" w:hAnsi="Times New Roman" w:cs="Times New Roman"/>
          <w:bCs/>
        </w:rPr>
        <w:t>mode</w:t>
      </w:r>
      <w:r w:rsidR="00654EB6">
        <w:rPr>
          <w:rFonts w:ascii="Times New Roman" w:hAnsi="Times New Roman" w:cs="Times New Roman"/>
          <w:bCs/>
        </w:rPr>
        <w:t>l</w:t>
      </w:r>
      <w:r w:rsidRPr="00911979">
        <w:rPr>
          <w:rFonts w:ascii="Times New Roman" w:hAnsi="Times New Roman" w:cs="Times New Roman"/>
          <w:bCs/>
        </w:rPr>
        <w:t>ling mobility in urban areas (</w:t>
      </w:r>
      <w:proofErr w:type="spellStart"/>
      <w:r w:rsidRPr="00911979">
        <w:rPr>
          <w:rFonts w:ascii="Times New Roman" w:hAnsi="Times New Roman" w:cs="Times New Roman"/>
          <w:bCs/>
        </w:rPr>
        <w:t>Suryani</w:t>
      </w:r>
      <w:proofErr w:type="spellEnd"/>
      <w:r w:rsidRPr="00911979">
        <w:rPr>
          <w:rFonts w:ascii="Times New Roman" w:hAnsi="Times New Roman" w:cs="Times New Roman"/>
          <w:bCs/>
        </w:rPr>
        <w:t xml:space="preserve"> et al. 2021</w:t>
      </w:r>
      <w:r w:rsidR="00340A7E">
        <w:rPr>
          <w:rFonts w:ascii="Times New Roman" w:hAnsi="Times New Roman" w:cs="Times New Roman"/>
          <w:bCs/>
        </w:rPr>
        <w:t>,</w:t>
      </w:r>
      <w:r w:rsidRPr="00911979">
        <w:rPr>
          <w:rFonts w:ascii="Times New Roman" w:hAnsi="Times New Roman" w:cs="Times New Roman"/>
          <w:bCs/>
        </w:rPr>
        <w:t xml:space="preserve"> Al. </w:t>
      </w:r>
      <w:proofErr w:type="spellStart"/>
      <w:r w:rsidRPr="00911979">
        <w:rPr>
          <w:rFonts w:ascii="Times New Roman" w:hAnsi="Times New Roman" w:cs="Times New Roman"/>
          <w:bCs/>
        </w:rPr>
        <w:t>Maghraoui</w:t>
      </w:r>
      <w:proofErr w:type="spellEnd"/>
      <w:r w:rsidRPr="00911979">
        <w:rPr>
          <w:rFonts w:ascii="Times New Roman" w:hAnsi="Times New Roman" w:cs="Times New Roman"/>
          <w:bCs/>
        </w:rPr>
        <w:t xml:space="preserve"> et al. 2019),</w:t>
      </w:r>
    </w:p>
    <w:p w14:paraId="5CD3E195" w14:textId="41AF3FA0" w:rsidR="00964ECC" w:rsidRPr="00911979" w:rsidRDefault="00964ECC" w:rsidP="00582F40">
      <w:pPr>
        <w:numPr>
          <w:ilvl w:val="0"/>
          <w:numId w:val="13"/>
        </w:numPr>
        <w:spacing w:after="0" w:line="240" w:lineRule="auto"/>
        <w:ind w:left="280" w:hanging="280"/>
        <w:jc w:val="both"/>
        <w:rPr>
          <w:rFonts w:ascii="Times New Roman" w:hAnsi="Times New Roman" w:cs="Times New Roman"/>
          <w:bCs/>
        </w:rPr>
      </w:pPr>
      <w:r w:rsidRPr="00911979">
        <w:rPr>
          <w:rFonts w:ascii="Times New Roman" w:hAnsi="Times New Roman" w:cs="Times New Roman"/>
          <w:bCs/>
        </w:rPr>
        <w:t>assessment of the mobility of residents (Medina et al. 2021</w:t>
      </w:r>
      <w:r w:rsidR="00340A7E">
        <w:rPr>
          <w:rFonts w:ascii="Times New Roman" w:hAnsi="Times New Roman" w:cs="Times New Roman"/>
          <w:bCs/>
        </w:rPr>
        <w:t>,</w:t>
      </w:r>
      <w:r w:rsidRPr="00911979">
        <w:rPr>
          <w:rFonts w:ascii="Times New Roman" w:hAnsi="Times New Roman" w:cs="Times New Roman"/>
          <w:bCs/>
        </w:rPr>
        <w:t xml:space="preserve"> </w:t>
      </w:r>
      <w:proofErr w:type="spellStart"/>
      <w:r w:rsidRPr="00340A7E">
        <w:rPr>
          <w:rFonts w:ascii="Times New Roman" w:hAnsi="Times New Roman" w:cs="Times New Roman"/>
          <w:bCs/>
          <w:lang w:val="pl-PL"/>
        </w:rPr>
        <w:t>Chamier</w:t>
      </w:r>
      <w:proofErr w:type="spellEnd"/>
      <w:r w:rsidRPr="00340A7E">
        <w:rPr>
          <w:rFonts w:ascii="Times New Roman" w:hAnsi="Times New Roman" w:cs="Times New Roman"/>
          <w:bCs/>
          <w:lang w:val="pl-PL"/>
        </w:rPr>
        <w:t>-Gliszczyński</w:t>
      </w:r>
      <w:r w:rsidRPr="00911979">
        <w:rPr>
          <w:rFonts w:ascii="Times New Roman" w:hAnsi="Times New Roman" w:cs="Times New Roman"/>
          <w:bCs/>
        </w:rPr>
        <w:t xml:space="preserve"> &amp; </w:t>
      </w:r>
      <w:proofErr w:type="spellStart"/>
      <w:r w:rsidRPr="00911979">
        <w:rPr>
          <w:rFonts w:ascii="Times New Roman" w:hAnsi="Times New Roman" w:cs="Times New Roman"/>
          <w:bCs/>
        </w:rPr>
        <w:t>Bohdal</w:t>
      </w:r>
      <w:proofErr w:type="spellEnd"/>
      <w:r w:rsidRPr="00911979">
        <w:rPr>
          <w:rFonts w:ascii="Times New Roman" w:hAnsi="Times New Roman" w:cs="Times New Roman"/>
          <w:bCs/>
        </w:rPr>
        <w:t xml:space="preserve"> 2016</w:t>
      </w:r>
      <w:r w:rsidR="00340A7E">
        <w:rPr>
          <w:rFonts w:ascii="Times New Roman" w:hAnsi="Times New Roman" w:cs="Times New Roman"/>
          <w:bCs/>
        </w:rPr>
        <w:t>,</w:t>
      </w:r>
      <w:r w:rsidRPr="00911979">
        <w:rPr>
          <w:rFonts w:ascii="Times New Roman" w:hAnsi="Times New Roman" w:cs="Times New Roman"/>
          <w:bCs/>
        </w:rPr>
        <w:t xml:space="preserve"> Gudmundsson 2003),</w:t>
      </w:r>
    </w:p>
    <w:p w14:paraId="4781E5DF" w14:textId="6444F04C" w:rsidR="00964ECC" w:rsidRPr="00911979" w:rsidRDefault="00964ECC" w:rsidP="00582F40">
      <w:pPr>
        <w:numPr>
          <w:ilvl w:val="0"/>
          <w:numId w:val="13"/>
        </w:numPr>
        <w:spacing w:after="0" w:line="240" w:lineRule="auto"/>
        <w:ind w:left="280" w:hanging="280"/>
        <w:jc w:val="both"/>
        <w:rPr>
          <w:rFonts w:ascii="Times New Roman" w:hAnsi="Times New Roman" w:cs="Times New Roman"/>
          <w:bCs/>
        </w:rPr>
      </w:pPr>
      <w:r w:rsidRPr="00911979">
        <w:rPr>
          <w:rFonts w:ascii="Times New Roman" w:hAnsi="Times New Roman" w:cs="Times New Roman"/>
          <w:bCs/>
        </w:rPr>
        <w:t>shaping transport systems and mobility in the area of smart cities (Ribeiro et al. 2021</w:t>
      </w:r>
      <w:r w:rsidR="00340A7E">
        <w:rPr>
          <w:rFonts w:ascii="Times New Roman" w:hAnsi="Times New Roman" w:cs="Times New Roman"/>
          <w:bCs/>
        </w:rPr>
        <w:t>,</w:t>
      </w:r>
      <w:r w:rsidRPr="00911979">
        <w:rPr>
          <w:rFonts w:ascii="Times New Roman" w:hAnsi="Times New Roman" w:cs="Times New Roman"/>
          <w:bCs/>
        </w:rPr>
        <w:t xml:space="preserve"> </w:t>
      </w:r>
      <w:proofErr w:type="spellStart"/>
      <w:r w:rsidRPr="00911979">
        <w:rPr>
          <w:rFonts w:ascii="Times New Roman" w:hAnsi="Times New Roman" w:cs="Times New Roman"/>
          <w:bCs/>
        </w:rPr>
        <w:t>Chamier-Gliszczyński</w:t>
      </w:r>
      <w:proofErr w:type="spellEnd"/>
      <w:r w:rsidRPr="00911979">
        <w:rPr>
          <w:rFonts w:ascii="Times New Roman" w:hAnsi="Times New Roman" w:cs="Times New Roman"/>
          <w:bCs/>
        </w:rPr>
        <w:t xml:space="preserve"> 2012a),</w:t>
      </w:r>
    </w:p>
    <w:p w14:paraId="5D5C868F" w14:textId="2B7BA1D6" w:rsidR="00964ECC" w:rsidRPr="00911979" w:rsidRDefault="00964ECC" w:rsidP="00582F40">
      <w:pPr>
        <w:numPr>
          <w:ilvl w:val="0"/>
          <w:numId w:val="13"/>
        </w:numPr>
        <w:spacing w:after="0" w:line="240" w:lineRule="auto"/>
        <w:ind w:left="280" w:hanging="280"/>
        <w:jc w:val="both"/>
        <w:rPr>
          <w:rFonts w:ascii="Times New Roman" w:hAnsi="Times New Roman" w:cs="Times New Roman"/>
          <w:bCs/>
        </w:rPr>
      </w:pPr>
      <w:r w:rsidRPr="00911979">
        <w:rPr>
          <w:rFonts w:ascii="Times New Roman" w:hAnsi="Times New Roman" w:cs="Times New Roman"/>
          <w:bCs/>
        </w:rPr>
        <w:t>mobility in a sustainable environment (Medina-Sanchez et al. 2021</w:t>
      </w:r>
      <w:r w:rsidR="00340A7E">
        <w:rPr>
          <w:rFonts w:ascii="Times New Roman" w:hAnsi="Times New Roman" w:cs="Times New Roman"/>
          <w:bCs/>
        </w:rPr>
        <w:t>,</w:t>
      </w:r>
      <w:r w:rsidRPr="00911979">
        <w:rPr>
          <w:rFonts w:ascii="Times New Roman" w:hAnsi="Times New Roman" w:cs="Times New Roman"/>
          <w:bCs/>
        </w:rPr>
        <w:t xml:space="preserve"> Can et al. 2020</w:t>
      </w:r>
      <w:r w:rsidR="00340A7E">
        <w:rPr>
          <w:rFonts w:ascii="Times New Roman" w:hAnsi="Times New Roman" w:cs="Times New Roman"/>
          <w:bCs/>
        </w:rPr>
        <w:t>,</w:t>
      </w:r>
      <w:r w:rsidRPr="00911979">
        <w:rPr>
          <w:rFonts w:ascii="Times New Roman" w:hAnsi="Times New Roman" w:cs="Times New Roman"/>
          <w:bCs/>
        </w:rPr>
        <w:t xml:space="preserve"> </w:t>
      </w:r>
      <w:proofErr w:type="spellStart"/>
      <w:r w:rsidRPr="00911979">
        <w:rPr>
          <w:rFonts w:ascii="Times New Roman" w:hAnsi="Times New Roman" w:cs="Times New Roman"/>
          <w:bCs/>
        </w:rPr>
        <w:t>Chamier-Gliszczyński</w:t>
      </w:r>
      <w:proofErr w:type="spellEnd"/>
      <w:r w:rsidRPr="00911979">
        <w:rPr>
          <w:rFonts w:ascii="Times New Roman" w:hAnsi="Times New Roman" w:cs="Times New Roman"/>
          <w:bCs/>
        </w:rPr>
        <w:t xml:space="preserve"> &amp; </w:t>
      </w:r>
      <w:proofErr w:type="spellStart"/>
      <w:r w:rsidRPr="00911979">
        <w:rPr>
          <w:rFonts w:ascii="Times New Roman" w:hAnsi="Times New Roman" w:cs="Times New Roman"/>
          <w:bCs/>
        </w:rPr>
        <w:t>Bohdal</w:t>
      </w:r>
      <w:proofErr w:type="spellEnd"/>
      <w:r w:rsidRPr="00911979">
        <w:rPr>
          <w:rFonts w:ascii="Times New Roman" w:hAnsi="Times New Roman" w:cs="Times New Roman"/>
          <w:bCs/>
        </w:rPr>
        <w:t xml:space="preserve"> 2016a),</w:t>
      </w:r>
    </w:p>
    <w:p w14:paraId="41A30107" w14:textId="31455665" w:rsidR="00964ECC" w:rsidRPr="00911979" w:rsidRDefault="00964ECC" w:rsidP="00582F40">
      <w:pPr>
        <w:numPr>
          <w:ilvl w:val="0"/>
          <w:numId w:val="13"/>
        </w:numPr>
        <w:spacing w:after="0" w:line="240" w:lineRule="auto"/>
        <w:ind w:left="280" w:hanging="280"/>
        <w:jc w:val="both"/>
        <w:rPr>
          <w:rFonts w:ascii="Times New Roman" w:hAnsi="Times New Roman" w:cs="Times New Roman"/>
          <w:bCs/>
        </w:rPr>
      </w:pPr>
      <w:r w:rsidRPr="00911979">
        <w:rPr>
          <w:rFonts w:ascii="Times New Roman" w:hAnsi="Times New Roman" w:cs="Times New Roman"/>
          <w:bCs/>
        </w:rPr>
        <w:t>researching and analy</w:t>
      </w:r>
      <w:r w:rsidR="00654EB6">
        <w:rPr>
          <w:rFonts w:ascii="Times New Roman" w:hAnsi="Times New Roman" w:cs="Times New Roman"/>
          <w:bCs/>
        </w:rPr>
        <w:t>s</w:t>
      </w:r>
      <w:r w:rsidRPr="00911979">
        <w:rPr>
          <w:rFonts w:ascii="Times New Roman" w:hAnsi="Times New Roman" w:cs="Times New Roman"/>
          <w:bCs/>
        </w:rPr>
        <w:t>ing the mobility of city dwellers (</w:t>
      </w:r>
      <w:proofErr w:type="spellStart"/>
      <w:r w:rsidRPr="00911979">
        <w:rPr>
          <w:rFonts w:ascii="Times New Roman" w:hAnsi="Times New Roman" w:cs="Times New Roman"/>
          <w:bCs/>
        </w:rPr>
        <w:t>Gorzelanczyk</w:t>
      </w:r>
      <w:proofErr w:type="spellEnd"/>
      <w:r w:rsidRPr="00911979">
        <w:rPr>
          <w:rFonts w:ascii="Times New Roman" w:hAnsi="Times New Roman" w:cs="Times New Roman"/>
          <w:bCs/>
        </w:rPr>
        <w:t xml:space="preserve"> 2021),</w:t>
      </w:r>
    </w:p>
    <w:p w14:paraId="256B44A8" w14:textId="21F92F3E" w:rsidR="00964ECC" w:rsidRPr="00911979" w:rsidRDefault="00964ECC" w:rsidP="00582F40">
      <w:pPr>
        <w:numPr>
          <w:ilvl w:val="0"/>
          <w:numId w:val="13"/>
        </w:numPr>
        <w:spacing w:after="0" w:line="240" w:lineRule="auto"/>
        <w:ind w:left="280" w:hanging="280"/>
        <w:jc w:val="both"/>
        <w:rPr>
          <w:rFonts w:ascii="Times New Roman" w:hAnsi="Times New Roman" w:cs="Times New Roman"/>
          <w:bCs/>
        </w:rPr>
      </w:pPr>
      <w:r w:rsidRPr="00911979">
        <w:rPr>
          <w:rFonts w:ascii="Times New Roman" w:hAnsi="Times New Roman" w:cs="Times New Roman"/>
          <w:bCs/>
        </w:rPr>
        <w:t>optimi</w:t>
      </w:r>
      <w:r w:rsidR="00654EB6">
        <w:rPr>
          <w:rFonts w:ascii="Times New Roman" w:hAnsi="Times New Roman" w:cs="Times New Roman"/>
          <w:bCs/>
        </w:rPr>
        <w:t>s</w:t>
      </w:r>
      <w:r w:rsidRPr="00911979">
        <w:rPr>
          <w:rFonts w:ascii="Times New Roman" w:hAnsi="Times New Roman" w:cs="Times New Roman"/>
          <w:bCs/>
        </w:rPr>
        <w:t>ation of shared mobility of city dwellers (</w:t>
      </w:r>
      <w:proofErr w:type="spellStart"/>
      <w:r w:rsidRPr="00911979">
        <w:rPr>
          <w:rFonts w:ascii="Times New Roman" w:hAnsi="Times New Roman" w:cs="Times New Roman"/>
          <w:bCs/>
        </w:rPr>
        <w:t>Soppert</w:t>
      </w:r>
      <w:proofErr w:type="spellEnd"/>
      <w:r w:rsidRPr="00911979">
        <w:rPr>
          <w:rFonts w:ascii="Times New Roman" w:hAnsi="Times New Roman" w:cs="Times New Roman"/>
          <w:bCs/>
        </w:rPr>
        <w:t xml:space="preserve"> et al. 2023),</w:t>
      </w:r>
    </w:p>
    <w:p w14:paraId="1F35B614" w14:textId="5E316D63" w:rsidR="00964ECC" w:rsidRPr="00582F40" w:rsidRDefault="00964ECC" w:rsidP="00582F40">
      <w:pPr>
        <w:numPr>
          <w:ilvl w:val="0"/>
          <w:numId w:val="13"/>
        </w:numPr>
        <w:spacing w:after="0" w:line="240" w:lineRule="auto"/>
        <w:ind w:left="280" w:hanging="280"/>
        <w:jc w:val="both"/>
        <w:rPr>
          <w:rFonts w:ascii="Times New Roman" w:hAnsi="Times New Roman" w:cs="Times New Roman"/>
          <w:bCs/>
          <w:spacing w:val="-2"/>
        </w:rPr>
      </w:pPr>
      <w:r w:rsidRPr="00582F40">
        <w:rPr>
          <w:rFonts w:ascii="Times New Roman" w:hAnsi="Times New Roman" w:cs="Times New Roman"/>
          <w:bCs/>
          <w:spacing w:val="-2"/>
        </w:rPr>
        <w:t>research into the elements of sustainable urban mobility (</w:t>
      </w:r>
      <w:proofErr w:type="spellStart"/>
      <w:r w:rsidRPr="00582F40">
        <w:rPr>
          <w:rFonts w:ascii="Times New Roman" w:hAnsi="Times New Roman" w:cs="Times New Roman"/>
          <w:bCs/>
          <w:spacing w:val="-2"/>
        </w:rPr>
        <w:t>Kiviluoto</w:t>
      </w:r>
      <w:proofErr w:type="spellEnd"/>
      <w:r w:rsidRPr="00582F40">
        <w:rPr>
          <w:rFonts w:ascii="Times New Roman" w:hAnsi="Times New Roman" w:cs="Times New Roman"/>
          <w:bCs/>
          <w:spacing w:val="-2"/>
        </w:rPr>
        <w:t xml:space="preserve"> et al. 2022),</w:t>
      </w:r>
    </w:p>
    <w:p w14:paraId="6A96D6F5" w14:textId="46B63846" w:rsidR="00964ECC" w:rsidRPr="00911979" w:rsidRDefault="00654EB6" w:rsidP="00582F40">
      <w:pPr>
        <w:numPr>
          <w:ilvl w:val="0"/>
          <w:numId w:val="13"/>
        </w:numPr>
        <w:spacing w:after="0" w:line="240" w:lineRule="auto"/>
        <w:ind w:left="280" w:hanging="280"/>
        <w:jc w:val="both"/>
        <w:rPr>
          <w:rFonts w:ascii="Times New Roman" w:hAnsi="Times New Roman" w:cs="Times New Roman"/>
          <w:bCs/>
        </w:rPr>
      </w:pPr>
      <w:r>
        <w:rPr>
          <w:rFonts w:ascii="Times New Roman" w:hAnsi="Times New Roman" w:cs="Times New Roman"/>
          <w:bCs/>
        </w:rPr>
        <w:t xml:space="preserve">the </w:t>
      </w:r>
      <w:r w:rsidR="00964ECC" w:rsidRPr="00911979">
        <w:rPr>
          <w:rFonts w:ascii="Times New Roman" w:hAnsi="Times New Roman" w:cs="Times New Roman"/>
          <w:bCs/>
        </w:rPr>
        <w:t>research focused on the implementation of the green strategy in mobility planning in urban areas (</w:t>
      </w:r>
      <w:proofErr w:type="spellStart"/>
      <w:r w:rsidR="00964ECC" w:rsidRPr="00911979">
        <w:rPr>
          <w:rFonts w:ascii="Times New Roman" w:hAnsi="Times New Roman" w:cs="Times New Roman"/>
          <w:bCs/>
        </w:rPr>
        <w:t>Pamucar</w:t>
      </w:r>
      <w:proofErr w:type="spellEnd"/>
      <w:r w:rsidR="00964ECC" w:rsidRPr="00911979">
        <w:rPr>
          <w:rFonts w:ascii="Times New Roman" w:hAnsi="Times New Roman" w:cs="Times New Roman"/>
          <w:bCs/>
        </w:rPr>
        <w:t xml:space="preserve"> et al. 2022),</w:t>
      </w:r>
    </w:p>
    <w:p w14:paraId="6262DFB7" w14:textId="6B227E27" w:rsidR="00964ECC" w:rsidRPr="00911979" w:rsidRDefault="00964ECC" w:rsidP="00582F40">
      <w:pPr>
        <w:numPr>
          <w:ilvl w:val="0"/>
          <w:numId w:val="13"/>
        </w:numPr>
        <w:spacing w:after="0" w:line="240" w:lineRule="auto"/>
        <w:ind w:left="280" w:hanging="280"/>
        <w:jc w:val="both"/>
        <w:rPr>
          <w:rFonts w:ascii="Times New Roman" w:hAnsi="Times New Roman" w:cs="Times New Roman"/>
          <w:bCs/>
        </w:rPr>
      </w:pPr>
      <w:r w:rsidRPr="00911979">
        <w:rPr>
          <w:rFonts w:ascii="Times New Roman" w:hAnsi="Times New Roman" w:cs="Times New Roman"/>
          <w:bCs/>
        </w:rPr>
        <w:t>optimi</w:t>
      </w:r>
      <w:r w:rsidR="00654EB6">
        <w:rPr>
          <w:rFonts w:ascii="Times New Roman" w:hAnsi="Times New Roman" w:cs="Times New Roman"/>
          <w:bCs/>
        </w:rPr>
        <w:t>s</w:t>
      </w:r>
      <w:r w:rsidRPr="00911979">
        <w:rPr>
          <w:rFonts w:ascii="Times New Roman" w:hAnsi="Times New Roman" w:cs="Times New Roman"/>
          <w:bCs/>
        </w:rPr>
        <w:t>ation of urban mobility in terms of the layout of streets in a given area (</w:t>
      </w:r>
      <w:proofErr w:type="spellStart"/>
      <w:r w:rsidRPr="00911979">
        <w:rPr>
          <w:rFonts w:ascii="Times New Roman" w:hAnsi="Times New Roman" w:cs="Times New Roman"/>
          <w:bCs/>
        </w:rPr>
        <w:t>Tokuda</w:t>
      </w:r>
      <w:proofErr w:type="spellEnd"/>
      <w:r w:rsidRPr="00911979">
        <w:rPr>
          <w:rFonts w:ascii="Times New Roman" w:hAnsi="Times New Roman" w:cs="Times New Roman"/>
          <w:bCs/>
        </w:rPr>
        <w:t xml:space="preserve"> et al. 2022).</w:t>
      </w:r>
    </w:p>
    <w:p w14:paraId="754B52B5" w14:textId="77777777" w:rsidR="004F6652" w:rsidRPr="00911979" w:rsidRDefault="00E51507" w:rsidP="00D80755">
      <w:pPr>
        <w:pStyle w:val="Rn1"/>
      </w:pPr>
      <w:r w:rsidRPr="00911979">
        <w:lastRenderedPageBreak/>
        <w:t>3</w:t>
      </w:r>
      <w:r w:rsidR="000A0306" w:rsidRPr="00911979">
        <w:t xml:space="preserve">. </w:t>
      </w:r>
      <w:proofErr w:type="spellStart"/>
      <w:r w:rsidR="000A0306" w:rsidRPr="00911979">
        <w:t>Summary</w:t>
      </w:r>
      <w:proofErr w:type="spellEnd"/>
    </w:p>
    <w:p w14:paraId="7F4BD027" w14:textId="36270977" w:rsidR="00964ECC" w:rsidRPr="00911979" w:rsidRDefault="00654EB6" w:rsidP="00D80755">
      <w:pPr>
        <w:spacing w:after="0" w:line="240" w:lineRule="auto"/>
        <w:jc w:val="both"/>
        <w:rPr>
          <w:rFonts w:ascii="Times New Roman" w:hAnsi="Times New Roman" w:cs="Times New Roman"/>
          <w:bCs/>
        </w:rPr>
      </w:pPr>
      <w:r>
        <w:rPr>
          <w:rFonts w:ascii="Times New Roman" w:hAnsi="Times New Roman" w:cs="Times New Roman"/>
          <w:bCs/>
        </w:rPr>
        <w:t>A</w:t>
      </w:r>
      <w:r w:rsidR="00964ECC" w:rsidRPr="00911979">
        <w:rPr>
          <w:rFonts w:ascii="Times New Roman" w:hAnsi="Times New Roman" w:cs="Times New Roman"/>
          <w:bCs/>
        </w:rPr>
        <w:t xml:space="preserve"> city is a place of </w:t>
      </w:r>
      <w:r>
        <w:rPr>
          <w:rFonts w:ascii="Times New Roman" w:hAnsi="Times New Roman" w:cs="Times New Roman"/>
          <w:bCs/>
        </w:rPr>
        <w:t>man’s life, activity and work</w:t>
      </w:r>
      <w:r w:rsidR="00964ECC" w:rsidRPr="00911979">
        <w:rPr>
          <w:rFonts w:ascii="Times New Roman" w:hAnsi="Times New Roman" w:cs="Times New Roman"/>
          <w:bCs/>
        </w:rPr>
        <w:t xml:space="preserve"> in the modern world. Due to these aspects</w:t>
      </w:r>
      <w:r>
        <w:rPr>
          <w:rFonts w:ascii="Times New Roman" w:hAnsi="Times New Roman" w:cs="Times New Roman"/>
          <w:bCs/>
        </w:rPr>
        <w:t xml:space="preserve"> and</w:t>
      </w:r>
      <w:r w:rsidR="00964ECC" w:rsidRPr="00911979">
        <w:rPr>
          <w:rFonts w:ascii="Times New Roman" w:hAnsi="Times New Roman" w:cs="Times New Roman"/>
          <w:bCs/>
        </w:rPr>
        <w:t xml:space="preserve"> the continuous development of cities, there is CO</w:t>
      </w:r>
      <w:r w:rsidR="00964ECC" w:rsidRPr="00911979">
        <w:rPr>
          <w:rFonts w:ascii="Times New Roman" w:hAnsi="Times New Roman" w:cs="Times New Roman"/>
          <w:bCs/>
          <w:vertAlign w:val="subscript"/>
        </w:rPr>
        <w:t>2</w:t>
      </w:r>
      <w:r w:rsidR="00964ECC" w:rsidRPr="00911979">
        <w:rPr>
          <w:rFonts w:ascii="Times New Roman" w:hAnsi="Times New Roman" w:cs="Times New Roman"/>
          <w:bCs/>
        </w:rPr>
        <w:t xml:space="preserve"> emission generated by urban transport in their areas. </w:t>
      </w:r>
      <w:r>
        <w:rPr>
          <w:rFonts w:ascii="Times New Roman" w:hAnsi="Times New Roman" w:cs="Times New Roman"/>
          <w:bCs/>
        </w:rPr>
        <w:t>Therefore, r</w:t>
      </w:r>
      <w:r w:rsidR="00964ECC" w:rsidRPr="00911979">
        <w:rPr>
          <w:rFonts w:ascii="Times New Roman" w:hAnsi="Times New Roman" w:cs="Times New Roman"/>
          <w:bCs/>
        </w:rPr>
        <w:t>esearch and activities are undertaken in urban transport</w:t>
      </w:r>
      <w:r w:rsidRPr="00654EB6">
        <w:rPr>
          <w:rFonts w:ascii="Times New Roman" w:hAnsi="Times New Roman" w:cs="Times New Roman"/>
          <w:bCs/>
        </w:rPr>
        <w:t xml:space="preserve"> </w:t>
      </w:r>
      <w:r>
        <w:rPr>
          <w:rFonts w:ascii="Times New Roman" w:hAnsi="Times New Roman" w:cs="Times New Roman"/>
          <w:bCs/>
        </w:rPr>
        <w:t>t</w:t>
      </w:r>
      <w:r w:rsidRPr="00911979">
        <w:rPr>
          <w:rFonts w:ascii="Times New Roman" w:hAnsi="Times New Roman" w:cs="Times New Roman"/>
          <w:bCs/>
        </w:rPr>
        <w:t>o reduce and counteract this emission</w:t>
      </w:r>
      <w:r w:rsidR="00964ECC" w:rsidRPr="00911979">
        <w:rPr>
          <w:rFonts w:ascii="Times New Roman" w:hAnsi="Times New Roman" w:cs="Times New Roman"/>
          <w:bCs/>
        </w:rPr>
        <w:t>. The article shows that these activities a</w:t>
      </w:r>
      <w:r>
        <w:rPr>
          <w:rFonts w:ascii="Times New Roman" w:hAnsi="Times New Roman" w:cs="Times New Roman"/>
          <w:bCs/>
        </w:rPr>
        <w:t>im to shape</w:t>
      </w:r>
      <w:r w:rsidR="00964ECC" w:rsidRPr="00911979">
        <w:rPr>
          <w:rFonts w:ascii="Times New Roman" w:hAnsi="Times New Roman" w:cs="Times New Roman"/>
          <w:bCs/>
        </w:rPr>
        <w:t xml:space="preserve"> transport systems in urban areas, research the field of intelligent transport system</w:t>
      </w:r>
      <w:r>
        <w:rPr>
          <w:rFonts w:ascii="Times New Roman" w:hAnsi="Times New Roman" w:cs="Times New Roman"/>
          <w:bCs/>
        </w:rPr>
        <w:t>s</w:t>
      </w:r>
      <w:r w:rsidR="00964ECC" w:rsidRPr="00911979">
        <w:rPr>
          <w:rFonts w:ascii="Times New Roman" w:hAnsi="Times New Roman" w:cs="Times New Roman"/>
          <w:bCs/>
        </w:rPr>
        <w:t xml:space="preserve"> and research the implementation of zero-emission vehicles. In addition, it was indicated that research is being undertaken in </w:t>
      </w:r>
      <w:r>
        <w:rPr>
          <w:rFonts w:ascii="Times New Roman" w:hAnsi="Times New Roman" w:cs="Times New Roman"/>
          <w:bCs/>
        </w:rPr>
        <w:t>shaping the mobility of city residents as well as</w:t>
      </w:r>
      <w:r w:rsidR="00964ECC" w:rsidRPr="00911979">
        <w:rPr>
          <w:rFonts w:ascii="Times New Roman" w:hAnsi="Times New Roman" w:cs="Times New Roman"/>
          <w:bCs/>
        </w:rPr>
        <w:t xml:space="preserve"> promoting and implementing pro-ecological urban mobility.</w:t>
      </w:r>
    </w:p>
    <w:p w14:paraId="718400A9" w14:textId="5B96DE75" w:rsidR="00964ECC" w:rsidRPr="00911979" w:rsidRDefault="00964ECC" w:rsidP="00D80755">
      <w:pPr>
        <w:spacing w:after="0" w:line="240" w:lineRule="auto"/>
        <w:ind w:firstLine="357"/>
        <w:jc w:val="both"/>
        <w:rPr>
          <w:rFonts w:ascii="Times New Roman" w:hAnsi="Times New Roman" w:cs="Times New Roman"/>
          <w:bCs/>
        </w:rPr>
      </w:pPr>
      <w:r w:rsidRPr="00911979">
        <w:rPr>
          <w:rFonts w:ascii="Times New Roman" w:hAnsi="Times New Roman" w:cs="Times New Roman"/>
          <w:bCs/>
        </w:rPr>
        <w:t>Literature analysis based on Scopus and Web of Science sources emphasi</w:t>
      </w:r>
      <w:r w:rsidR="00654EB6">
        <w:rPr>
          <w:rFonts w:ascii="Times New Roman" w:hAnsi="Times New Roman" w:cs="Times New Roman"/>
          <w:bCs/>
        </w:rPr>
        <w:t>s</w:t>
      </w:r>
      <w:r w:rsidRPr="00911979">
        <w:rPr>
          <w:rFonts w:ascii="Times New Roman" w:hAnsi="Times New Roman" w:cs="Times New Roman"/>
          <w:bCs/>
        </w:rPr>
        <w:t xml:space="preserve">ed that research in </w:t>
      </w:r>
      <w:r w:rsidR="00654EB6">
        <w:rPr>
          <w:rFonts w:ascii="Times New Roman" w:hAnsi="Times New Roman" w:cs="Times New Roman"/>
          <w:bCs/>
        </w:rPr>
        <w:t>environmental protection in</w:t>
      </w:r>
      <w:r w:rsidRPr="00911979">
        <w:rPr>
          <w:rFonts w:ascii="Times New Roman" w:hAnsi="Times New Roman" w:cs="Times New Roman"/>
          <w:bCs/>
        </w:rPr>
        <w:t xml:space="preserve"> urban transport is an </w:t>
      </w:r>
      <w:r w:rsidR="00654EB6">
        <w:rPr>
          <w:rFonts w:ascii="Times New Roman" w:hAnsi="Times New Roman" w:cs="Times New Roman"/>
          <w:bCs/>
        </w:rPr>
        <w:t>essential</w:t>
      </w:r>
      <w:r w:rsidRPr="00911979">
        <w:rPr>
          <w:rFonts w:ascii="Times New Roman" w:hAnsi="Times New Roman" w:cs="Times New Roman"/>
          <w:bCs/>
        </w:rPr>
        <w:t xml:space="preserve"> element of global scientific research.</w:t>
      </w:r>
    </w:p>
    <w:p w14:paraId="04402DBA" w14:textId="2694E70A" w:rsidR="00DB59FD" w:rsidRPr="00911979" w:rsidRDefault="00DB59FD" w:rsidP="00D80755">
      <w:pPr>
        <w:pStyle w:val="Rn2"/>
      </w:pPr>
      <w:proofErr w:type="spellStart"/>
      <w:r w:rsidRPr="00911979">
        <w:t>References</w:t>
      </w:r>
      <w:proofErr w:type="spellEnd"/>
    </w:p>
    <w:p w14:paraId="2D26E681" w14:textId="03358B7C" w:rsidR="004C5B23" w:rsidRPr="005A395E" w:rsidRDefault="004C5B23" w:rsidP="00D80755">
      <w:pPr>
        <w:pStyle w:val="Rlit"/>
        <w:rPr>
          <w:spacing w:val="-2"/>
        </w:rPr>
      </w:pPr>
      <w:r w:rsidRPr="005A395E">
        <w:rPr>
          <w:spacing w:val="-2"/>
        </w:rPr>
        <w:t xml:space="preserve">Al </w:t>
      </w:r>
      <w:proofErr w:type="spellStart"/>
      <w:r w:rsidRPr="005A395E">
        <w:rPr>
          <w:spacing w:val="-2"/>
        </w:rPr>
        <w:t>Maghraoui</w:t>
      </w:r>
      <w:proofErr w:type="spellEnd"/>
      <w:r w:rsidRPr="005A395E">
        <w:rPr>
          <w:spacing w:val="-2"/>
        </w:rPr>
        <w:t xml:space="preserve">, O., </w:t>
      </w:r>
      <w:proofErr w:type="spellStart"/>
      <w:r w:rsidRPr="005A395E">
        <w:rPr>
          <w:spacing w:val="-2"/>
        </w:rPr>
        <w:t>Vallet</w:t>
      </w:r>
      <w:proofErr w:type="spellEnd"/>
      <w:r w:rsidRPr="005A395E">
        <w:rPr>
          <w:spacing w:val="-2"/>
        </w:rPr>
        <w:t xml:space="preserve">, F., </w:t>
      </w:r>
      <w:proofErr w:type="spellStart"/>
      <w:r w:rsidRPr="005A395E">
        <w:rPr>
          <w:spacing w:val="-2"/>
        </w:rPr>
        <w:t>Puchinger</w:t>
      </w:r>
      <w:proofErr w:type="spellEnd"/>
      <w:r w:rsidRPr="005A395E">
        <w:rPr>
          <w:spacing w:val="-2"/>
        </w:rPr>
        <w:t xml:space="preserve">, J., </w:t>
      </w:r>
      <w:proofErr w:type="spellStart"/>
      <w:r w:rsidRPr="005A395E">
        <w:rPr>
          <w:spacing w:val="-2"/>
        </w:rPr>
        <w:t>Yannou</w:t>
      </w:r>
      <w:proofErr w:type="spellEnd"/>
      <w:r w:rsidRPr="005A395E">
        <w:rPr>
          <w:spacing w:val="-2"/>
        </w:rPr>
        <w:t xml:space="preserve">, B. (2019). Modeling traveler experience for designing urban mobility systems. </w:t>
      </w:r>
      <w:r w:rsidRPr="005A395E">
        <w:rPr>
          <w:i/>
          <w:spacing w:val="-2"/>
        </w:rPr>
        <w:t>Design Science</w:t>
      </w:r>
      <w:r w:rsidRPr="005A395E">
        <w:rPr>
          <w:iCs/>
          <w:spacing w:val="-2"/>
        </w:rPr>
        <w:t>,</w:t>
      </w:r>
      <w:r w:rsidRPr="005A395E">
        <w:rPr>
          <w:i/>
          <w:iCs/>
          <w:spacing w:val="-2"/>
        </w:rPr>
        <w:t xml:space="preserve"> 5</w:t>
      </w:r>
      <w:r w:rsidRPr="005A395E">
        <w:rPr>
          <w:spacing w:val="-2"/>
        </w:rPr>
        <w:t>, e7. DOI: 10.1017/</w:t>
      </w:r>
      <w:r w:rsidR="005A395E">
        <w:rPr>
          <w:spacing w:val="-2"/>
        </w:rPr>
        <w:t xml:space="preserve"> </w:t>
      </w:r>
      <w:r w:rsidRPr="005A395E">
        <w:rPr>
          <w:spacing w:val="-2"/>
        </w:rPr>
        <w:t>dsj.2019.6</w:t>
      </w:r>
    </w:p>
    <w:p w14:paraId="4865A39A" w14:textId="3BB96640" w:rsidR="004C5B23" w:rsidRPr="00896F4C" w:rsidRDefault="004C5B23" w:rsidP="00D80755">
      <w:pPr>
        <w:pStyle w:val="Rlit"/>
        <w:rPr>
          <w:lang w:val="pl-PL"/>
        </w:rPr>
      </w:pPr>
      <w:proofErr w:type="spellStart"/>
      <w:r w:rsidRPr="00911979">
        <w:t>Barchański</w:t>
      </w:r>
      <w:proofErr w:type="spellEnd"/>
      <w:r w:rsidRPr="00911979">
        <w:t xml:space="preserve">, A., </w:t>
      </w:r>
      <w:proofErr w:type="spellStart"/>
      <w:r w:rsidRPr="00911979">
        <w:t>Zochowska</w:t>
      </w:r>
      <w:proofErr w:type="spellEnd"/>
      <w:r w:rsidRPr="00911979">
        <w:t xml:space="preserve">, R., </w:t>
      </w:r>
      <w:proofErr w:type="spellStart"/>
      <w:r w:rsidRPr="00911979">
        <w:t>Kłos</w:t>
      </w:r>
      <w:proofErr w:type="spellEnd"/>
      <w:r w:rsidRPr="00911979">
        <w:t xml:space="preserve">, M.J. (2022). A Method for the Identification of Critical </w:t>
      </w:r>
      <w:proofErr w:type="spellStart"/>
      <w:r w:rsidRPr="00911979">
        <w:t>Interstop</w:t>
      </w:r>
      <w:proofErr w:type="spellEnd"/>
      <w:r w:rsidRPr="00911979">
        <w:t xml:space="preserve"> Sections in Terms of Introducing Electric Buses in Public Transport. </w:t>
      </w:r>
      <w:proofErr w:type="spellStart"/>
      <w:r w:rsidRPr="00896F4C">
        <w:rPr>
          <w:i/>
          <w:lang w:val="pl-PL"/>
        </w:rPr>
        <w:t>Energies</w:t>
      </w:r>
      <w:proofErr w:type="spellEnd"/>
      <w:r w:rsidRPr="00582F40">
        <w:rPr>
          <w:iCs/>
          <w:lang w:val="pl-PL"/>
        </w:rPr>
        <w:t xml:space="preserve">, </w:t>
      </w:r>
      <w:r w:rsidRPr="00582F40">
        <w:rPr>
          <w:i/>
          <w:iCs/>
          <w:lang w:val="pl-PL"/>
        </w:rPr>
        <w:t>15</w:t>
      </w:r>
      <w:r w:rsidRPr="00896F4C">
        <w:rPr>
          <w:lang w:val="pl-PL"/>
        </w:rPr>
        <w:t>(20), 7543. DOI: 10.3390/en15207543</w:t>
      </w:r>
    </w:p>
    <w:p w14:paraId="7E422262" w14:textId="5294871B" w:rsidR="004C5B23" w:rsidRPr="00896F4C" w:rsidRDefault="004C5B23" w:rsidP="00D80755">
      <w:pPr>
        <w:pStyle w:val="Rlit"/>
        <w:rPr>
          <w:lang w:val="pl-PL"/>
        </w:rPr>
      </w:pPr>
      <w:proofErr w:type="spellStart"/>
      <w:r w:rsidRPr="00896F4C">
        <w:rPr>
          <w:lang w:val="pl-PL"/>
        </w:rPr>
        <w:t>Bhatia</w:t>
      </w:r>
      <w:proofErr w:type="spellEnd"/>
      <w:r w:rsidRPr="00896F4C">
        <w:rPr>
          <w:lang w:val="pl-PL"/>
        </w:rPr>
        <w:t xml:space="preserve">, V., </w:t>
      </w:r>
      <w:proofErr w:type="spellStart"/>
      <w:r w:rsidRPr="00896F4C">
        <w:rPr>
          <w:lang w:val="pl-PL"/>
        </w:rPr>
        <w:t>Jaglan</w:t>
      </w:r>
      <w:proofErr w:type="spellEnd"/>
      <w:r w:rsidRPr="00896F4C">
        <w:rPr>
          <w:lang w:val="pl-PL"/>
        </w:rPr>
        <w:t xml:space="preserve">, V., </w:t>
      </w:r>
      <w:proofErr w:type="spellStart"/>
      <w:r w:rsidRPr="00896F4C">
        <w:rPr>
          <w:lang w:val="pl-PL"/>
        </w:rPr>
        <w:t>Kumawat</w:t>
      </w:r>
      <w:proofErr w:type="spellEnd"/>
      <w:r w:rsidRPr="00896F4C">
        <w:rPr>
          <w:lang w:val="pl-PL"/>
        </w:rPr>
        <w:t xml:space="preserve">, S., </w:t>
      </w:r>
      <w:proofErr w:type="spellStart"/>
      <w:r w:rsidRPr="00896F4C">
        <w:rPr>
          <w:lang w:val="pl-PL"/>
        </w:rPr>
        <w:t>Siwach</w:t>
      </w:r>
      <w:proofErr w:type="spellEnd"/>
      <w:r w:rsidRPr="00896F4C">
        <w:rPr>
          <w:lang w:val="pl-PL"/>
        </w:rPr>
        <w:t xml:space="preserve">, V., </w:t>
      </w:r>
      <w:proofErr w:type="spellStart"/>
      <w:r w:rsidRPr="00896F4C">
        <w:rPr>
          <w:lang w:val="pl-PL"/>
        </w:rPr>
        <w:t>Sehrawat</w:t>
      </w:r>
      <w:proofErr w:type="spellEnd"/>
      <w:r w:rsidRPr="00896F4C">
        <w:rPr>
          <w:lang w:val="pl-PL"/>
        </w:rPr>
        <w:t xml:space="preserve">, H. (2022). </w:t>
      </w:r>
      <w:proofErr w:type="spellStart"/>
      <w:r w:rsidRPr="00896F4C">
        <w:rPr>
          <w:lang w:val="pl-PL"/>
        </w:rPr>
        <w:t>Intelligent</w:t>
      </w:r>
      <w:proofErr w:type="spellEnd"/>
      <w:r w:rsidRPr="00896F4C">
        <w:rPr>
          <w:lang w:val="pl-PL"/>
        </w:rPr>
        <w:t xml:space="preserve"> </w:t>
      </w:r>
      <w:proofErr w:type="spellStart"/>
      <w:r w:rsidRPr="00896F4C">
        <w:rPr>
          <w:lang w:val="pl-PL"/>
        </w:rPr>
        <w:t>Transportation</w:t>
      </w:r>
      <w:proofErr w:type="spellEnd"/>
      <w:r w:rsidRPr="00896F4C">
        <w:rPr>
          <w:lang w:val="pl-PL"/>
        </w:rPr>
        <w:t xml:space="preserve"> System Applications: A </w:t>
      </w:r>
      <w:proofErr w:type="spellStart"/>
      <w:r w:rsidRPr="00896F4C">
        <w:rPr>
          <w:lang w:val="pl-PL"/>
        </w:rPr>
        <w:t>Traffic</w:t>
      </w:r>
      <w:proofErr w:type="spellEnd"/>
      <w:r w:rsidRPr="00896F4C">
        <w:rPr>
          <w:lang w:val="pl-PL"/>
        </w:rPr>
        <w:t xml:space="preserve"> Management </w:t>
      </w:r>
      <w:proofErr w:type="spellStart"/>
      <w:r w:rsidRPr="00896F4C">
        <w:rPr>
          <w:lang w:val="pl-PL"/>
        </w:rPr>
        <w:t>Perspective</w:t>
      </w:r>
      <w:proofErr w:type="spellEnd"/>
      <w:r w:rsidRPr="00896F4C">
        <w:rPr>
          <w:lang w:val="pl-PL"/>
        </w:rPr>
        <w:t xml:space="preserve">. </w:t>
      </w:r>
      <w:proofErr w:type="spellStart"/>
      <w:r w:rsidRPr="00896F4C">
        <w:rPr>
          <w:i/>
          <w:lang w:val="pl-PL"/>
        </w:rPr>
        <w:t>Lecture</w:t>
      </w:r>
      <w:proofErr w:type="spellEnd"/>
      <w:r w:rsidRPr="00896F4C">
        <w:rPr>
          <w:i/>
          <w:lang w:val="pl-PL"/>
        </w:rPr>
        <w:t xml:space="preserve"> Notes in Networks and Systems</w:t>
      </w:r>
      <w:r w:rsidRPr="00582F40">
        <w:rPr>
          <w:i/>
          <w:iCs/>
          <w:lang w:val="pl-PL"/>
        </w:rPr>
        <w:t>, 23</w:t>
      </w:r>
      <w:r w:rsidRPr="00896F4C">
        <w:rPr>
          <w:lang w:val="pl-PL"/>
        </w:rPr>
        <w:t>, 419-433. DOI: 10.1007/978-981-16-2422-3_33</w:t>
      </w:r>
    </w:p>
    <w:p w14:paraId="4A2E08D4" w14:textId="270FF931" w:rsidR="00797BFD" w:rsidRPr="00911979" w:rsidRDefault="00797BFD" w:rsidP="00D80755">
      <w:pPr>
        <w:pStyle w:val="Rlit"/>
      </w:pPr>
      <w:proofErr w:type="spellStart"/>
      <w:r w:rsidRPr="00896F4C">
        <w:rPr>
          <w:lang w:val="pl-PL"/>
        </w:rPr>
        <w:t>Blades</w:t>
      </w:r>
      <w:proofErr w:type="spellEnd"/>
      <w:r w:rsidRPr="00896F4C">
        <w:rPr>
          <w:lang w:val="pl-PL"/>
        </w:rPr>
        <w:t xml:space="preserve">, L.A.W., </w:t>
      </w:r>
      <w:proofErr w:type="spellStart"/>
      <w:r w:rsidRPr="00896F4C">
        <w:rPr>
          <w:lang w:val="pl-PL"/>
        </w:rPr>
        <w:t>Macneill</w:t>
      </w:r>
      <w:proofErr w:type="spellEnd"/>
      <w:r w:rsidRPr="00896F4C">
        <w:rPr>
          <w:lang w:val="pl-PL"/>
        </w:rPr>
        <w:t xml:space="preserve">, R., </w:t>
      </w:r>
      <w:proofErr w:type="spellStart"/>
      <w:r w:rsidRPr="00896F4C">
        <w:rPr>
          <w:lang w:val="pl-PL"/>
        </w:rPr>
        <w:t>Zhang</w:t>
      </w:r>
      <w:proofErr w:type="spellEnd"/>
      <w:r w:rsidRPr="00896F4C">
        <w:rPr>
          <w:lang w:val="pl-PL"/>
        </w:rPr>
        <w:t xml:space="preserve">, Y., Cunningham, G., </w:t>
      </w:r>
      <w:proofErr w:type="spellStart"/>
      <w:r w:rsidRPr="00896F4C">
        <w:rPr>
          <w:lang w:val="pl-PL"/>
        </w:rPr>
        <w:t>Early</w:t>
      </w:r>
      <w:proofErr w:type="spellEnd"/>
      <w:r w:rsidRPr="00896F4C">
        <w:rPr>
          <w:lang w:val="pl-PL"/>
        </w:rPr>
        <w:t xml:space="preserve">, J. (2022). </w:t>
      </w:r>
      <w:r w:rsidRPr="00911979">
        <w:t xml:space="preserve">Determining the Distribution of Battery Electric and Fuel Cell Electric Buses in a Metropolitan Public Transport Network. </w:t>
      </w:r>
      <w:r w:rsidRPr="00911979">
        <w:rPr>
          <w:i/>
        </w:rPr>
        <w:t>SAE Technical Papers</w:t>
      </w:r>
      <w:r w:rsidRPr="00582F40">
        <w:rPr>
          <w:iCs/>
        </w:rPr>
        <w:t xml:space="preserve">, </w:t>
      </w:r>
      <w:r w:rsidRPr="00582F40">
        <w:rPr>
          <w:i/>
          <w:iCs/>
        </w:rPr>
        <w:t>2022</w:t>
      </w:r>
      <w:r w:rsidRPr="00911979">
        <w:t>. DOI: 10.4271/2022-01-0675</w:t>
      </w:r>
    </w:p>
    <w:p w14:paraId="63159756" w14:textId="2AD7933C" w:rsidR="00797BFD" w:rsidRPr="00911979" w:rsidRDefault="00797BFD" w:rsidP="00D80755">
      <w:pPr>
        <w:pStyle w:val="Rlit"/>
      </w:pPr>
      <w:r w:rsidRPr="00911979">
        <w:t xml:space="preserve">Can, A., </w:t>
      </w:r>
      <w:proofErr w:type="spellStart"/>
      <w:r w:rsidRPr="00911979">
        <w:t>L’Hostis</w:t>
      </w:r>
      <w:proofErr w:type="spellEnd"/>
      <w:r w:rsidRPr="00911979">
        <w:t xml:space="preserve">, A., </w:t>
      </w:r>
      <w:proofErr w:type="spellStart"/>
      <w:r w:rsidRPr="00911979">
        <w:t>Aumond</w:t>
      </w:r>
      <w:proofErr w:type="spellEnd"/>
      <w:r w:rsidRPr="00911979">
        <w:t xml:space="preserve">, P., </w:t>
      </w:r>
      <w:proofErr w:type="spellStart"/>
      <w:r w:rsidRPr="00911979">
        <w:t>Botteldooren</w:t>
      </w:r>
      <w:proofErr w:type="spellEnd"/>
      <w:r w:rsidRPr="00911979">
        <w:t xml:space="preserve">, D., Coelho, M.C., </w:t>
      </w:r>
      <w:proofErr w:type="spellStart"/>
      <w:r w:rsidRPr="00911979">
        <w:t>Guarnaccia</w:t>
      </w:r>
      <w:proofErr w:type="spellEnd"/>
      <w:r w:rsidRPr="00911979">
        <w:t xml:space="preserve">, C., Kang, J. (2020). The future of urban sound environments: Impacting mobility trends and insights for noise assessment and mitigation. </w:t>
      </w:r>
      <w:r w:rsidRPr="00911979">
        <w:rPr>
          <w:i/>
        </w:rPr>
        <w:t>Applied Acoustics</w:t>
      </w:r>
      <w:r w:rsidRPr="00582F40">
        <w:rPr>
          <w:iCs/>
        </w:rPr>
        <w:t xml:space="preserve">, </w:t>
      </w:r>
      <w:r w:rsidRPr="00582F40">
        <w:rPr>
          <w:i/>
        </w:rPr>
        <w:t>170</w:t>
      </w:r>
      <w:r w:rsidRPr="00911979">
        <w:t>, 107518. DOI: 10.1016/j.apacoust.2020.107518</w:t>
      </w:r>
    </w:p>
    <w:p w14:paraId="4E5BB4C7" w14:textId="0DDDB71A" w:rsidR="00797BFD" w:rsidRPr="009719E3" w:rsidRDefault="00797BFD" w:rsidP="00D80755">
      <w:pPr>
        <w:pStyle w:val="Rlit"/>
        <w:rPr>
          <w:spacing w:val="-4"/>
        </w:rPr>
      </w:pPr>
      <w:proofErr w:type="spellStart"/>
      <w:r w:rsidRPr="009719E3">
        <w:rPr>
          <w:spacing w:val="-4"/>
        </w:rPr>
        <w:t>Chamier-Gliszczyński</w:t>
      </w:r>
      <w:proofErr w:type="spellEnd"/>
      <w:r w:rsidRPr="009719E3">
        <w:rPr>
          <w:spacing w:val="-4"/>
        </w:rPr>
        <w:t xml:space="preserve">, N. (2011). Sustainable operation of transport system in cities. </w:t>
      </w:r>
      <w:r w:rsidRPr="009719E3">
        <w:rPr>
          <w:i/>
          <w:spacing w:val="-4"/>
        </w:rPr>
        <w:t>Key Engineering Materials</w:t>
      </w:r>
      <w:r w:rsidRPr="009719E3">
        <w:rPr>
          <w:iCs/>
          <w:spacing w:val="-4"/>
        </w:rPr>
        <w:t xml:space="preserve">, </w:t>
      </w:r>
      <w:r w:rsidRPr="009719E3">
        <w:rPr>
          <w:i/>
          <w:iCs/>
          <w:spacing w:val="-4"/>
        </w:rPr>
        <w:t>486</w:t>
      </w:r>
      <w:r w:rsidRPr="009719E3">
        <w:rPr>
          <w:spacing w:val="-4"/>
        </w:rPr>
        <w:t>, 175-178. DOI: 10.4028/www.scientific.net/KEM.486.175</w:t>
      </w:r>
    </w:p>
    <w:p w14:paraId="2F331DC5" w14:textId="77777777" w:rsidR="00797BFD" w:rsidRPr="00911979" w:rsidRDefault="00797BFD" w:rsidP="00D80755">
      <w:pPr>
        <w:pStyle w:val="Rlit"/>
      </w:pPr>
      <w:proofErr w:type="spellStart"/>
      <w:r w:rsidRPr="00911979">
        <w:t>Chamier-Gliszczyński</w:t>
      </w:r>
      <w:proofErr w:type="spellEnd"/>
      <w:r w:rsidRPr="00911979">
        <w:t xml:space="preserve">, N. (2012). </w:t>
      </w:r>
      <w:r w:rsidRPr="00582F40">
        <w:rPr>
          <w:i/>
          <w:iCs/>
        </w:rPr>
        <w:t>Modeling system mobility in urban areas</w:t>
      </w:r>
      <w:r w:rsidRPr="00911979">
        <w:t>. Congress Proceedings, CLC 2012: Carpathian Logistics Congress, 501-508, 111467.</w:t>
      </w:r>
    </w:p>
    <w:p w14:paraId="5709E27C" w14:textId="77777777" w:rsidR="00797BFD" w:rsidRPr="00911979" w:rsidRDefault="00797BFD" w:rsidP="00D80755">
      <w:pPr>
        <w:pStyle w:val="Rlit"/>
      </w:pPr>
      <w:proofErr w:type="spellStart"/>
      <w:r w:rsidRPr="00911979">
        <w:t>Chamier-Gliszczyński</w:t>
      </w:r>
      <w:proofErr w:type="spellEnd"/>
      <w:r w:rsidRPr="00911979">
        <w:t xml:space="preserve">, N. (2012a). </w:t>
      </w:r>
      <w:r w:rsidRPr="00582F40">
        <w:rPr>
          <w:i/>
          <w:iCs/>
        </w:rPr>
        <w:t>Structure analysis of system mobility in urban areas</w:t>
      </w:r>
      <w:r w:rsidRPr="00911979">
        <w:t>. Congress Proceedings, CLC 2012: Carpathian Logistics Congress, 509-515, 111467.</w:t>
      </w:r>
    </w:p>
    <w:p w14:paraId="314299AC" w14:textId="193AF954" w:rsidR="00797BFD" w:rsidRPr="00896F4C" w:rsidRDefault="00797BFD" w:rsidP="00D80755">
      <w:pPr>
        <w:pStyle w:val="Rlit"/>
        <w:rPr>
          <w:lang w:val="pl-PL"/>
        </w:rPr>
      </w:pPr>
      <w:proofErr w:type="spellStart"/>
      <w:r w:rsidRPr="00911979">
        <w:t>Chamier-Gliszczyński</w:t>
      </w:r>
      <w:proofErr w:type="spellEnd"/>
      <w:r w:rsidRPr="00911979">
        <w:t xml:space="preserve">, N., </w:t>
      </w:r>
      <w:proofErr w:type="spellStart"/>
      <w:r w:rsidRPr="00911979">
        <w:t>Bohdal</w:t>
      </w:r>
      <w:proofErr w:type="spellEnd"/>
      <w:r w:rsidRPr="00911979">
        <w:t xml:space="preserve">, T. (2016). Urban mobility assessment indicators in the perspective of the environment protection. </w:t>
      </w:r>
      <w:r w:rsidRPr="00896F4C">
        <w:rPr>
          <w:i/>
          <w:lang w:val="pl-PL"/>
        </w:rPr>
        <w:t xml:space="preserve">Rocznik Ochrona </w:t>
      </w:r>
      <w:proofErr w:type="spellStart"/>
      <w:r w:rsidRPr="00896F4C">
        <w:rPr>
          <w:i/>
          <w:lang w:val="pl-PL"/>
        </w:rPr>
        <w:t>Srodowiska</w:t>
      </w:r>
      <w:proofErr w:type="spellEnd"/>
      <w:r w:rsidRPr="00582F40">
        <w:rPr>
          <w:iCs/>
          <w:lang w:val="pl-PL"/>
        </w:rPr>
        <w:t xml:space="preserve">, </w:t>
      </w:r>
      <w:r w:rsidRPr="00582F40">
        <w:rPr>
          <w:i/>
          <w:iCs/>
          <w:lang w:val="pl-PL"/>
        </w:rPr>
        <w:t>18</w:t>
      </w:r>
      <w:r w:rsidRPr="00896F4C">
        <w:rPr>
          <w:lang w:val="pl-PL"/>
        </w:rPr>
        <w:t>(1), 670-681.</w:t>
      </w:r>
    </w:p>
    <w:p w14:paraId="630E212A" w14:textId="067BB840" w:rsidR="00797BFD" w:rsidRPr="00896F4C" w:rsidRDefault="00797BFD" w:rsidP="00D80755">
      <w:pPr>
        <w:pStyle w:val="Rlit"/>
        <w:rPr>
          <w:lang w:val="pl-PL"/>
        </w:rPr>
      </w:pPr>
      <w:proofErr w:type="spellStart"/>
      <w:r w:rsidRPr="00896F4C">
        <w:rPr>
          <w:lang w:val="pl-PL"/>
        </w:rPr>
        <w:lastRenderedPageBreak/>
        <w:t>Chamier</w:t>
      </w:r>
      <w:proofErr w:type="spellEnd"/>
      <w:r w:rsidRPr="00896F4C">
        <w:rPr>
          <w:lang w:val="pl-PL"/>
        </w:rPr>
        <w:t xml:space="preserve">-Gliszczyński, N., </w:t>
      </w:r>
      <w:proofErr w:type="spellStart"/>
      <w:r w:rsidRPr="00896F4C">
        <w:rPr>
          <w:lang w:val="pl-PL"/>
        </w:rPr>
        <w:t>Bohdal</w:t>
      </w:r>
      <w:proofErr w:type="spellEnd"/>
      <w:r w:rsidRPr="00896F4C">
        <w:rPr>
          <w:lang w:val="pl-PL"/>
        </w:rPr>
        <w:t xml:space="preserve">, T. (2016a). </w:t>
      </w:r>
      <w:proofErr w:type="spellStart"/>
      <w:r w:rsidRPr="00896F4C">
        <w:rPr>
          <w:lang w:val="pl-PL"/>
        </w:rPr>
        <w:t>Mobility</w:t>
      </w:r>
      <w:proofErr w:type="spellEnd"/>
      <w:r w:rsidRPr="00896F4C">
        <w:rPr>
          <w:lang w:val="pl-PL"/>
        </w:rPr>
        <w:t xml:space="preserve"> in </w:t>
      </w:r>
      <w:proofErr w:type="spellStart"/>
      <w:r w:rsidRPr="00896F4C">
        <w:rPr>
          <w:lang w:val="pl-PL"/>
        </w:rPr>
        <w:t>urban</w:t>
      </w:r>
      <w:proofErr w:type="spellEnd"/>
      <w:r w:rsidRPr="00896F4C">
        <w:rPr>
          <w:lang w:val="pl-PL"/>
        </w:rPr>
        <w:t xml:space="preserve"> </w:t>
      </w:r>
      <w:proofErr w:type="spellStart"/>
      <w:r w:rsidRPr="00896F4C">
        <w:rPr>
          <w:lang w:val="pl-PL"/>
        </w:rPr>
        <w:t>areas</w:t>
      </w:r>
      <w:proofErr w:type="spellEnd"/>
      <w:r w:rsidRPr="00896F4C">
        <w:rPr>
          <w:lang w:val="pl-PL"/>
        </w:rPr>
        <w:t xml:space="preserve"> in environment </w:t>
      </w:r>
      <w:proofErr w:type="spellStart"/>
      <w:r w:rsidRPr="00896F4C">
        <w:rPr>
          <w:lang w:val="pl-PL"/>
        </w:rPr>
        <w:t>protection</w:t>
      </w:r>
      <w:proofErr w:type="spellEnd"/>
      <w:r w:rsidRPr="00896F4C">
        <w:rPr>
          <w:lang w:val="pl-PL"/>
        </w:rPr>
        <w:t xml:space="preserve">. </w:t>
      </w:r>
      <w:r w:rsidRPr="00896F4C">
        <w:rPr>
          <w:i/>
          <w:lang w:val="pl-PL"/>
        </w:rPr>
        <w:t xml:space="preserve">Rocznik Ochrona </w:t>
      </w:r>
      <w:proofErr w:type="spellStart"/>
      <w:r w:rsidRPr="00896F4C">
        <w:rPr>
          <w:i/>
          <w:lang w:val="pl-PL"/>
        </w:rPr>
        <w:t>Srodowiska</w:t>
      </w:r>
      <w:proofErr w:type="spellEnd"/>
      <w:r w:rsidRPr="00582F40">
        <w:rPr>
          <w:iCs/>
          <w:lang w:val="pl-PL"/>
        </w:rPr>
        <w:t xml:space="preserve">, </w:t>
      </w:r>
      <w:r w:rsidRPr="00896F4C">
        <w:rPr>
          <w:lang w:val="pl-PL"/>
        </w:rPr>
        <w:t>18(1), 387-399.</w:t>
      </w:r>
    </w:p>
    <w:p w14:paraId="301B459D" w14:textId="2B3834BF" w:rsidR="00797BFD" w:rsidRPr="00896F4C" w:rsidRDefault="00797BFD" w:rsidP="00D80755">
      <w:pPr>
        <w:pStyle w:val="Rlit"/>
        <w:rPr>
          <w:lang w:val="pl-PL"/>
        </w:rPr>
      </w:pPr>
      <w:proofErr w:type="spellStart"/>
      <w:r w:rsidRPr="00896F4C">
        <w:rPr>
          <w:lang w:val="pl-PL"/>
        </w:rPr>
        <w:t>Cheba</w:t>
      </w:r>
      <w:proofErr w:type="spellEnd"/>
      <w:r w:rsidRPr="00896F4C">
        <w:rPr>
          <w:lang w:val="pl-PL"/>
        </w:rPr>
        <w:t xml:space="preserve">, K., </w:t>
      </w:r>
      <w:proofErr w:type="spellStart"/>
      <w:r w:rsidRPr="00896F4C">
        <w:rPr>
          <w:lang w:val="pl-PL"/>
        </w:rPr>
        <w:t>Kiba</w:t>
      </w:r>
      <w:proofErr w:type="spellEnd"/>
      <w:r w:rsidRPr="00896F4C">
        <w:rPr>
          <w:lang w:val="pl-PL"/>
        </w:rPr>
        <w:t xml:space="preserve">-Janiak, M., </w:t>
      </w:r>
      <w:proofErr w:type="spellStart"/>
      <w:r w:rsidRPr="00896F4C">
        <w:rPr>
          <w:lang w:val="pl-PL"/>
        </w:rPr>
        <w:t>Saniuk</w:t>
      </w:r>
      <w:proofErr w:type="spellEnd"/>
      <w:r w:rsidRPr="00896F4C">
        <w:rPr>
          <w:lang w:val="pl-PL"/>
        </w:rPr>
        <w:t xml:space="preserve">, S., Witkowski, K. (2015). </w:t>
      </w:r>
      <w:r w:rsidRPr="00911979">
        <w:t xml:space="preserve">Modeling transportation preferences of urban residents: The case of Poland. </w:t>
      </w:r>
      <w:r w:rsidRPr="00911979">
        <w:rPr>
          <w:i/>
        </w:rPr>
        <w:t>Lecture Notes of the Institute for Computer Sciences, Social-Informatics and Telecommunications Engineering, LNICST</w:t>
      </w:r>
      <w:r w:rsidRPr="00582F40">
        <w:rPr>
          <w:iCs/>
        </w:rPr>
        <w:t xml:space="preserve">, </w:t>
      </w:r>
      <w:r w:rsidRPr="00582F40">
        <w:rPr>
          <w:i/>
          <w:iCs/>
        </w:rPr>
        <w:t>151</w:t>
      </w:r>
      <w:r w:rsidRPr="00911979">
        <w:t xml:space="preserve">, 78-83. </w:t>
      </w:r>
      <w:r w:rsidRPr="00896F4C">
        <w:rPr>
          <w:lang w:val="pl-PL"/>
        </w:rPr>
        <w:t>DOI: 10.1007/978-3-319-19743-2_12</w:t>
      </w:r>
    </w:p>
    <w:p w14:paraId="214A6D75" w14:textId="53583395" w:rsidR="00797BFD" w:rsidRPr="00911979" w:rsidRDefault="00797BFD" w:rsidP="00D80755">
      <w:pPr>
        <w:pStyle w:val="Rlit"/>
      </w:pPr>
      <w:proofErr w:type="spellStart"/>
      <w:r w:rsidRPr="00896F4C">
        <w:rPr>
          <w:lang w:val="pl-PL"/>
        </w:rPr>
        <w:t>Chocholac</w:t>
      </w:r>
      <w:proofErr w:type="spellEnd"/>
      <w:r w:rsidR="00AE10EA" w:rsidRPr="00896F4C">
        <w:rPr>
          <w:lang w:val="pl-PL"/>
        </w:rPr>
        <w:t>,</w:t>
      </w:r>
      <w:r w:rsidRPr="00896F4C">
        <w:rPr>
          <w:lang w:val="pl-PL"/>
        </w:rPr>
        <w:t xml:space="preserve"> J., </w:t>
      </w:r>
      <w:proofErr w:type="spellStart"/>
      <w:r w:rsidRPr="00896F4C">
        <w:rPr>
          <w:lang w:val="pl-PL"/>
        </w:rPr>
        <w:t>Hyrslova</w:t>
      </w:r>
      <w:proofErr w:type="spellEnd"/>
      <w:r w:rsidRPr="00896F4C">
        <w:rPr>
          <w:lang w:val="pl-PL"/>
        </w:rPr>
        <w:t xml:space="preserve">, J., Kucera, T., </w:t>
      </w:r>
      <w:proofErr w:type="spellStart"/>
      <w:r w:rsidRPr="00896F4C">
        <w:rPr>
          <w:lang w:val="pl-PL"/>
        </w:rPr>
        <w:t>Machalik</w:t>
      </w:r>
      <w:proofErr w:type="spellEnd"/>
      <w:r w:rsidRPr="00896F4C">
        <w:rPr>
          <w:lang w:val="pl-PL"/>
        </w:rPr>
        <w:t xml:space="preserve">, S., </w:t>
      </w:r>
      <w:proofErr w:type="spellStart"/>
      <w:r w:rsidRPr="00896F4C">
        <w:rPr>
          <w:lang w:val="pl-PL"/>
        </w:rPr>
        <w:t>Hruska</w:t>
      </w:r>
      <w:proofErr w:type="spellEnd"/>
      <w:r w:rsidRPr="00896F4C">
        <w:rPr>
          <w:lang w:val="pl-PL"/>
        </w:rPr>
        <w:t xml:space="preserve">, R. (2019). </w:t>
      </w:r>
      <w:r w:rsidRPr="00911979">
        <w:t xml:space="preserve">Freight transport emissions calculators as e tool of sustainable logistic planning. </w:t>
      </w:r>
      <w:r w:rsidRPr="00911979">
        <w:rPr>
          <w:i/>
        </w:rPr>
        <w:t>Communications, Scientific Letters of the University of Zilina</w:t>
      </w:r>
      <w:r w:rsidRPr="00582F40">
        <w:rPr>
          <w:iCs/>
        </w:rPr>
        <w:t xml:space="preserve">, </w:t>
      </w:r>
      <w:r w:rsidRPr="00582F40">
        <w:rPr>
          <w:i/>
          <w:iCs/>
        </w:rPr>
        <w:t>21</w:t>
      </w:r>
      <w:r w:rsidRPr="00911979">
        <w:t>(4), 43-50.</w:t>
      </w:r>
    </w:p>
    <w:p w14:paraId="3F55D7AD" w14:textId="264C55F6" w:rsidR="004C5B23" w:rsidRPr="00911979" w:rsidRDefault="004C5B23" w:rsidP="00D80755">
      <w:pPr>
        <w:pStyle w:val="Rlit"/>
      </w:pPr>
      <w:r w:rsidRPr="00911979">
        <w:t xml:space="preserve">de Almeida, C.M.L., Silveira, S., </w:t>
      </w:r>
      <w:proofErr w:type="spellStart"/>
      <w:r w:rsidRPr="00911979">
        <w:t>Jeneulis</w:t>
      </w:r>
      <w:proofErr w:type="spellEnd"/>
      <w:r w:rsidRPr="00911979">
        <w:t>, E., Fuso-</w:t>
      </w:r>
      <w:proofErr w:type="spellStart"/>
      <w:r w:rsidRPr="00911979">
        <w:t>Nerini</w:t>
      </w:r>
      <w:proofErr w:type="spellEnd"/>
      <w:r w:rsidRPr="00911979">
        <w:t xml:space="preserve">, F. (2021). Using the sustainable development goals to evaluate possible transport policies for the city of Curitiba. </w:t>
      </w:r>
      <w:r w:rsidRPr="00911979">
        <w:rPr>
          <w:i/>
        </w:rPr>
        <w:t>Sustainability</w:t>
      </w:r>
      <w:r w:rsidRPr="00911979">
        <w:t xml:space="preserve">, </w:t>
      </w:r>
      <w:r w:rsidRPr="00582F40">
        <w:rPr>
          <w:i/>
          <w:iCs/>
        </w:rPr>
        <w:t>13</w:t>
      </w:r>
      <w:r w:rsidRPr="00911979">
        <w:t>(21), 12222. DOI: 10.3390/su132112222</w:t>
      </w:r>
    </w:p>
    <w:p w14:paraId="5B3FEE33" w14:textId="598A7849" w:rsidR="00797BFD" w:rsidRPr="00911979" w:rsidRDefault="00797BFD" w:rsidP="00D80755">
      <w:pPr>
        <w:pStyle w:val="Rlit"/>
      </w:pPr>
      <w:proofErr w:type="spellStart"/>
      <w:r w:rsidRPr="00911979">
        <w:t>Dimitriev</w:t>
      </w:r>
      <w:proofErr w:type="spellEnd"/>
      <w:r w:rsidRPr="00911979">
        <w:t xml:space="preserve">, A., </w:t>
      </w:r>
      <w:proofErr w:type="spellStart"/>
      <w:r w:rsidRPr="00911979">
        <w:t>Plastunyak</w:t>
      </w:r>
      <w:proofErr w:type="spellEnd"/>
      <w:r w:rsidRPr="00911979">
        <w:t xml:space="preserve">, I. (2020). Digital platforms for managing transport and logistics systems in the context of sustainable development. </w:t>
      </w:r>
      <w:r w:rsidRPr="00911979">
        <w:rPr>
          <w:i/>
        </w:rPr>
        <w:t xml:space="preserve">E3S Web of Conferences, </w:t>
      </w:r>
      <w:r w:rsidRPr="00582F40">
        <w:rPr>
          <w:i/>
          <w:iCs/>
        </w:rPr>
        <w:t>208</w:t>
      </w:r>
      <w:r w:rsidRPr="00911979">
        <w:t>, 01007. DOI: 10.1051/e3sconf/202020801007</w:t>
      </w:r>
    </w:p>
    <w:p w14:paraId="3EA1F903" w14:textId="30357205" w:rsidR="00AF20CF" w:rsidRPr="00911979" w:rsidRDefault="00AF20CF" w:rsidP="00D80755">
      <w:pPr>
        <w:pStyle w:val="Rlit"/>
      </w:pPr>
      <w:proofErr w:type="spellStart"/>
      <w:r w:rsidRPr="00911979">
        <w:t>Diž</w:t>
      </w:r>
      <w:r w:rsidR="00D504EB" w:rsidRPr="00911979">
        <w:t>o</w:t>
      </w:r>
      <w:proofErr w:type="spellEnd"/>
      <w:r w:rsidR="00D504EB" w:rsidRPr="00911979">
        <w:t xml:space="preserve">, J., </w:t>
      </w:r>
      <w:proofErr w:type="spellStart"/>
      <w:r w:rsidR="00D504EB" w:rsidRPr="00911979">
        <w:t>Blatnicky</w:t>
      </w:r>
      <w:proofErr w:type="spellEnd"/>
      <w:r w:rsidR="00D504EB" w:rsidRPr="00911979">
        <w:t xml:space="preserve">, M., Semenov, S., Mikhailov, E., </w:t>
      </w:r>
      <w:proofErr w:type="spellStart"/>
      <w:r w:rsidR="00D504EB" w:rsidRPr="00911979">
        <w:t>Kostrzewski</w:t>
      </w:r>
      <w:proofErr w:type="spellEnd"/>
      <w:r w:rsidR="00D504EB" w:rsidRPr="00911979">
        <w:t xml:space="preserve">, M., </w:t>
      </w:r>
      <w:proofErr w:type="spellStart"/>
      <w:r w:rsidR="00D504EB" w:rsidRPr="00911979">
        <w:t>Drozdziel</w:t>
      </w:r>
      <w:proofErr w:type="spellEnd"/>
      <w:r w:rsidR="00D504EB" w:rsidRPr="00911979">
        <w:t xml:space="preserve">, P., </w:t>
      </w:r>
      <w:proofErr w:type="spellStart"/>
      <w:r w:rsidR="00D504EB" w:rsidRPr="00911979">
        <w:t>Stastniak</w:t>
      </w:r>
      <w:proofErr w:type="spellEnd"/>
      <w:r w:rsidR="00D504EB" w:rsidRPr="00911979">
        <w:t xml:space="preserve">, P. (2021). Electric and plug-in hybrid vehicles and their infrastructure in a particular European region. </w:t>
      </w:r>
      <w:r w:rsidR="00D504EB" w:rsidRPr="00911979">
        <w:rPr>
          <w:i/>
        </w:rPr>
        <w:t>Transportation Research Procedia</w:t>
      </w:r>
      <w:r w:rsidR="00D504EB" w:rsidRPr="00582F40">
        <w:rPr>
          <w:iCs/>
        </w:rPr>
        <w:t xml:space="preserve">, </w:t>
      </w:r>
      <w:r w:rsidR="00D504EB" w:rsidRPr="00582F40">
        <w:rPr>
          <w:i/>
          <w:iCs/>
        </w:rPr>
        <w:t>55</w:t>
      </w:r>
      <w:r w:rsidR="00D504EB" w:rsidRPr="00911979">
        <w:t>, 629-636, 146198. DOI: 10.1016/j.trpro.2021.07.029</w:t>
      </w:r>
    </w:p>
    <w:p w14:paraId="66DAC3CD" w14:textId="0D63FA11" w:rsidR="004C5B23" w:rsidRPr="00896F4C" w:rsidRDefault="004C5B23" w:rsidP="00D80755">
      <w:pPr>
        <w:pStyle w:val="Rlit"/>
        <w:rPr>
          <w:lang w:val="pl-PL"/>
        </w:rPr>
      </w:pPr>
      <w:r w:rsidRPr="00911979">
        <w:t xml:space="preserve">Drop, N., </w:t>
      </w:r>
      <w:proofErr w:type="spellStart"/>
      <w:r w:rsidRPr="00911979">
        <w:t>Garlińska</w:t>
      </w:r>
      <w:proofErr w:type="spellEnd"/>
      <w:r w:rsidRPr="00911979">
        <w:t xml:space="preserve">, D. (2021). Evaluation of intelligent transport systems used in urban agglomerations and intercity roads by professional truck drivers. </w:t>
      </w:r>
      <w:proofErr w:type="spellStart"/>
      <w:r w:rsidRPr="00896F4C">
        <w:rPr>
          <w:i/>
          <w:lang w:val="pl-PL"/>
        </w:rPr>
        <w:t>Sustainability</w:t>
      </w:r>
      <w:proofErr w:type="spellEnd"/>
      <w:r w:rsidRPr="00582F40">
        <w:rPr>
          <w:iCs/>
          <w:lang w:val="pl-PL"/>
        </w:rPr>
        <w:t xml:space="preserve">, </w:t>
      </w:r>
      <w:r w:rsidRPr="00582F40">
        <w:rPr>
          <w:i/>
          <w:iCs/>
          <w:lang w:val="pl-PL"/>
        </w:rPr>
        <w:t>13</w:t>
      </w:r>
      <w:r w:rsidRPr="00896F4C">
        <w:rPr>
          <w:lang w:val="pl-PL"/>
        </w:rPr>
        <w:t>(5). DOI: 10.3390/su13052935</w:t>
      </w:r>
    </w:p>
    <w:p w14:paraId="38F31B36" w14:textId="4F7D2642" w:rsidR="00AE10EA" w:rsidRPr="00896F4C" w:rsidRDefault="00AE10EA" w:rsidP="00D80755">
      <w:pPr>
        <w:pStyle w:val="Rlit"/>
        <w:rPr>
          <w:lang w:val="pl-PL"/>
        </w:rPr>
      </w:pPr>
      <w:proofErr w:type="spellStart"/>
      <w:r w:rsidRPr="00896F4C">
        <w:rPr>
          <w:lang w:val="pl-PL"/>
        </w:rPr>
        <w:t>Ejdys</w:t>
      </w:r>
      <w:proofErr w:type="spellEnd"/>
      <w:r w:rsidRPr="00896F4C">
        <w:rPr>
          <w:lang w:val="pl-PL"/>
        </w:rPr>
        <w:t xml:space="preserve">, S. (2017). Spójny i zrównoważony system transportowy Warmii i Mazur. Optimum. </w:t>
      </w:r>
      <w:r w:rsidRPr="00582F40">
        <w:rPr>
          <w:i/>
          <w:iCs/>
          <w:lang w:val="pl-PL"/>
        </w:rPr>
        <w:t>Studia Ekonomiczne</w:t>
      </w:r>
      <w:r w:rsidRPr="00896F4C">
        <w:rPr>
          <w:lang w:val="pl-PL"/>
        </w:rPr>
        <w:t xml:space="preserve">, </w:t>
      </w:r>
      <w:r w:rsidRPr="00582F40">
        <w:rPr>
          <w:i/>
          <w:iCs/>
          <w:lang w:val="pl-PL"/>
        </w:rPr>
        <w:t>4</w:t>
      </w:r>
      <w:r w:rsidRPr="00896F4C">
        <w:rPr>
          <w:lang w:val="pl-PL"/>
        </w:rPr>
        <w:t>(88), 199-212.</w:t>
      </w:r>
      <w:r w:rsidR="00DA1653" w:rsidRPr="00896F4C">
        <w:rPr>
          <w:lang w:val="pl-PL"/>
        </w:rPr>
        <w:t xml:space="preserve"> http://hdl.handle.net/11320/6241</w:t>
      </w:r>
      <w:r w:rsidRPr="00896F4C">
        <w:rPr>
          <w:lang w:val="pl-PL"/>
        </w:rPr>
        <w:t xml:space="preserve"> DOI:</w:t>
      </w:r>
      <w:r w:rsidR="00582F40">
        <w:rPr>
          <w:lang w:val="pl-PL"/>
        </w:rPr>
        <w:t> </w:t>
      </w:r>
      <w:r w:rsidRPr="00896F4C">
        <w:rPr>
          <w:lang w:val="pl-PL"/>
        </w:rPr>
        <w:t>10.15290/ose.2017.04.88.15</w:t>
      </w:r>
    </w:p>
    <w:p w14:paraId="3481267E" w14:textId="64A6F851" w:rsidR="003E681B" w:rsidRPr="00896F4C" w:rsidRDefault="003E681B" w:rsidP="00D80755">
      <w:pPr>
        <w:pStyle w:val="Rlit"/>
        <w:rPr>
          <w:lang w:val="pl-PL"/>
        </w:rPr>
      </w:pPr>
      <w:proofErr w:type="spellStart"/>
      <w:r w:rsidRPr="00896F4C">
        <w:rPr>
          <w:lang w:val="pl-PL"/>
        </w:rPr>
        <w:t>Ejdys</w:t>
      </w:r>
      <w:proofErr w:type="spellEnd"/>
      <w:r w:rsidRPr="00896F4C">
        <w:rPr>
          <w:lang w:val="pl-PL"/>
        </w:rPr>
        <w:t xml:space="preserve">, S. (2013). Przyczyny i skutki kongestii transportowej w miastach - na przykładzie Olsztyna. </w:t>
      </w:r>
      <w:r w:rsidRPr="00896F4C">
        <w:rPr>
          <w:i/>
          <w:iCs/>
          <w:lang w:val="pl-PL"/>
        </w:rPr>
        <w:t>Oblicza dobrobytu-perspektywa nauk ekonomicznych</w:t>
      </w:r>
      <w:r w:rsidRPr="00896F4C">
        <w:rPr>
          <w:lang w:val="pl-PL"/>
        </w:rPr>
        <w:t>. Powiślańska Szkoła Wyższa, Kwidzyń, 105-113.</w:t>
      </w:r>
    </w:p>
    <w:p w14:paraId="35478E02" w14:textId="55B5A4D3" w:rsidR="00DA1653" w:rsidRPr="00896F4C" w:rsidRDefault="00DA1653" w:rsidP="00D80755">
      <w:pPr>
        <w:pStyle w:val="Rlit"/>
        <w:rPr>
          <w:lang w:val="pl-PL"/>
        </w:rPr>
      </w:pPr>
      <w:proofErr w:type="spellStart"/>
      <w:r w:rsidRPr="00896F4C">
        <w:rPr>
          <w:lang w:val="pl-PL"/>
        </w:rPr>
        <w:t>Ejdys</w:t>
      </w:r>
      <w:proofErr w:type="spellEnd"/>
      <w:r w:rsidRPr="00896F4C">
        <w:rPr>
          <w:lang w:val="pl-PL"/>
        </w:rPr>
        <w:t xml:space="preserve">, S. (2009). </w:t>
      </w:r>
      <w:r w:rsidRPr="00582F40">
        <w:rPr>
          <w:i/>
          <w:iCs/>
          <w:lang w:val="pl-PL"/>
        </w:rPr>
        <w:t>Zrównoważony rozwój jako perspektywa funkcjonowania transportu miejskiego</w:t>
      </w:r>
      <w:r w:rsidRPr="00896F4C">
        <w:rPr>
          <w:lang w:val="pl-PL"/>
        </w:rPr>
        <w:t>.</w:t>
      </w:r>
      <w:r w:rsidR="00D81569" w:rsidRPr="00896F4C">
        <w:rPr>
          <w:lang w:val="pl-PL"/>
        </w:rPr>
        <w:t xml:space="preserve"> </w:t>
      </w:r>
      <w:r w:rsidRPr="00896F4C">
        <w:rPr>
          <w:lang w:val="pl-PL"/>
        </w:rPr>
        <w:t>[w:] D. Kiełczewski, B. Dobrzańska (red.), Ekologiczne problemy zrównoważonego rozwoju,</w:t>
      </w:r>
      <w:r w:rsidR="00D81569" w:rsidRPr="00896F4C">
        <w:rPr>
          <w:lang w:val="pl-PL"/>
        </w:rPr>
        <w:t xml:space="preserve"> </w:t>
      </w:r>
      <w:r w:rsidRPr="00896F4C">
        <w:rPr>
          <w:lang w:val="pl-PL"/>
        </w:rPr>
        <w:t>Wydawnictwo Wyższej Szkoły Ekonomicznej w Białymstoku, Białystok</w:t>
      </w:r>
      <w:r w:rsidR="00D81569" w:rsidRPr="00896F4C">
        <w:rPr>
          <w:lang w:val="pl-PL"/>
        </w:rPr>
        <w:t>, 199-209.</w:t>
      </w:r>
    </w:p>
    <w:p w14:paraId="719675E6" w14:textId="0F3181C7" w:rsidR="00797BFD" w:rsidRPr="00911979" w:rsidRDefault="00797BFD" w:rsidP="00D80755">
      <w:pPr>
        <w:pStyle w:val="Rlit"/>
      </w:pPr>
      <w:proofErr w:type="spellStart"/>
      <w:r w:rsidRPr="00896F4C">
        <w:rPr>
          <w:lang w:val="pl-PL"/>
        </w:rPr>
        <w:t>Filippova</w:t>
      </w:r>
      <w:proofErr w:type="spellEnd"/>
      <w:r w:rsidRPr="00896F4C">
        <w:rPr>
          <w:lang w:val="pl-PL"/>
        </w:rPr>
        <w:t xml:space="preserve">, T.A., </w:t>
      </w:r>
      <w:proofErr w:type="spellStart"/>
      <w:r w:rsidRPr="00896F4C">
        <w:rPr>
          <w:lang w:val="pl-PL"/>
        </w:rPr>
        <w:t>Voronina</w:t>
      </w:r>
      <w:proofErr w:type="spellEnd"/>
      <w:r w:rsidRPr="00896F4C">
        <w:rPr>
          <w:lang w:val="pl-PL"/>
        </w:rPr>
        <w:t xml:space="preserve">, S.V. (2021). </w:t>
      </w:r>
      <w:proofErr w:type="spellStart"/>
      <w:r w:rsidRPr="00911979">
        <w:t>Organi</w:t>
      </w:r>
      <w:r w:rsidR="00654EB6">
        <w:t>s</w:t>
      </w:r>
      <w:r w:rsidRPr="00911979">
        <w:t>ational</w:t>
      </w:r>
      <w:proofErr w:type="spellEnd"/>
      <w:r w:rsidRPr="00911979">
        <w:t xml:space="preserve"> and Legal Aspects of Transport Logistics as a Factor of Sustainable Development. </w:t>
      </w:r>
      <w:r w:rsidRPr="00911979">
        <w:rPr>
          <w:i/>
        </w:rPr>
        <w:t>IOP Conference Series: Earth and Environmental Science</w:t>
      </w:r>
      <w:r w:rsidRPr="00582F40">
        <w:rPr>
          <w:iCs/>
        </w:rPr>
        <w:t xml:space="preserve">, </w:t>
      </w:r>
      <w:r w:rsidRPr="00582F40">
        <w:rPr>
          <w:i/>
          <w:iCs/>
        </w:rPr>
        <w:t>670</w:t>
      </w:r>
      <w:r w:rsidRPr="00911979">
        <w:t>(1). DOI: 10.1088/1755-1315/670/1/012048</w:t>
      </w:r>
    </w:p>
    <w:p w14:paraId="3435DE02" w14:textId="794C73ED" w:rsidR="00797BFD" w:rsidRPr="00911979" w:rsidRDefault="00797BFD" w:rsidP="00D80755">
      <w:pPr>
        <w:pStyle w:val="Rlit"/>
      </w:pPr>
      <w:proofErr w:type="spellStart"/>
      <w:r w:rsidRPr="00911979">
        <w:t>Gairola</w:t>
      </w:r>
      <w:proofErr w:type="spellEnd"/>
      <w:r w:rsidRPr="00911979">
        <w:t xml:space="preserve">, P., </w:t>
      </w:r>
      <w:proofErr w:type="spellStart"/>
      <w:r w:rsidRPr="00911979">
        <w:t>Nezamuddin</w:t>
      </w:r>
      <w:proofErr w:type="spellEnd"/>
      <w:r w:rsidRPr="00911979">
        <w:t xml:space="preserve">, N. (2022). Determining Battery and Fast Charger Configurations to </w:t>
      </w:r>
      <w:proofErr w:type="spellStart"/>
      <w:r w:rsidRPr="00911979">
        <w:t>Maximi</w:t>
      </w:r>
      <w:r w:rsidR="00654EB6">
        <w:t>s</w:t>
      </w:r>
      <w:r w:rsidRPr="00911979">
        <w:t>e</w:t>
      </w:r>
      <w:proofErr w:type="spellEnd"/>
      <w:r w:rsidRPr="00911979">
        <w:t xml:space="preserve"> E-Mileage of Electric Buses under Budget. </w:t>
      </w:r>
      <w:r w:rsidRPr="00911979">
        <w:rPr>
          <w:i/>
        </w:rPr>
        <w:t>Journal of Transportation Engineering Part A: Systems</w:t>
      </w:r>
      <w:r w:rsidRPr="00582F40">
        <w:rPr>
          <w:iCs/>
        </w:rPr>
        <w:t xml:space="preserve">, </w:t>
      </w:r>
      <w:r w:rsidRPr="00582F40">
        <w:rPr>
          <w:i/>
          <w:iCs/>
        </w:rPr>
        <w:t>148</w:t>
      </w:r>
      <w:r w:rsidRPr="00911979">
        <w:t>(11). DOI: 10.1061/JTEPBS.0000759</w:t>
      </w:r>
    </w:p>
    <w:p w14:paraId="1192CA79" w14:textId="050833A0" w:rsidR="00797BFD" w:rsidRPr="00911979" w:rsidRDefault="00797BFD" w:rsidP="00D80755">
      <w:pPr>
        <w:pStyle w:val="Rlit"/>
      </w:pPr>
      <w:proofErr w:type="spellStart"/>
      <w:r w:rsidRPr="00911979">
        <w:t>Gedik</w:t>
      </w:r>
      <w:proofErr w:type="spellEnd"/>
      <w:r w:rsidRPr="00911979">
        <w:t xml:space="preserve">, A., Uslu, O., </w:t>
      </w:r>
      <w:proofErr w:type="spellStart"/>
      <w:r w:rsidRPr="00911979">
        <w:t>Lav</w:t>
      </w:r>
      <w:proofErr w:type="spellEnd"/>
      <w:r w:rsidRPr="00911979">
        <w:t>, A.H. (2022). A prospective study to evaluate CO</w:t>
      </w:r>
      <w:r w:rsidRPr="00911979">
        <w:rPr>
          <w:vertAlign w:val="subscript"/>
        </w:rPr>
        <w:t>2</w:t>
      </w:r>
      <w:r w:rsidRPr="00911979">
        <w:t xml:space="preserve"> emission mitigation strategies for highway transportation. </w:t>
      </w:r>
      <w:r w:rsidRPr="00911979">
        <w:rPr>
          <w:i/>
        </w:rPr>
        <w:t>Environmental Monitoring and Assessment</w:t>
      </w:r>
      <w:r w:rsidRPr="00582F40">
        <w:rPr>
          <w:iCs/>
        </w:rPr>
        <w:t xml:space="preserve">, </w:t>
      </w:r>
      <w:r w:rsidRPr="00582F40">
        <w:rPr>
          <w:i/>
          <w:iCs/>
        </w:rPr>
        <w:t>194</w:t>
      </w:r>
      <w:r w:rsidRPr="00911979">
        <w:t>(10), 703. DOI: 10.1007/s10661-022-10349-5</w:t>
      </w:r>
    </w:p>
    <w:p w14:paraId="476E2BF8" w14:textId="26B14397" w:rsidR="00797BFD" w:rsidRPr="00911979" w:rsidRDefault="00797BFD" w:rsidP="00D80755">
      <w:pPr>
        <w:pStyle w:val="Rlit"/>
      </w:pPr>
      <w:proofErr w:type="spellStart"/>
      <w:r w:rsidRPr="00911979">
        <w:t>Gorzelanczyk</w:t>
      </w:r>
      <w:proofErr w:type="spellEnd"/>
      <w:r w:rsidRPr="00911979">
        <w:t xml:space="preserve">, P. (2021). Examination of preferences in the field of mobility of the city of Pila in terms of services provided by the Municipal Transport Company in Pila. </w:t>
      </w:r>
      <w:r w:rsidRPr="00911979">
        <w:rPr>
          <w:i/>
        </w:rPr>
        <w:t>Open Engineering</w:t>
      </w:r>
      <w:r w:rsidRPr="00582F40">
        <w:rPr>
          <w:iCs/>
        </w:rPr>
        <w:t xml:space="preserve">, </w:t>
      </w:r>
      <w:r w:rsidRPr="00582F40">
        <w:rPr>
          <w:i/>
          <w:iCs/>
        </w:rPr>
        <w:t>11</w:t>
      </w:r>
      <w:r w:rsidRPr="00911979">
        <w:t>(1), 205-215. DOI: 10.1515/eng-2021-0020</w:t>
      </w:r>
    </w:p>
    <w:p w14:paraId="6899A2C8" w14:textId="797AAFC0" w:rsidR="00797BFD" w:rsidRPr="00911979" w:rsidRDefault="00797BFD" w:rsidP="00D80755">
      <w:pPr>
        <w:pStyle w:val="Rlit"/>
      </w:pPr>
      <w:r w:rsidRPr="00911979">
        <w:lastRenderedPageBreak/>
        <w:t xml:space="preserve">Gudmundsson, H. (2003). Making concepts matter: Sustainable mobility and indicator systems in transport policy. </w:t>
      </w:r>
      <w:r w:rsidRPr="00911979">
        <w:rPr>
          <w:i/>
        </w:rPr>
        <w:t>International Social Science Journal</w:t>
      </w:r>
      <w:r w:rsidRPr="00582F40">
        <w:rPr>
          <w:iCs/>
        </w:rPr>
        <w:t xml:space="preserve">, </w:t>
      </w:r>
      <w:r w:rsidRPr="00582F40">
        <w:rPr>
          <w:i/>
          <w:iCs/>
        </w:rPr>
        <w:t>55</w:t>
      </w:r>
      <w:r w:rsidRPr="00911979">
        <w:t>(176), 199-217. DOI: 10.1111/j.1468-2451.2003.05502003.x</w:t>
      </w:r>
    </w:p>
    <w:p w14:paraId="6906BCC1" w14:textId="72B545EB" w:rsidR="00797BFD" w:rsidRPr="00582F40" w:rsidRDefault="00797BFD" w:rsidP="00D80755">
      <w:pPr>
        <w:pStyle w:val="Rlit"/>
        <w:rPr>
          <w:spacing w:val="-2"/>
          <w:lang w:val="pl-PL"/>
        </w:rPr>
      </w:pPr>
      <w:r w:rsidRPr="00582F40">
        <w:rPr>
          <w:spacing w:val="-2"/>
        </w:rPr>
        <w:t xml:space="preserve">Hamadeh, N., </w:t>
      </w:r>
      <w:proofErr w:type="spellStart"/>
      <w:r w:rsidRPr="00582F40">
        <w:rPr>
          <w:spacing w:val="-2"/>
        </w:rPr>
        <w:t>Karouni</w:t>
      </w:r>
      <w:proofErr w:type="spellEnd"/>
      <w:r w:rsidRPr="00582F40">
        <w:rPr>
          <w:spacing w:val="-2"/>
        </w:rPr>
        <w:t xml:space="preserve">, A., Farhat, Z. (2021). Intelligent transportation systems to mitigate road traffic congestion. </w:t>
      </w:r>
      <w:proofErr w:type="spellStart"/>
      <w:r w:rsidRPr="00582F40">
        <w:rPr>
          <w:i/>
          <w:spacing w:val="-2"/>
          <w:lang w:val="pl-PL"/>
        </w:rPr>
        <w:t>Intelligenza</w:t>
      </w:r>
      <w:proofErr w:type="spellEnd"/>
      <w:r w:rsidRPr="00582F40">
        <w:rPr>
          <w:i/>
          <w:spacing w:val="-2"/>
          <w:lang w:val="pl-PL"/>
        </w:rPr>
        <w:t xml:space="preserve"> </w:t>
      </w:r>
      <w:proofErr w:type="spellStart"/>
      <w:r w:rsidRPr="00582F40">
        <w:rPr>
          <w:i/>
          <w:spacing w:val="-2"/>
          <w:lang w:val="pl-PL"/>
        </w:rPr>
        <w:t>Artificiale</w:t>
      </w:r>
      <w:proofErr w:type="spellEnd"/>
      <w:r w:rsidRPr="00582F40">
        <w:rPr>
          <w:iCs/>
          <w:spacing w:val="-2"/>
          <w:lang w:val="pl-PL"/>
        </w:rPr>
        <w:t xml:space="preserve">, </w:t>
      </w:r>
      <w:r w:rsidRPr="00582F40">
        <w:rPr>
          <w:i/>
          <w:iCs/>
          <w:spacing w:val="-2"/>
          <w:lang w:val="pl-PL"/>
        </w:rPr>
        <w:t>15</w:t>
      </w:r>
      <w:r w:rsidRPr="00582F40">
        <w:rPr>
          <w:spacing w:val="-2"/>
          <w:lang w:val="pl-PL"/>
        </w:rPr>
        <w:t>(2), 91-104. DOI: 10.3233/IA-200079</w:t>
      </w:r>
    </w:p>
    <w:p w14:paraId="428419BF" w14:textId="77777777" w:rsidR="004C5B23" w:rsidRPr="00911979" w:rsidRDefault="004C5B23" w:rsidP="00D80755">
      <w:pPr>
        <w:pStyle w:val="Rlit"/>
      </w:pPr>
      <w:r w:rsidRPr="00896F4C">
        <w:rPr>
          <w:lang w:val="pl-PL"/>
        </w:rPr>
        <w:t xml:space="preserve">Jacyna, M., Gołębiowski, P., Szczepański, E. (2015). </w:t>
      </w:r>
      <w:r w:rsidRPr="00582F40">
        <w:rPr>
          <w:i/>
          <w:iCs/>
        </w:rPr>
        <w:t>City transport service model taking into account different means of transport</w:t>
      </w:r>
      <w:r w:rsidRPr="00911979">
        <w:t xml:space="preserve">. </w:t>
      </w:r>
      <w:r w:rsidRPr="00582F40">
        <w:rPr>
          <w:iCs/>
        </w:rPr>
        <w:t>Transport Means – Proceedings of the International Conference,</w:t>
      </w:r>
      <w:r w:rsidRPr="00911979">
        <w:rPr>
          <w:i/>
        </w:rPr>
        <w:t xml:space="preserve"> </w:t>
      </w:r>
      <w:r w:rsidRPr="00911979">
        <w:t>2015, 160-168.</w:t>
      </w:r>
    </w:p>
    <w:p w14:paraId="60DC81DC" w14:textId="601FED94" w:rsidR="004C5B23" w:rsidRPr="00911979" w:rsidRDefault="004C5B23" w:rsidP="00D80755">
      <w:pPr>
        <w:pStyle w:val="Rlit"/>
      </w:pPr>
      <w:proofErr w:type="spellStart"/>
      <w:r w:rsidRPr="00911979">
        <w:t>Jacyna</w:t>
      </w:r>
      <w:proofErr w:type="spellEnd"/>
      <w:r w:rsidRPr="00911979">
        <w:t xml:space="preserve">, M., Wasiak, M. (2016). </w:t>
      </w:r>
      <w:r w:rsidRPr="00582F40">
        <w:rPr>
          <w:i/>
          <w:iCs/>
        </w:rPr>
        <w:t xml:space="preserve">Data exploration for determining the parameters of volume-delay function for sections in the traffic models for heavily </w:t>
      </w:r>
      <w:proofErr w:type="spellStart"/>
      <w:r w:rsidRPr="00582F40">
        <w:rPr>
          <w:i/>
          <w:iCs/>
        </w:rPr>
        <w:t>urbani</w:t>
      </w:r>
      <w:r w:rsidR="00654EB6">
        <w:rPr>
          <w:i/>
          <w:iCs/>
        </w:rPr>
        <w:t>s</w:t>
      </w:r>
      <w:r w:rsidRPr="00582F40">
        <w:rPr>
          <w:i/>
          <w:iCs/>
        </w:rPr>
        <w:t>ed</w:t>
      </w:r>
      <w:proofErr w:type="spellEnd"/>
      <w:r w:rsidRPr="00582F40">
        <w:rPr>
          <w:i/>
          <w:iCs/>
        </w:rPr>
        <w:t xml:space="preserve"> areas</w:t>
      </w:r>
      <w:r w:rsidRPr="00911979">
        <w:t xml:space="preserve">. </w:t>
      </w:r>
      <w:r w:rsidRPr="00582F40">
        <w:rPr>
          <w:iCs/>
        </w:rPr>
        <w:t>Transport Means-Proceedings of the International Conference,</w:t>
      </w:r>
      <w:r w:rsidRPr="00911979">
        <w:rPr>
          <w:i/>
        </w:rPr>
        <w:t xml:space="preserve"> </w:t>
      </w:r>
      <w:r w:rsidRPr="00911979">
        <w:t>2016, 866-871.</w:t>
      </w:r>
    </w:p>
    <w:p w14:paraId="066ECE16" w14:textId="2F483B3D" w:rsidR="004C5B23" w:rsidRPr="00911979" w:rsidRDefault="004C5B23" w:rsidP="00D80755">
      <w:pPr>
        <w:pStyle w:val="Rlit"/>
      </w:pPr>
      <w:proofErr w:type="spellStart"/>
      <w:r w:rsidRPr="00911979">
        <w:t>Jacyna</w:t>
      </w:r>
      <w:proofErr w:type="spellEnd"/>
      <w:r w:rsidRPr="00911979">
        <w:t xml:space="preserve">, M., Wasiak, M. (2017). The study of transport impact on the environment with regard to sustainable development. </w:t>
      </w:r>
      <w:proofErr w:type="spellStart"/>
      <w:r w:rsidRPr="00911979">
        <w:rPr>
          <w:i/>
        </w:rPr>
        <w:t>Vibroengineering</w:t>
      </w:r>
      <w:proofErr w:type="spellEnd"/>
      <w:r w:rsidRPr="00911979">
        <w:rPr>
          <w:i/>
        </w:rPr>
        <w:t xml:space="preserve"> Procedia</w:t>
      </w:r>
      <w:r w:rsidRPr="00582F40">
        <w:rPr>
          <w:iCs/>
        </w:rPr>
        <w:t xml:space="preserve">, </w:t>
      </w:r>
      <w:r w:rsidRPr="00582F40">
        <w:rPr>
          <w:i/>
          <w:iCs/>
        </w:rPr>
        <w:t>13</w:t>
      </w:r>
      <w:r w:rsidRPr="00911979">
        <w:t>, 285-289. DOI:</w:t>
      </w:r>
      <w:r w:rsidR="00582F40">
        <w:t> </w:t>
      </w:r>
      <w:r w:rsidRPr="00911979">
        <w:t>10.21595/vp.2017.19093</w:t>
      </w:r>
    </w:p>
    <w:p w14:paraId="63E4CA74" w14:textId="0115582C" w:rsidR="00797BFD" w:rsidRPr="00582F40" w:rsidRDefault="00797BFD" w:rsidP="00D80755">
      <w:pPr>
        <w:pStyle w:val="Rlit"/>
        <w:rPr>
          <w:spacing w:val="-2"/>
        </w:rPr>
      </w:pPr>
      <w:proofErr w:type="spellStart"/>
      <w:r w:rsidRPr="00582F40">
        <w:rPr>
          <w:spacing w:val="-2"/>
        </w:rPr>
        <w:t>Jacyna</w:t>
      </w:r>
      <w:proofErr w:type="spellEnd"/>
      <w:r w:rsidRPr="00582F40">
        <w:rPr>
          <w:spacing w:val="-2"/>
        </w:rPr>
        <w:t xml:space="preserve">, M., Wasiak, M., </w:t>
      </w:r>
      <w:proofErr w:type="spellStart"/>
      <w:r w:rsidRPr="00582F40">
        <w:rPr>
          <w:spacing w:val="-2"/>
        </w:rPr>
        <w:t>Lewczuk</w:t>
      </w:r>
      <w:proofErr w:type="spellEnd"/>
      <w:r w:rsidRPr="00582F40">
        <w:rPr>
          <w:spacing w:val="-2"/>
        </w:rPr>
        <w:t xml:space="preserve">, K., </w:t>
      </w:r>
      <w:proofErr w:type="spellStart"/>
      <w:r w:rsidRPr="00582F40">
        <w:rPr>
          <w:spacing w:val="-2"/>
        </w:rPr>
        <w:t>Karoń</w:t>
      </w:r>
      <w:proofErr w:type="spellEnd"/>
      <w:r w:rsidRPr="00582F40">
        <w:rPr>
          <w:spacing w:val="-2"/>
        </w:rPr>
        <w:t xml:space="preserve">, G. (2017). Noise and environmental pollution from transport: Decisive problems in developing ecologically efficient transport systems. </w:t>
      </w:r>
      <w:r w:rsidRPr="00582F40">
        <w:rPr>
          <w:i/>
          <w:spacing w:val="-2"/>
        </w:rPr>
        <w:t xml:space="preserve">Journal of </w:t>
      </w:r>
      <w:proofErr w:type="spellStart"/>
      <w:r w:rsidRPr="00582F40">
        <w:rPr>
          <w:i/>
          <w:spacing w:val="-2"/>
        </w:rPr>
        <w:t>Vibroengineering</w:t>
      </w:r>
      <w:proofErr w:type="spellEnd"/>
      <w:r w:rsidRPr="00582F40">
        <w:rPr>
          <w:iCs/>
          <w:spacing w:val="-2"/>
        </w:rPr>
        <w:t xml:space="preserve">, </w:t>
      </w:r>
      <w:r w:rsidRPr="00582F40">
        <w:rPr>
          <w:spacing w:val="-2"/>
        </w:rPr>
        <w:t>19(7), 5639-5655. DOI: 10.21595/jve.2017.</w:t>
      </w:r>
      <w:r w:rsidR="00762FA3">
        <w:rPr>
          <w:spacing w:val="-2"/>
        </w:rPr>
        <w:t xml:space="preserve"> </w:t>
      </w:r>
      <w:r w:rsidRPr="00582F40">
        <w:rPr>
          <w:spacing w:val="-2"/>
        </w:rPr>
        <w:t>19371</w:t>
      </w:r>
    </w:p>
    <w:p w14:paraId="5B37A146" w14:textId="24A7C0FA" w:rsidR="00797BFD" w:rsidRPr="00911979" w:rsidRDefault="00797BFD" w:rsidP="00D80755">
      <w:pPr>
        <w:pStyle w:val="Rlit"/>
      </w:pPr>
      <w:proofErr w:type="spellStart"/>
      <w:r w:rsidRPr="00911979">
        <w:t>Jacyna</w:t>
      </w:r>
      <w:proofErr w:type="spellEnd"/>
      <w:r w:rsidRPr="00911979">
        <w:t xml:space="preserve">, M., Wasiak, M., </w:t>
      </w:r>
      <w:proofErr w:type="spellStart"/>
      <w:r w:rsidRPr="00911979">
        <w:t>Lewczuk</w:t>
      </w:r>
      <w:proofErr w:type="spellEnd"/>
      <w:r w:rsidRPr="00911979">
        <w:t xml:space="preserve">, K., </w:t>
      </w:r>
      <w:proofErr w:type="spellStart"/>
      <w:r w:rsidRPr="00911979">
        <w:t>Chamier-Gliszczyński</w:t>
      </w:r>
      <w:proofErr w:type="spellEnd"/>
      <w:r w:rsidRPr="00911979">
        <w:t xml:space="preserve">, N., </w:t>
      </w:r>
      <w:proofErr w:type="spellStart"/>
      <w:r w:rsidRPr="00911979">
        <w:t>Dąbrowski</w:t>
      </w:r>
      <w:proofErr w:type="spellEnd"/>
      <w:r w:rsidRPr="00911979">
        <w:t xml:space="preserve">, T. (2018). Decision Problems in Developing </w:t>
      </w:r>
      <w:proofErr w:type="spellStart"/>
      <w:r w:rsidRPr="00911979">
        <w:t>Proecological</w:t>
      </w:r>
      <w:proofErr w:type="spellEnd"/>
      <w:r w:rsidRPr="00911979">
        <w:t xml:space="preserve"> Transport System. </w:t>
      </w:r>
      <w:proofErr w:type="spellStart"/>
      <w:r w:rsidRPr="00911979">
        <w:rPr>
          <w:i/>
        </w:rPr>
        <w:t>Rocznik</w:t>
      </w:r>
      <w:proofErr w:type="spellEnd"/>
      <w:r w:rsidRPr="00911979">
        <w:rPr>
          <w:i/>
        </w:rPr>
        <w:t xml:space="preserve"> </w:t>
      </w:r>
      <w:proofErr w:type="spellStart"/>
      <w:r w:rsidRPr="00911979">
        <w:rPr>
          <w:i/>
        </w:rPr>
        <w:t>Ochrona</w:t>
      </w:r>
      <w:proofErr w:type="spellEnd"/>
      <w:r w:rsidRPr="00911979">
        <w:rPr>
          <w:i/>
        </w:rPr>
        <w:t xml:space="preserve"> </w:t>
      </w:r>
      <w:proofErr w:type="spellStart"/>
      <w:r w:rsidRPr="00911979">
        <w:rPr>
          <w:i/>
        </w:rPr>
        <w:t>Srodowiska</w:t>
      </w:r>
      <w:proofErr w:type="spellEnd"/>
      <w:r w:rsidRPr="00762FA3">
        <w:rPr>
          <w:iCs/>
        </w:rPr>
        <w:t xml:space="preserve">, </w:t>
      </w:r>
      <w:r w:rsidRPr="00911979">
        <w:rPr>
          <w:i/>
        </w:rPr>
        <w:t>20</w:t>
      </w:r>
      <w:r w:rsidRPr="00762FA3">
        <w:rPr>
          <w:iCs/>
        </w:rPr>
        <w:t>(2)</w:t>
      </w:r>
      <w:r w:rsidRPr="00911979">
        <w:t>, 1007-1025.</w:t>
      </w:r>
    </w:p>
    <w:p w14:paraId="0032F22B" w14:textId="2AE44EA0" w:rsidR="004C5B23" w:rsidRPr="00911979" w:rsidRDefault="004C5B23" w:rsidP="00D80755">
      <w:pPr>
        <w:pStyle w:val="Rlit"/>
      </w:pPr>
      <w:r w:rsidRPr="00896F4C">
        <w:rPr>
          <w:lang w:val="pl-PL"/>
        </w:rPr>
        <w:t xml:space="preserve">Jacyna, M., Żochowska, R., Sobota, A., Wasiak, M. (2021). </w:t>
      </w:r>
      <w:r w:rsidRPr="00911979">
        <w:t xml:space="preserve">Scenario analyses of exhaust emissions reduction through the introduction of electric vehicles into the city. </w:t>
      </w:r>
      <w:r w:rsidRPr="00911979">
        <w:rPr>
          <w:i/>
        </w:rPr>
        <w:t>Energies</w:t>
      </w:r>
      <w:r w:rsidRPr="00762FA3">
        <w:rPr>
          <w:iCs/>
        </w:rPr>
        <w:t xml:space="preserve">, </w:t>
      </w:r>
      <w:r w:rsidRPr="00762FA3">
        <w:rPr>
          <w:i/>
          <w:iCs/>
        </w:rPr>
        <w:t>14</w:t>
      </w:r>
      <w:r w:rsidRPr="00911979">
        <w:t>(7), 2030. DOI: 10.3390/en14072030</w:t>
      </w:r>
    </w:p>
    <w:p w14:paraId="3D811923" w14:textId="13A92446" w:rsidR="004C5B23" w:rsidRPr="00911979" w:rsidRDefault="004C5B23" w:rsidP="00D80755">
      <w:pPr>
        <w:pStyle w:val="Rlit"/>
      </w:pPr>
      <w:proofErr w:type="spellStart"/>
      <w:r w:rsidRPr="00911979">
        <w:t>Janecki</w:t>
      </w:r>
      <w:proofErr w:type="spellEnd"/>
      <w:r w:rsidRPr="00911979">
        <w:t xml:space="preserve">, R., </w:t>
      </w:r>
      <w:proofErr w:type="spellStart"/>
      <w:r w:rsidRPr="00911979">
        <w:t>Karoń</w:t>
      </w:r>
      <w:proofErr w:type="spellEnd"/>
      <w:r w:rsidRPr="00911979">
        <w:t xml:space="preserve">, G. (2014). Concept of smart cities and economic model of electric buses implementation. </w:t>
      </w:r>
      <w:r w:rsidRPr="00911979">
        <w:rPr>
          <w:i/>
        </w:rPr>
        <w:t>Communications in Computer and Information Science</w:t>
      </w:r>
      <w:r w:rsidRPr="00762FA3">
        <w:rPr>
          <w:iCs/>
        </w:rPr>
        <w:t xml:space="preserve">, </w:t>
      </w:r>
      <w:r w:rsidRPr="00762FA3">
        <w:rPr>
          <w:i/>
          <w:iCs/>
        </w:rPr>
        <w:t>471</w:t>
      </w:r>
      <w:r w:rsidRPr="00911979">
        <w:t>, 100-109. DOI: 10.1007/978-3-662-45317-9_11</w:t>
      </w:r>
    </w:p>
    <w:p w14:paraId="1CAE326E" w14:textId="5AE14FBB" w:rsidR="004C5B23" w:rsidRPr="00911979" w:rsidRDefault="004C5B23" w:rsidP="00D80755">
      <w:pPr>
        <w:pStyle w:val="Rlit"/>
      </w:pPr>
      <w:proofErr w:type="spellStart"/>
      <w:r w:rsidRPr="00911979">
        <w:t>Karoń</w:t>
      </w:r>
      <w:proofErr w:type="spellEnd"/>
      <w:r w:rsidRPr="00911979">
        <w:t xml:space="preserve">, G., </w:t>
      </w:r>
      <w:proofErr w:type="spellStart"/>
      <w:r w:rsidRPr="00911979">
        <w:t>Żochowska</w:t>
      </w:r>
      <w:proofErr w:type="spellEnd"/>
      <w:r w:rsidRPr="00911979">
        <w:t xml:space="preserve">, R., </w:t>
      </w:r>
      <w:proofErr w:type="spellStart"/>
      <w:r w:rsidRPr="00911979">
        <w:t>Sobota</w:t>
      </w:r>
      <w:proofErr w:type="spellEnd"/>
      <w:r w:rsidRPr="00911979">
        <w:t xml:space="preserve">, A., </w:t>
      </w:r>
      <w:proofErr w:type="spellStart"/>
      <w:r w:rsidRPr="00911979">
        <w:t>Janecki</w:t>
      </w:r>
      <w:proofErr w:type="spellEnd"/>
      <w:r w:rsidRPr="00911979">
        <w:t xml:space="preserve">, R. (2018). Selected aspects of the methodology for delimitation of the area of Urban agglomeration in transportation models for the evaluation of ITS projects. </w:t>
      </w:r>
      <w:r w:rsidRPr="00911979">
        <w:rPr>
          <w:i/>
        </w:rPr>
        <w:t>Advances in Intelligent Systems and Computing,</w:t>
      </w:r>
      <w:r w:rsidRPr="00911979">
        <w:t xml:space="preserve"> 631, 243-254. DOI: 10.1007/978-3-319-62316</w:t>
      </w:r>
      <w:r w:rsidR="00762FA3">
        <w:t>_</w:t>
      </w:r>
      <w:r w:rsidRPr="00911979">
        <w:t>020</w:t>
      </w:r>
    </w:p>
    <w:p w14:paraId="61D1583C" w14:textId="10BCA745" w:rsidR="004C5B23" w:rsidRPr="00911979" w:rsidRDefault="004C5B23" w:rsidP="00D80755">
      <w:pPr>
        <w:pStyle w:val="Rlit"/>
      </w:pPr>
      <w:proofErr w:type="spellStart"/>
      <w:r w:rsidRPr="00911979">
        <w:t>Karoń</w:t>
      </w:r>
      <w:proofErr w:type="spellEnd"/>
      <w:r w:rsidRPr="00911979">
        <w:t xml:space="preserve">, G., Mikulski, J. (2020). The Main Assumptions for Functional-Operational Configuration of Tasks in Transport Projects. </w:t>
      </w:r>
      <w:r w:rsidRPr="00911979">
        <w:rPr>
          <w:i/>
        </w:rPr>
        <w:t>Communications in Computer and Information Science</w:t>
      </w:r>
      <w:r w:rsidRPr="00762FA3">
        <w:rPr>
          <w:iCs/>
        </w:rPr>
        <w:t xml:space="preserve">, </w:t>
      </w:r>
      <w:r w:rsidRPr="00762FA3">
        <w:rPr>
          <w:i/>
          <w:iCs/>
        </w:rPr>
        <w:t>1289</w:t>
      </w:r>
      <w:r w:rsidRPr="00911979">
        <w:t>, 54-70. DOI: 10.1007/978-3-030-59270-7_5</w:t>
      </w:r>
    </w:p>
    <w:p w14:paraId="3732F16E" w14:textId="3069B445" w:rsidR="004C5B23" w:rsidRPr="00911979" w:rsidRDefault="004C5B23" w:rsidP="00D80755">
      <w:pPr>
        <w:pStyle w:val="Rlit"/>
      </w:pPr>
      <w:proofErr w:type="spellStart"/>
      <w:r w:rsidRPr="00911979">
        <w:t>Karoń</w:t>
      </w:r>
      <w:proofErr w:type="spellEnd"/>
      <w:r w:rsidRPr="00911979">
        <w:t xml:space="preserve">, G. (2022). Energy in Smart Urban Transportation with Systemic Use of Electric Vehicles. </w:t>
      </w:r>
      <w:r w:rsidRPr="00911979">
        <w:rPr>
          <w:i/>
        </w:rPr>
        <w:t>Energies</w:t>
      </w:r>
      <w:r w:rsidRPr="00762FA3">
        <w:rPr>
          <w:iCs/>
        </w:rPr>
        <w:t xml:space="preserve">, </w:t>
      </w:r>
      <w:r w:rsidRPr="00762FA3">
        <w:rPr>
          <w:i/>
          <w:iCs/>
        </w:rPr>
        <w:t>15</w:t>
      </w:r>
      <w:r w:rsidRPr="00911979">
        <w:t>(15), 5751. DOI: 10.3390/en15155751</w:t>
      </w:r>
    </w:p>
    <w:p w14:paraId="3864D790" w14:textId="6235895D" w:rsidR="00C76080" w:rsidRPr="00762FA3" w:rsidRDefault="00C76080" w:rsidP="00762FA3">
      <w:pPr>
        <w:pStyle w:val="Rlit"/>
        <w:rPr>
          <w:spacing w:val="-2"/>
          <w:lang w:val="pl-PL"/>
        </w:rPr>
      </w:pPr>
      <w:proofErr w:type="spellStart"/>
      <w:r w:rsidRPr="00762FA3">
        <w:rPr>
          <w:spacing w:val="-2"/>
        </w:rPr>
        <w:t>Kiviluoto</w:t>
      </w:r>
      <w:proofErr w:type="spellEnd"/>
      <w:r w:rsidRPr="00762FA3">
        <w:rPr>
          <w:spacing w:val="-2"/>
        </w:rPr>
        <w:t xml:space="preserve">, K., </w:t>
      </w:r>
      <w:proofErr w:type="spellStart"/>
      <w:r w:rsidRPr="00762FA3">
        <w:rPr>
          <w:spacing w:val="-2"/>
        </w:rPr>
        <w:t>Tapio</w:t>
      </w:r>
      <w:proofErr w:type="spellEnd"/>
      <w:r w:rsidRPr="00762FA3">
        <w:rPr>
          <w:spacing w:val="-2"/>
        </w:rPr>
        <w:t xml:space="preserve">, P., Tuominen, A., </w:t>
      </w:r>
      <w:proofErr w:type="spellStart"/>
      <w:r w:rsidRPr="00762FA3">
        <w:rPr>
          <w:spacing w:val="-2"/>
        </w:rPr>
        <w:t>Lyytimaki</w:t>
      </w:r>
      <w:proofErr w:type="spellEnd"/>
      <w:r w:rsidRPr="00762FA3">
        <w:rPr>
          <w:spacing w:val="-2"/>
        </w:rPr>
        <w:t xml:space="preserve">, J., </w:t>
      </w:r>
      <w:proofErr w:type="spellStart"/>
      <w:r w:rsidRPr="00762FA3">
        <w:rPr>
          <w:spacing w:val="-2"/>
        </w:rPr>
        <w:t>Ahokas</w:t>
      </w:r>
      <w:proofErr w:type="spellEnd"/>
      <w:r w:rsidRPr="00762FA3">
        <w:rPr>
          <w:spacing w:val="-2"/>
        </w:rPr>
        <w:t xml:space="preserve">, I., </w:t>
      </w:r>
      <w:proofErr w:type="spellStart"/>
      <w:r w:rsidRPr="00762FA3">
        <w:rPr>
          <w:spacing w:val="-2"/>
        </w:rPr>
        <w:t>Silonsaari</w:t>
      </w:r>
      <w:proofErr w:type="spellEnd"/>
      <w:r w:rsidRPr="00762FA3">
        <w:rPr>
          <w:spacing w:val="-2"/>
        </w:rPr>
        <w:t xml:space="preserve">, J., </w:t>
      </w:r>
      <w:proofErr w:type="spellStart"/>
      <w:r w:rsidRPr="00762FA3">
        <w:rPr>
          <w:spacing w:val="-2"/>
        </w:rPr>
        <w:t>Schwanen</w:t>
      </w:r>
      <w:proofErr w:type="spellEnd"/>
      <w:r w:rsidRPr="00762FA3">
        <w:rPr>
          <w:spacing w:val="-2"/>
        </w:rPr>
        <w:t xml:space="preserve">, T. (2022). Towards sustainable mobility Transformative scenarios for 2034. </w:t>
      </w:r>
      <w:proofErr w:type="spellStart"/>
      <w:r w:rsidRPr="00762FA3">
        <w:rPr>
          <w:i/>
          <w:spacing w:val="-2"/>
        </w:rPr>
        <w:t>Trnsportation</w:t>
      </w:r>
      <w:proofErr w:type="spellEnd"/>
      <w:r w:rsidRPr="00762FA3">
        <w:rPr>
          <w:i/>
          <w:spacing w:val="-2"/>
        </w:rPr>
        <w:t xml:space="preserve"> Research Interdisciplinary Perspectives</w:t>
      </w:r>
      <w:r w:rsidRPr="00762FA3">
        <w:rPr>
          <w:iCs/>
          <w:spacing w:val="-2"/>
        </w:rPr>
        <w:t xml:space="preserve">, </w:t>
      </w:r>
      <w:r w:rsidRPr="00762FA3">
        <w:rPr>
          <w:i/>
          <w:iCs/>
          <w:spacing w:val="-2"/>
        </w:rPr>
        <w:t>16</w:t>
      </w:r>
      <w:r w:rsidRPr="00762FA3">
        <w:rPr>
          <w:spacing w:val="-2"/>
        </w:rPr>
        <w:t xml:space="preserve">, 100690. </w:t>
      </w:r>
      <w:r w:rsidRPr="00762FA3">
        <w:rPr>
          <w:spacing w:val="-2"/>
          <w:lang w:val="pl-PL"/>
        </w:rPr>
        <w:t>DOI:</w:t>
      </w:r>
      <w:r w:rsidR="00762FA3" w:rsidRPr="00762FA3">
        <w:rPr>
          <w:spacing w:val="-2"/>
          <w:lang w:val="pl-PL"/>
        </w:rPr>
        <w:t xml:space="preserve"> </w:t>
      </w:r>
      <w:r w:rsidRPr="00762FA3">
        <w:rPr>
          <w:spacing w:val="-2"/>
          <w:lang w:val="pl-PL"/>
        </w:rPr>
        <w:t>10.1016/</w:t>
      </w:r>
      <w:proofErr w:type="spellStart"/>
      <w:r w:rsidRPr="00762FA3">
        <w:rPr>
          <w:spacing w:val="-2"/>
          <w:lang w:val="pl-PL"/>
        </w:rPr>
        <w:t>j.trip</w:t>
      </w:r>
      <w:proofErr w:type="spellEnd"/>
      <w:r w:rsidRPr="00762FA3">
        <w:rPr>
          <w:spacing w:val="-2"/>
          <w:lang w:val="pl-PL"/>
        </w:rPr>
        <w:t>.</w:t>
      </w:r>
      <w:r w:rsidR="00762FA3">
        <w:rPr>
          <w:spacing w:val="-2"/>
          <w:lang w:val="pl-PL"/>
        </w:rPr>
        <w:t xml:space="preserve"> </w:t>
      </w:r>
      <w:r w:rsidRPr="00762FA3">
        <w:rPr>
          <w:spacing w:val="-2"/>
          <w:lang w:val="pl-PL"/>
        </w:rPr>
        <w:t>2022.100690</w:t>
      </w:r>
    </w:p>
    <w:p w14:paraId="0FAE778C" w14:textId="3AE3ADDF" w:rsidR="004C5B23" w:rsidRPr="00911979" w:rsidRDefault="004C5B23" w:rsidP="00D80755">
      <w:pPr>
        <w:pStyle w:val="Rlit"/>
      </w:pPr>
      <w:r w:rsidRPr="00896F4C">
        <w:rPr>
          <w:lang w:val="pl-PL"/>
        </w:rPr>
        <w:t xml:space="preserve">Kłos, M.J., Sobota, A., Żochowska, R., Soczówka, P. (2020). </w:t>
      </w:r>
      <w:r w:rsidRPr="00911979">
        <w:t xml:space="preserve">Traffic measurements for development a transport model. </w:t>
      </w:r>
      <w:r w:rsidRPr="00911979">
        <w:rPr>
          <w:i/>
        </w:rPr>
        <w:t>Advances in Intelligent Systems and Computing</w:t>
      </w:r>
      <w:r w:rsidRPr="000C02A4">
        <w:rPr>
          <w:iCs/>
        </w:rPr>
        <w:t xml:space="preserve">, </w:t>
      </w:r>
      <w:r w:rsidRPr="000C02A4">
        <w:rPr>
          <w:i/>
          <w:iCs/>
        </w:rPr>
        <w:t>1091</w:t>
      </w:r>
      <w:r w:rsidRPr="00911979">
        <w:t>, 265-278. DOI: 10.1007/978-3-030-35543-2_21</w:t>
      </w:r>
    </w:p>
    <w:p w14:paraId="332CED3C" w14:textId="77777777" w:rsidR="008406E0" w:rsidRPr="007E0277" w:rsidRDefault="008406E0" w:rsidP="00D80755">
      <w:pPr>
        <w:pStyle w:val="Rlit"/>
        <w:rPr>
          <w:spacing w:val="-2"/>
        </w:rPr>
      </w:pPr>
      <w:proofErr w:type="spellStart"/>
      <w:r w:rsidRPr="007E0277">
        <w:rPr>
          <w:spacing w:val="-2"/>
        </w:rPr>
        <w:lastRenderedPageBreak/>
        <w:t>Kostrzewski</w:t>
      </w:r>
      <w:proofErr w:type="spellEnd"/>
      <w:r w:rsidRPr="007E0277">
        <w:rPr>
          <w:spacing w:val="-2"/>
        </w:rPr>
        <w:t xml:space="preserve">, M., </w:t>
      </w:r>
      <w:proofErr w:type="spellStart"/>
      <w:r w:rsidRPr="007E0277">
        <w:rPr>
          <w:spacing w:val="-2"/>
        </w:rPr>
        <w:t>Varjan</w:t>
      </w:r>
      <w:proofErr w:type="spellEnd"/>
      <w:r w:rsidRPr="007E0277">
        <w:rPr>
          <w:spacing w:val="-2"/>
        </w:rPr>
        <w:t xml:space="preserve">, P. (2018). </w:t>
      </w:r>
      <w:r w:rsidRPr="007E0277">
        <w:rPr>
          <w:i/>
          <w:iCs/>
          <w:spacing w:val="-2"/>
        </w:rPr>
        <w:t>The issue of parking areas conditions in surrounding of logistics and production facilities in Slovakia and Poland</w:t>
      </w:r>
      <w:r w:rsidRPr="007E0277">
        <w:rPr>
          <w:spacing w:val="-2"/>
        </w:rPr>
        <w:t xml:space="preserve">. </w:t>
      </w:r>
      <w:r w:rsidR="00AF20CF" w:rsidRPr="007E0277">
        <w:rPr>
          <w:iCs/>
          <w:spacing w:val="-2"/>
        </w:rPr>
        <w:t>Transport Means – Proceedings of the International Conference,</w:t>
      </w:r>
      <w:r w:rsidR="00AF20CF" w:rsidRPr="007E0277">
        <w:rPr>
          <w:i/>
          <w:spacing w:val="-2"/>
        </w:rPr>
        <w:t xml:space="preserve"> </w:t>
      </w:r>
      <w:r w:rsidR="00AF20CF" w:rsidRPr="007E0277">
        <w:rPr>
          <w:spacing w:val="-2"/>
        </w:rPr>
        <w:t>2018, 791-796, 140271.</w:t>
      </w:r>
    </w:p>
    <w:p w14:paraId="5D95D330" w14:textId="4B920BDE" w:rsidR="00797BFD" w:rsidRPr="00911979" w:rsidRDefault="00797BFD" w:rsidP="00D80755">
      <w:pPr>
        <w:pStyle w:val="Rlit"/>
      </w:pPr>
      <w:r w:rsidRPr="00911979">
        <w:t xml:space="preserve">Kumar, R., Mishra, R.K., Chandra, S., Hussain, A. (2021). Evaluation of urban transport-environment sustainable indicators during Odd-Even scheme in India. </w:t>
      </w:r>
      <w:r w:rsidRPr="00911979">
        <w:rPr>
          <w:i/>
        </w:rPr>
        <w:t>Environment, Development and Sustainability</w:t>
      </w:r>
      <w:r w:rsidRPr="000C02A4">
        <w:rPr>
          <w:iCs/>
        </w:rPr>
        <w:t xml:space="preserve">, </w:t>
      </w:r>
      <w:r w:rsidRPr="000C02A4">
        <w:rPr>
          <w:i/>
          <w:iCs/>
        </w:rPr>
        <w:t>23</w:t>
      </w:r>
      <w:r w:rsidRPr="00911979">
        <w:t>(12), 17240-17262. DOI: 10.1007/s10668-021-01353-9</w:t>
      </w:r>
    </w:p>
    <w:p w14:paraId="57D3C1B6" w14:textId="3CDE24E8" w:rsidR="00797BFD" w:rsidRPr="00911979" w:rsidRDefault="00797BFD" w:rsidP="00D80755">
      <w:pPr>
        <w:pStyle w:val="Rlit"/>
      </w:pPr>
      <w:r w:rsidRPr="00911979">
        <w:t xml:space="preserve">Leichter., M., </w:t>
      </w:r>
      <w:proofErr w:type="spellStart"/>
      <w:r w:rsidRPr="00911979">
        <w:t>Lerman</w:t>
      </w:r>
      <w:proofErr w:type="spellEnd"/>
      <w:r w:rsidRPr="00911979">
        <w:t xml:space="preserve">, L.V., </w:t>
      </w:r>
      <w:proofErr w:type="spellStart"/>
      <w:r w:rsidRPr="00911979">
        <w:t>Maciel</w:t>
      </w:r>
      <w:proofErr w:type="spellEnd"/>
      <w:r w:rsidRPr="00911979">
        <w:t xml:space="preserve">, V.G., </w:t>
      </w:r>
      <w:proofErr w:type="spellStart"/>
      <w:r w:rsidRPr="00911979">
        <w:t>Passuello</w:t>
      </w:r>
      <w:proofErr w:type="spellEnd"/>
      <w:r w:rsidRPr="00911979">
        <w:t xml:space="preserve">, A. (2022). Environmental Assessment of Urban Public Transport’s Shift from Conventional to Electric Buses: a Case Study. </w:t>
      </w:r>
      <w:r w:rsidRPr="00911979">
        <w:rPr>
          <w:i/>
        </w:rPr>
        <w:t>Journal of Sustainable Development of Energy, Water and Environment Systems</w:t>
      </w:r>
      <w:r w:rsidRPr="000C02A4">
        <w:rPr>
          <w:iCs/>
        </w:rPr>
        <w:t xml:space="preserve">, </w:t>
      </w:r>
      <w:r w:rsidRPr="000C02A4">
        <w:rPr>
          <w:i/>
          <w:iCs/>
        </w:rPr>
        <w:t>10</w:t>
      </w:r>
      <w:r w:rsidRPr="00911979">
        <w:t>(4), 1100418. DOI: 10.13044/j.sdewes.d10.0418</w:t>
      </w:r>
    </w:p>
    <w:p w14:paraId="71BB44D2" w14:textId="313AA948" w:rsidR="004C5B23" w:rsidRPr="007E0277" w:rsidRDefault="004C5B23" w:rsidP="00D80755">
      <w:pPr>
        <w:pStyle w:val="Rlit"/>
        <w:rPr>
          <w:spacing w:val="-2"/>
        </w:rPr>
      </w:pPr>
      <w:r w:rsidRPr="007E0277">
        <w:rPr>
          <w:spacing w:val="-2"/>
        </w:rPr>
        <w:t xml:space="preserve">Li, T., Fellini, S., van </w:t>
      </w:r>
      <w:proofErr w:type="spellStart"/>
      <w:r w:rsidRPr="007E0277">
        <w:rPr>
          <w:spacing w:val="-2"/>
        </w:rPr>
        <w:t>Reeuwijk</w:t>
      </w:r>
      <w:proofErr w:type="spellEnd"/>
      <w:r w:rsidRPr="007E0277">
        <w:rPr>
          <w:spacing w:val="-2"/>
        </w:rPr>
        <w:t xml:space="preserve">, M. (2023). Urban air quality: What is the optimal place to reduce transport emissions?. </w:t>
      </w:r>
      <w:proofErr w:type="spellStart"/>
      <w:r w:rsidRPr="007E0277">
        <w:rPr>
          <w:i/>
          <w:spacing w:val="-2"/>
        </w:rPr>
        <w:t>Atmosheric</w:t>
      </w:r>
      <w:proofErr w:type="spellEnd"/>
      <w:r w:rsidRPr="007E0277">
        <w:rPr>
          <w:i/>
          <w:spacing w:val="-2"/>
        </w:rPr>
        <w:t xml:space="preserve"> Environment</w:t>
      </w:r>
      <w:r w:rsidRPr="007E0277">
        <w:rPr>
          <w:iCs/>
          <w:spacing w:val="-2"/>
        </w:rPr>
        <w:t xml:space="preserve">, </w:t>
      </w:r>
      <w:r w:rsidRPr="007E0277">
        <w:rPr>
          <w:i/>
          <w:iCs/>
          <w:spacing w:val="-2"/>
        </w:rPr>
        <w:t>292</w:t>
      </w:r>
      <w:r w:rsidRPr="007E0277">
        <w:rPr>
          <w:spacing w:val="-2"/>
        </w:rPr>
        <w:t>, 119432. DOI: 10.1016/</w:t>
      </w:r>
      <w:r w:rsidR="007E0277">
        <w:rPr>
          <w:spacing w:val="-2"/>
        </w:rPr>
        <w:t xml:space="preserve"> </w:t>
      </w:r>
      <w:r w:rsidRPr="007E0277">
        <w:rPr>
          <w:spacing w:val="-2"/>
        </w:rPr>
        <w:t>j.atmosenv.2022.119432</w:t>
      </w:r>
    </w:p>
    <w:p w14:paraId="384C2719" w14:textId="327CF032" w:rsidR="00797BFD" w:rsidRPr="00911979" w:rsidRDefault="00797BFD" w:rsidP="00D80755">
      <w:pPr>
        <w:pStyle w:val="Rlit"/>
      </w:pPr>
      <w:r w:rsidRPr="00911979">
        <w:t xml:space="preserve">Lu, Ch., </w:t>
      </w:r>
      <w:proofErr w:type="spellStart"/>
      <w:r w:rsidRPr="00911979">
        <w:t>Xie</w:t>
      </w:r>
      <w:proofErr w:type="spellEnd"/>
      <w:r w:rsidRPr="00911979">
        <w:t xml:space="preserve">, D.F., Zhao, X.M., Qu, X. (2022). The role of alternative fuel buses in the transition period of public transport electrification in Europe: a lifecycle perspective. </w:t>
      </w:r>
      <w:r w:rsidRPr="00911979">
        <w:rPr>
          <w:i/>
        </w:rPr>
        <w:t>International Journal of Sustainable Transportation</w:t>
      </w:r>
      <w:r w:rsidRPr="000C02A4">
        <w:rPr>
          <w:iCs/>
        </w:rPr>
        <w:t xml:space="preserve">, </w:t>
      </w:r>
      <w:r w:rsidRPr="000C02A4">
        <w:rPr>
          <w:i/>
          <w:iCs/>
        </w:rPr>
        <w:t>2022</w:t>
      </w:r>
      <w:r w:rsidRPr="00911979">
        <w:t>. DOI: 10.1080/15568</w:t>
      </w:r>
      <w:r w:rsidR="000C02A4">
        <w:t xml:space="preserve"> </w:t>
      </w:r>
      <w:r w:rsidRPr="00911979">
        <w:t>318.2022.2079445</w:t>
      </w:r>
    </w:p>
    <w:p w14:paraId="5C84B8D5" w14:textId="7E177B1D" w:rsidR="004C5B23" w:rsidRPr="00911979" w:rsidRDefault="004C5B23" w:rsidP="00D80755">
      <w:pPr>
        <w:pStyle w:val="Rlit"/>
      </w:pPr>
      <w:proofErr w:type="spellStart"/>
      <w:r w:rsidRPr="00911979">
        <w:t>Manaswinee</w:t>
      </w:r>
      <w:proofErr w:type="spellEnd"/>
      <w:r w:rsidRPr="00911979">
        <w:t xml:space="preserve">, K., </w:t>
      </w:r>
      <w:proofErr w:type="spellStart"/>
      <w:r w:rsidRPr="00911979">
        <w:t>Shubhajit</w:t>
      </w:r>
      <w:proofErr w:type="spellEnd"/>
      <w:r w:rsidRPr="00911979">
        <w:t xml:space="preserve">, S., </w:t>
      </w:r>
      <w:proofErr w:type="spellStart"/>
      <w:r w:rsidRPr="00911979">
        <w:t>Manoranjan</w:t>
      </w:r>
      <w:proofErr w:type="spellEnd"/>
      <w:r w:rsidRPr="00911979">
        <w:t xml:space="preserve">, P. (2023). Location Planning of Park-and-Ride Facilities Around Rapid Transit Systems in Cities: A Review. </w:t>
      </w:r>
      <w:r w:rsidRPr="00911979">
        <w:rPr>
          <w:i/>
        </w:rPr>
        <w:t>Journal of Urban Planning and Development</w:t>
      </w:r>
      <w:r w:rsidRPr="000C02A4">
        <w:rPr>
          <w:iCs/>
        </w:rPr>
        <w:t xml:space="preserve">, </w:t>
      </w:r>
      <w:r w:rsidRPr="000C02A4">
        <w:rPr>
          <w:i/>
          <w:iCs/>
        </w:rPr>
        <w:t>149</w:t>
      </w:r>
      <w:r w:rsidRPr="00911979">
        <w:t>(1), 03122004. DOI: 10.1061/(ASCE)UP.</w:t>
      </w:r>
      <w:r w:rsidR="000C02A4">
        <w:t xml:space="preserve"> </w:t>
      </w:r>
      <w:r w:rsidRPr="00911979">
        <w:t>1943-5444.0000885</w:t>
      </w:r>
    </w:p>
    <w:p w14:paraId="6AB3998B" w14:textId="65DAF647" w:rsidR="00797BFD" w:rsidRPr="00911979" w:rsidRDefault="00797BFD" w:rsidP="00D80755">
      <w:pPr>
        <w:pStyle w:val="Rlit"/>
      </w:pPr>
      <w:r w:rsidRPr="00911979">
        <w:t xml:space="preserve">Medina J.C., </w:t>
      </w:r>
      <w:proofErr w:type="spellStart"/>
      <w:r w:rsidRPr="00911979">
        <w:t>Pinho</w:t>
      </w:r>
      <w:proofErr w:type="spellEnd"/>
      <w:r w:rsidRPr="00911979">
        <w:t xml:space="preserve"> de Sousa, J., Jimenez Perez, E. (2021). Defining and </w:t>
      </w:r>
      <w:proofErr w:type="spellStart"/>
      <w:r w:rsidRPr="00911979">
        <w:t>Prioriti</w:t>
      </w:r>
      <w:r w:rsidR="00654EB6">
        <w:t>s</w:t>
      </w:r>
      <w:r w:rsidRPr="00911979">
        <w:t>ing</w:t>
      </w:r>
      <w:proofErr w:type="spellEnd"/>
      <w:r w:rsidRPr="00911979">
        <w:t xml:space="preserve"> Indicators to Assess the Sustainability of Mobility Systems in Emerging Cities. </w:t>
      </w:r>
      <w:r w:rsidRPr="00911979">
        <w:rPr>
          <w:i/>
        </w:rPr>
        <w:t>Advances in Intelligent Systems and Computing</w:t>
      </w:r>
      <w:r w:rsidRPr="000C02A4">
        <w:rPr>
          <w:iCs/>
        </w:rPr>
        <w:t xml:space="preserve">, </w:t>
      </w:r>
      <w:r w:rsidRPr="000C02A4">
        <w:rPr>
          <w:i/>
          <w:iCs/>
        </w:rPr>
        <w:t>1278</w:t>
      </w:r>
      <w:r w:rsidRPr="00911979">
        <w:t>, 616-625. DOI: 10.1007/978-3-030-61075-3_60</w:t>
      </w:r>
    </w:p>
    <w:p w14:paraId="0716655B" w14:textId="1C26ED9E" w:rsidR="00797BFD" w:rsidRPr="00911979" w:rsidRDefault="00797BFD" w:rsidP="00D80755">
      <w:pPr>
        <w:pStyle w:val="Rlit"/>
      </w:pPr>
      <w:r w:rsidRPr="00911979">
        <w:t xml:space="preserve">Medina-Sanchez, E.H., </w:t>
      </w:r>
      <w:proofErr w:type="spellStart"/>
      <w:r w:rsidRPr="00911979">
        <w:t>Mikusova</w:t>
      </w:r>
      <w:proofErr w:type="spellEnd"/>
      <w:r w:rsidRPr="00911979">
        <w:t xml:space="preserve">, M., </w:t>
      </w:r>
      <w:proofErr w:type="spellStart"/>
      <w:r w:rsidRPr="00911979">
        <w:t>Callejas</w:t>
      </w:r>
      <w:proofErr w:type="spellEnd"/>
      <w:r w:rsidRPr="00911979">
        <w:t xml:space="preserve">-Cuervo, M. (2021). An interactive model based on a mobile application and augmented reality as a tool to support safe and efficient mobility of people with visual limitations in sustainable urban environments. </w:t>
      </w:r>
      <w:r w:rsidRPr="00911979">
        <w:rPr>
          <w:i/>
        </w:rPr>
        <w:t>Sustainability</w:t>
      </w:r>
      <w:r w:rsidRPr="000C02A4">
        <w:rPr>
          <w:iCs/>
        </w:rPr>
        <w:t xml:space="preserve">, </w:t>
      </w:r>
      <w:r w:rsidRPr="000C02A4">
        <w:rPr>
          <w:i/>
          <w:iCs/>
        </w:rPr>
        <w:t>13</w:t>
      </w:r>
      <w:r w:rsidRPr="00911979">
        <w:t>(17), 9973. DOI: 10.3390/su13179973</w:t>
      </w:r>
    </w:p>
    <w:p w14:paraId="013B1134" w14:textId="1C76887D" w:rsidR="006D627D" w:rsidRPr="007E0277" w:rsidRDefault="006D627D" w:rsidP="00D80755">
      <w:pPr>
        <w:pStyle w:val="Rlit"/>
        <w:rPr>
          <w:spacing w:val="-2"/>
        </w:rPr>
      </w:pPr>
      <w:proofErr w:type="spellStart"/>
      <w:r w:rsidRPr="007E0277">
        <w:rPr>
          <w:spacing w:val="-2"/>
        </w:rPr>
        <w:t>Pamucar</w:t>
      </w:r>
      <w:proofErr w:type="spellEnd"/>
      <w:r w:rsidRPr="007E0277">
        <w:rPr>
          <w:spacing w:val="-2"/>
        </w:rPr>
        <w:t xml:space="preserve">, D., </w:t>
      </w:r>
      <w:proofErr w:type="spellStart"/>
      <w:r w:rsidRPr="007E0277">
        <w:rPr>
          <w:spacing w:val="-2"/>
        </w:rPr>
        <w:t>Deveci</w:t>
      </w:r>
      <w:proofErr w:type="spellEnd"/>
      <w:r w:rsidRPr="007E0277">
        <w:rPr>
          <w:spacing w:val="-2"/>
        </w:rPr>
        <w:t xml:space="preserve">, M., </w:t>
      </w:r>
      <w:proofErr w:type="spellStart"/>
      <w:r w:rsidRPr="007E0277">
        <w:rPr>
          <w:spacing w:val="-2"/>
        </w:rPr>
        <w:t>Stevic</w:t>
      </w:r>
      <w:proofErr w:type="spellEnd"/>
      <w:r w:rsidRPr="007E0277">
        <w:rPr>
          <w:spacing w:val="-2"/>
        </w:rPr>
        <w:t xml:space="preserve">, Z., </w:t>
      </w:r>
      <w:proofErr w:type="spellStart"/>
      <w:r w:rsidRPr="007E0277">
        <w:rPr>
          <w:spacing w:val="-2"/>
        </w:rPr>
        <w:t>Gokasar</w:t>
      </w:r>
      <w:proofErr w:type="spellEnd"/>
      <w:r w:rsidRPr="007E0277">
        <w:rPr>
          <w:spacing w:val="-2"/>
        </w:rPr>
        <w:t xml:space="preserve">, I., </w:t>
      </w:r>
      <w:proofErr w:type="spellStart"/>
      <w:r w:rsidRPr="007E0277">
        <w:rPr>
          <w:spacing w:val="-2"/>
        </w:rPr>
        <w:t>Isik</w:t>
      </w:r>
      <w:proofErr w:type="spellEnd"/>
      <w:r w:rsidRPr="007E0277">
        <w:rPr>
          <w:spacing w:val="-2"/>
        </w:rPr>
        <w:t xml:space="preserve">, M., Coffman, D. (2022). Green Strategies in Mobility Planning Towards Climate Change Adaption of Urban Areas Using Fuzzy 2G Algorithm, </w:t>
      </w:r>
      <w:r w:rsidRPr="007E0277">
        <w:rPr>
          <w:i/>
          <w:spacing w:val="-2"/>
        </w:rPr>
        <w:t>Sustainable Cities and Society</w:t>
      </w:r>
      <w:r w:rsidRPr="007E0277">
        <w:rPr>
          <w:iCs/>
          <w:spacing w:val="-2"/>
        </w:rPr>
        <w:t xml:space="preserve">, </w:t>
      </w:r>
      <w:r w:rsidRPr="007E0277">
        <w:rPr>
          <w:i/>
          <w:iCs/>
          <w:spacing w:val="-2"/>
        </w:rPr>
        <w:t>87</w:t>
      </w:r>
      <w:r w:rsidRPr="007E0277">
        <w:rPr>
          <w:spacing w:val="-2"/>
        </w:rPr>
        <w:t>, 104159. DOI: 10.1016/</w:t>
      </w:r>
      <w:r w:rsidR="007E0277">
        <w:rPr>
          <w:spacing w:val="-2"/>
        </w:rPr>
        <w:t xml:space="preserve"> </w:t>
      </w:r>
      <w:r w:rsidRPr="007E0277">
        <w:rPr>
          <w:spacing w:val="-2"/>
        </w:rPr>
        <w:t>j.scs.2022.104159</w:t>
      </w:r>
    </w:p>
    <w:p w14:paraId="520FB3C2" w14:textId="0A5EDED5" w:rsidR="00797BFD" w:rsidRPr="00911979" w:rsidRDefault="00797BFD" w:rsidP="00D80755">
      <w:pPr>
        <w:pStyle w:val="Rlit"/>
      </w:pPr>
      <w:proofErr w:type="spellStart"/>
      <w:r w:rsidRPr="00911979">
        <w:t>Petrica</w:t>
      </w:r>
      <w:proofErr w:type="spellEnd"/>
      <w:r w:rsidRPr="00911979">
        <w:t xml:space="preserve">, BG., Ciobanu, RI., </w:t>
      </w:r>
      <w:proofErr w:type="spellStart"/>
      <w:r w:rsidRPr="00911979">
        <w:t>Dobre</w:t>
      </w:r>
      <w:proofErr w:type="spellEnd"/>
      <w:r w:rsidRPr="00911979">
        <w:t xml:space="preserve">, C. (2021). Automatic Traffic Light Preemption for Intelligent Transportation Systems. </w:t>
      </w:r>
      <w:r w:rsidRPr="00911979">
        <w:rPr>
          <w:i/>
        </w:rPr>
        <w:t xml:space="preserve">International Symposium on Parallel and Distributed Computing, </w:t>
      </w:r>
      <w:r w:rsidRPr="00911979">
        <w:t>1-8. DOI: 10.1109/ISPDC52870.2021.9521638</w:t>
      </w:r>
    </w:p>
    <w:p w14:paraId="3F6FF856" w14:textId="7497466D" w:rsidR="007327B7" w:rsidRPr="00911979" w:rsidRDefault="007327B7" w:rsidP="00D80755">
      <w:pPr>
        <w:pStyle w:val="Rlit"/>
      </w:pPr>
      <w:proofErr w:type="spellStart"/>
      <w:r w:rsidRPr="00911979">
        <w:t>Piekarski</w:t>
      </w:r>
      <w:proofErr w:type="spellEnd"/>
      <w:r w:rsidRPr="00911979">
        <w:t xml:space="preserve">, J., </w:t>
      </w:r>
      <w:proofErr w:type="spellStart"/>
      <w:r w:rsidRPr="00911979">
        <w:t>Dąbrowski</w:t>
      </w:r>
      <w:proofErr w:type="spellEnd"/>
      <w:r w:rsidRPr="00911979">
        <w:t xml:space="preserve">, T., </w:t>
      </w:r>
      <w:proofErr w:type="spellStart"/>
      <w:r w:rsidRPr="00911979">
        <w:t>Ignatowicz</w:t>
      </w:r>
      <w:proofErr w:type="spellEnd"/>
      <w:r w:rsidRPr="00911979">
        <w:t xml:space="preserve">, K. (2021). Effect of bed height on efficiency of adsorption of odors from sewage sludge using modified </w:t>
      </w:r>
      <w:proofErr w:type="spellStart"/>
      <w:r w:rsidRPr="00911979">
        <w:t>biochars</w:t>
      </w:r>
      <w:proofErr w:type="spellEnd"/>
      <w:r w:rsidRPr="00911979">
        <w:t xml:space="preserve"> from organic waste materials as an adsorbent. </w:t>
      </w:r>
      <w:r w:rsidRPr="00911979">
        <w:rPr>
          <w:i/>
        </w:rPr>
        <w:t xml:space="preserve">Desalination and Water Treatment, </w:t>
      </w:r>
      <w:r w:rsidRPr="00911979">
        <w:t>218, 252-259. DOI:</w:t>
      </w:r>
      <w:r w:rsidR="000C02A4">
        <w:t> </w:t>
      </w:r>
      <w:r w:rsidRPr="00911979">
        <w:t>10.5004/dwt.2021.26975</w:t>
      </w:r>
    </w:p>
    <w:p w14:paraId="4596DEE6" w14:textId="6A75B483" w:rsidR="007327B7" w:rsidRPr="00911979" w:rsidRDefault="007327B7" w:rsidP="00D80755">
      <w:pPr>
        <w:pStyle w:val="Rlit"/>
      </w:pPr>
      <w:proofErr w:type="spellStart"/>
      <w:r w:rsidRPr="00911979">
        <w:t>Piekarski</w:t>
      </w:r>
      <w:proofErr w:type="spellEnd"/>
      <w:r w:rsidRPr="00911979">
        <w:t xml:space="preserve">, J., </w:t>
      </w:r>
      <w:proofErr w:type="spellStart"/>
      <w:r w:rsidRPr="00911979">
        <w:t>Ignatowicz</w:t>
      </w:r>
      <w:proofErr w:type="spellEnd"/>
      <w:r w:rsidRPr="00911979">
        <w:t xml:space="preserve">, K., </w:t>
      </w:r>
      <w:proofErr w:type="spellStart"/>
      <w:r w:rsidRPr="00911979">
        <w:t>Dąbrowski</w:t>
      </w:r>
      <w:proofErr w:type="spellEnd"/>
      <w:r w:rsidRPr="00911979">
        <w:t xml:space="preserve">, T. (2021). Analysis of selected methods use for calculation of the coefficients of adsorption isotherms and simplified equations of adsorption dynamics with the use of </w:t>
      </w:r>
      <w:proofErr w:type="spellStart"/>
      <w:r w:rsidRPr="00911979">
        <w:t>izo</w:t>
      </w:r>
      <w:proofErr w:type="spellEnd"/>
      <w:r w:rsidRPr="00911979">
        <w:t xml:space="preserve"> application. </w:t>
      </w:r>
      <w:r w:rsidRPr="00911979">
        <w:rPr>
          <w:i/>
        </w:rPr>
        <w:t>Materials</w:t>
      </w:r>
      <w:r w:rsidRPr="000C02A4">
        <w:rPr>
          <w:iCs/>
        </w:rPr>
        <w:t xml:space="preserve">, </w:t>
      </w:r>
      <w:r w:rsidRPr="000C02A4">
        <w:rPr>
          <w:i/>
          <w:iCs/>
        </w:rPr>
        <w:t>14</w:t>
      </w:r>
      <w:r w:rsidRPr="00911979">
        <w:t>(15), 4192. DOI:</w:t>
      </w:r>
      <w:r w:rsidR="000C02A4">
        <w:t> </w:t>
      </w:r>
      <w:r w:rsidRPr="00911979">
        <w:t>10.3390/ma14154192</w:t>
      </w:r>
    </w:p>
    <w:p w14:paraId="47F1E75C" w14:textId="409AFB9A" w:rsidR="00797BFD" w:rsidRPr="00911979" w:rsidRDefault="00797BFD" w:rsidP="00D80755">
      <w:pPr>
        <w:pStyle w:val="Rlit"/>
      </w:pPr>
      <w:r w:rsidRPr="00911979">
        <w:lastRenderedPageBreak/>
        <w:t xml:space="preserve">Ribeiro, P., Dias, G., Pereira, P. (2021). Transport Systems and Mobility for Smart Cities. </w:t>
      </w:r>
      <w:r w:rsidRPr="00911979">
        <w:rPr>
          <w:i/>
        </w:rPr>
        <w:t>Applied System Innovation</w:t>
      </w:r>
      <w:r w:rsidRPr="000C02A4">
        <w:rPr>
          <w:iCs/>
        </w:rPr>
        <w:t xml:space="preserve">, </w:t>
      </w:r>
      <w:r w:rsidRPr="000C02A4">
        <w:rPr>
          <w:i/>
          <w:iCs/>
        </w:rPr>
        <w:t>4</w:t>
      </w:r>
      <w:r w:rsidRPr="00911979">
        <w:t>(3), 61.DOI: 10.3390/asi4030061</w:t>
      </w:r>
    </w:p>
    <w:p w14:paraId="26458B0A" w14:textId="14B32002" w:rsidR="00797BFD" w:rsidRPr="00911979" w:rsidRDefault="00797BFD" w:rsidP="00D80755">
      <w:pPr>
        <w:pStyle w:val="Rlit"/>
      </w:pPr>
      <w:r w:rsidRPr="00911979">
        <w:t>Ribeiro, P., Mendes, J. F.G. (2022). Towards Zero CO</w:t>
      </w:r>
      <w:r w:rsidRPr="00911979">
        <w:rPr>
          <w:vertAlign w:val="subscript"/>
        </w:rPr>
        <w:t>2</w:t>
      </w:r>
      <w:r w:rsidRPr="00911979">
        <w:t xml:space="preserve"> Emissions from Public Transport: The Pathway to the Decarbonization of the Portuguese Urban Bus Fleet. </w:t>
      </w:r>
      <w:r w:rsidRPr="00911979">
        <w:rPr>
          <w:i/>
        </w:rPr>
        <w:t>Sustainability</w:t>
      </w:r>
      <w:r w:rsidRPr="000C02A4">
        <w:rPr>
          <w:iCs/>
        </w:rPr>
        <w:t xml:space="preserve">, </w:t>
      </w:r>
      <w:r w:rsidRPr="000C02A4">
        <w:rPr>
          <w:i/>
          <w:iCs/>
        </w:rPr>
        <w:t>14</w:t>
      </w:r>
      <w:r w:rsidRPr="00911979">
        <w:t>(15), 9111. DOI: 10.3390/su14159111</w:t>
      </w:r>
    </w:p>
    <w:p w14:paraId="54F3D792" w14:textId="77777777" w:rsidR="00AB5376" w:rsidRPr="000C02A4" w:rsidRDefault="00AB5376" w:rsidP="00D80755">
      <w:pPr>
        <w:pStyle w:val="Rlit"/>
        <w:rPr>
          <w:spacing w:val="-2"/>
        </w:rPr>
      </w:pPr>
      <w:proofErr w:type="spellStart"/>
      <w:r w:rsidRPr="000C02A4">
        <w:rPr>
          <w:spacing w:val="-2"/>
        </w:rPr>
        <w:t>Sidełko</w:t>
      </w:r>
      <w:proofErr w:type="spellEnd"/>
      <w:r w:rsidRPr="000C02A4">
        <w:rPr>
          <w:spacing w:val="-2"/>
        </w:rPr>
        <w:t xml:space="preserve">, R. (2021). Application of technological processes to create a unitary model for energy recovery from municipal waste. </w:t>
      </w:r>
      <w:r w:rsidRPr="000C02A4">
        <w:rPr>
          <w:i/>
          <w:spacing w:val="-2"/>
        </w:rPr>
        <w:t>Energies</w:t>
      </w:r>
      <w:r w:rsidRPr="000C02A4">
        <w:rPr>
          <w:iCs/>
          <w:spacing w:val="-2"/>
        </w:rPr>
        <w:t xml:space="preserve">, </w:t>
      </w:r>
      <w:r w:rsidR="003C258A" w:rsidRPr="000C02A4">
        <w:rPr>
          <w:i/>
          <w:iCs/>
          <w:spacing w:val="-2"/>
        </w:rPr>
        <w:t>14</w:t>
      </w:r>
      <w:r w:rsidR="003C258A" w:rsidRPr="000C02A4">
        <w:rPr>
          <w:spacing w:val="-2"/>
        </w:rPr>
        <w:t>(11)</w:t>
      </w:r>
      <w:r w:rsidRPr="000C02A4">
        <w:rPr>
          <w:spacing w:val="-2"/>
        </w:rPr>
        <w:t>. DOI: 10.3390/en14113118</w:t>
      </w:r>
    </w:p>
    <w:p w14:paraId="29A1ED2F" w14:textId="36DFB722" w:rsidR="00797BFD" w:rsidRPr="00911979" w:rsidRDefault="00797BFD" w:rsidP="00D80755">
      <w:pPr>
        <w:pStyle w:val="Rlit"/>
      </w:pPr>
      <w:proofErr w:type="spellStart"/>
      <w:r w:rsidRPr="00911979">
        <w:t>Sidorchuk</w:t>
      </w:r>
      <w:proofErr w:type="spellEnd"/>
      <w:r w:rsidRPr="00911979">
        <w:t xml:space="preserve">, R.R., Lukina, A.V., Mkhitaryan, S.V., </w:t>
      </w:r>
      <w:proofErr w:type="spellStart"/>
      <w:r w:rsidRPr="00911979">
        <w:t>Skorobogatykh</w:t>
      </w:r>
      <w:proofErr w:type="spellEnd"/>
      <w:r w:rsidRPr="00911979">
        <w:t xml:space="preserve"> I.I., </w:t>
      </w:r>
      <w:proofErr w:type="spellStart"/>
      <w:r w:rsidRPr="00911979">
        <w:t>Stukalova</w:t>
      </w:r>
      <w:proofErr w:type="spellEnd"/>
      <w:r w:rsidRPr="00911979">
        <w:t xml:space="preserve">, A.A. (2021). Local resident attitudes to the sustainable development of urban public transport system. </w:t>
      </w:r>
      <w:r w:rsidRPr="00911979">
        <w:rPr>
          <w:i/>
        </w:rPr>
        <w:t>Sustainability</w:t>
      </w:r>
      <w:r w:rsidRPr="000C02A4">
        <w:rPr>
          <w:iCs/>
        </w:rPr>
        <w:t xml:space="preserve">, </w:t>
      </w:r>
      <w:r w:rsidRPr="000C02A4">
        <w:rPr>
          <w:i/>
          <w:iCs/>
        </w:rPr>
        <w:t>13</w:t>
      </w:r>
      <w:r w:rsidRPr="00911979">
        <w:t>(22), 12391. DOI: 10.3390/su132212391</w:t>
      </w:r>
    </w:p>
    <w:p w14:paraId="4414E231" w14:textId="3F8154FD" w:rsidR="00797BFD" w:rsidRPr="00911979" w:rsidRDefault="00797BFD" w:rsidP="00D80755">
      <w:pPr>
        <w:pStyle w:val="Rlit"/>
      </w:pPr>
      <w:proofErr w:type="spellStart"/>
      <w:r w:rsidRPr="00911979">
        <w:t>Soczówka</w:t>
      </w:r>
      <w:proofErr w:type="spellEnd"/>
      <w:r w:rsidRPr="00911979">
        <w:t xml:space="preserve">, P., </w:t>
      </w:r>
      <w:proofErr w:type="spellStart"/>
      <w:r w:rsidRPr="00911979">
        <w:t>Zochowska</w:t>
      </w:r>
      <w:proofErr w:type="spellEnd"/>
      <w:r w:rsidRPr="00911979">
        <w:t xml:space="preserve">, R., </w:t>
      </w:r>
      <w:proofErr w:type="spellStart"/>
      <w:r w:rsidRPr="00911979">
        <w:t>Karoń</w:t>
      </w:r>
      <w:proofErr w:type="spellEnd"/>
      <w:r w:rsidRPr="00911979">
        <w:t xml:space="preserve">, G. (2020). Method of the analysis of the connectivity of road and street network in terms of division of the city area. </w:t>
      </w:r>
      <w:r w:rsidRPr="00911979">
        <w:rPr>
          <w:i/>
        </w:rPr>
        <w:t>Computation</w:t>
      </w:r>
      <w:r w:rsidRPr="000C02A4">
        <w:rPr>
          <w:iCs/>
        </w:rPr>
        <w:t>,</w:t>
      </w:r>
      <w:r w:rsidRPr="00911979">
        <w:t xml:space="preserve"> </w:t>
      </w:r>
      <w:r w:rsidRPr="000C02A4">
        <w:rPr>
          <w:i/>
          <w:iCs/>
        </w:rPr>
        <w:t>8</w:t>
      </w:r>
      <w:r w:rsidRPr="00911979">
        <w:t>(2), 54. DOI: 10.3390/COMPUTATION8020054</w:t>
      </w:r>
    </w:p>
    <w:p w14:paraId="70363B87" w14:textId="5FA64C3E" w:rsidR="00AD743A" w:rsidRPr="00911979" w:rsidRDefault="00AD743A" w:rsidP="00D80755">
      <w:pPr>
        <w:pStyle w:val="Rlit"/>
      </w:pPr>
      <w:proofErr w:type="spellStart"/>
      <w:r w:rsidRPr="00911979">
        <w:t>Soppert</w:t>
      </w:r>
      <w:proofErr w:type="spellEnd"/>
      <w:r w:rsidRPr="00911979">
        <w:t xml:space="preserve">, M., Steinhardt, C., Muller, C., </w:t>
      </w:r>
      <w:proofErr w:type="spellStart"/>
      <w:r w:rsidRPr="00911979">
        <w:t>Gonsch</w:t>
      </w:r>
      <w:proofErr w:type="spellEnd"/>
      <w:r w:rsidRPr="00911979">
        <w:t xml:space="preserve">, J., </w:t>
      </w:r>
      <w:proofErr w:type="spellStart"/>
      <w:r w:rsidRPr="00911979">
        <w:t>Bhogale</w:t>
      </w:r>
      <w:proofErr w:type="spellEnd"/>
      <w:r w:rsidRPr="00911979">
        <w:t xml:space="preserve">, P.M. (2023). Matching functions for free-floating shared mobility system </w:t>
      </w:r>
      <w:proofErr w:type="spellStart"/>
      <w:r w:rsidRPr="00911979">
        <w:t>optimi</w:t>
      </w:r>
      <w:r w:rsidR="00654EB6">
        <w:t>s</w:t>
      </w:r>
      <w:r w:rsidRPr="00911979">
        <w:t>ation</w:t>
      </w:r>
      <w:proofErr w:type="spellEnd"/>
      <w:r w:rsidRPr="00911979">
        <w:t xml:space="preserve"> to capture maximum walking distances. </w:t>
      </w:r>
      <w:r w:rsidR="006C3EFC" w:rsidRPr="00911979">
        <w:rPr>
          <w:i/>
        </w:rPr>
        <w:t>European Journal of Operational Research</w:t>
      </w:r>
      <w:r w:rsidR="006C3EFC" w:rsidRPr="000C02A4">
        <w:rPr>
          <w:iCs/>
        </w:rPr>
        <w:t xml:space="preserve">, </w:t>
      </w:r>
      <w:r w:rsidR="006C3EFC" w:rsidRPr="000C02A4">
        <w:rPr>
          <w:i/>
          <w:iCs/>
        </w:rPr>
        <w:t>305</w:t>
      </w:r>
      <w:r w:rsidR="006C3EFC" w:rsidRPr="00911979">
        <w:t>(3), 1194-1214. DOI: 10.1016/j.ejor.2022.06.058</w:t>
      </w:r>
    </w:p>
    <w:p w14:paraId="6B96A00D" w14:textId="09C7DAAA" w:rsidR="00797BFD" w:rsidRPr="00911979" w:rsidRDefault="00797BFD" w:rsidP="00D80755">
      <w:pPr>
        <w:pStyle w:val="Rlit"/>
      </w:pPr>
      <w:proofErr w:type="spellStart"/>
      <w:r w:rsidRPr="00911979">
        <w:t>Suryani</w:t>
      </w:r>
      <w:proofErr w:type="spellEnd"/>
      <w:r w:rsidRPr="00911979">
        <w:t xml:space="preserve">, E., </w:t>
      </w:r>
      <w:proofErr w:type="spellStart"/>
      <w:r w:rsidRPr="00911979">
        <w:t>Hendrawan</w:t>
      </w:r>
      <w:proofErr w:type="spellEnd"/>
      <w:r w:rsidRPr="00911979">
        <w:t xml:space="preserve">, R.A., </w:t>
      </w:r>
      <w:proofErr w:type="spellStart"/>
      <w:r w:rsidRPr="00911979">
        <w:t>Adipraja</w:t>
      </w:r>
      <w:proofErr w:type="spellEnd"/>
      <w:r w:rsidRPr="00911979">
        <w:t xml:space="preserve">, P.F.E., Wibisono, A., </w:t>
      </w:r>
      <w:proofErr w:type="spellStart"/>
      <w:r w:rsidRPr="00911979">
        <w:t>Dewi</w:t>
      </w:r>
      <w:proofErr w:type="spellEnd"/>
      <w:r w:rsidRPr="00911979">
        <w:t xml:space="preserve">, L.P. (2021). Urban mobility modeling to reduce traffic congestion in Surabaya: a system dynamics framework. </w:t>
      </w:r>
      <w:r w:rsidRPr="00911979">
        <w:rPr>
          <w:i/>
        </w:rPr>
        <w:t>Journal of Modelling in Management</w:t>
      </w:r>
      <w:r w:rsidRPr="000C02A4">
        <w:rPr>
          <w:iCs/>
        </w:rPr>
        <w:t xml:space="preserve">, </w:t>
      </w:r>
      <w:r w:rsidRPr="000C02A4">
        <w:rPr>
          <w:i/>
          <w:iCs/>
        </w:rPr>
        <w:t>16</w:t>
      </w:r>
      <w:r w:rsidRPr="00911979">
        <w:t>(1), 37-69. DOI: 10.1108/JM2-03-2019-0055</w:t>
      </w:r>
    </w:p>
    <w:p w14:paraId="0C87163A" w14:textId="77777777" w:rsidR="003C258A" w:rsidRPr="00896F4C" w:rsidRDefault="003C258A" w:rsidP="00D80755">
      <w:pPr>
        <w:pStyle w:val="Rlit"/>
        <w:rPr>
          <w:lang w:val="pl-PL"/>
        </w:rPr>
      </w:pPr>
      <w:proofErr w:type="spellStart"/>
      <w:r w:rsidRPr="00911979">
        <w:t>Szymański</w:t>
      </w:r>
      <w:proofErr w:type="spellEnd"/>
      <w:r w:rsidRPr="00911979">
        <w:t xml:space="preserve">, K., </w:t>
      </w:r>
      <w:proofErr w:type="spellStart"/>
      <w:r w:rsidRPr="00911979">
        <w:t>Sidełko</w:t>
      </w:r>
      <w:proofErr w:type="spellEnd"/>
      <w:r w:rsidRPr="00911979">
        <w:t xml:space="preserve">, R., </w:t>
      </w:r>
      <w:proofErr w:type="spellStart"/>
      <w:r w:rsidRPr="00911979">
        <w:t>Janowska</w:t>
      </w:r>
      <w:proofErr w:type="spellEnd"/>
      <w:r w:rsidRPr="00911979">
        <w:t xml:space="preserve">, B., </w:t>
      </w:r>
      <w:proofErr w:type="spellStart"/>
      <w:r w:rsidRPr="00911979">
        <w:t>Siebielska</w:t>
      </w:r>
      <w:proofErr w:type="spellEnd"/>
      <w:r w:rsidRPr="00911979">
        <w:t xml:space="preserve">, I., </w:t>
      </w:r>
      <w:proofErr w:type="spellStart"/>
      <w:r w:rsidRPr="00911979">
        <w:t>Walendzik</w:t>
      </w:r>
      <w:proofErr w:type="spellEnd"/>
      <w:r w:rsidRPr="00911979">
        <w:t xml:space="preserve">, B. (2017). Modelling the parameters of migration of chemical pollutants in the soil base of municipal landfills. </w:t>
      </w:r>
      <w:r w:rsidRPr="00896F4C">
        <w:rPr>
          <w:i/>
          <w:lang w:val="pl-PL"/>
        </w:rPr>
        <w:t xml:space="preserve">Rocznik Ochrona </w:t>
      </w:r>
      <w:proofErr w:type="spellStart"/>
      <w:r w:rsidRPr="00896F4C">
        <w:rPr>
          <w:i/>
          <w:lang w:val="pl-PL"/>
        </w:rPr>
        <w:t>Srodowiska</w:t>
      </w:r>
      <w:proofErr w:type="spellEnd"/>
      <w:r w:rsidRPr="000C02A4">
        <w:rPr>
          <w:iCs/>
          <w:lang w:val="pl-PL"/>
        </w:rPr>
        <w:t xml:space="preserve">, </w:t>
      </w:r>
      <w:r w:rsidRPr="000C02A4">
        <w:rPr>
          <w:i/>
          <w:iCs/>
          <w:lang w:val="pl-PL"/>
        </w:rPr>
        <w:t>19</w:t>
      </w:r>
      <w:r w:rsidRPr="00896F4C">
        <w:rPr>
          <w:lang w:val="pl-PL"/>
        </w:rPr>
        <w:t>, 651-667.</w:t>
      </w:r>
    </w:p>
    <w:p w14:paraId="356C5A28" w14:textId="531C7410" w:rsidR="000176F2" w:rsidRPr="00911979" w:rsidRDefault="000176F2" w:rsidP="00D80755">
      <w:pPr>
        <w:pStyle w:val="Rlit"/>
      </w:pPr>
      <w:proofErr w:type="spellStart"/>
      <w:r w:rsidRPr="00896F4C">
        <w:rPr>
          <w:lang w:val="pl-PL"/>
        </w:rPr>
        <w:t>Tokuda</w:t>
      </w:r>
      <w:proofErr w:type="spellEnd"/>
      <w:r w:rsidRPr="00896F4C">
        <w:rPr>
          <w:lang w:val="pl-PL"/>
        </w:rPr>
        <w:t xml:space="preserve">, E.K., </w:t>
      </w:r>
      <w:proofErr w:type="spellStart"/>
      <w:r w:rsidRPr="00896F4C">
        <w:rPr>
          <w:lang w:val="pl-PL"/>
        </w:rPr>
        <w:t>Comin</w:t>
      </w:r>
      <w:proofErr w:type="spellEnd"/>
      <w:r w:rsidRPr="00896F4C">
        <w:rPr>
          <w:lang w:val="pl-PL"/>
        </w:rPr>
        <w:t xml:space="preserve">, C.H., Costa, L. (2022). </w:t>
      </w:r>
      <w:r w:rsidRPr="00911979">
        <w:t xml:space="preserve">Impact of the topology of urban streets on mobility </w:t>
      </w:r>
      <w:proofErr w:type="spellStart"/>
      <w:r w:rsidRPr="00911979">
        <w:t>optimi</w:t>
      </w:r>
      <w:r w:rsidR="00654EB6">
        <w:t>s</w:t>
      </w:r>
      <w:r w:rsidRPr="00911979">
        <w:t>ation</w:t>
      </w:r>
      <w:proofErr w:type="spellEnd"/>
      <w:r w:rsidRPr="00911979">
        <w:t xml:space="preserve">. </w:t>
      </w:r>
      <w:r w:rsidRPr="00911979">
        <w:rPr>
          <w:i/>
        </w:rPr>
        <w:t xml:space="preserve">Journal of Statistical Mechanics: Theory and Experiment, </w:t>
      </w:r>
      <w:r w:rsidRPr="000C02A4">
        <w:rPr>
          <w:i/>
          <w:iCs/>
        </w:rPr>
        <w:t>2022</w:t>
      </w:r>
      <w:r w:rsidRPr="00911979">
        <w:t>(10), 103204. DOI: 10.1088/1742-5468/ac9471</w:t>
      </w:r>
    </w:p>
    <w:p w14:paraId="18CB7505" w14:textId="059D6E85" w:rsidR="00797BFD" w:rsidRPr="007E0277" w:rsidRDefault="00797BFD" w:rsidP="00D80755">
      <w:pPr>
        <w:pStyle w:val="Rlit"/>
        <w:rPr>
          <w:spacing w:val="-2"/>
        </w:rPr>
      </w:pPr>
      <w:r w:rsidRPr="007E0277">
        <w:rPr>
          <w:spacing w:val="-2"/>
        </w:rPr>
        <w:t xml:space="preserve">Weerasinghe, O., Bandara, S. (2023). Modified Traffic Analysis Zones Approach for the Estimation of Passenger Flow Distribution in Urban Areas. </w:t>
      </w:r>
      <w:r w:rsidRPr="007E0277">
        <w:rPr>
          <w:i/>
          <w:spacing w:val="-2"/>
        </w:rPr>
        <w:t>Journal of Urban Planning and Development</w:t>
      </w:r>
      <w:r w:rsidRPr="007E0277">
        <w:rPr>
          <w:iCs/>
          <w:spacing w:val="-2"/>
        </w:rPr>
        <w:t xml:space="preserve">, </w:t>
      </w:r>
      <w:r w:rsidRPr="007E0277">
        <w:rPr>
          <w:i/>
          <w:iCs/>
          <w:spacing w:val="-2"/>
        </w:rPr>
        <w:t>149</w:t>
      </w:r>
      <w:r w:rsidRPr="007E0277">
        <w:rPr>
          <w:spacing w:val="-2"/>
        </w:rPr>
        <w:t>(1), 04022045. DOI: 10.1061/(ASCE)UP.1943-5444.</w:t>
      </w:r>
      <w:r w:rsidR="007E0277">
        <w:rPr>
          <w:spacing w:val="-2"/>
        </w:rPr>
        <w:t xml:space="preserve"> </w:t>
      </w:r>
      <w:r w:rsidRPr="007E0277">
        <w:rPr>
          <w:spacing w:val="-2"/>
        </w:rPr>
        <w:t>0000881</w:t>
      </w:r>
    </w:p>
    <w:p w14:paraId="5054F50A" w14:textId="05698A7E" w:rsidR="00797BFD" w:rsidRPr="00911979" w:rsidRDefault="00797BFD" w:rsidP="00D80755">
      <w:pPr>
        <w:pStyle w:val="Rlit"/>
      </w:pPr>
      <w:proofErr w:type="spellStart"/>
      <w:r w:rsidRPr="00911979">
        <w:t>Woźniak</w:t>
      </w:r>
      <w:proofErr w:type="spellEnd"/>
      <w:r w:rsidRPr="00911979">
        <w:t xml:space="preserve">, W., </w:t>
      </w:r>
      <w:proofErr w:type="spellStart"/>
      <w:r w:rsidRPr="00911979">
        <w:t>Stryjski</w:t>
      </w:r>
      <w:proofErr w:type="spellEnd"/>
      <w:r w:rsidRPr="00911979">
        <w:t xml:space="preserve">, R., </w:t>
      </w:r>
      <w:proofErr w:type="spellStart"/>
      <w:r w:rsidRPr="00911979">
        <w:t>Mielniczuk</w:t>
      </w:r>
      <w:proofErr w:type="spellEnd"/>
      <w:r w:rsidRPr="00911979">
        <w:t xml:space="preserve">, J., </w:t>
      </w:r>
      <w:proofErr w:type="spellStart"/>
      <w:r w:rsidRPr="00911979">
        <w:t>Wojnarowski</w:t>
      </w:r>
      <w:proofErr w:type="spellEnd"/>
      <w:r w:rsidRPr="00911979">
        <w:t xml:space="preserve">, T. (2016). </w:t>
      </w:r>
      <w:r w:rsidRPr="000C02A4">
        <w:rPr>
          <w:i/>
          <w:iCs/>
        </w:rPr>
        <w:t>The concept of the profitability for the transport orders acquired from the transport exchange market</w:t>
      </w:r>
      <w:r w:rsidRPr="00911979">
        <w:t>. Proceedings of the 27th International Business Information Management Association (IBIMA), ISBN: 9780986041969, 4-5 May 2016, Milan, Italy 2375-2383.</w:t>
      </w:r>
    </w:p>
    <w:p w14:paraId="6649719F" w14:textId="3CF2C928" w:rsidR="00797BFD" w:rsidRPr="000C02A4" w:rsidRDefault="00797BFD" w:rsidP="00D80755">
      <w:pPr>
        <w:pStyle w:val="Rlit"/>
        <w:rPr>
          <w:spacing w:val="-2"/>
        </w:rPr>
      </w:pPr>
      <w:r w:rsidRPr="000C02A4">
        <w:rPr>
          <w:spacing w:val="-2"/>
          <w:lang w:val="pl-PL"/>
        </w:rPr>
        <w:t xml:space="preserve">Woźniak, W., </w:t>
      </w:r>
      <w:proofErr w:type="spellStart"/>
      <w:r w:rsidRPr="000C02A4">
        <w:rPr>
          <w:spacing w:val="-2"/>
          <w:lang w:val="pl-PL"/>
        </w:rPr>
        <w:t>Kielec</w:t>
      </w:r>
      <w:proofErr w:type="spellEnd"/>
      <w:r w:rsidRPr="000C02A4">
        <w:rPr>
          <w:spacing w:val="-2"/>
          <w:lang w:val="pl-PL"/>
        </w:rPr>
        <w:t xml:space="preserve">, R., Sąsiadek, M., Wojnarowski, T. (2018). </w:t>
      </w:r>
      <w:r w:rsidRPr="000C02A4">
        <w:rPr>
          <w:i/>
          <w:iCs/>
          <w:spacing w:val="-2"/>
        </w:rPr>
        <w:t>A Functional Analysis of Selected Transport Exchanges and Tendering Platforms in the Transport Orders Market</w:t>
      </w:r>
      <w:r w:rsidRPr="000C02A4">
        <w:rPr>
          <w:spacing w:val="-2"/>
        </w:rPr>
        <w:t>. Proceedings of the 31st International Business Information Management Association (IBIMA) ISBN: 9780999855102, 25-26 April 2018, Milan, Italy5047-5055.</w:t>
      </w:r>
    </w:p>
    <w:p w14:paraId="2A98DDAB" w14:textId="03A59C97" w:rsidR="00797BFD" w:rsidRPr="00911979" w:rsidRDefault="00797BFD" w:rsidP="00D80755">
      <w:pPr>
        <w:pStyle w:val="Rlit"/>
      </w:pPr>
      <w:proofErr w:type="spellStart"/>
      <w:r w:rsidRPr="00911979">
        <w:t>Vajjarapu</w:t>
      </w:r>
      <w:proofErr w:type="spellEnd"/>
      <w:r w:rsidRPr="00911979">
        <w:t xml:space="preserve">, H., Verma, A., </w:t>
      </w:r>
      <w:proofErr w:type="spellStart"/>
      <w:r w:rsidRPr="00911979">
        <w:t>Allirani</w:t>
      </w:r>
      <w:proofErr w:type="spellEnd"/>
      <w:r w:rsidRPr="00911979">
        <w:t xml:space="preserve">, H. (2023). Evaluating the Climate Change Mitigation Potential of Sustainable Urban Transport Measures in India. </w:t>
      </w:r>
      <w:r w:rsidRPr="00911979">
        <w:rPr>
          <w:i/>
        </w:rPr>
        <w:t>Journal of Urban Planning and Development</w:t>
      </w:r>
      <w:r w:rsidRPr="000C02A4">
        <w:rPr>
          <w:iCs/>
        </w:rPr>
        <w:t xml:space="preserve">, </w:t>
      </w:r>
      <w:r w:rsidRPr="000C02A4">
        <w:rPr>
          <w:i/>
          <w:iCs/>
        </w:rPr>
        <w:t>149</w:t>
      </w:r>
      <w:r w:rsidRPr="00911979">
        <w:t>(1), 04022047. DOI: 10.1061/(ASCE)UP.1943-5444.</w:t>
      </w:r>
      <w:r w:rsidR="000C02A4">
        <w:t xml:space="preserve"> </w:t>
      </w:r>
      <w:r w:rsidRPr="00911979">
        <w:t>0000890</w:t>
      </w:r>
    </w:p>
    <w:p w14:paraId="457CBB18" w14:textId="03751025" w:rsidR="00797BFD" w:rsidRPr="00911979" w:rsidRDefault="00797BFD" w:rsidP="00D80755">
      <w:pPr>
        <w:pStyle w:val="Rlit"/>
      </w:pPr>
      <w:proofErr w:type="spellStart"/>
      <w:r w:rsidRPr="00911979">
        <w:lastRenderedPageBreak/>
        <w:t>Xue</w:t>
      </w:r>
      <w:proofErr w:type="spellEnd"/>
      <w:r w:rsidRPr="00911979">
        <w:t xml:space="preserve">, F., </w:t>
      </w:r>
      <w:proofErr w:type="spellStart"/>
      <w:r w:rsidRPr="00911979">
        <w:t>Xue</w:t>
      </w:r>
      <w:proofErr w:type="spellEnd"/>
      <w:r w:rsidRPr="00911979">
        <w:t xml:space="preserve">, B. (2020). </w:t>
      </w:r>
      <w:r w:rsidRPr="000C02A4">
        <w:rPr>
          <w:i/>
          <w:iCs/>
        </w:rPr>
        <w:t>Research on Evaluation Model for Urban Intelligent Transport System</w:t>
      </w:r>
      <w:r w:rsidRPr="00911979">
        <w:t>. ICCREM 2020: Intelligent Construction and Sustainable Buildings, Proceedings of the International Conference on Construction and Real Estate Management 2020, 129-139. DOI: 10.1061/9780784483237.015</w:t>
      </w:r>
    </w:p>
    <w:p w14:paraId="5D22569E" w14:textId="3CF91343" w:rsidR="002A4349" w:rsidRPr="00911979" w:rsidRDefault="002A4349" w:rsidP="00D80755">
      <w:pPr>
        <w:pStyle w:val="Rlit"/>
      </w:pPr>
      <w:r w:rsidRPr="00911979">
        <w:t xml:space="preserve">Zajac, P. </w:t>
      </w:r>
      <w:proofErr w:type="spellStart"/>
      <w:r w:rsidRPr="00911979">
        <w:t>Haladyn</w:t>
      </w:r>
      <w:proofErr w:type="spellEnd"/>
      <w:r w:rsidRPr="00911979">
        <w:t xml:space="preserve">, </w:t>
      </w:r>
      <w:proofErr w:type="spellStart"/>
      <w:r w:rsidRPr="00911979">
        <w:t>Sz</w:t>
      </w:r>
      <w:proofErr w:type="spellEnd"/>
      <w:r w:rsidRPr="00911979">
        <w:t xml:space="preserve">., </w:t>
      </w:r>
      <w:proofErr w:type="spellStart"/>
      <w:r w:rsidRPr="00911979">
        <w:t>Kwaśnikowski</w:t>
      </w:r>
      <w:proofErr w:type="spellEnd"/>
      <w:r w:rsidRPr="00911979">
        <w:t xml:space="preserve">, S. (2019). Concept of reducing harmful emissions by road transport vehicles in the tourist route </w:t>
      </w:r>
      <w:proofErr w:type="spellStart"/>
      <w:r w:rsidRPr="00911979">
        <w:t>Karpacz</w:t>
      </w:r>
      <w:proofErr w:type="spellEnd"/>
      <w:r w:rsidRPr="00911979">
        <w:t xml:space="preserve">-Jelenia Góra. </w:t>
      </w:r>
      <w:r w:rsidRPr="00911979">
        <w:rPr>
          <w:i/>
        </w:rPr>
        <w:t xml:space="preserve">E3S Web of Conferences, </w:t>
      </w:r>
      <w:r w:rsidR="00803D56" w:rsidRPr="00911979">
        <w:t>100,00091, 148594. DOI: 10.1051/e3sconf/201910000091</w:t>
      </w:r>
    </w:p>
    <w:p w14:paraId="0961CF82" w14:textId="3A64D78B" w:rsidR="00ED0615" w:rsidRPr="00911979" w:rsidRDefault="00ED0615" w:rsidP="00D80755">
      <w:pPr>
        <w:pStyle w:val="Rlit"/>
      </w:pPr>
      <w:proofErr w:type="spellStart"/>
      <w:r w:rsidRPr="00911979">
        <w:t>Zochowska</w:t>
      </w:r>
      <w:proofErr w:type="spellEnd"/>
      <w:r w:rsidRPr="00911979">
        <w:t xml:space="preserve">, R. (2012). Dynamic approach to the Origin-destination matrix estimation in dense street networks. </w:t>
      </w:r>
      <w:r w:rsidRPr="00911979">
        <w:rPr>
          <w:i/>
        </w:rPr>
        <w:t>Archives of Transport</w:t>
      </w:r>
      <w:r w:rsidRPr="00911979">
        <w:t xml:space="preserve">, </w:t>
      </w:r>
      <w:r w:rsidRPr="000C02A4">
        <w:rPr>
          <w:i/>
          <w:iCs/>
        </w:rPr>
        <w:t>24</w:t>
      </w:r>
      <w:r w:rsidRPr="00911979">
        <w:t>(3), 389-413. DOI: 10.2478/v101</w:t>
      </w:r>
      <w:r w:rsidR="000C02A4">
        <w:t xml:space="preserve"> </w:t>
      </w:r>
      <w:r w:rsidRPr="00911979">
        <w:t>74-012-0025-1</w:t>
      </w:r>
    </w:p>
    <w:p w14:paraId="0862551E" w14:textId="49ADC00B" w:rsidR="00DA3008" w:rsidRPr="00911979" w:rsidRDefault="00F13C7A" w:rsidP="00D80755">
      <w:pPr>
        <w:pStyle w:val="Rlit"/>
      </w:pPr>
      <w:proofErr w:type="spellStart"/>
      <w:r w:rsidRPr="00911979">
        <w:t>Żak</w:t>
      </w:r>
      <w:proofErr w:type="spellEnd"/>
      <w:r w:rsidRPr="00911979">
        <w:t xml:space="preserve">, J., </w:t>
      </w:r>
      <w:proofErr w:type="spellStart"/>
      <w:r w:rsidRPr="00911979">
        <w:t>Kiba-Janiak</w:t>
      </w:r>
      <w:proofErr w:type="spellEnd"/>
      <w:r w:rsidRPr="00911979">
        <w:t xml:space="preserve">, M. (2018). A methodology of redesigning and evaluating medium-sized public transportation systems. </w:t>
      </w:r>
      <w:r w:rsidRPr="00911979">
        <w:rPr>
          <w:i/>
        </w:rPr>
        <w:t>Advances in Intelligent Systems and Computing</w:t>
      </w:r>
      <w:r w:rsidRPr="000C02A4">
        <w:rPr>
          <w:iCs/>
        </w:rPr>
        <w:t xml:space="preserve">, </w:t>
      </w:r>
      <w:r w:rsidRPr="000C02A4">
        <w:rPr>
          <w:i/>
          <w:iCs/>
        </w:rPr>
        <w:t>572</w:t>
      </w:r>
      <w:r w:rsidRPr="00911979">
        <w:t>, 74-102. DOI: 10.1007/978-3-319-57105-8_4</w:t>
      </w:r>
    </w:p>
    <w:p w14:paraId="3F681DCA" w14:textId="67C277BC" w:rsidR="00A47C7C" w:rsidRPr="00911979" w:rsidRDefault="007672C2" w:rsidP="00D80755">
      <w:pPr>
        <w:pStyle w:val="Rlit"/>
      </w:pPr>
      <w:proofErr w:type="spellStart"/>
      <w:r w:rsidRPr="00911979">
        <w:t>Żochowska</w:t>
      </w:r>
      <w:proofErr w:type="spellEnd"/>
      <w:r w:rsidRPr="00911979">
        <w:t xml:space="preserve">, R., </w:t>
      </w:r>
      <w:proofErr w:type="spellStart"/>
      <w:r w:rsidRPr="00911979">
        <w:t>Karoń</w:t>
      </w:r>
      <w:proofErr w:type="spellEnd"/>
      <w:r w:rsidRPr="00911979">
        <w:t>, G. (2016</w:t>
      </w:r>
      <w:r w:rsidR="00A47C7C" w:rsidRPr="00911979">
        <w:t xml:space="preserve">). ITS services packages as a tool for managing traffic congestion in cities. </w:t>
      </w:r>
      <w:r w:rsidR="00A47C7C" w:rsidRPr="00911979">
        <w:rPr>
          <w:i/>
        </w:rPr>
        <w:t>Studies in Systems, Decision and Control</w:t>
      </w:r>
      <w:r w:rsidR="00A47C7C" w:rsidRPr="000C02A4">
        <w:rPr>
          <w:iCs/>
        </w:rPr>
        <w:t xml:space="preserve">, </w:t>
      </w:r>
      <w:r w:rsidR="00A47C7C" w:rsidRPr="000C02A4">
        <w:rPr>
          <w:i/>
          <w:iCs/>
        </w:rPr>
        <w:t>32</w:t>
      </w:r>
      <w:r w:rsidR="00A47C7C" w:rsidRPr="00911979">
        <w:t>, 81-103. DOI: 10.</w:t>
      </w:r>
      <w:r w:rsidR="000C02A4">
        <w:t xml:space="preserve"> </w:t>
      </w:r>
      <w:r w:rsidR="00A47C7C" w:rsidRPr="00911979">
        <w:t>1007/978-3-319-19150-8_3</w:t>
      </w:r>
    </w:p>
    <w:p w14:paraId="184BA993" w14:textId="29AD49F4" w:rsidR="001E543A" w:rsidRPr="00911979" w:rsidRDefault="00413104" w:rsidP="00D80755">
      <w:pPr>
        <w:pStyle w:val="Rlit"/>
      </w:pPr>
      <w:proofErr w:type="spellStart"/>
      <w:r w:rsidRPr="00911979">
        <w:t>Żochowska</w:t>
      </w:r>
      <w:proofErr w:type="spellEnd"/>
      <w:r w:rsidRPr="00911979">
        <w:t xml:space="preserve">, R., </w:t>
      </w:r>
      <w:proofErr w:type="spellStart"/>
      <w:r w:rsidRPr="00911979">
        <w:t>Karoń</w:t>
      </w:r>
      <w:proofErr w:type="spellEnd"/>
      <w:r w:rsidRPr="00911979">
        <w:t xml:space="preserve">, G., </w:t>
      </w:r>
      <w:proofErr w:type="spellStart"/>
      <w:r w:rsidRPr="00911979">
        <w:t>Janecki</w:t>
      </w:r>
      <w:proofErr w:type="spellEnd"/>
      <w:r w:rsidRPr="00911979">
        <w:t xml:space="preserve">, R., </w:t>
      </w:r>
      <w:proofErr w:type="spellStart"/>
      <w:r w:rsidRPr="00911979">
        <w:t>Sobota</w:t>
      </w:r>
      <w:proofErr w:type="spellEnd"/>
      <w:r w:rsidRPr="00911979">
        <w:t xml:space="preserve">, A. (2018). Selected Aspects of the Methodology of Traffic Flows Surveys and Measurements on an Urban Agglomeration </w:t>
      </w:r>
      <w:r w:rsidRPr="008733CE">
        <w:rPr>
          <w:spacing w:val="-2"/>
        </w:rPr>
        <w:t xml:space="preserve">Scale with Regard to ITS Projects. </w:t>
      </w:r>
      <w:r w:rsidR="00C17088" w:rsidRPr="008733CE">
        <w:rPr>
          <w:i/>
          <w:spacing w:val="-2"/>
        </w:rPr>
        <w:t>Lecture Notes in Networks and Systems</w:t>
      </w:r>
      <w:r w:rsidR="00C17088" w:rsidRPr="008733CE">
        <w:rPr>
          <w:spacing w:val="-2"/>
        </w:rPr>
        <w:t xml:space="preserve">, </w:t>
      </w:r>
      <w:r w:rsidR="00C17088" w:rsidRPr="008733CE">
        <w:rPr>
          <w:i/>
          <w:iCs/>
          <w:spacing w:val="-2"/>
        </w:rPr>
        <w:t>21</w:t>
      </w:r>
      <w:r w:rsidR="00C17088" w:rsidRPr="008733CE">
        <w:rPr>
          <w:spacing w:val="-2"/>
        </w:rPr>
        <w:t>, 37-49.</w:t>
      </w:r>
      <w:r w:rsidR="00C17088" w:rsidRPr="00911979">
        <w:t xml:space="preserve"> DOI: 10.1007/978-3-319-64084-6_4</w:t>
      </w:r>
    </w:p>
    <w:sectPr w:rsidR="001E543A" w:rsidRPr="00911979" w:rsidSect="00340A7E">
      <w:headerReference w:type="even" r:id="rId10"/>
      <w:headerReference w:type="default" r:id="rId11"/>
      <w:footerReference w:type="first" r:id="rId12"/>
      <w:pgSz w:w="11907" w:h="16840" w:code="9"/>
      <w:pgMar w:top="1418" w:right="2410" w:bottom="4876" w:left="2410" w:header="737" w:footer="4082" w:gutter="0"/>
      <w:pgNumType w:start="4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72BA" w14:textId="77777777" w:rsidR="00EC54F7" w:rsidRDefault="00EC54F7" w:rsidP="00F2067C">
      <w:pPr>
        <w:spacing w:after="0" w:line="240" w:lineRule="auto"/>
      </w:pPr>
      <w:r>
        <w:separator/>
      </w:r>
    </w:p>
  </w:endnote>
  <w:endnote w:type="continuationSeparator" w:id="0">
    <w:p w14:paraId="218B1D64" w14:textId="77777777" w:rsidR="00EC54F7" w:rsidRDefault="00EC54F7" w:rsidP="00F2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24065B" w:rsidRPr="0024065B" w14:paraId="0D18ED58" w14:textId="77777777" w:rsidTr="0093662A">
      <w:trPr>
        <w:trHeight w:val="198"/>
      </w:trPr>
      <w:tc>
        <w:tcPr>
          <w:tcW w:w="1384" w:type="dxa"/>
          <w:shd w:val="clear" w:color="auto" w:fill="auto"/>
          <w:vAlign w:val="center"/>
        </w:tcPr>
        <w:p w14:paraId="450E016B" w14:textId="77777777" w:rsidR="0024065B" w:rsidRPr="0024065B" w:rsidRDefault="0024065B" w:rsidP="0024065B">
          <w:pPr>
            <w:spacing w:after="0" w:line="240" w:lineRule="auto"/>
            <w:rPr>
              <w:rFonts w:ascii="Times New Roman" w:hAnsi="Times New Roman" w:cs="Times New Roman"/>
            </w:rPr>
          </w:pPr>
          <w:bookmarkStart w:id="2" w:name="_Hlk104286226"/>
          <w:bookmarkStart w:id="3" w:name="_Hlk104286227"/>
          <w:r w:rsidRPr="0024065B">
            <w:rPr>
              <w:rFonts w:ascii="Times New Roman" w:hAnsi="Times New Roman" w:cs="Times New Roman"/>
              <w:noProof/>
            </w:rPr>
            <w:drawing>
              <wp:inline distT="0" distB="0" distL="0" distR="0" wp14:anchorId="4CB43F3E" wp14:editId="39EB0AA9">
                <wp:extent cx="684530" cy="235585"/>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45594781" w14:textId="77777777" w:rsidR="0024065B" w:rsidRPr="0024065B" w:rsidRDefault="0024065B" w:rsidP="0024065B">
          <w:pPr>
            <w:spacing w:after="0" w:line="240" w:lineRule="auto"/>
            <w:rPr>
              <w:rFonts w:ascii="Times New Roman" w:hAnsi="Times New Roman" w:cs="Times New Roman"/>
              <w:sz w:val="18"/>
              <w:szCs w:val="18"/>
            </w:rPr>
          </w:pPr>
          <w:r w:rsidRPr="0024065B">
            <w:rPr>
              <w:rFonts w:ascii="Times New Roman" w:hAnsi="Times New Roman" w:cs="Times New Roman"/>
              <w:sz w:val="18"/>
              <w:szCs w:val="18"/>
            </w:rPr>
            <w:t>© 2022. Author(s). This work is licensed under a Creative Commons Attribution 4.0 International License (CC BY-SA)</w:t>
          </w:r>
        </w:p>
      </w:tc>
    </w:tr>
    <w:bookmarkEnd w:id="2"/>
    <w:bookmarkEnd w:id="3"/>
  </w:tbl>
  <w:p w14:paraId="1055F568" w14:textId="77777777" w:rsidR="0024065B" w:rsidRPr="0024065B" w:rsidRDefault="0024065B" w:rsidP="0024065B">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0695" w14:textId="77777777" w:rsidR="00EC54F7" w:rsidRDefault="00EC54F7" w:rsidP="00F2067C">
      <w:pPr>
        <w:spacing w:after="0" w:line="240" w:lineRule="auto"/>
      </w:pPr>
      <w:r>
        <w:separator/>
      </w:r>
    </w:p>
  </w:footnote>
  <w:footnote w:type="continuationSeparator" w:id="0">
    <w:p w14:paraId="0E3844E0" w14:textId="77777777" w:rsidR="00EC54F7" w:rsidRDefault="00EC54F7" w:rsidP="00F2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24065B" w:rsidRPr="00911802" w14:paraId="2D2BC521" w14:textId="77777777" w:rsidTr="0093662A">
      <w:trPr>
        <w:trHeight w:hRule="exact" w:val="284"/>
      </w:trPr>
      <w:tc>
        <w:tcPr>
          <w:tcW w:w="397" w:type="dxa"/>
          <w:shd w:val="clear" w:color="auto" w:fill="auto"/>
          <w:vAlign w:val="center"/>
        </w:tcPr>
        <w:p w14:paraId="3B68F782" w14:textId="77777777" w:rsidR="0024065B" w:rsidRPr="00911802" w:rsidRDefault="0024065B" w:rsidP="0024065B">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474</w:t>
          </w:r>
          <w:r w:rsidRPr="00911802">
            <w:rPr>
              <w:rFonts w:ascii="Arial" w:hAnsi="Arial" w:cs="Arial"/>
              <w:sz w:val="20"/>
              <w:szCs w:val="18"/>
            </w:rPr>
            <w:fldChar w:fldCharType="end"/>
          </w:r>
        </w:p>
      </w:tc>
      <w:tc>
        <w:tcPr>
          <w:tcW w:w="6690" w:type="dxa"/>
          <w:shd w:val="clear" w:color="auto" w:fill="auto"/>
          <w:vAlign w:val="center"/>
        </w:tcPr>
        <w:p w14:paraId="44EC0294" w14:textId="5D00A865" w:rsidR="0024065B" w:rsidRPr="00F23232" w:rsidRDefault="0024065B" w:rsidP="0024065B">
          <w:pPr>
            <w:pStyle w:val="Nagwek"/>
            <w:jc w:val="center"/>
            <w:rPr>
              <w:rFonts w:ascii="Arial" w:hAnsi="Arial" w:cs="Arial"/>
              <w:i/>
              <w:sz w:val="20"/>
              <w:szCs w:val="18"/>
            </w:rPr>
          </w:pPr>
          <w:proofErr w:type="spellStart"/>
          <w:r w:rsidRPr="0024065B">
            <w:rPr>
              <w:rFonts w:ascii="Arial" w:hAnsi="Arial" w:cs="Arial"/>
              <w:i/>
              <w:sz w:val="20"/>
              <w:szCs w:val="18"/>
            </w:rPr>
            <w:t>Stanisław</w:t>
          </w:r>
          <w:proofErr w:type="spellEnd"/>
          <w:r w:rsidRPr="0024065B">
            <w:rPr>
              <w:rFonts w:ascii="Arial" w:hAnsi="Arial" w:cs="Arial"/>
              <w:i/>
              <w:sz w:val="20"/>
              <w:szCs w:val="18"/>
            </w:rPr>
            <w:t xml:space="preserve"> </w:t>
          </w:r>
          <w:proofErr w:type="spellStart"/>
          <w:r w:rsidRPr="0024065B">
            <w:rPr>
              <w:rFonts w:ascii="Arial" w:hAnsi="Arial" w:cs="Arial"/>
              <w:i/>
              <w:sz w:val="20"/>
              <w:szCs w:val="18"/>
            </w:rPr>
            <w:t>Ejdys</w:t>
          </w:r>
          <w:proofErr w:type="spellEnd"/>
          <w:r>
            <w:rPr>
              <w:rFonts w:ascii="Arial" w:hAnsi="Arial" w:cs="Arial"/>
              <w:i/>
              <w:sz w:val="20"/>
              <w:szCs w:val="18"/>
            </w:rPr>
            <w:t xml:space="preserve">, </w:t>
          </w:r>
          <w:r w:rsidRPr="0024065B">
            <w:rPr>
              <w:rFonts w:ascii="Arial" w:hAnsi="Arial" w:cs="Arial"/>
              <w:i/>
              <w:sz w:val="20"/>
              <w:szCs w:val="18"/>
            </w:rPr>
            <w:t xml:space="preserve">Andrzej </w:t>
          </w:r>
          <w:proofErr w:type="spellStart"/>
          <w:r w:rsidRPr="0024065B">
            <w:rPr>
              <w:rFonts w:ascii="Arial" w:hAnsi="Arial" w:cs="Arial"/>
              <w:i/>
              <w:sz w:val="20"/>
              <w:szCs w:val="18"/>
            </w:rPr>
            <w:t>Lasota</w:t>
          </w:r>
          <w:proofErr w:type="spellEnd"/>
        </w:p>
      </w:tc>
    </w:tr>
  </w:tbl>
  <w:p w14:paraId="033642E8" w14:textId="77777777" w:rsidR="0024065B" w:rsidRPr="00911802" w:rsidRDefault="0024065B" w:rsidP="0024065B">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24065B" w:rsidRPr="00911802" w14:paraId="7AAFC746" w14:textId="77777777" w:rsidTr="0093662A">
      <w:trPr>
        <w:trHeight w:hRule="exact" w:val="284"/>
        <w:jc w:val="right"/>
      </w:trPr>
      <w:tc>
        <w:tcPr>
          <w:tcW w:w="6691" w:type="dxa"/>
          <w:shd w:val="clear" w:color="auto" w:fill="auto"/>
          <w:vAlign w:val="center"/>
        </w:tcPr>
        <w:p w14:paraId="46B324C9" w14:textId="587AA4AC" w:rsidR="0024065B" w:rsidRPr="00911802" w:rsidRDefault="0024065B" w:rsidP="0024065B">
          <w:pPr>
            <w:pStyle w:val="Nagwek"/>
            <w:jc w:val="center"/>
            <w:rPr>
              <w:rFonts w:ascii="Arial" w:hAnsi="Arial" w:cs="Arial"/>
              <w:i/>
              <w:sz w:val="20"/>
              <w:szCs w:val="18"/>
            </w:rPr>
          </w:pPr>
          <w:r w:rsidRPr="0024065B">
            <w:rPr>
              <w:rFonts w:ascii="Arial" w:hAnsi="Arial" w:cs="Arial"/>
              <w:i/>
              <w:sz w:val="20"/>
              <w:szCs w:val="18"/>
            </w:rPr>
            <w:t>Protection of the Environment in Terms</w:t>
          </w:r>
          <w:r>
            <w:rPr>
              <w:rFonts w:ascii="Arial" w:hAnsi="Arial" w:cs="Arial"/>
              <w:i/>
              <w:sz w:val="20"/>
              <w:szCs w:val="18"/>
            </w:rPr>
            <w:t>…</w:t>
          </w:r>
        </w:p>
      </w:tc>
      <w:tc>
        <w:tcPr>
          <w:tcW w:w="397" w:type="dxa"/>
          <w:shd w:val="clear" w:color="auto" w:fill="auto"/>
          <w:vAlign w:val="center"/>
        </w:tcPr>
        <w:p w14:paraId="61970BE2" w14:textId="77777777" w:rsidR="0024065B" w:rsidRPr="00911802" w:rsidRDefault="0024065B" w:rsidP="0024065B">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473</w:t>
          </w:r>
          <w:r w:rsidRPr="00911802">
            <w:rPr>
              <w:rFonts w:ascii="Arial" w:hAnsi="Arial" w:cs="Arial"/>
              <w:sz w:val="20"/>
              <w:szCs w:val="18"/>
            </w:rPr>
            <w:fldChar w:fldCharType="end"/>
          </w:r>
        </w:p>
      </w:tc>
    </w:tr>
  </w:tbl>
  <w:p w14:paraId="447CB108" w14:textId="77777777" w:rsidR="0024065B" w:rsidRPr="00911802" w:rsidRDefault="0024065B" w:rsidP="0024065B">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BB1"/>
    <w:multiLevelType w:val="hybridMultilevel"/>
    <w:tmpl w:val="8EE45E0E"/>
    <w:lvl w:ilvl="0" w:tplc="2FDC9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76F67"/>
    <w:multiLevelType w:val="hybridMultilevel"/>
    <w:tmpl w:val="C7302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575F8"/>
    <w:multiLevelType w:val="hybridMultilevel"/>
    <w:tmpl w:val="F5A09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1D51B2"/>
    <w:multiLevelType w:val="hybridMultilevel"/>
    <w:tmpl w:val="08E0BEB0"/>
    <w:lvl w:ilvl="0" w:tplc="CA72F9B4">
      <w:start w:val="1"/>
      <w:numFmt w:val="decimal"/>
      <w:lvlText w:val="[%1]."/>
      <w:lvlJc w:val="left"/>
      <w:pPr>
        <w:ind w:left="720" w:hanging="360"/>
      </w:pPr>
      <w:rPr>
        <w:rFonts w:ascii="Times New Roman" w:hAnsi="Times New Roman" w:hint="default"/>
        <w:b w:val="0"/>
        <w:i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D84468"/>
    <w:multiLevelType w:val="hybridMultilevel"/>
    <w:tmpl w:val="0DA254C0"/>
    <w:lvl w:ilvl="0" w:tplc="2FDC9142">
      <w:start w:val="1"/>
      <w:numFmt w:val="bullet"/>
      <w:lvlText w:val=""/>
      <w:lvlJc w:val="left"/>
      <w:pPr>
        <w:ind w:left="1477" w:hanging="360"/>
      </w:pPr>
      <w:rPr>
        <w:rFonts w:ascii="Symbol" w:hAnsi="Symbol"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5" w15:restartNumberingAfterBreak="0">
    <w:nsid w:val="37130708"/>
    <w:multiLevelType w:val="hybridMultilevel"/>
    <w:tmpl w:val="ED6AB706"/>
    <w:lvl w:ilvl="0" w:tplc="9D0429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14E3B"/>
    <w:multiLevelType w:val="hybridMultilevel"/>
    <w:tmpl w:val="2AA2D3EE"/>
    <w:lvl w:ilvl="0" w:tplc="A40258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8E153B"/>
    <w:multiLevelType w:val="hybridMultilevel"/>
    <w:tmpl w:val="A4802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966580"/>
    <w:multiLevelType w:val="hybridMultilevel"/>
    <w:tmpl w:val="ABE056FA"/>
    <w:lvl w:ilvl="0" w:tplc="2FDC91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EFD0F69"/>
    <w:multiLevelType w:val="hybridMultilevel"/>
    <w:tmpl w:val="DE70187A"/>
    <w:lvl w:ilvl="0" w:tplc="2FDC914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608A662D"/>
    <w:multiLevelType w:val="hybridMultilevel"/>
    <w:tmpl w:val="67DE094A"/>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234372A"/>
    <w:multiLevelType w:val="hybridMultilevel"/>
    <w:tmpl w:val="1196F5CC"/>
    <w:lvl w:ilvl="0" w:tplc="2FDC9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BA73F67"/>
    <w:multiLevelType w:val="hybridMultilevel"/>
    <w:tmpl w:val="B80C53D6"/>
    <w:lvl w:ilvl="0" w:tplc="A40258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8227496">
    <w:abstractNumId w:val="1"/>
  </w:num>
  <w:num w:numId="2" w16cid:durableId="1327706048">
    <w:abstractNumId w:val="7"/>
  </w:num>
  <w:num w:numId="3" w16cid:durableId="1332678586">
    <w:abstractNumId w:val="2"/>
  </w:num>
  <w:num w:numId="4" w16cid:durableId="1935624713">
    <w:abstractNumId w:val="6"/>
  </w:num>
  <w:num w:numId="5" w16cid:durableId="190194697">
    <w:abstractNumId w:val="5"/>
  </w:num>
  <w:num w:numId="6" w16cid:durableId="34081669">
    <w:abstractNumId w:val="12"/>
  </w:num>
  <w:num w:numId="7" w16cid:durableId="1488672136">
    <w:abstractNumId w:val="0"/>
  </w:num>
  <w:num w:numId="8" w16cid:durableId="604118949">
    <w:abstractNumId w:val="4"/>
  </w:num>
  <w:num w:numId="9" w16cid:durableId="774331660">
    <w:abstractNumId w:val="11"/>
  </w:num>
  <w:num w:numId="10" w16cid:durableId="647979998">
    <w:abstractNumId w:val="9"/>
  </w:num>
  <w:num w:numId="11" w16cid:durableId="850723908">
    <w:abstractNumId w:val="3"/>
  </w:num>
  <w:num w:numId="12" w16cid:durableId="1765954375">
    <w:abstractNumId w:val="8"/>
  </w:num>
  <w:num w:numId="13" w16cid:durableId="1172715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proofState w:spelling="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xMDMxNzY1N7I0MDZU0lEKTi0uzszPAykwrAUAIiBxLCwAAAA="/>
  </w:docVars>
  <w:rsids>
    <w:rsidRoot w:val="00AD1D72"/>
    <w:rsid w:val="00000A62"/>
    <w:rsid w:val="000075C3"/>
    <w:rsid w:val="00010361"/>
    <w:rsid w:val="00011AE9"/>
    <w:rsid w:val="00011EFF"/>
    <w:rsid w:val="00012CF4"/>
    <w:rsid w:val="000176F2"/>
    <w:rsid w:val="000267AB"/>
    <w:rsid w:val="00026F1B"/>
    <w:rsid w:val="0003245E"/>
    <w:rsid w:val="00033B2D"/>
    <w:rsid w:val="00042468"/>
    <w:rsid w:val="00045C05"/>
    <w:rsid w:val="00061697"/>
    <w:rsid w:val="00061B3B"/>
    <w:rsid w:val="00064130"/>
    <w:rsid w:val="00066FE6"/>
    <w:rsid w:val="000676C4"/>
    <w:rsid w:val="000701F8"/>
    <w:rsid w:val="00070457"/>
    <w:rsid w:val="00070517"/>
    <w:rsid w:val="00070663"/>
    <w:rsid w:val="000759D9"/>
    <w:rsid w:val="00076283"/>
    <w:rsid w:val="00076AAE"/>
    <w:rsid w:val="00077256"/>
    <w:rsid w:val="000808D1"/>
    <w:rsid w:val="00081260"/>
    <w:rsid w:val="00083452"/>
    <w:rsid w:val="0009227D"/>
    <w:rsid w:val="000955CA"/>
    <w:rsid w:val="000A0306"/>
    <w:rsid w:val="000A03D8"/>
    <w:rsid w:val="000A71D0"/>
    <w:rsid w:val="000C02A4"/>
    <w:rsid w:val="000C0A91"/>
    <w:rsid w:val="000C1A17"/>
    <w:rsid w:val="000C44D6"/>
    <w:rsid w:val="000C5C72"/>
    <w:rsid w:val="000C63AD"/>
    <w:rsid w:val="000C74FF"/>
    <w:rsid w:val="000D1BD1"/>
    <w:rsid w:val="000D3022"/>
    <w:rsid w:val="000E4A13"/>
    <w:rsid w:val="000E6436"/>
    <w:rsid w:val="000E661F"/>
    <w:rsid w:val="000F14E8"/>
    <w:rsid w:val="000F1D06"/>
    <w:rsid w:val="000F5685"/>
    <w:rsid w:val="000F5C9F"/>
    <w:rsid w:val="000F74BA"/>
    <w:rsid w:val="00104780"/>
    <w:rsid w:val="00106471"/>
    <w:rsid w:val="00107536"/>
    <w:rsid w:val="001133E2"/>
    <w:rsid w:val="00114C00"/>
    <w:rsid w:val="00122BD9"/>
    <w:rsid w:val="00124872"/>
    <w:rsid w:val="0012675E"/>
    <w:rsid w:val="00136D90"/>
    <w:rsid w:val="001379C2"/>
    <w:rsid w:val="001406ED"/>
    <w:rsid w:val="00141D51"/>
    <w:rsid w:val="00146E4E"/>
    <w:rsid w:val="00150C9A"/>
    <w:rsid w:val="00153E0C"/>
    <w:rsid w:val="00160D51"/>
    <w:rsid w:val="00161F19"/>
    <w:rsid w:val="001633C8"/>
    <w:rsid w:val="001654A7"/>
    <w:rsid w:val="00165EC3"/>
    <w:rsid w:val="00166497"/>
    <w:rsid w:val="00171A2F"/>
    <w:rsid w:val="001742A6"/>
    <w:rsid w:val="00176BE0"/>
    <w:rsid w:val="001776A3"/>
    <w:rsid w:val="00177CD8"/>
    <w:rsid w:val="00180136"/>
    <w:rsid w:val="00182E85"/>
    <w:rsid w:val="00182ED7"/>
    <w:rsid w:val="0019448A"/>
    <w:rsid w:val="00194E41"/>
    <w:rsid w:val="00197D8B"/>
    <w:rsid w:val="001A6B4F"/>
    <w:rsid w:val="001C0497"/>
    <w:rsid w:val="001C1599"/>
    <w:rsid w:val="001C25E2"/>
    <w:rsid w:val="001C31AD"/>
    <w:rsid w:val="001C4F89"/>
    <w:rsid w:val="001C74AE"/>
    <w:rsid w:val="001D1600"/>
    <w:rsid w:val="001D32FF"/>
    <w:rsid w:val="001D38FE"/>
    <w:rsid w:val="001D6D28"/>
    <w:rsid w:val="001E3F41"/>
    <w:rsid w:val="001E543A"/>
    <w:rsid w:val="001E7194"/>
    <w:rsid w:val="001F5C56"/>
    <w:rsid w:val="001F7F0A"/>
    <w:rsid w:val="002007C2"/>
    <w:rsid w:val="002010F7"/>
    <w:rsid w:val="0020414E"/>
    <w:rsid w:val="00204A12"/>
    <w:rsid w:val="002050E7"/>
    <w:rsid w:val="00211290"/>
    <w:rsid w:val="00211EE6"/>
    <w:rsid w:val="00213530"/>
    <w:rsid w:val="00215665"/>
    <w:rsid w:val="00217A82"/>
    <w:rsid w:val="00217AF4"/>
    <w:rsid w:val="00222047"/>
    <w:rsid w:val="00223549"/>
    <w:rsid w:val="00223735"/>
    <w:rsid w:val="00223963"/>
    <w:rsid w:val="00231D51"/>
    <w:rsid w:val="00237698"/>
    <w:rsid w:val="0024065B"/>
    <w:rsid w:val="002434D6"/>
    <w:rsid w:val="00244C2D"/>
    <w:rsid w:val="00253948"/>
    <w:rsid w:val="00260005"/>
    <w:rsid w:val="0026414F"/>
    <w:rsid w:val="00264308"/>
    <w:rsid w:val="0026489B"/>
    <w:rsid w:val="002662D8"/>
    <w:rsid w:val="00267374"/>
    <w:rsid w:val="002710AB"/>
    <w:rsid w:val="00274BBB"/>
    <w:rsid w:val="00274F6D"/>
    <w:rsid w:val="00275714"/>
    <w:rsid w:val="00275B69"/>
    <w:rsid w:val="002804F7"/>
    <w:rsid w:val="00280B4E"/>
    <w:rsid w:val="002913FF"/>
    <w:rsid w:val="00291DE7"/>
    <w:rsid w:val="00291EF3"/>
    <w:rsid w:val="00295B77"/>
    <w:rsid w:val="00295FF5"/>
    <w:rsid w:val="0029624E"/>
    <w:rsid w:val="002A4349"/>
    <w:rsid w:val="002A457C"/>
    <w:rsid w:val="002A4A20"/>
    <w:rsid w:val="002A571A"/>
    <w:rsid w:val="002B04B9"/>
    <w:rsid w:val="002B0B54"/>
    <w:rsid w:val="002B1953"/>
    <w:rsid w:val="002B26A1"/>
    <w:rsid w:val="002B5240"/>
    <w:rsid w:val="002C0BC5"/>
    <w:rsid w:val="002C34D2"/>
    <w:rsid w:val="002D1DBF"/>
    <w:rsid w:val="002D73EC"/>
    <w:rsid w:val="002D7FA2"/>
    <w:rsid w:val="002E03CD"/>
    <w:rsid w:val="002E553E"/>
    <w:rsid w:val="002E6362"/>
    <w:rsid w:val="002F23AC"/>
    <w:rsid w:val="002F5070"/>
    <w:rsid w:val="002F52D7"/>
    <w:rsid w:val="002F722C"/>
    <w:rsid w:val="003019D6"/>
    <w:rsid w:val="00306CF5"/>
    <w:rsid w:val="003102D8"/>
    <w:rsid w:val="003130CB"/>
    <w:rsid w:val="00313318"/>
    <w:rsid w:val="0031365A"/>
    <w:rsid w:val="0031552C"/>
    <w:rsid w:val="00315FFD"/>
    <w:rsid w:val="003171C5"/>
    <w:rsid w:val="003205BD"/>
    <w:rsid w:val="003324DF"/>
    <w:rsid w:val="00334E71"/>
    <w:rsid w:val="00335DD2"/>
    <w:rsid w:val="00340A7E"/>
    <w:rsid w:val="00342ADD"/>
    <w:rsid w:val="0034412E"/>
    <w:rsid w:val="0034774E"/>
    <w:rsid w:val="0035017E"/>
    <w:rsid w:val="003504C8"/>
    <w:rsid w:val="00352595"/>
    <w:rsid w:val="00365B27"/>
    <w:rsid w:val="003660D7"/>
    <w:rsid w:val="00376210"/>
    <w:rsid w:val="003772CF"/>
    <w:rsid w:val="00377F3E"/>
    <w:rsid w:val="0038271F"/>
    <w:rsid w:val="00383AC9"/>
    <w:rsid w:val="00385498"/>
    <w:rsid w:val="00386813"/>
    <w:rsid w:val="00386C0F"/>
    <w:rsid w:val="0039022C"/>
    <w:rsid w:val="00391165"/>
    <w:rsid w:val="003967B4"/>
    <w:rsid w:val="00396A68"/>
    <w:rsid w:val="003976E4"/>
    <w:rsid w:val="003A1F22"/>
    <w:rsid w:val="003A2866"/>
    <w:rsid w:val="003A30A5"/>
    <w:rsid w:val="003A4168"/>
    <w:rsid w:val="003A6AA0"/>
    <w:rsid w:val="003A745D"/>
    <w:rsid w:val="003B4039"/>
    <w:rsid w:val="003C17E5"/>
    <w:rsid w:val="003C258A"/>
    <w:rsid w:val="003C4330"/>
    <w:rsid w:val="003D5424"/>
    <w:rsid w:val="003D6550"/>
    <w:rsid w:val="003E0FB8"/>
    <w:rsid w:val="003E16C1"/>
    <w:rsid w:val="003E216E"/>
    <w:rsid w:val="003E5BF5"/>
    <w:rsid w:val="003E681B"/>
    <w:rsid w:val="003E7E8B"/>
    <w:rsid w:val="003F4E64"/>
    <w:rsid w:val="003F5296"/>
    <w:rsid w:val="00405BDF"/>
    <w:rsid w:val="00407C20"/>
    <w:rsid w:val="00410068"/>
    <w:rsid w:val="00411C32"/>
    <w:rsid w:val="004125D1"/>
    <w:rsid w:val="00413104"/>
    <w:rsid w:val="00413916"/>
    <w:rsid w:val="0041424A"/>
    <w:rsid w:val="00417F78"/>
    <w:rsid w:val="00423979"/>
    <w:rsid w:val="00424AB7"/>
    <w:rsid w:val="0042702E"/>
    <w:rsid w:val="00427ACF"/>
    <w:rsid w:val="00427C9E"/>
    <w:rsid w:val="004314DA"/>
    <w:rsid w:val="0043262D"/>
    <w:rsid w:val="00436CEB"/>
    <w:rsid w:val="004408F6"/>
    <w:rsid w:val="004423B2"/>
    <w:rsid w:val="00443A24"/>
    <w:rsid w:val="00443AD7"/>
    <w:rsid w:val="00445078"/>
    <w:rsid w:val="004535E2"/>
    <w:rsid w:val="004544A9"/>
    <w:rsid w:val="00457297"/>
    <w:rsid w:val="00460480"/>
    <w:rsid w:val="00464B06"/>
    <w:rsid w:val="00467576"/>
    <w:rsid w:val="004711A2"/>
    <w:rsid w:val="00472FAF"/>
    <w:rsid w:val="0047727D"/>
    <w:rsid w:val="00482CDA"/>
    <w:rsid w:val="0048364E"/>
    <w:rsid w:val="00485A9E"/>
    <w:rsid w:val="00485D10"/>
    <w:rsid w:val="00490DC1"/>
    <w:rsid w:val="00492BF4"/>
    <w:rsid w:val="00493EF2"/>
    <w:rsid w:val="00496308"/>
    <w:rsid w:val="004A3AA6"/>
    <w:rsid w:val="004B0849"/>
    <w:rsid w:val="004B2E26"/>
    <w:rsid w:val="004B40D2"/>
    <w:rsid w:val="004B50C3"/>
    <w:rsid w:val="004C3D15"/>
    <w:rsid w:val="004C3EC3"/>
    <w:rsid w:val="004C5622"/>
    <w:rsid w:val="004C5B23"/>
    <w:rsid w:val="004D0A6D"/>
    <w:rsid w:val="004D6B02"/>
    <w:rsid w:val="004E01CC"/>
    <w:rsid w:val="004E2418"/>
    <w:rsid w:val="004E2960"/>
    <w:rsid w:val="004E2BD0"/>
    <w:rsid w:val="004F3824"/>
    <w:rsid w:val="004F3DBF"/>
    <w:rsid w:val="004F492D"/>
    <w:rsid w:val="004F575A"/>
    <w:rsid w:val="004F6652"/>
    <w:rsid w:val="005148D3"/>
    <w:rsid w:val="005221F5"/>
    <w:rsid w:val="0052232E"/>
    <w:rsid w:val="00524440"/>
    <w:rsid w:val="00524AA2"/>
    <w:rsid w:val="005251B0"/>
    <w:rsid w:val="00525AAF"/>
    <w:rsid w:val="00527289"/>
    <w:rsid w:val="00533611"/>
    <w:rsid w:val="00536041"/>
    <w:rsid w:val="00537231"/>
    <w:rsid w:val="0054440E"/>
    <w:rsid w:val="00544619"/>
    <w:rsid w:val="0055071D"/>
    <w:rsid w:val="00551CED"/>
    <w:rsid w:val="00552015"/>
    <w:rsid w:val="00553561"/>
    <w:rsid w:val="00553796"/>
    <w:rsid w:val="00554872"/>
    <w:rsid w:val="00555F15"/>
    <w:rsid w:val="005578C2"/>
    <w:rsid w:val="005608A2"/>
    <w:rsid w:val="00560DF9"/>
    <w:rsid w:val="00561117"/>
    <w:rsid w:val="005632AA"/>
    <w:rsid w:val="0057163F"/>
    <w:rsid w:val="00572258"/>
    <w:rsid w:val="00575E5C"/>
    <w:rsid w:val="0057604D"/>
    <w:rsid w:val="00580DA1"/>
    <w:rsid w:val="00582F40"/>
    <w:rsid w:val="00584EDB"/>
    <w:rsid w:val="00585C39"/>
    <w:rsid w:val="00592DFD"/>
    <w:rsid w:val="0059445D"/>
    <w:rsid w:val="00594F49"/>
    <w:rsid w:val="005A1B45"/>
    <w:rsid w:val="005A395E"/>
    <w:rsid w:val="005A4C7C"/>
    <w:rsid w:val="005A78B9"/>
    <w:rsid w:val="005B053D"/>
    <w:rsid w:val="005C3F36"/>
    <w:rsid w:val="005C4E61"/>
    <w:rsid w:val="005C6FE1"/>
    <w:rsid w:val="005C7A43"/>
    <w:rsid w:val="005C7B15"/>
    <w:rsid w:val="005D390D"/>
    <w:rsid w:val="005D5A61"/>
    <w:rsid w:val="005E1B1F"/>
    <w:rsid w:val="005E3915"/>
    <w:rsid w:val="005E6E8A"/>
    <w:rsid w:val="005F142A"/>
    <w:rsid w:val="005F2180"/>
    <w:rsid w:val="005F3A39"/>
    <w:rsid w:val="006001F6"/>
    <w:rsid w:val="00600E06"/>
    <w:rsid w:val="00601B68"/>
    <w:rsid w:val="00601DB2"/>
    <w:rsid w:val="0060541A"/>
    <w:rsid w:val="00611BC1"/>
    <w:rsid w:val="00612B5D"/>
    <w:rsid w:val="00613289"/>
    <w:rsid w:val="006176AD"/>
    <w:rsid w:val="00621AB1"/>
    <w:rsid w:val="00621EAC"/>
    <w:rsid w:val="0062627C"/>
    <w:rsid w:val="00626E35"/>
    <w:rsid w:val="00627E0A"/>
    <w:rsid w:val="0064184A"/>
    <w:rsid w:val="00645F1A"/>
    <w:rsid w:val="00646A95"/>
    <w:rsid w:val="00653169"/>
    <w:rsid w:val="0065422E"/>
    <w:rsid w:val="00654501"/>
    <w:rsid w:val="00654E9A"/>
    <w:rsid w:val="00654EB6"/>
    <w:rsid w:val="006566C2"/>
    <w:rsid w:val="00656994"/>
    <w:rsid w:val="00656BC4"/>
    <w:rsid w:val="006579B0"/>
    <w:rsid w:val="00667A10"/>
    <w:rsid w:val="0067038E"/>
    <w:rsid w:val="00676A54"/>
    <w:rsid w:val="00677A36"/>
    <w:rsid w:val="00677ED5"/>
    <w:rsid w:val="00680453"/>
    <w:rsid w:val="006810E3"/>
    <w:rsid w:val="00681ACD"/>
    <w:rsid w:val="00682DCB"/>
    <w:rsid w:val="00687E95"/>
    <w:rsid w:val="00694A11"/>
    <w:rsid w:val="00694FD0"/>
    <w:rsid w:val="0069669A"/>
    <w:rsid w:val="006A0A16"/>
    <w:rsid w:val="006A130C"/>
    <w:rsid w:val="006A1E42"/>
    <w:rsid w:val="006A242F"/>
    <w:rsid w:val="006A2BC2"/>
    <w:rsid w:val="006A475F"/>
    <w:rsid w:val="006A59E3"/>
    <w:rsid w:val="006A7E80"/>
    <w:rsid w:val="006B4D85"/>
    <w:rsid w:val="006C0171"/>
    <w:rsid w:val="006C0F84"/>
    <w:rsid w:val="006C3EFC"/>
    <w:rsid w:val="006C497A"/>
    <w:rsid w:val="006C655B"/>
    <w:rsid w:val="006C7C54"/>
    <w:rsid w:val="006D28F2"/>
    <w:rsid w:val="006D30A3"/>
    <w:rsid w:val="006D627D"/>
    <w:rsid w:val="006D7F3C"/>
    <w:rsid w:val="006E0B4D"/>
    <w:rsid w:val="006E0FB3"/>
    <w:rsid w:val="006E3ECE"/>
    <w:rsid w:val="006E4977"/>
    <w:rsid w:val="006F0054"/>
    <w:rsid w:val="006F16EC"/>
    <w:rsid w:val="006F2E75"/>
    <w:rsid w:val="006F376A"/>
    <w:rsid w:val="006F55D7"/>
    <w:rsid w:val="007034EA"/>
    <w:rsid w:val="0070401E"/>
    <w:rsid w:val="0070409A"/>
    <w:rsid w:val="00705203"/>
    <w:rsid w:val="00705E44"/>
    <w:rsid w:val="0070695B"/>
    <w:rsid w:val="007176BD"/>
    <w:rsid w:val="007209C5"/>
    <w:rsid w:val="0072549E"/>
    <w:rsid w:val="00726663"/>
    <w:rsid w:val="007301EA"/>
    <w:rsid w:val="007327B7"/>
    <w:rsid w:val="00732822"/>
    <w:rsid w:val="00735154"/>
    <w:rsid w:val="007363EE"/>
    <w:rsid w:val="00743E31"/>
    <w:rsid w:val="00745B00"/>
    <w:rsid w:val="00755D6F"/>
    <w:rsid w:val="00760159"/>
    <w:rsid w:val="00760903"/>
    <w:rsid w:val="0076161C"/>
    <w:rsid w:val="00761DD3"/>
    <w:rsid w:val="00762FA3"/>
    <w:rsid w:val="00763FB4"/>
    <w:rsid w:val="007642B8"/>
    <w:rsid w:val="00765899"/>
    <w:rsid w:val="007671EE"/>
    <w:rsid w:val="007672C2"/>
    <w:rsid w:val="0076747D"/>
    <w:rsid w:val="00770405"/>
    <w:rsid w:val="0077276D"/>
    <w:rsid w:val="0077434A"/>
    <w:rsid w:val="007743BD"/>
    <w:rsid w:val="00774ECA"/>
    <w:rsid w:val="00775B19"/>
    <w:rsid w:val="00780D20"/>
    <w:rsid w:val="0078621C"/>
    <w:rsid w:val="0078655B"/>
    <w:rsid w:val="007867B1"/>
    <w:rsid w:val="0078784A"/>
    <w:rsid w:val="0079158A"/>
    <w:rsid w:val="0079186E"/>
    <w:rsid w:val="00792461"/>
    <w:rsid w:val="007924E3"/>
    <w:rsid w:val="007926C1"/>
    <w:rsid w:val="00794355"/>
    <w:rsid w:val="00795FE8"/>
    <w:rsid w:val="00797BFD"/>
    <w:rsid w:val="00797FC1"/>
    <w:rsid w:val="007A06D7"/>
    <w:rsid w:val="007A38A8"/>
    <w:rsid w:val="007A5DC6"/>
    <w:rsid w:val="007B7C0B"/>
    <w:rsid w:val="007B7D64"/>
    <w:rsid w:val="007C0BFE"/>
    <w:rsid w:val="007C4510"/>
    <w:rsid w:val="007D0802"/>
    <w:rsid w:val="007E0277"/>
    <w:rsid w:val="007E0A03"/>
    <w:rsid w:val="007E2F84"/>
    <w:rsid w:val="007E772C"/>
    <w:rsid w:val="007E7DE3"/>
    <w:rsid w:val="007F1C2A"/>
    <w:rsid w:val="007F2435"/>
    <w:rsid w:val="007F5981"/>
    <w:rsid w:val="00803D56"/>
    <w:rsid w:val="0080568C"/>
    <w:rsid w:val="00810B90"/>
    <w:rsid w:val="00812F42"/>
    <w:rsid w:val="00813BF3"/>
    <w:rsid w:val="0082091A"/>
    <w:rsid w:val="00822BDD"/>
    <w:rsid w:val="0082546C"/>
    <w:rsid w:val="00831228"/>
    <w:rsid w:val="00831875"/>
    <w:rsid w:val="00837B07"/>
    <w:rsid w:val="008406E0"/>
    <w:rsid w:val="0084094E"/>
    <w:rsid w:val="00841C60"/>
    <w:rsid w:val="00846628"/>
    <w:rsid w:val="0085497C"/>
    <w:rsid w:val="00857E01"/>
    <w:rsid w:val="0086195E"/>
    <w:rsid w:val="00863088"/>
    <w:rsid w:val="008656DA"/>
    <w:rsid w:val="00865840"/>
    <w:rsid w:val="00865BEF"/>
    <w:rsid w:val="008706C6"/>
    <w:rsid w:val="0087111C"/>
    <w:rsid w:val="00872CDE"/>
    <w:rsid w:val="0087305A"/>
    <w:rsid w:val="008733CE"/>
    <w:rsid w:val="0087406A"/>
    <w:rsid w:val="00874BA9"/>
    <w:rsid w:val="00876FE3"/>
    <w:rsid w:val="00877836"/>
    <w:rsid w:val="008803EC"/>
    <w:rsid w:val="00880B10"/>
    <w:rsid w:val="008813CE"/>
    <w:rsid w:val="0088300C"/>
    <w:rsid w:val="00886523"/>
    <w:rsid w:val="00886C9D"/>
    <w:rsid w:val="00896F4C"/>
    <w:rsid w:val="008A0D3A"/>
    <w:rsid w:val="008A18C8"/>
    <w:rsid w:val="008A2944"/>
    <w:rsid w:val="008A3431"/>
    <w:rsid w:val="008A7100"/>
    <w:rsid w:val="008B736D"/>
    <w:rsid w:val="008C0CC6"/>
    <w:rsid w:val="008C25AE"/>
    <w:rsid w:val="008C4B98"/>
    <w:rsid w:val="008C73AB"/>
    <w:rsid w:val="008D439D"/>
    <w:rsid w:val="008D558C"/>
    <w:rsid w:val="008E0E8B"/>
    <w:rsid w:val="008E36F8"/>
    <w:rsid w:val="008E527E"/>
    <w:rsid w:val="008E57D0"/>
    <w:rsid w:val="008E6B7B"/>
    <w:rsid w:val="008F16EE"/>
    <w:rsid w:val="008F3354"/>
    <w:rsid w:val="008F6EB7"/>
    <w:rsid w:val="008F7716"/>
    <w:rsid w:val="008F7C34"/>
    <w:rsid w:val="00907106"/>
    <w:rsid w:val="00910640"/>
    <w:rsid w:val="00911979"/>
    <w:rsid w:val="00912B91"/>
    <w:rsid w:val="00913119"/>
    <w:rsid w:val="009169F3"/>
    <w:rsid w:val="00920D43"/>
    <w:rsid w:val="00921C39"/>
    <w:rsid w:val="0092405B"/>
    <w:rsid w:val="00924B51"/>
    <w:rsid w:val="00935CFD"/>
    <w:rsid w:val="00936692"/>
    <w:rsid w:val="00937409"/>
    <w:rsid w:val="00940CB8"/>
    <w:rsid w:val="00940FA1"/>
    <w:rsid w:val="00942313"/>
    <w:rsid w:val="009428D1"/>
    <w:rsid w:val="0094433D"/>
    <w:rsid w:val="00944969"/>
    <w:rsid w:val="0094715F"/>
    <w:rsid w:val="00952874"/>
    <w:rsid w:val="009537A4"/>
    <w:rsid w:val="00956CF1"/>
    <w:rsid w:val="00957272"/>
    <w:rsid w:val="00957DEE"/>
    <w:rsid w:val="00963258"/>
    <w:rsid w:val="009648A9"/>
    <w:rsid w:val="00964ECC"/>
    <w:rsid w:val="0096589C"/>
    <w:rsid w:val="009714E2"/>
    <w:rsid w:val="009719E3"/>
    <w:rsid w:val="009831A4"/>
    <w:rsid w:val="00985228"/>
    <w:rsid w:val="009901D0"/>
    <w:rsid w:val="009A0668"/>
    <w:rsid w:val="009A4658"/>
    <w:rsid w:val="009A4C75"/>
    <w:rsid w:val="009A4F73"/>
    <w:rsid w:val="009A7237"/>
    <w:rsid w:val="009B0BA6"/>
    <w:rsid w:val="009B139B"/>
    <w:rsid w:val="009B15CE"/>
    <w:rsid w:val="009B5085"/>
    <w:rsid w:val="009B6452"/>
    <w:rsid w:val="009C1B69"/>
    <w:rsid w:val="009C31BE"/>
    <w:rsid w:val="009C4D78"/>
    <w:rsid w:val="009C52E5"/>
    <w:rsid w:val="009E023C"/>
    <w:rsid w:val="009E0E66"/>
    <w:rsid w:val="009E1EBB"/>
    <w:rsid w:val="009F0FE5"/>
    <w:rsid w:val="009F1989"/>
    <w:rsid w:val="009F2DA1"/>
    <w:rsid w:val="009F2EBC"/>
    <w:rsid w:val="009F3C71"/>
    <w:rsid w:val="009F4D3D"/>
    <w:rsid w:val="009F59AC"/>
    <w:rsid w:val="009F7E52"/>
    <w:rsid w:val="00A0249E"/>
    <w:rsid w:val="00A12656"/>
    <w:rsid w:val="00A12C5A"/>
    <w:rsid w:val="00A12E0E"/>
    <w:rsid w:val="00A14441"/>
    <w:rsid w:val="00A14F15"/>
    <w:rsid w:val="00A173A2"/>
    <w:rsid w:val="00A177BD"/>
    <w:rsid w:val="00A20BA9"/>
    <w:rsid w:val="00A21802"/>
    <w:rsid w:val="00A21AAB"/>
    <w:rsid w:val="00A268C0"/>
    <w:rsid w:val="00A3219F"/>
    <w:rsid w:val="00A33B88"/>
    <w:rsid w:val="00A375B6"/>
    <w:rsid w:val="00A375C3"/>
    <w:rsid w:val="00A410E7"/>
    <w:rsid w:val="00A45CD9"/>
    <w:rsid w:val="00A46F9A"/>
    <w:rsid w:val="00A47C7C"/>
    <w:rsid w:val="00A515E8"/>
    <w:rsid w:val="00A52A5D"/>
    <w:rsid w:val="00A566F2"/>
    <w:rsid w:val="00A56729"/>
    <w:rsid w:val="00A614EE"/>
    <w:rsid w:val="00A6303F"/>
    <w:rsid w:val="00A653CB"/>
    <w:rsid w:val="00A65ADF"/>
    <w:rsid w:val="00A65B3B"/>
    <w:rsid w:val="00A72996"/>
    <w:rsid w:val="00A73152"/>
    <w:rsid w:val="00A75255"/>
    <w:rsid w:val="00A82F22"/>
    <w:rsid w:val="00A85045"/>
    <w:rsid w:val="00A9183D"/>
    <w:rsid w:val="00A918E0"/>
    <w:rsid w:val="00A91F50"/>
    <w:rsid w:val="00AA04FB"/>
    <w:rsid w:val="00AA08A8"/>
    <w:rsid w:val="00AA5328"/>
    <w:rsid w:val="00AA7C01"/>
    <w:rsid w:val="00AB28F9"/>
    <w:rsid w:val="00AB4D14"/>
    <w:rsid w:val="00AB5376"/>
    <w:rsid w:val="00AC3992"/>
    <w:rsid w:val="00AC53D8"/>
    <w:rsid w:val="00AC6303"/>
    <w:rsid w:val="00AC6D8F"/>
    <w:rsid w:val="00AC7E72"/>
    <w:rsid w:val="00AD1D72"/>
    <w:rsid w:val="00AD70CD"/>
    <w:rsid w:val="00AD743A"/>
    <w:rsid w:val="00AD75C8"/>
    <w:rsid w:val="00AE10EA"/>
    <w:rsid w:val="00AE1B1B"/>
    <w:rsid w:val="00AE482C"/>
    <w:rsid w:val="00AE700D"/>
    <w:rsid w:val="00AE7630"/>
    <w:rsid w:val="00AF20CF"/>
    <w:rsid w:val="00AF2636"/>
    <w:rsid w:val="00AF3978"/>
    <w:rsid w:val="00AF67AA"/>
    <w:rsid w:val="00B001A8"/>
    <w:rsid w:val="00B007C8"/>
    <w:rsid w:val="00B015B0"/>
    <w:rsid w:val="00B0479F"/>
    <w:rsid w:val="00B049B3"/>
    <w:rsid w:val="00B05455"/>
    <w:rsid w:val="00B061DF"/>
    <w:rsid w:val="00B06288"/>
    <w:rsid w:val="00B16E8F"/>
    <w:rsid w:val="00B21073"/>
    <w:rsid w:val="00B217FA"/>
    <w:rsid w:val="00B22618"/>
    <w:rsid w:val="00B31944"/>
    <w:rsid w:val="00B31AEF"/>
    <w:rsid w:val="00B31B0C"/>
    <w:rsid w:val="00B33924"/>
    <w:rsid w:val="00B33999"/>
    <w:rsid w:val="00B34B82"/>
    <w:rsid w:val="00B4102F"/>
    <w:rsid w:val="00B4145E"/>
    <w:rsid w:val="00B456E1"/>
    <w:rsid w:val="00B475E0"/>
    <w:rsid w:val="00B5194B"/>
    <w:rsid w:val="00B52C8A"/>
    <w:rsid w:val="00B62424"/>
    <w:rsid w:val="00B714FE"/>
    <w:rsid w:val="00B75C67"/>
    <w:rsid w:val="00B76B34"/>
    <w:rsid w:val="00B77CDC"/>
    <w:rsid w:val="00B80EA9"/>
    <w:rsid w:val="00B8539D"/>
    <w:rsid w:val="00B9056D"/>
    <w:rsid w:val="00B94049"/>
    <w:rsid w:val="00B9448D"/>
    <w:rsid w:val="00B9514A"/>
    <w:rsid w:val="00B95371"/>
    <w:rsid w:val="00B96688"/>
    <w:rsid w:val="00BA0C31"/>
    <w:rsid w:val="00BA4640"/>
    <w:rsid w:val="00BA4B1F"/>
    <w:rsid w:val="00BA7411"/>
    <w:rsid w:val="00BB0C89"/>
    <w:rsid w:val="00BB558F"/>
    <w:rsid w:val="00BC430C"/>
    <w:rsid w:val="00BC5CA5"/>
    <w:rsid w:val="00BC7E4F"/>
    <w:rsid w:val="00BD09F7"/>
    <w:rsid w:val="00BD3CFE"/>
    <w:rsid w:val="00BD4EDB"/>
    <w:rsid w:val="00BD6320"/>
    <w:rsid w:val="00BD7DEC"/>
    <w:rsid w:val="00BE0A6D"/>
    <w:rsid w:val="00BE1A62"/>
    <w:rsid w:val="00BE258D"/>
    <w:rsid w:val="00BE4EC3"/>
    <w:rsid w:val="00BF23C0"/>
    <w:rsid w:val="00BF2476"/>
    <w:rsid w:val="00BF2EB1"/>
    <w:rsid w:val="00BF304E"/>
    <w:rsid w:val="00BF621A"/>
    <w:rsid w:val="00C008A6"/>
    <w:rsid w:val="00C04CA2"/>
    <w:rsid w:val="00C1595B"/>
    <w:rsid w:val="00C17088"/>
    <w:rsid w:val="00C220E2"/>
    <w:rsid w:val="00C22FA5"/>
    <w:rsid w:val="00C23A2E"/>
    <w:rsid w:val="00C23EE3"/>
    <w:rsid w:val="00C24561"/>
    <w:rsid w:val="00C266EC"/>
    <w:rsid w:val="00C2731B"/>
    <w:rsid w:val="00C30E0B"/>
    <w:rsid w:val="00C30FCB"/>
    <w:rsid w:val="00C32411"/>
    <w:rsid w:val="00C33AA2"/>
    <w:rsid w:val="00C35ED5"/>
    <w:rsid w:val="00C36BA9"/>
    <w:rsid w:val="00C404BF"/>
    <w:rsid w:val="00C4081E"/>
    <w:rsid w:val="00C44129"/>
    <w:rsid w:val="00C51202"/>
    <w:rsid w:val="00C52CD6"/>
    <w:rsid w:val="00C541DF"/>
    <w:rsid w:val="00C5528C"/>
    <w:rsid w:val="00C55381"/>
    <w:rsid w:val="00C57798"/>
    <w:rsid w:val="00C6027B"/>
    <w:rsid w:val="00C61624"/>
    <w:rsid w:val="00C66A8B"/>
    <w:rsid w:val="00C70384"/>
    <w:rsid w:val="00C70670"/>
    <w:rsid w:val="00C70799"/>
    <w:rsid w:val="00C71123"/>
    <w:rsid w:val="00C723E8"/>
    <w:rsid w:val="00C73459"/>
    <w:rsid w:val="00C73C0E"/>
    <w:rsid w:val="00C741A0"/>
    <w:rsid w:val="00C75063"/>
    <w:rsid w:val="00C75FDC"/>
    <w:rsid w:val="00C76080"/>
    <w:rsid w:val="00C766EC"/>
    <w:rsid w:val="00C76B3F"/>
    <w:rsid w:val="00C7733A"/>
    <w:rsid w:val="00C857D6"/>
    <w:rsid w:val="00C85C59"/>
    <w:rsid w:val="00C923D0"/>
    <w:rsid w:val="00C92465"/>
    <w:rsid w:val="00C962AC"/>
    <w:rsid w:val="00C96D23"/>
    <w:rsid w:val="00C973E3"/>
    <w:rsid w:val="00CA2C7C"/>
    <w:rsid w:val="00CA34E3"/>
    <w:rsid w:val="00CA3AE8"/>
    <w:rsid w:val="00CA4BB7"/>
    <w:rsid w:val="00CA5E60"/>
    <w:rsid w:val="00CA7C2A"/>
    <w:rsid w:val="00CB314D"/>
    <w:rsid w:val="00CB4515"/>
    <w:rsid w:val="00CC6EA9"/>
    <w:rsid w:val="00CC731A"/>
    <w:rsid w:val="00CE1470"/>
    <w:rsid w:val="00CE4B2E"/>
    <w:rsid w:val="00CE5CD6"/>
    <w:rsid w:val="00CE61F2"/>
    <w:rsid w:val="00CE6843"/>
    <w:rsid w:val="00CF079C"/>
    <w:rsid w:val="00CF0ABC"/>
    <w:rsid w:val="00CF35D1"/>
    <w:rsid w:val="00CF5235"/>
    <w:rsid w:val="00CF691E"/>
    <w:rsid w:val="00D05DBE"/>
    <w:rsid w:val="00D060B3"/>
    <w:rsid w:val="00D0656D"/>
    <w:rsid w:val="00D0795D"/>
    <w:rsid w:val="00D11F2F"/>
    <w:rsid w:val="00D128F0"/>
    <w:rsid w:val="00D25702"/>
    <w:rsid w:val="00D25C53"/>
    <w:rsid w:val="00D266FB"/>
    <w:rsid w:val="00D30629"/>
    <w:rsid w:val="00D32437"/>
    <w:rsid w:val="00D32B1B"/>
    <w:rsid w:val="00D32C91"/>
    <w:rsid w:val="00D32D83"/>
    <w:rsid w:val="00D33505"/>
    <w:rsid w:val="00D40019"/>
    <w:rsid w:val="00D4435D"/>
    <w:rsid w:val="00D44F99"/>
    <w:rsid w:val="00D4737B"/>
    <w:rsid w:val="00D504EB"/>
    <w:rsid w:val="00D5126D"/>
    <w:rsid w:val="00D56B5A"/>
    <w:rsid w:val="00D57919"/>
    <w:rsid w:val="00D62AD2"/>
    <w:rsid w:val="00D633CA"/>
    <w:rsid w:val="00D67795"/>
    <w:rsid w:val="00D70B3E"/>
    <w:rsid w:val="00D70FA7"/>
    <w:rsid w:val="00D71476"/>
    <w:rsid w:val="00D714DB"/>
    <w:rsid w:val="00D80755"/>
    <w:rsid w:val="00D81569"/>
    <w:rsid w:val="00D82D48"/>
    <w:rsid w:val="00D86BD0"/>
    <w:rsid w:val="00D87908"/>
    <w:rsid w:val="00D92176"/>
    <w:rsid w:val="00D9729A"/>
    <w:rsid w:val="00D9732A"/>
    <w:rsid w:val="00D97AC7"/>
    <w:rsid w:val="00DA1653"/>
    <w:rsid w:val="00DA1EFC"/>
    <w:rsid w:val="00DA3008"/>
    <w:rsid w:val="00DA454E"/>
    <w:rsid w:val="00DA476F"/>
    <w:rsid w:val="00DA51D6"/>
    <w:rsid w:val="00DA53AD"/>
    <w:rsid w:val="00DA5CAA"/>
    <w:rsid w:val="00DA684C"/>
    <w:rsid w:val="00DA6881"/>
    <w:rsid w:val="00DA6F69"/>
    <w:rsid w:val="00DB1D8F"/>
    <w:rsid w:val="00DB59FD"/>
    <w:rsid w:val="00DB7E2A"/>
    <w:rsid w:val="00DC69C8"/>
    <w:rsid w:val="00DC6BBD"/>
    <w:rsid w:val="00DD193D"/>
    <w:rsid w:val="00DD6C1E"/>
    <w:rsid w:val="00DD765D"/>
    <w:rsid w:val="00DE061E"/>
    <w:rsid w:val="00DE190A"/>
    <w:rsid w:val="00DE1E90"/>
    <w:rsid w:val="00DE482A"/>
    <w:rsid w:val="00DF055B"/>
    <w:rsid w:val="00DF2A44"/>
    <w:rsid w:val="00E04B73"/>
    <w:rsid w:val="00E05B40"/>
    <w:rsid w:val="00E11817"/>
    <w:rsid w:val="00E12DE6"/>
    <w:rsid w:val="00E1394F"/>
    <w:rsid w:val="00E1448E"/>
    <w:rsid w:val="00E15697"/>
    <w:rsid w:val="00E213B8"/>
    <w:rsid w:val="00E219BB"/>
    <w:rsid w:val="00E2215C"/>
    <w:rsid w:val="00E2421C"/>
    <w:rsid w:val="00E36C23"/>
    <w:rsid w:val="00E37A0C"/>
    <w:rsid w:val="00E37CDA"/>
    <w:rsid w:val="00E4396F"/>
    <w:rsid w:val="00E50382"/>
    <w:rsid w:val="00E50693"/>
    <w:rsid w:val="00E51507"/>
    <w:rsid w:val="00E52B12"/>
    <w:rsid w:val="00E61103"/>
    <w:rsid w:val="00E61573"/>
    <w:rsid w:val="00E6401F"/>
    <w:rsid w:val="00E66BFD"/>
    <w:rsid w:val="00E7385F"/>
    <w:rsid w:val="00E739D1"/>
    <w:rsid w:val="00E74885"/>
    <w:rsid w:val="00E76132"/>
    <w:rsid w:val="00E8012E"/>
    <w:rsid w:val="00E833BC"/>
    <w:rsid w:val="00E84C1B"/>
    <w:rsid w:val="00E84FF0"/>
    <w:rsid w:val="00E87B40"/>
    <w:rsid w:val="00E91673"/>
    <w:rsid w:val="00E94457"/>
    <w:rsid w:val="00E97E92"/>
    <w:rsid w:val="00EA0C6F"/>
    <w:rsid w:val="00EA3B84"/>
    <w:rsid w:val="00EB1928"/>
    <w:rsid w:val="00EB3988"/>
    <w:rsid w:val="00EB52B5"/>
    <w:rsid w:val="00EB68E3"/>
    <w:rsid w:val="00EC33BE"/>
    <w:rsid w:val="00EC54F7"/>
    <w:rsid w:val="00ED00C5"/>
    <w:rsid w:val="00ED0615"/>
    <w:rsid w:val="00ED10A7"/>
    <w:rsid w:val="00ED18CD"/>
    <w:rsid w:val="00ED1CEC"/>
    <w:rsid w:val="00ED59E5"/>
    <w:rsid w:val="00ED5F03"/>
    <w:rsid w:val="00ED5F59"/>
    <w:rsid w:val="00ED65A1"/>
    <w:rsid w:val="00ED78FE"/>
    <w:rsid w:val="00EE0582"/>
    <w:rsid w:val="00EE2FED"/>
    <w:rsid w:val="00EE4C3A"/>
    <w:rsid w:val="00EF0452"/>
    <w:rsid w:val="00EF16EB"/>
    <w:rsid w:val="00EF2F7E"/>
    <w:rsid w:val="00EF4082"/>
    <w:rsid w:val="00EF4EB5"/>
    <w:rsid w:val="00EF5A5F"/>
    <w:rsid w:val="00EF5D3E"/>
    <w:rsid w:val="00EF7AE0"/>
    <w:rsid w:val="00F0010E"/>
    <w:rsid w:val="00F01CF2"/>
    <w:rsid w:val="00F025AE"/>
    <w:rsid w:val="00F10E66"/>
    <w:rsid w:val="00F127B7"/>
    <w:rsid w:val="00F13C7A"/>
    <w:rsid w:val="00F14168"/>
    <w:rsid w:val="00F1427A"/>
    <w:rsid w:val="00F150DA"/>
    <w:rsid w:val="00F16708"/>
    <w:rsid w:val="00F2067C"/>
    <w:rsid w:val="00F20E4B"/>
    <w:rsid w:val="00F20FEB"/>
    <w:rsid w:val="00F21F7B"/>
    <w:rsid w:val="00F25A8A"/>
    <w:rsid w:val="00F30FD9"/>
    <w:rsid w:val="00F32365"/>
    <w:rsid w:val="00F32412"/>
    <w:rsid w:val="00F34FE8"/>
    <w:rsid w:val="00F43A92"/>
    <w:rsid w:val="00F517BF"/>
    <w:rsid w:val="00F56567"/>
    <w:rsid w:val="00F650A1"/>
    <w:rsid w:val="00F6580F"/>
    <w:rsid w:val="00F66BAC"/>
    <w:rsid w:val="00F67A9E"/>
    <w:rsid w:val="00F750A6"/>
    <w:rsid w:val="00F771F9"/>
    <w:rsid w:val="00F8532B"/>
    <w:rsid w:val="00F87955"/>
    <w:rsid w:val="00F87ADB"/>
    <w:rsid w:val="00F900DE"/>
    <w:rsid w:val="00F90630"/>
    <w:rsid w:val="00F90F81"/>
    <w:rsid w:val="00F9158F"/>
    <w:rsid w:val="00F92E9B"/>
    <w:rsid w:val="00F94E32"/>
    <w:rsid w:val="00F95DCF"/>
    <w:rsid w:val="00FA42D2"/>
    <w:rsid w:val="00FA4558"/>
    <w:rsid w:val="00FB169B"/>
    <w:rsid w:val="00FB1BF7"/>
    <w:rsid w:val="00FB366D"/>
    <w:rsid w:val="00FB3B9C"/>
    <w:rsid w:val="00FC0C9B"/>
    <w:rsid w:val="00FC1BFC"/>
    <w:rsid w:val="00FC1DE4"/>
    <w:rsid w:val="00FC1FAA"/>
    <w:rsid w:val="00FC536F"/>
    <w:rsid w:val="00FC5F00"/>
    <w:rsid w:val="00FD6DDE"/>
    <w:rsid w:val="00FD7976"/>
    <w:rsid w:val="00FE00FC"/>
    <w:rsid w:val="00FE024F"/>
    <w:rsid w:val="00FE1A58"/>
    <w:rsid w:val="00FE6C0F"/>
    <w:rsid w:val="00FF2425"/>
    <w:rsid w:val="00FF288B"/>
    <w:rsid w:val="00FF3736"/>
    <w:rsid w:val="00FF74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622A9"/>
  <w15:docId w15:val="{ED572F77-84EB-4168-960D-6D934FA2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618"/>
  </w:style>
  <w:style w:type="paragraph" w:styleId="Nagwek1">
    <w:name w:val="heading 1"/>
    <w:basedOn w:val="Normalny"/>
    <w:link w:val="Nagwek1Znak"/>
    <w:uiPriority w:val="9"/>
    <w:qFormat/>
    <w:rsid w:val="009B0B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585C39"/>
    <w:pPr>
      <w:suppressAutoHyphens/>
      <w:spacing w:before="120" w:after="0" w:line="240" w:lineRule="auto"/>
      <w:ind w:left="567" w:right="567"/>
      <w:jc w:val="both"/>
    </w:pPr>
    <w:rPr>
      <w:rFonts w:ascii="Times New Roman" w:eastAsia="SimSun" w:hAnsi="Times New Roman" w:cs="Times New Roman"/>
      <w:sz w:val="18"/>
      <w:szCs w:val="20"/>
    </w:rPr>
  </w:style>
  <w:style w:type="paragraph" w:customStyle="1" w:styleId="Rab2">
    <w:name w:val="R_ab2"/>
    <w:basedOn w:val="Rab1"/>
    <w:next w:val="Normalny"/>
    <w:autoRedefine/>
    <w:qFormat/>
    <w:rsid w:val="00585C39"/>
    <w:pPr>
      <w:spacing w:before="60"/>
    </w:pPr>
  </w:style>
  <w:style w:type="paragraph" w:customStyle="1" w:styleId="Rafiliacja">
    <w:name w:val="R_afiliacja"/>
    <w:basedOn w:val="Normalny"/>
    <w:link w:val="RafiliacjaZnak"/>
    <w:qFormat/>
    <w:rsid w:val="00585C39"/>
    <w:pPr>
      <w:suppressAutoHyphens/>
      <w:spacing w:after="0" w:line="240" w:lineRule="auto"/>
      <w:jc w:val="center"/>
    </w:pPr>
    <w:rPr>
      <w:rFonts w:ascii="Times New Roman" w:eastAsiaTheme="minorHAnsi" w:hAnsi="Times New Roman" w:cs="Times New Roman"/>
      <w:i/>
      <w:sz w:val="20"/>
      <w:szCs w:val="28"/>
      <w:lang w:val="pl-PL" w:eastAsia="en-US"/>
    </w:rPr>
  </w:style>
  <w:style w:type="character" w:customStyle="1" w:styleId="RafiliacjaZnak">
    <w:name w:val="R_afiliacja Znak"/>
    <w:basedOn w:val="Domylnaczcionkaakapitu"/>
    <w:link w:val="Rafiliacja"/>
    <w:rsid w:val="00585C39"/>
    <w:rPr>
      <w:rFonts w:ascii="Times New Roman" w:eastAsiaTheme="minorHAnsi" w:hAnsi="Times New Roman" w:cs="Times New Roman"/>
      <w:i/>
      <w:sz w:val="20"/>
      <w:szCs w:val="28"/>
      <w:lang w:val="pl-PL" w:eastAsia="en-US"/>
    </w:rPr>
  </w:style>
  <w:style w:type="paragraph" w:customStyle="1" w:styleId="Rauco">
    <w:name w:val="R_au_co"/>
    <w:basedOn w:val="Rafiliacja"/>
    <w:autoRedefine/>
    <w:qFormat/>
    <w:rsid w:val="00585C39"/>
    <w:pPr>
      <w:spacing w:before="120"/>
    </w:pPr>
    <w:rPr>
      <w:lang w:val="en-GB"/>
    </w:rPr>
  </w:style>
  <w:style w:type="paragraph" w:customStyle="1" w:styleId="Rn1">
    <w:name w:val="R_n1"/>
    <w:basedOn w:val="Normalny"/>
    <w:link w:val="Rn1Znak"/>
    <w:qFormat/>
    <w:rsid w:val="00585C39"/>
    <w:pPr>
      <w:suppressAutoHyphens/>
      <w:spacing w:before="240" w:after="120" w:line="240" w:lineRule="auto"/>
      <w:jc w:val="both"/>
    </w:pPr>
    <w:rPr>
      <w:rFonts w:ascii="Times New Roman" w:eastAsiaTheme="minorHAnsi" w:hAnsi="Times New Roman"/>
      <w:b/>
      <w:sz w:val="24"/>
      <w:lang w:val="pl-PL" w:eastAsia="en-US"/>
    </w:rPr>
  </w:style>
  <w:style w:type="character" w:customStyle="1" w:styleId="Rn1Znak">
    <w:name w:val="R_n1 Znak"/>
    <w:basedOn w:val="Domylnaczcionkaakapitu"/>
    <w:link w:val="Rn1"/>
    <w:rsid w:val="00585C39"/>
    <w:rPr>
      <w:rFonts w:ascii="Times New Roman" w:eastAsiaTheme="minorHAnsi" w:hAnsi="Times New Roman"/>
      <w:b/>
      <w:sz w:val="24"/>
      <w:lang w:val="pl-PL" w:eastAsia="en-US"/>
    </w:rPr>
  </w:style>
  <w:style w:type="paragraph" w:customStyle="1" w:styleId="Rn2">
    <w:name w:val="R_n2"/>
    <w:basedOn w:val="Rn1"/>
    <w:link w:val="Rn2Znak"/>
    <w:qFormat/>
    <w:rsid w:val="00585C39"/>
    <w:pPr>
      <w:spacing w:before="120"/>
      <w:jc w:val="left"/>
    </w:pPr>
    <w:rPr>
      <w:sz w:val="22"/>
    </w:rPr>
  </w:style>
  <w:style w:type="character" w:customStyle="1" w:styleId="Rn2Znak">
    <w:name w:val="R_n2 Znak"/>
    <w:link w:val="Rn2"/>
    <w:rsid w:val="00585C39"/>
    <w:rPr>
      <w:rFonts w:ascii="Times New Roman" w:eastAsiaTheme="minorHAnsi" w:hAnsi="Times New Roman"/>
      <w:b/>
      <w:lang w:val="pl-PL" w:eastAsia="en-US"/>
    </w:rPr>
  </w:style>
  <w:style w:type="paragraph" w:customStyle="1" w:styleId="Rtytu">
    <w:name w:val="R_tytuł"/>
    <w:basedOn w:val="Rn2"/>
    <w:link w:val="RtytuZnak"/>
    <w:autoRedefine/>
    <w:qFormat/>
    <w:rsid w:val="00585C39"/>
    <w:pPr>
      <w:spacing w:before="240" w:after="0"/>
      <w:jc w:val="center"/>
    </w:pPr>
    <w:rPr>
      <w:sz w:val="24"/>
      <w:szCs w:val="28"/>
    </w:rPr>
  </w:style>
  <w:style w:type="character" w:customStyle="1" w:styleId="RtytuZnak">
    <w:name w:val="R_tytuł Znak"/>
    <w:basedOn w:val="Rn2Znak"/>
    <w:link w:val="Rtytu"/>
    <w:rsid w:val="00585C39"/>
    <w:rPr>
      <w:rFonts w:ascii="Times New Roman" w:eastAsiaTheme="minorHAnsi" w:hAnsi="Times New Roman"/>
      <w:b/>
      <w:sz w:val="24"/>
      <w:szCs w:val="28"/>
      <w:lang w:val="pl-PL" w:eastAsia="en-US"/>
    </w:rPr>
  </w:style>
  <w:style w:type="paragraph" w:customStyle="1" w:styleId="Rautor">
    <w:name w:val="R_autor"/>
    <w:basedOn w:val="Rtytu"/>
    <w:link w:val="RautorZnak"/>
    <w:autoRedefine/>
    <w:qFormat/>
    <w:rsid w:val="00585C39"/>
    <w:pPr>
      <w:spacing w:before="120"/>
    </w:pPr>
    <w:rPr>
      <w:rFonts w:eastAsia="Calibri" w:cs="Times New Roman"/>
      <w:b w:val="0"/>
      <w:i/>
    </w:rPr>
  </w:style>
  <w:style w:type="character" w:customStyle="1" w:styleId="RautorZnak">
    <w:name w:val="R_autor Znak"/>
    <w:link w:val="Rautor"/>
    <w:rsid w:val="00585C39"/>
    <w:rPr>
      <w:rFonts w:ascii="Times New Roman" w:eastAsia="Calibri" w:hAnsi="Times New Roman" w:cs="Times New Roman"/>
      <w:i/>
      <w:sz w:val="24"/>
      <w:szCs w:val="28"/>
      <w:lang w:val="pl-PL" w:eastAsia="en-US"/>
    </w:rPr>
  </w:style>
  <w:style w:type="paragraph" w:customStyle="1" w:styleId="Rlit">
    <w:name w:val="R_lit"/>
    <w:basedOn w:val="Normalny"/>
    <w:link w:val="RlitZnak"/>
    <w:qFormat/>
    <w:rsid w:val="00585C39"/>
    <w:pPr>
      <w:spacing w:after="0" w:line="240" w:lineRule="auto"/>
      <w:ind w:left="425" w:hanging="425"/>
      <w:jc w:val="both"/>
    </w:pPr>
    <w:rPr>
      <w:rFonts w:ascii="Times New Roman" w:eastAsia="Times New Roman" w:hAnsi="Times New Roman" w:cs="Times New Roman"/>
      <w:sz w:val="20"/>
      <w:szCs w:val="20"/>
      <w:lang w:val="en-US"/>
    </w:rPr>
  </w:style>
  <w:style w:type="character" w:customStyle="1" w:styleId="RlitZnak">
    <w:name w:val="R_lit Znak"/>
    <w:basedOn w:val="Domylnaczcionkaakapitu"/>
    <w:link w:val="Rlit"/>
    <w:rsid w:val="00585C39"/>
    <w:rPr>
      <w:rFonts w:ascii="Times New Roman" w:eastAsia="Times New Roman" w:hAnsi="Times New Roman" w:cs="Times New Roman"/>
      <w:sz w:val="20"/>
      <w:szCs w:val="20"/>
      <w:lang w:val="en-US"/>
    </w:rPr>
  </w:style>
  <w:style w:type="character" w:customStyle="1" w:styleId="Nagwek1Znak">
    <w:name w:val="Nagłówek 1 Znak"/>
    <w:basedOn w:val="Domylnaczcionkaakapitu"/>
    <w:link w:val="Nagwek1"/>
    <w:uiPriority w:val="9"/>
    <w:rsid w:val="009B0BA6"/>
    <w:rPr>
      <w:rFonts w:ascii="Times New Roman" w:eastAsia="Times New Roman" w:hAnsi="Times New Roman" w:cs="Times New Roman"/>
      <w:b/>
      <w:bCs/>
      <w:kern w:val="36"/>
      <w:sz w:val="48"/>
      <w:szCs w:val="48"/>
    </w:rPr>
  </w:style>
  <w:style w:type="paragraph" w:customStyle="1" w:styleId="Rtab">
    <w:name w:val="R_tab"/>
    <w:basedOn w:val="Normalny"/>
    <w:link w:val="RtabZnak"/>
    <w:qFormat/>
    <w:rsid w:val="00585C39"/>
    <w:pPr>
      <w:suppressAutoHyphens/>
      <w:spacing w:after="120" w:line="240" w:lineRule="auto"/>
    </w:pPr>
    <w:rPr>
      <w:rFonts w:ascii="Times New Roman" w:eastAsiaTheme="minorHAnsi" w:hAnsi="Times New Roman"/>
      <w:sz w:val="20"/>
      <w:lang w:val="pl-PL" w:eastAsia="en-US"/>
    </w:rPr>
  </w:style>
  <w:style w:type="character" w:customStyle="1" w:styleId="RtabZnak">
    <w:name w:val="R_tab Znak"/>
    <w:basedOn w:val="Domylnaczcionkaakapitu"/>
    <w:link w:val="Rtab"/>
    <w:rsid w:val="00585C39"/>
    <w:rPr>
      <w:rFonts w:ascii="Times New Roman" w:eastAsiaTheme="minorHAnsi" w:hAnsi="Times New Roman"/>
      <w:sz w:val="20"/>
      <w:lang w:val="pl-PL" w:eastAsia="en-US"/>
    </w:rPr>
  </w:style>
  <w:style w:type="paragraph" w:customStyle="1" w:styleId="Rn3">
    <w:name w:val="R_n3"/>
    <w:basedOn w:val="Rtab"/>
    <w:link w:val="Rn3Znak"/>
    <w:qFormat/>
    <w:rsid w:val="00585C39"/>
    <w:pPr>
      <w:spacing w:before="120"/>
    </w:pPr>
    <w:rPr>
      <w:i/>
    </w:rPr>
  </w:style>
  <w:style w:type="character" w:customStyle="1" w:styleId="Rn3Znak">
    <w:name w:val="R_n3 Znak"/>
    <w:basedOn w:val="RtabZnak"/>
    <w:link w:val="Rn3"/>
    <w:rsid w:val="00585C39"/>
    <w:rPr>
      <w:rFonts w:ascii="Times New Roman" w:eastAsiaTheme="minorHAnsi" w:hAnsi="Times New Roman"/>
      <w:i/>
      <w:sz w:val="20"/>
      <w:lang w:val="pl-PL" w:eastAsia="en-US"/>
    </w:rPr>
  </w:style>
  <w:style w:type="paragraph" w:customStyle="1" w:styleId="Rrys">
    <w:name w:val="R_rys"/>
    <w:basedOn w:val="Rafiliacja"/>
    <w:link w:val="RrysZnak"/>
    <w:qFormat/>
    <w:rsid w:val="00585C39"/>
    <w:pPr>
      <w:spacing w:before="120"/>
      <w:jc w:val="left"/>
    </w:pPr>
    <w:rPr>
      <w:i w:val="0"/>
    </w:rPr>
  </w:style>
  <w:style w:type="character" w:customStyle="1" w:styleId="RrysZnak">
    <w:name w:val="R_rys Znak"/>
    <w:basedOn w:val="RafiliacjaZnak"/>
    <w:link w:val="Rrys"/>
    <w:rsid w:val="00585C39"/>
    <w:rPr>
      <w:rFonts w:ascii="Times New Roman" w:eastAsiaTheme="minorHAnsi" w:hAnsi="Times New Roman" w:cs="Times New Roman"/>
      <w:i w:val="0"/>
      <w:sz w:val="20"/>
      <w:szCs w:val="28"/>
      <w:lang w:val="pl-PL" w:eastAsia="en-US"/>
    </w:rPr>
  </w:style>
  <w:style w:type="paragraph" w:styleId="Nagwek">
    <w:name w:val="header"/>
    <w:basedOn w:val="Normalny"/>
    <w:link w:val="NagwekZnak"/>
    <w:uiPriority w:val="99"/>
    <w:unhideWhenUsed/>
    <w:rsid w:val="007351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5154"/>
  </w:style>
  <w:style w:type="paragraph" w:styleId="Stopka">
    <w:name w:val="footer"/>
    <w:basedOn w:val="Normalny"/>
    <w:link w:val="StopkaZnak"/>
    <w:uiPriority w:val="99"/>
    <w:unhideWhenUsed/>
    <w:rsid w:val="007351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93653">
      <w:bodyDiv w:val="1"/>
      <w:marLeft w:val="0"/>
      <w:marRight w:val="0"/>
      <w:marTop w:val="0"/>
      <w:marBottom w:val="0"/>
      <w:divBdr>
        <w:top w:val="none" w:sz="0" w:space="0" w:color="auto"/>
        <w:left w:val="none" w:sz="0" w:space="0" w:color="auto"/>
        <w:bottom w:val="none" w:sz="0" w:space="0" w:color="auto"/>
        <w:right w:val="none" w:sz="0" w:space="0" w:color="auto"/>
      </w:divBdr>
      <w:divsChild>
        <w:div w:id="1779713798">
          <w:marLeft w:val="0"/>
          <w:marRight w:val="0"/>
          <w:marTop w:val="0"/>
          <w:marBottom w:val="0"/>
          <w:divBdr>
            <w:top w:val="none" w:sz="0" w:space="0" w:color="auto"/>
            <w:left w:val="none" w:sz="0" w:space="0" w:color="auto"/>
            <w:bottom w:val="none" w:sz="0" w:space="0" w:color="auto"/>
            <w:right w:val="none" w:sz="0" w:space="0" w:color="auto"/>
          </w:divBdr>
          <w:divsChild>
            <w:div w:id="1758477983">
              <w:marLeft w:val="0"/>
              <w:marRight w:val="0"/>
              <w:marTop w:val="0"/>
              <w:marBottom w:val="0"/>
              <w:divBdr>
                <w:top w:val="none" w:sz="0" w:space="0" w:color="auto"/>
                <w:left w:val="none" w:sz="0" w:space="0" w:color="auto"/>
                <w:bottom w:val="none" w:sz="0" w:space="0" w:color="auto"/>
                <w:right w:val="none" w:sz="0" w:space="0" w:color="auto"/>
              </w:divBdr>
            </w:div>
          </w:divsChild>
        </w:div>
        <w:div w:id="714280818">
          <w:marLeft w:val="0"/>
          <w:marRight w:val="0"/>
          <w:marTop w:val="0"/>
          <w:marBottom w:val="0"/>
          <w:divBdr>
            <w:top w:val="none" w:sz="0" w:space="0" w:color="auto"/>
            <w:left w:val="none" w:sz="0" w:space="0" w:color="auto"/>
            <w:bottom w:val="none" w:sz="0" w:space="0" w:color="auto"/>
            <w:right w:val="none" w:sz="0" w:space="0" w:color="auto"/>
          </w:divBdr>
          <w:divsChild>
            <w:div w:id="996496751">
              <w:marLeft w:val="0"/>
              <w:marRight w:val="0"/>
              <w:marTop w:val="0"/>
              <w:marBottom w:val="0"/>
              <w:divBdr>
                <w:top w:val="none" w:sz="0" w:space="0" w:color="auto"/>
                <w:left w:val="none" w:sz="0" w:space="0" w:color="auto"/>
                <w:bottom w:val="none" w:sz="0" w:space="0" w:color="auto"/>
                <w:right w:val="none" w:sz="0" w:space="0" w:color="auto"/>
              </w:divBdr>
              <w:divsChild>
                <w:div w:id="11833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1656">
      <w:bodyDiv w:val="1"/>
      <w:marLeft w:val="0"/>
      <w:marRight w:val="0"/>
      <w:marTop w:val="0"/>
      <w:marBottom w:val="0"/>
      <w:divBdr>
        <w:top w:val="none" w:sz="0" w:space="0" w:color="auto"/>
        <w:left w:val="none" w:sz="0" w:space="0" w:color="auto"/>
        <w:bottom w:val="none" w:sz="0" w:space="0" w:color="auto"/>
        <w:right w:val="none" w:sz="0" w:space="0" w:color="auto"/>
      </w:divBdr>
    </w:div>
    <w:div w:id="1855416678">
      <w:bodyDiv w:val="1"/>
      <w:marLeft w:val="0"/>
      <w:marRight w:val="0"/>
      <w:marTop w:val="0"/>
      <w:marBottom w:val="0"/>
      <w:divBdr>
        <w:top w:val="none" w:sz="0" w:space="0" w:color="auto"/>
        <w:left w:val="none" w:sz="0" w:space="0" w:color="auto"/>
        <w:bottom w:val="none" w:sz="0" w:space="0" w:color="auto"/>
        <w:right w:val="none" w:sz="0" w:space="0" w:color="auto"/>
      </w:divBdr>
    </w:div>
    <w:div w:id="1938050933">
      <w:bodyDiv w:val="1"/>
      <w:marLeft w:val="0"/>
      <w:marRight w:val="0"/>
      <w:marTop w:val="0"/>
      <w:marBottom w:val="0"/>
      <w:divBdr>
        <w:top w:val="none" w:sz="0" w:space="0" w:color="auto"/>
        <w:left w:val="none" w:sz="0" w:space="0" w:color="auto"/>
        <w:bottom w:val="none" w:sz="0" w:space="0" w:color="auto"/>
        <w:right w:val="none" w:sz="0" w:space="0" w:color="auto"/>
      </w:divBdr>
      <w:divsChild>
        <w:div w:id="201814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6D3C-6F64-4B3C-9212-A0CBA9C4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4548</Words>
  <Characters>27294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Janusz ROS</cp:lastModifiedBy>
  <cp:revision>22</cp:revision>
  <cp:lastPrinted>2022-12-14T13:35:00Z</cp:lastPrinted>
  <dcterms:created xsi:type="dcterms:W3CDTF">2022-12-14T08:04:00Z</dcterms:created>
  <dcterms:modified xsi:type="dcterms:W3CDTF">2022-12-15T09:11:00Z</dcterms:modified>
</cp:coreProperties>
</file>