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750B81" w:rsidRPr="00B86F95" w:rsidTr="00973071">
        <w:trPr>
          <w:trHeight w:hRule="exact" w:val="142"/>
        </w:trPr>
        <w:tc>
          <w:tcPr>
            <w:tcW w:w="709" w:type="dxa"/>
            <w:vMerge w:val="restart"/>
            <w:shd w:val="clear" w:color="auto" w:fill="auto"/>
            <w:vAlign w:val="center"/>
          </w:tcPr>
          <w:p w:rsidR="00750B81" w:rsidRPr="00B86F95" w:rsidRDefault="00750B81" w:rsidP="00750B81">
            <w:pPr>
              <w:spacing w:after="0" w:line="240" w:lineRule="auto"/>
              <w:rPr>
                <w:rFonts w:ascii="Times New Roman" w:hAnsi="Times New Roman" w:cs="Times New Roman"/>
                <w:sz w:val="20"/>
                <w:szCs w:val="20"/>
                <w:lang w:val="en-GB"/>
              </w:rPr>
            </w:pPr>
            <w:bookmarkStart w:id="0" w:name="_Hlk24804592"/>
            <w:r w:rsidRPr="00B86F95">
              <w:rPr>
                <w:rFonts w:ascii="Times New Roman" w:hAnsi="Times New Roman" w:cs="Times New Roman"/>
                <w:noProof/>
                <w:lang w:val="pl-PL" w:eastAsia="pl-PL"/>
              </w:rPr>
              <w:drawing>
                <wp:anchor distT="0" distB="0" distL="114300" distR="114300" simplePos="0" relativeHeight="251675648" behindDoc="0" locked="0" layoutInCell="1" allowOverlap="1">
                  <wp:simplePos x="0" y="0"/>
                  <wp:positionH relativeFrom="column">
                    <wp:posOffset>-635</wp:posOffset>
                  </wp:positionH>
                  <wp:positionV relativeFrom="paragraph">
                    <wp:posOffset>300990</wp:posOffset>
                  </wp:positionV>
                  <wp:extent cx="431800" cy="42545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7" cstate="print"/>
                          <a:stretch>
                            <a:fillRect/>
                          </a:stretch>
                        </pic:blipFill>
                        <pic:spPr>
                          <a:xfrm>
                            <a:off x="0" y="0"/>
                            <a:ext cx="431800" cy="425450"/>
                          </a:xfrm>
                          <a:prstGeom prst="rect">
                            <a:avLst/>
                          </a:prstGeom>
                        </pic:spPr>
                      </pic:pic>
                    </a:graphicData>
                  </a:graphic>
                </wp:anchor>
              </w:drawing>
            </w:r>
          </w:p>
        </w:tc>
        <w:tc>
          <w:tcPr>
            <w:tcW w:w="6379" w:type="dxa"/>
            <w:gridSpan w:val="3"/>
            <w:shd w:val="clear" w:color="auto" w:fill="auto"/>
            <w:vAlign w:val="center"/>
          </w:tcPr>
          <w:p w:rsidR="00750B81" w:rsidRPr="00B86F95" w:rsidRDefault="00750B81" w:rsidP="00750B81">
            <w:pPr>
              <w:spacing w:after="0" w:line="240" w:lineRule="auto"/>
              <w:jc w:val="center"/>
              <w:rPr>
                <w:rFonts w:ascii="Times New Roman" w:hAnsi="Times New Roman" w:cs="Times New Roman"/>
                <w:lang w:val="en-GB"/>
              </w:rPr>
            </w:pPr>
          </w:p>
        </w:tc>
      </w:tr>
      <w:tr w:rsidR="00750B81" w:rsidRPr="00B86F95" w:rsidTr="00973071">
        <w:trPr>
          <w:trHeight w:hRule="exact" w:val="283"/>
        </w:trPr>
        <w:tc>
          <w:tcPr>
            <w:tcW w:w="709" w:type="dxa"/>
            <w:vMerge/>
            <w:shd w:val="clear" w:color="auto" w:fill="auto"/>
          </w:tcPr>
          <w:p w:rsidR="00750B81" w:rsidRPr="00B86F95" w:rsidRDefault="00750B81" w:rsidP="00750B81">
            <w:pPr>
              <w:spacing w:after="0" w:line="240" w:lineRule="auto"/>
              <w:jc w:val="center"/>
              <w:rPr>
                <w:rFonts w:ascii="Times New Roman" w:hAnsi="Times New Roman" w:cs="Times New Roman"/>
                <w:lang w:val="en-GB"/>
              </w:rPr>
            </w:pPr>
          </w:p>
        </w:tc>
        <w:tc>
          <w:tcPr>
            <w:tcW w:w="6379" w:type="dxa"/>
            <w:gridSpan w:val="3"/>
            <w:tcBorders>
              <w:bottom w:val="single" w:sz="2" w:space="0" w:color="auto"/>
            </w:tcBorders>
            <w:shd w:val="clear" w:color="auto" w:fill="auto"/>
            <w:vAlign w:val="center"/>
          </w:tcPr>
          <w:p w:rsidR="00750B81" w:rsidRPr="00B86F95" w:rsidRDefault="00750B81" w:rsidP="00750B81">
            <w:pPr>
              <w:spacing w:after="0" w:line="240" w:lineRule="auto"/>
              <w:jc w:val="center"/>
              <w:rPr>
                <w:rFonts w:ascii="Times New Roman" w:hAnsi="Times New Roman" w:cs="Times New Roman"/>
                <w:lang w:val="en-GB"/>
              </w:rPr>
            </w:pPr>
            <w:proofErr w:type="spellStart"/>
            <w:r w:rsidRPr="00B86F95">
              <w:rPr>
                <w:rFonts w:ascii="Times New Roman" w:hAnsi="Times New Roman" w:cs="Times New Roman"/>
                <w:b/>
                <w:sz w:val="20"/>
                <w:szCs w:val="20"/>
                <w:lang w:val="en-GB"/>
              </w:rPr>
              <w:t>Rocznik</w:t>
            </w:r>
            <w:proofErr w:type="spellEnd"/>
            <w:r w:rsidRPr="00B86F95">
              <w:rPr>
                <w:rFonts w:ascii="Times New Roman" w:hAnsi="Times New Roman" w:cs="Times New Roman"/>
                <w:b/>
                <w:sz w:val="20"/>
                <w:szCs w:val="20"/>
                <w:lang w:val="en-GB"/>
              </w:rPr>
              <w:t xml:space="preserve"> </w:t>
            </w:r>
            <w:proofErr w:type="spellStart"/>
            <w:r w:rsidRPr="00B86F95">
              <w:rPr>
                <w:rFonts w:ascii="Times New Roman" w:hAnsi="Times New Roman" w:cs="Times New Roman"/>
                <w:b/>
                <w:sz w:val="20"/>
                <w:szCs w:val="20"/>
                <w:lang w:val="en-GB"/>
              </w:rPr>
              <w:t>Ochrona</w:t>
            </w:r>
            <w:proofErr w:type="spellEnd"/>
            <w:r w:rsidRPr="00B86F95">
              <w:rPr>
                <w:rFonts w:ascii="Times New Roman" w:hAnsi="Times New Roman" w:cs="Times New Roman"/>
                <w:b/>
                <w:sz w:val="20"/>
                <w:szCs w:val="20"/>
                <w:lang w:val="en-GB"/>
              </w:rPr>
              <w:t xml:space="preserve"> </w:t>
            </w:r>
            <w:proofErr w:type="spellStart"/>
            <w:r w:rsidRPr="00B86F95">
              <w:rPr>
                <w:rFonts w:ascii="Times New Roman" w:hAnsi="Times New Roman" w:cs="Times New Roman"/>
                <w:b/>
                <w:sz w:val="20"/>
                <w:szCs w:val="20"/>
                <w:lang w:val="en-GB"/>
              </w:rPr>
              <w:t>Środowiska</w:t>
            </w:r>
            <w:proofErr w:type="spellEnd"/>
          </w:p>
        </w:tc>
      </w:tr>
      <w:tr w:rsidR="00750B81" w:rsidRPr="00B86F95" w:rsidTr="00973071">
        <w:trPr>
          <w:trHeight w:hRule="exact" w:val="283"/>
        </w:trPr>
        <w:tc>
          <w:tcPr>
            <w:tcW w:w="709" w:type="dxa"/>
            <w:vMerge/>
            <w:shd w:val="clear" w:color="auto" w:fill="auto"/>
          </w:tcPr>
          <w:p w:rsidR="00750B81" w:rsidRPr="00B86F95" w:rsidRDefault="00750B81" w:rsidP="00750B81">
            <w:pPr>
              <w:spacing w:after="0" w:line="240" w:lineRule="auto"/>
              <w:jc w:val="center"/>
              <w:rPr>
                <w:rFonts w:ascii="Times New Roman" w:hAnsi="Times New Roman" w:cs="Times New Roman"/>
                <w:lang w:val="en-GB"/>
              </w:rPr>
            </w:pPr>
          </w:p>
        </w:tc>
        <w:tc>
          <w:tcPr>
            <w:tcW w:w="1351" w:type="dxa"/>
            <w:tcBorders>
              <w:top w:val="single" w:sz="2" w:space="0" w:color="auto"/>
              <w:bottom w:val="single" w:sz="2" w:space="0" w:color="auto"/>
            </w:tcBorders>
            <w:shd w:val="clear" w:color="auto" w:fill="auto"/>
            <w:vAlign w:val="center"/>
          </w:tcPr>
          <w:p w:rsidR="00750B81" w:rsidRPr="00B86F95" w:rsidRDefault="00750B81" w:rsidP="00750B81">
            <w:pPr>
              <w:spacing w:after="0" w:line="240" w:lineRule="auto"/>
              <w:rPr>
                <w:rFonts w:ascii="Times New Roman" w:hAnsi="Times New Roman" w:cs="Times New Roman"/>
                <w:sz w:val="18"/>
                <w:szCs w:val="18"/>
                <w:lang w:val="en-GB"/>
              </w:rPr>
            </w:pPr>
            <w:r w:rsidRPr="00B86F95">
              <w:rPr>
                <w:rFonts w:ascii="Times New Roman" w:hAnsi="Times New Roman" w:cs="Times New Roman"/>
                <w:sz w:val="18"/>
                <w:szCs w:val="18"/>
                <w:lang w:val="en-GB"/>
              </w:rPr>
              <w:t>Volume 24</w:t>
            </w:r>
          </w:p>
        </w:tc>
        <w:tc>
          <w:tcPr>
            <w:tcW w:w="3469" w:type="dxa"/>
            <w:tcBorders>
              <w:top w:val="single" w:sz="2" w:space="0" w:color="auto"/>
              <w:bottom w:val="single" w:sz="2" w:space="0" w:color="auto"/>
            </w:tcBorders>
            <w:shd w:val="clear" w:color="auto" w:fill="auto"/>
            <w:vAlign w:val="center"/>
          </w:tcPr>
          <w:p w:rsidR="00750B81" w:rsidRPr="00B86F95" w:rsidRDefault="00750B81" w:rsidP="00750B81">
            <w:pPr>
              <w:tabs>
                <w:tab w:val="left" w:pos="2052"/>
              </w:tabs>
              <w:spacing w:after="0" w:line="240" w:lineRule="auto"/>
              <w:ind w:left="227"/>
              <w:rPr>
                <w:rFonts w:ascii="Times New Roman" w:hAnsi="Times New Roman" w:cs="Times New Roman"/>
                <w:sz w:val="18"/>
                <w:szCs w:val="18"/>
                <w:lang w:val="en-GB"/>
              </w:rPr>
            </w:pPr>
            <w:r w:rsidRPr="00B86F95">
              <w:rPr>
                <w:rFonts w:ascii="Times New Roman" w:hAnsi="Times New Roman" w:cs="Times New Roman"/>
                <w:sz w:val="18"/>
                <w:szCs w:val="18"/>
                <w:lang w:val="en-GB"/>
              </w:rPr>
              <w:t>Year 2022</w:t>
            </w:r>
            <w:r w:rsidRPr="00B86F95">
              <w:rPr>
                <w:rFonts w:ascii="Times New Roman" w:hAnsi="Times New Roman" w:cs="Times New Roman"/>
                <w:sz w:val="18"/>
                <w:szCs w:val="18"/>
                <w:lang w:val="en-GB"/>
              </w:rPr>
              <w:tab/>
              <w:t>ISSN 2720-7501</w:t>
            </w:r>
          </w:p>
        </w:tc>
        <w:tc>
          <w:tcPr>
            <w:tcW w:w="1559" w:type="dxa"/>
            <w:tcBorders>
              <w:top w:val="single" w:sz="2" w:space="0" w:color="auto"/>
              <w:bottom w:val="single" w:sz="2" w:space="0" w:color="auto"/>
            </w:tcBorders>
            <w:shd w:val="clear" w:color="auto" w:fill="auto"/>
            <w:vAlign w:val="center"/>
          </w:tcPr>
          <w:p w:rsidR="00750B81" w:rsidRPr="00B86F95" w:rsidRDefault="00750B81" w:rsidP="00750B81">
            <w:pPr>
              <w:spacing w:after="0" w:line="240" w:lineRule="auto"/>
              <w:jc w:val="right"/>
              <w:rPr>
                <w:rFonts w:ascii="Times New Roman" w:hAnsi="Times New Roman" w:cs="Times New Roman"/>
                <w:sz w:val="18"/>
                <w:szCs w:val="18"/>
                <w:lang w:val="en-GB"/>
              </w:rPr>
            </w:pPr>
            <w:r w:rsidRPr="00B86F95">
              <w:rPr>
                <w:rFonts w:ascii="Times New Roman" w:hAnsi="Times New Roman" w:cs="Times New Roman"/>
                <w:sz w:val="18"/>
                <w:szCs w:val="18"/>
                <w:lang w:val="en-GB"/>
              </w:rPr>
              <w:t>pp. 246-25</w:t>
            </w:r>
            <w:r w:rsidR="006E51B8">
              <w:rPr>
                <w:rFonts w:ascii="Times New Roman" w:hAnsi="Times New Roman" w:cs="Times New Roman"/>
                <w:sz w:val="18"/>
                <w:szCs w:val="18"/>
                <w:lang w:val="en-GB"/>
              </w:rPr>
              <w:t>9</w:t>
            </w:r>
          </w:p>
        </w:tc>
      </w:tr>
      <w:tr w:rsidR="00750B81" w:rsidRPr="00B86F95" w:rsidTr="00973071">
        <w:trPr>
          <w:trHeight w:hRule="exact" w:val="283"/>
        </w:trPr>
        <w:tc>
          <w:tcPr>
            <w:tcW w:w="709" w:type="dxa"/>
            <w:shd w:val="clear" w:color="auto" w:fill="auto"/>
          </w:tcPr>
          <w:p w:rsidR="00750B81" w:rsidRPr="00B86F95" w:rsidRDefault="00750B81" w:rsidP="00750B81">
            <w:pPr>
              <w:spacing w:after="0" w:line="240" w:lineRule="auto"/>
              <w:jc w:val="center"/>
              <w:rPr>
                <w:rFonts w:ascii="Times New Roman" w:hAnsi="Times New Roman" w:cs="Times New Roman"/>
                <w:lang w:val="en-GB"/>
              </w:rPr>
            </w:pPr>
          </w:p>
        </w:tc>
        <w:tc>
          <w:tcPr>
            <w:tcW w:w="6379" w:type="dxa"/>
            <w:gridSpan w:val="3"/>
            <w:tcBorders>
              <w:top w:val="single" w:sz="2" w:space="0" w:color="auto"/>
              <w:bottom w:val="single" w:sz="2" w:space="0" w:color="auto"/>
            </w:tcBorders>
            <w:shd w:val="clear" w:color="auto" w:fill="auto"/>
            <w:vAlign w:val="center"/>
          </w:tcPr>
          <w:p w:rsidR="00750B81" w:rsidRPr="00B86F95" w:rsidRDefault="00750B81" w:rsidP="00750B81">
            <w:pPr>
              <w:tabs>
                <w:tab w:val="right" w:pos="6371"/>
              </w:tabs>
              <w:spacing w:after="0" w:line="240" w:lineRule="auto"/>
              <w:rPr>
                <w:rFonts w:ascii="Times New Roman" w:hAnsi="Times New Roman" w:cs="Times New Roman"/>
                <w:sz w:val="18"/>
                <w:szCs w:val="18"/>
                <w:lang w:val="en-GB"/>
              </w:rPr>
            </w:pPr>
            <w:r w:rsidRPr="00B86F95">
              <w:rPr>
                <w:rFonts w:ascii="Times New Roman" w:hAnsi="Times New Roman" w:cs="Times New Roman"/>
                <w:sz w:val="18"/>
                <w:szCs w:val="18"/>
                <w:lang w:val="en-GB"/>
              </w:rPr>
              <w:t>https://doi.org/10.54740/ros.2022.018</w:t>
            </w:r>
            <w:r w:rsidRPr="00B86F95">
              <w:rPr>
                <w:rFonts w:ascii="Times New Roman" w:hAnsi="Times New Roman" w:cs="Times New Roman"/>
                <w:sz w:val="18"/>
                <w:szCs w:val="18"/>
                <w:lang w:val="en-GB"/>
              </w:rPr>
              <w:tab/>
              <w:t>open access</w:t>
            </w:r>
          </w:p>
        </w:tc>
      </w:tr>
      <w:tr w:rsidR="00750B81" w:rsidRPr="00B86F95" w:rsidTr="00973071">
        <w:trPr>
          <w:trHeight w:hRule="exact" w:val="283"/>
        </w:trPr>
        <w:tc>
          <w:tcPr>
            <w:tcW w:w="709" w:type="dxa"/>
            <w:shd w:val="clear" w:color="auto" w:fill="auto"/>
          </w:tcPr>
          <w:p w:rsidR="00750B81" w:rsidRPr="00B86F95" w:rsidRDefault="00750B81" w:rsidP="00750B81">
            <w:pPr>
              <w:spacing w:after="0" w:line="240" w:lineRule="auto"/>
              <w:jc w:val="center"/>
              <w:rPr>
                <w:rFonts w:ascii="Times New Roman" w:hAnsi="Times New Roman" w:cs="Times New Roman"/>
                <w:lang w:val="en-GB"/>
              </w:rPr>
            </w:pPr>
          </w:p>
        </w:tc>
        <w:tc>
          <w:tcPr>
            <w:tcW w:w="6379" w:type="dxa"/>
            <w:gridSpan w:val="3"/>
            <w:tcBorders>
              <w:top w:val="single" w:sz="2" w:space="0" w:color="auto"/>
            </w:tcBorders>
            <w:shd w:val="clear" w:color="auto" w:fill="auto"/>
            <w:vAlign w:val="center"/>
          </w:tcPr>
          <w:p w:rsidR="00750B81" w:rsidRPr="00AF5C79" w:rsidRDefault="00750B81" w:rsidP="00AF5C79">
            <w:pPr>
              <w:tabs>
                <w:tab w:val="left" w:pos="2142"/>
                <w:tab w:val="right" w:pos="6371"/>
              </w:tabs>
              <w:spacing w:after="0" w:line="240" w:lineRule="auto"/>
              <w:rPr>
                <w:rFonts w:ascii="Times New Roman" w:hAnsi="Times New Roman" w:cs="Times New Roman"/>
                <w:spacing w:val="-4"/>
                <w:sz w:val="18"/>
                <w:szCs w:val="18"/>
                <w:lang w:val="en-GB"/>
              </w:rPr>
            </w:pPr>
            <w:r w:rsidRPr="00AF5C79">
              <w:rPr>
                <w:rFonts w:ascii="Times New Roman" w:hAnsi="Times New Roman" w:cs="Times New Roman"/>
                <w:spacing w:val="-4"/>
                <w:sz w:val="18"/>
                <w:szCs w:val="18"/>
                <w:lang w:val="en-GB"/>
              </w:rPr>
              <w:t xml:space="preserve">Received: </w:t>
            </w:r>
            <w:r w:rsidR="00FE1882" w:rsidRPr="00AF5C79">
              <w:rPr>
                <w:rFonts w:ascii="Times New Roman" w:hAnsi="Times New Roman" w:cs="Times New Roman"/>
                <w:spacing w:val="-4"/>
                <w:sz w:val="18"/>
                <w:szCs w:val="18"/>
                <w:lang w:val="en-GB"/>
              </w:rPr>
              <w:t>16</w:t>
            </w:r>
            <w:r w:rsidRPr="00AF5C79">
              <w:rPr>
                <w:rFonts w:ascii="Times New Roman" w:hAnsi="Times New Roman" w:cs="Times New Roman"/>
                <w:spacing w:val="-4"/>
                <w:sz w:val="18"/>
                <w:szCs w:val="18"/>
                <w:lang w:val="en-GB"/>
              </w:rPr>
              <w:t xml:space="preserve"> September 2022</w:t>
            </w:r>
            <w:r w:rsidRPr="00AF5C79">
              <w:rPr>
                <w:rFonts w:ascii="Times New Roman" w:hAnsi="Times New Roman" w:cs="Times New Roman"/>
                <w:spacing w:val="-4"/>
                <w:sz w:val="18"/>
                <w:szCs w:val="18"/>
                <w:lang w:val="en-GB"/>
              </w:rPr>
              <w:tab/>
              <w:t xml:space="preserve">Accepted: </w:t>
            </w:r>
            <w:r w:rsidR="00FE1882" w:rsidRPr="00AF5C79">
              <w:rPr>
                <w:rFonts w:ascii="Times New Roman" w:hAnsi="Times New Roman" w:cs="Times New Roman"/>
                <w:spacing w:val="-4"/>
                <w:sz w:val="18"/>
                <w:szCs w:val="18"/>
                <w:lang w:val="en-GB"/>
              </w:rPr>
              <w:t>02</w:t>
            </w:r>
            <w:r w:rsidRPr="00AF5C79">
              <w:rPr>
                <w:rFonts w:ascii="Times New Roman" w:hAnsi="Times New Roman" w:cs="Times New Roman"/>
                <w:spacing w:val="-4"/>
                <w:sz w:val="18"/>
                <w:szCs w:val="18"/>
                <w:lang w:val="en-GB"/>
              </w:rPr>
              <w:t xml:space="preserve"> </w:t>
            </w:r>
            <w:r w:rsidR="00FE1882" w:rsidRPr="00AF5C79">
              <w:rPr>
                <w:rFonts w:ascii="Times New Roman" w:hAnsi="Times New Roman" w:cs="Times New Roman"/>
                <w:spacing w:val="-4"/>
                <w:sz w:val="18"/>
                <w:szCs w:val="18"/>
                <w:lang w:val="en-GB"/>
              </w:rPr>
              <w:t>November</w:t>
            </w:r>
            <w:r w:rsidRPr="00AF5C79">
              <w:rPr>
                <w:rFonts w:ascii="Times New Roman" w:hAnsi="Times New Roman" w:cs="Times New Roman"/>
                <w:spacing w:val="-4"/>
                <w:sz w:val="18"/>
                <w:szCs w:val="18"/>
                <w:lang w:val="en-GB"/>
              </w:rPr>
              <w:t xml:space="preserve"> 2022</w:t>
            </w:r>
            <w:r w:rsidRPr="00AF5C79">
              <w:rPr>
                <w:rFonts w:ascii="Times New Roman" w:hAnsi="Times New Roman" w:cs="Times New Roman"/>
                <w:spacing w:val="-4"/>
                <w:sz w:val="18"/>
                <w:szCs w:val="18"/>
                <w:lang w:val="en-GB"/>
              </w:rPr>
              <w:tab/>
              <w:t xml:space="preserve">Published: </w:t>
            </w:r>
            <w:r w:rsidR="00AF5C79" w:rsidRPr="00AF5C79">
              <w:rPr>
                <w:rFonts w:ascii="Times New Roman" w:hAnsi="Times New Roman" w:cs="Times New Roman"/>
                <w:spacing w:val="-4"/>
                <w:sz w:val="18"/>
                <w:szCs w:val="18"/>
                <w:lang w:val="en-GB"/>
              </w:rPr>
              <w:t>14 November</w:t>
            </w:r>
            <w:r w:rsidRPr="00AF5C79">
              <w:rPr>
                <w:rFonts w:ascii="Times New Roman" w:hAnsi="Times New Roman" w:cs="Times New Roman"/>
                <w:spacing w:val="-4"/>
                <w:sz w:val="18"/>
                <w:szCs w:val="18"/>
                <w:lang w:val="en-GB"/>
              </w:rPr>
              <w:t xml:space="preserve"> 2022</w:t>
            </w:r>
          </w:p>
        </w:tc>
      </w:tr>
    </w:tbl>
    <w:bookmarkEnd w:id="0"/>
    <w:p w:rsidR="00FA310C" w:rsidRPr="00B86F95" w:rsidRDefault="00FA310C" w:rsidP="00D27BF3">
      <w:pPr>
        <w:pStyle w:val="Rtytu"/>
        <w:rPr>
          <w:rFonts w:cs="Times New Roman"/>
          <w:lang w:val="en-GB"/>
        </w:rPr>
      </w:pPr>
      <w:r w:rsidRPr="00B86F95">
        <w:rPr>
          <w:lang w:val="en-GB"/>
        </w:rPr>
        <w:t xml:space="preserve">Optimisation of the </w:t>
      </w:r>
      <w:r w:rsidR="00D27BF3" w:rsidRPr="00B86F95">
        <w:rPr>
          <w:lang w:val="en-GB"/>
        </w:rPr>
        <w:t xml:space="preserve">Thermal Process </w:t>
      </w:r>
      <w:r w:rsidRPr="00B86F95">
        <w:rPr>
          <w:lang w:val="en-GB"/>
        </w:rPr>
        <w:t xml:space="preserve">in </w:t>
      </w:r>
      <w:r w:rsidR="00D27BF3" w:rsidRPr="00B86F95">
        <w:rPr>
          <w:lang w:val="en-GB"/>
        </w:rPr>
        <w:t xml:space="preserve">Ladle Metallurgy </w:t>
      </w:r>
      <w:r w:rsidRPr="00B86F95">
        <w:rPr>
          <w:lang w:val="en-GB"/>
        </w:rPr>
        <w:t xml:space="preserve">in </w:t>
      </w:r>
      <w:r w:rsidR="00D27BF3" w:rsidRPr="00B86F95">
        <w:rPr>
          <w:lang w:val="en-GB"/>
        </w:rPr>
        <w:t xml:space="preserve">Terms </w:t>
      </w:r>
      <w:r w:rsidRPr="00B86F95">
        <w:rPr>
          <w:lang w:val="en-GB"/>
        </w:rPr>
        <w:t xml:space="preserve">of the </w:t>
      </w:r>
      <w:r w:rsidR="00D27BF3" w:rsidRPr="00B86F95">
        <w:rPr>
          <w:lang w:val="en-GB"/>
        </w:rPr>
        <w:t xml:space="preserve">Impact </w:t>
      </w:r>
      <w:r w:rsidRPr="00B86F95">
        <w:rPr>
          <w:lang w:val="en-GB"/>
        </w:rPr>
        <w:t xml:space="preserve">on </w:t>
      </w:r>
      <w:r w:rsidR="00D27BF3" w:rsidRPr="00B86F95">
        <w:rPr>
          <w:lang w:val="en-GB"/>
        </w:rPr>
        <w:t xml:space="preserve">Energy Consumption </w:t>
      </w:r>
      <w:r w:rsidRPr="00B86F95">
        <w:rPr>
          <w:lang w:val="en-GB"/>
        </w:rPr>
        <w:t xml:space="preserve">and the </w:t>
      </w:r>
      <w:r w:rsidR="00D27BF3" w:rsidRPr="00B86F95">
        <w:rPr>
          <w:lang w:val="en-GB"/>
        </w:rPr>
        <w:t>Environmental Burden During Steel Production</w:t>
      </w:r>
    </w:p>
    <w:p w:rsidR="00EE73DE" w:rsidRPr="00B86F95" w:rsidRDefault="00A23010" w:rsidP="00D27BF3">
      <w:pPr>
        <w:pStyle w:val="Rautor"/>
        <w:rPr>
          <w:lang w:val="en-GB"/>
        </w:rPr>
      </w:pPr>
      <w:r w:rsidRPr="00B86F95">
        <w:rPr>
          <w:lang w:val="en-GB"/>
        </w:rPr>
        <w:t xml:space="preserve">Martin </w:t>
      </w:r>
      <w:proofErr w:type="spellStart"/>
      <w:r w:rsidRPr="00B86F95">
        <w:rPr>
          <w:lang w:val="en-GB"/>
        </w:rPr>
        <w:t>Lampa</w:t>
      </w:r>
      <w:proofErr w:type="spellEnd"/>
      <w:r w:rsidR="00D27BF3" w:rsidRPr="00B86F95">
        <w:rPr>
          <w:vertAlign w:val="superscript"/>
          <w:lang w:val="en-GB"/>
        </w:rPr>
        <w:t>*</w:t>
      </w:r>
    </w:p>
    <w:p w:rsidR="00C97EC5" w:rsidRPr="00B86F95" w:rsidRDefault="00C97EC5" w:rsidP="00D27BF3">
      <w:pPr>
        <w:pStyle w:val="Rafiliacja"/>
        <w:rPr>
          <w:lang w:val="en-GB"/>
        </w:rPr>
      </w:pPr>
      <w:r w:rsidRPr="00B86F95">
        <w:rPr>
          <w:lang w:val="en-GB"/>
        </w:rPr>
        <w:t xml:space="preserve">Department of </w:t>
      </w:r>
      <w:r w:rsidR="004D11CE" w:rsidRPr="00B86F95">
        <w:rPr>
          <w:lang w:val="en-GB"/>
        </w:rPr>
        <w:t>Industrial Systems</w:t>
      </w:r>
      <w:r w:rsidRPr="00B86F95">
        <w:rPr>
          <w:lang w:val="en-GB"/>
        </w:rPr>
        <w:t xml:space="preserve"> Management</w:t>
      </w:r>
      <w:r w:rsidR="00EE73DE" w:rsidRPr="00B86F95">
        <w:rPr>
          <w:lang w:val="en-GB"/>
        </w:rPr>
        <w:t xml:space="preserve">, </w:t>
      </w:r>
      <w:r w:rsidR="00D27BF3" w:rsidRPr="00B86F95">
        <w:rPr>
          <w:lang w:val="en-GB"/>
        </w:rPr>
        <w:br/>
      </w:r>
      <w:r w:rsidRPr="00B86F95">
        <w:rPr>
          <w:lang w:val="en-GB"/>
        </w:rPr>
        <w:t>Faculty of Materials Science and Technology</w:t>
      </w:r>
      <w:r w:rsidR="00EE73DE" w:rsidRPr="00B86F95">
        <w:rPr>
          <w:lang w:val="en-GB"/>
        </w:rPr>
        <w:t xml:space="preserve">, </w:t>
      </w:r>
      <w:r w:rsidR="00D27BF3" w:rsidRPr="00B86F95">
        <w:rPr>
          <w:lang w:val="en-GB"/>
        </w:rPr>
        <w:br/>
      </w:r>
      <w:r w:rsidRPr="00B86F95">
        <w:rPr>
          <w:lang w:val="en-GB"/>
        </w:rPr>
        <w:t xml:space="preserve">VŠB </w:t>
      </w:r>
      <w:r w:rsidR="00D27BF3" w:rsidRPr="00B86F95">
        <w:rPr>
          <w:lang w:val="en-GB"/>
        </w:rPr>
        <w:t>–</w:t>
      </w:r>
      <w:r w:rsidRPr="00B86F95">
        <w:rPr>
          <w:lang w:val="en-GB"/>
        </w:rPr>
        <w:t xml:space="preserve"> Technical University of Ostrava</w:t>
      </w:r>
      <w:r w:rsidR="00EE73DE" w:rsidRPr="00B86F95">
        <w:rPr>
          <w:lang w:val="en-GB"/>
        </w:rPr>
        <w:t xml:space="preserve">, </w:t>
      </w:r>
      <w:r w:rsidR="00F04CBC" w:rsidRPr="00B86F95">
        <w:rPr>
          <w:lang w:val="en-GB"/>
        </w:rPr>
        <w:t>Czech Republic</w:t>
      </w:r>
      <w:r w:rsidR="00D27BF3" w:rsidRPr="00B86F95">
        <w:rPr>
          <w:lang w:val="en-GB"/>
        </w:rPr>
        <w:br/>
        <w:t>https://orcid.org/0000-0002-7283-6400</w:t>
      </w:r>
    </w:p>
    <w:p w:rsidR="00EE73DE" w:rsidRPr="00B86F95" w:rsidRDefault="00A23010" w:rsidP="00D27BF3">
      <w:pPr>
        <w:pStyle w:val="Rautor"/>
        <w:rPr>
          <w:lang w:val="en-GB"/>
        </w:rPr>
      </w:pPr>
      <w:proofErr w:type="spellStart"/>
      <w:r w:rsidRPr="00B86F95">
        <w:rPr>
          <w:lang w:val="en-GB"/>
        </w:rPr>
        <w:t>Lenka</w:t>
      </w:r>
      <w:proofErr w:type="spellEnd"/>
      <w:r w:rsidRPr="00B86F95">
        <w:rPr>
          <w:lang w:val="en-GB"/>
        </w:rPr>
        <w:t xml:space="preserve"> </w:t>
      </w:r>
      <w:proofErr w:type="spellStart"/>
      <w:r w:rsidRPr="00B86F95">
        <w:rPr>
          <w:lang w:val="en-GB"/>
        </w:rPr>
        <w:t>Mokrošová</w:t>
      </w:r>
      <w:proofErr w:type="spellEnd"/>
    </w:p>
    <w:p w:rsidR="00A23010" w:rsidRPr="00B86F95" w:rsidRDefault="004D11CE" w:rsidP="00D27BF3">
      <w:pPr>
        <w:pStyle w:val="Rafiliacja"/>
        <w:rPr>
          <w:lang w:val="en-GB"/>
        </w:rPr>
      </w:pPr>
      <w:r w:rsidRPr="00B86F95">
        <w:rPr>
          <w:lang w:val="en-GB"/>
        </w:rPr>
        <w:t>Department of Industrial Systems Management</w:t>
      </w:r>
      <w:r w:rsidR="00A23010" w:rsidRPr="00B86F95">
        <w:rPr>
          <w:lang w:val="en-GB"/>
        </w:rPr>
        <w:t xml:space="preserve">, </w:t>
      </w:r>
      <w:r w:rsidR="00D27BF3" w:rsidRPr="00B86F95">
        <w:rPr>
          <w:lang w:val="en-GB"/>
        </w:rPr>
        <w:br/>
      </w:r>
      <w:r w:rsidR="00A23010" w:rsidRPr="00B86F95">
        <w:rPr>
          <w:lang w:val="en-GB"/>
        </w:rPr>
        <w:t xml:space="preserve">Faculty of Materials Science and Technology, </w:t>
      </w:r>
      <w:r w:rsidR="00D27BF3" w:rsidRPr="00B86F95">
        <w:rPr>
          <w:lang w:val="en-GB"/>
        </w:rPr>
        <w:br/>
      </w:r>
      <w:r w:rsidR="00A23010" w:rsidRPr="00B86F95">
        <w:rPr>
          <w:lang w:val="en-GB"/>
        </w:rPr>
        <w:t xml:space="preserve">VŠB </w:t>
      </w:r>
      <w:r w:rsidR="00D27BF3" w:rsidRPr="00B86F95">
        <w:rPr>
          <w:lang w:val="en-GB"/>
        </w:rPr>
        <w:t>–</w:t>
      </w:r>
      <w:r w:rsidR="00A23010" w:rsidRPr="00B86F95">
        <w:rPr>
          <w:lang w:val="en-GB"/>
        </w:rPr>
        <w:t xml:space="preserve"> Technical University of Ostrava, Czech Republic</w:t>
      </w:r>
    </w:p>
    <w:p w:rsidR="00D27BF3" w:rsidRDefault="00D27BF3" w:rsidP="00D27BF3">
      <w:pPr>
        <w:pStyle w:val="Rauco"/>
      </w:pPr>
      <w:bookmarkStart w:id="1" w:name="_Hlk118711738"/>
      <w:r w:rsidRPr="00F94F41">
        <w:rPr>
          <w:vertAlign w:val="superscript"/>
        </w:rPr>
        <w:t>*</w:t>
      </w:r>
      <w:r w:rsidRPr="00B86F95">
        <w:t xml:space="preserve">corresponding author’s e-mail: </w:t>
      </w:r>
      <w:bookmarkEnd w:id="1"/>
      <w:r w:rsidRPr="00B86F95">
        <w:t>martin.lampa@vsb.cz</w:t>
      </w:r>
    </w:p>
    <w:p w:rsidR="00453709" w:rsidRPr="00B86F95" w:rsidRDefault="00453709" w:rsidP="00453709">
      <w:pPr>
        <w:pStyle w:val="Rab1"/>
      </w:pPr>
      <w:r w:rsidRPr="00B86F95">
        <w:rPr>
          <w:b/>
        </w:rPr>
        <w:t>Abstract</w:t>
      </w:r>
      <w:r>
        <w:rPr>
          <w:b/>
        </w:rPr>
        <w:t xml:space="preserve">: </w:t>
      </w:r>
      <w:r w:rsidRPr="00B86F95">
        <w:t xml:space="preserve">The paper focuses on reducing the energy intensity of ladle metallurgy as part of steel production and the associated reduction of pollutant emissions. </w:t>
      </w:r>
      <w:r w:rsidR="006F2273">
        <w:t>It</w:t>
      </w:r>
      <w:r w:rsidRPr="00B86F95">
        <w:t xml:space="preserve"> can be achieved by optimising the thermal work of metallurgical aggregates in terms of the impact on energy consumption and the environmental burden of steel production. It is about minimising the heat loss of liquid steel in the casting ladle throughout the entire process</w:t>
      </w:r>
      <w:r w:rsidR="006F2273">
        <w:t>,</w:t>
      </w:r>
      <w:r w:rsidRPr="00B86F95">
        <w:t xml:space="preserve"> from the melting equipment, through the extra-furnace processing, to the continuous casting of the steel.</w:t>
      </w:r>
    </w:p>
    <w:p w:rsidR="00453709" w:rsidRPr="008F13BE" w:rsidRDefault="00453709" w:rsidP="00AF5C79">
      <w:pPr>
        <w:pStyle w:val="Rab2"/>
      </w:pPr>
      <w:r w:rsidRPr="008F13BE">
        <w:t>Keywords:</w:t>
      </w:r>
      <w:r w:rsidRPr="00AF5C79">
        <w:rPr>
          <w:b w:val="0"/>
          <w:bCs/>
        </w:rPr>
        <w:t xml:space="preserve"> </w:t>
      </w:r>
      <w:r w:rsidR="003A1802" w:rsidRPr="00AF5C79">
        <w:rPr>
          <w:b w:val="0"/>
          <w:bCs/>
        </w:rPr>
        <w:t>c</w:t>
      </w:r>
      <w:r w:rsidRPr="00AF5C79">
        <w:rPr>
          <w:b w:val="0"/>
          <w:bCs/>
        </w:rPr>
        <w:t xml:space="preserve">asting ladle, ladle furnace, extra-furnace processing, lining, </w:t>
      </w:r>
      <w:r w:rsidR="00AF5C79">
        <w:rPr>
          <w:b w:val="0"/>
          <w:bCs/>
        </w:rPr>
        <w:br/>
      </w:r>
      <w:r w:rsidRPr="00AF5C79">
        <w:rPr>
          <w:b w:val="0"/>
          <w:bCs/>
        </w:rPr>
        <w:t>energy consumption, ecological burden, steel production, continuous casting, high</w:t>
      </w:r>
      <w:r w:rsidR="006F2273" w:rsidRPr="00AF5C79">
        <w:rPr>
          <w:b w:val="0"/>
          <w:bCs/>
        </w:rPr>
        <w:t>-</w:t>
      </w:r>
      <w:r w:rsidRPr="00AF5C79">
        <w:rPr>
          <w:b w:val="0"/>
          <w:bCs/>
        </w:rPr>
        <w:t>temperature heating</w:t>
      </w:r>
    </w:p>
    <w:p w:rsidR="00EB4F36" w:rsidRPr="00B86F95" w:rsidRDefault="00EB4F36" w:rsidP="00D27BF3">
      <w:pPr>
        <w:pStyle w:val="Rn1"/>
        <w:rPr>
          <w:lang w:val="en-GB"/>
        </w:rPr>
      </w:pPr>
      <w:r w:rsidRPr="00B86F95">
        <w:rPr>
          <w:lang w:val="en-GB"/>
        </w:rPr>
        <w:t>1. Introduction</w:t>
      </w:r>
    </w:p>
    <w:p w:rsidR="00A23010" w:rsidRPr="008F13BE" w:rsidRDefault="00A23010" w:rsidP="00EB3AE0">
      <w:pPr>
        <w:pStyle w:val="Default"/>
        <w:jc w:val="both"/>
        <w:rPr>
          <w:rFonts w:ascii="Times New Roman" w:hAnsi="Times New Roman" w:cs="Times New Roman"/>
          <w:spacing w:val="-2"/>
          <w:sz w:val="22"/>
          <w:szCs w:val="22"/>
        </w:rPr>
      </w:pPr>
      <w:r w:rsidRPr="008F13BE">
        <w:rPr>
          <w:rFonts w:ascii="Times New Roman" w:hAnsi="Times New Roman"/>
          <w:spacing w:val="-2"/>
          <w:sz w:val="22"/>
        </w:rPr>
        <w:t xml:space="preserve">The ever-increasing demands for reducing energy costs </w:t>
      </w:r>
      <w:r w:rsidR="006F2273">
        <w:rPr>
          <w:rFonts w:ascii="Times New Roman" w:hAnsi="Times New Roman"/>
          <w:spacing w:val="-2"/>
          <w:sz w:val="22"/>
        </w:rPr>
        <w:t>directly related</w:t>
      </w:r>
      <w:r w:rsidRPr="008F13BE">
        <w:rPr>
          <w:rFonts w:ascii="Times New Roman" w:hAnsi="Times New Roman"/>
          <w:spacing w:val="-2"/>
          <w:sz w:val="22"/>
        </w:rPr>
        <w:t xml:space="preserve"> to </w:t>
      </w:r>
      <w:r w:rsidR="006F2273">
        <w:rPr>
          <w:rFonts w:ascii="Times New Roman" w:hAnsi="Times New Roman"/>
          <w:spacing w:val="-2"/>
          <w:sz w:val="22"/>
        </w:rPr>
        <w:t>reducing</w:t>
      </w:r>
      <w:r w:rsidRPr="008F13BE">
        <w:rPr>
          <w:rFonts w:ascii="Times New Roman" w:hAnsi="Times New Roman"/>
          <w:spacing w:val="-2"/>
          <w:sz w:val="22"/>
        </w:rPr>
        <w:t xml:space="preserve"> greenhouse gas emissions (mainly CO</w:t>
      </w:r>
      <w:r w:rsidRPr="008F13BE">
        <w:rPr>
          <w:rFonts w:ascii="Times New Roman" w:hAnsi="Times New Roman"/>
          <w:spacing w:val="-2"/>
          <w:sz w:val="22"/>
          <w:vertAlign w:val="subscript"/>
        </w:rPr>
        <w:t>2</w:t>
      </w:r>
      <w:r w:rsidRPr="008F13BE">
        <w:rPr>
          <w:rFonts w:ascii="Times New Roman" w:hAnsi="Times New Roman"/>
          <w:spacing w:val="-2"/>
          <w:sz w:val="22"/>
        </w:rPr>
        <w:t xml:space="preserve">) are leading steel producers to develop new technologies to meet this requirement </w:t>
      </w:r>
      <w:r w:rsidR="00AF4CE6" w:rsidRPr="008F13BE">
        <w:rPr>
          <w:rFonts w:ascii="Times New Roman" w:hAnsi="Times New Roman"/>
          <w:color w:val="auto"/>
          <w:spacing w:val="-2"/>
          <w:sz w:val="22"/>
        </w:rPr>
        <w:t>(</w:t>
      </w:r>
      <w:proofErr w:type="spellStart"/>
      <w:r w:rsidR="00AF4CE6" w:rsidRPr="008F13BE">
        <w:rPr>
          <w:rFonts w:ascii="Times New Roman" w:hAnsi="Times New Roman"/>
          <w:color w:val="auto"/>
          <w:spacing w:val="-2"/>
          <w:sz w:val="22"/>
        </w:rPr>
        <w:t>Fredman</w:t>
      </w:r>
      <w:proofErr w:type="spellEnd"/>
      <w:r w:rsidR="00AF4CE6" w:rsidRPr="008F13BE">
        <w:rPr>
          <w:rFonts w:ascii="Times New Roman" w:hAnsi="Times New Roman"/>
          <w:color w:val="auto"/>
          <w:spacing w:val="-2"/>
          <w:sz w:val="22"/>
        </w:rPr>
        <w:t xml:space="preserve"> and </w:t>
      </w:r>
      <w:proofErr w:type="spellStart"/>
      <w:r w:rsidR="00AF4CE6" w:rsidRPr="008F13BE">
        <w:rPr>
          <w:rFonts w:ascii="Times New Roman" w:hAnsi="Times New Roman"/>
          <w:color w:val="auto"/>
          <w:spacing w:val="-2"/>
          <w:sz w:val="22"/>
        </w:rPr>
        <w:t>Saxen</w:t>
      </w:r>
      <w:proofErr w:type="spellEnd"/>
      <w:r w:rsidR="00AF4CE6" w:rsidRPr="008F13BE">
        <w:rPr>
          <w:rFonts w:ascii="Times New Roman" w:hAnsi="Times New Roman"/>
          <w:color w:val="auto"/>
          <w:spacing w:val="-2"/>
          <w:sz w:val="22"/>
        </w:rPr>
        <w:t xml:space="preserve"> 1998)</w:t>
      </w:r>
      <w:r w:rsidRPr="008F13BE">
        <w:rPr>
          <w:rFonts w:ascii="Times New Roman" w:hAnsi="Times New Roman"/>
          <w:color w:val="auto"/>
          <w:spacing w:val="-2"/>
          <w:sz w:val="22"/>
        </w:rPr>
        <w:t>.</w:t>
      </w:r>
    </w:p>
    <w:p w:rsidR="00A23010" w:rsidRPr="00B86F95" w:rsidRDefault="00A23010" w:rsidP="00EB3AE0">
      <w:pPr>
        <w:pStyle w:val="Default"/>
        <w:ind w:firstLine="357"/>
        <w:jc w:val="both"/>
        <w:rPr>
          <w:rFonts w:ascii="Times New Roman" w:hAnsi="Times New Roman" w:cs="Times New Roman"/>
          <w:sz w:val="22"/>
          <w:szCs w:val="22"/>
        </w:rPr>
      </w:pPr>
      <w:r w:rsidRPr="00B86F95">
        <w:rPr>
          <w:rFonts w:ascii="Times New Roman" w:hAnsi="Times New Roman"/>
          <w:sz w:val="22"/>
        </w:rPr>
        <w:t xml:space="preserve">The new greening measures are no longer directed only at the necessary air purification, where the technology and filtration from the 1990s are becoming obsolete. </w:t>
      </w:r>
      <w:r w:rsidR="00AF4084" w:rsidRPr="00B86F95">
        <w:rPr>
          <w:rFonts w:ascii="Times New Roman" w:hAnsi="Times New Roman"/>
          <w:sz w:val="22"/>
        </w:rPr>
        <w:t xml:space="preserve">Now comes the dramatic greening of production processes and operations from pig iron to steel production </w:t>
      </w:r>
      <w:r w:rsidR="00AF4CE6" w:rsidRPr="00B86F95">
        <w:rPr>
          <w:rFonts w:ascii="Times New Roman" w:hAnsi="Times New Roman"/>
          <w:sz w:val="22"/>
        </w:rPr>
        <w:t>(</w:t>
      </w:r>
      <w:proofErr w:type="spellStart"/>
      <w:r w:rsidR="00AF4CE6" w:rsidRPr="00B86F95">
        <w:rPr>
          <w:rFonts w:ascii="Times New Roman" w:hAnsi="Times New Roman"/>
          <w:sz w:val="22"/>
        </w:rPr>
        <w:t>Besta</w:t>
      </w:r>
      <w:proofErr w:type="spellEnd"/>
      <w:r w:rsidR="00AF4CE6" w:rsidRPr="00B86F95">
        <w:rPr>
          <w:rFonts w:ascii="Times New Roman" w:hAnsi="Times New Roman"/>
          <w:sz w:val="22"/>
        </w:rPr>
        <w:t xml:space="preserve"> et al. 2020)</w:t>
      </w:r>
      <w:r w:rsidR="00AF4084" w:rsidRPr="00B86F95">
        <w:rPr>
          <w:rFonts w:ascii="Times New Roman" w:hAnsi="Times New Roman"/>
          <w:sz w:val="22"/>
        </w:rPr>
        <w:t>.</w:t>
      </w:r>
      <w:r w:rsidRPr="00B86F95">
        <w:rPr>
          <w:rFonts w:ascii="Times New Roman" w:hAnsi="Times New Roman"/>
          <w:sz w:val="22"/>
        </w:rPr>
        <w:t xml:space="preserve"> The last few years have been marked by a comprehensive and drastic greening of individual large pollution sources</w:t>
      </w:r>
      <w:r w:rsidR="006F2273">
        <w:rPr>
          <w:rFonts w:ascii="Times New Roman" w:hAnsi="Times New Roman"/>
          <w:sz w:val="22"/>
        </w:rPr>
        <w:t xml:space="preserve"> and by dusting of</w:t>
      </w:r>
      <w:r w:rsidRPr="00B86F95">
        <w:rPr>
          <w:rFonts w:ascii="Times New Roman" w:hAnsi="Times New Roman"/>
          <w:sz w:val="22"/>
        </w:rPr>
        <w:t xml:space="preserve">f individual production halls, which often </w:t>
      </w:r>
      <w:r w:rsidRPr="00B86F95">
        <w:rPr>
          <w:rFonts w:ascii="Times New Roman" w:hAnsi="Times New Roman"/>
          <w:sz w:val="22"/>
        </w:rPr>
        <w:lastRenderedPageBreak/>
        <w:t>contain up to several dozen small pollution sources. However, metallurgical production will never match the purity of medicine producers.</w:t>
      </w:r>
    </w:p>
    <w:p w:rsidR="00A23010" w:rsidRPr="00B86F95" w:rsidRDefault="00A23010" w:rsidP="00EB3AE0">
      <w:pPr>
        <w:pStyle w:val="Default"/>
        <w:ind w:firstLine="357"/>
        <w:jc w:val="both"/>
        <w:rPr>
          <w:rFonts w:ascii="Times New Roman" w:hAnsi="Times New Roman" w:cs="Times New Roman"/>
          <w:sz w:val="22"/>
          <w:szCs w:val="22"/>
        </w:rPr>
      </w:pPr>
      <w:r w:rsidRPr="00B86F95">
        <w:rPr>
          <w:rFonts w:ascii="Times New Roman" w:hAnsi="Times New Roman"/>
          <w:sz w:val="22"/>
        </w:rPr>
        <w:t>Ensuring the top quality of produced steel, along with the high productivity and low operating costs of the steelworks in question</w:t>
      </w:r>
      <w:r w:rsidR="006F2273">
        <w:rPr>
          <w:rFonts w:ascii="Times New Roman" w:hAnsi="Times New Roman"/>
          <w:sz w:val="22"/>
        </w:rPr>
        <w:t>,</w:t>
      </w:r>
      <w:r w:rsidRPr="00B86F95">
        <w:rPr>
          <w:rFonts w:ascii="Times New Roman" w:hAnsi="Times New Roman"/>
          <w:sz w:val="22"/>
        </w:rPr>
        <w:t xml:space="preserve"> is currently only possible with modern secondary metallurgy and continuous casting processes. Secondary (ladle) metallurgy is technologically related to the steel melting units of primary metallurgy. It takes over part of the technological operations performed in melting aggregates</w:t>
      </w:r>
      <w:r w:rsidR="006F2273">
        <w:rPr>
          <w:rFonts w:ascii="Times New Roman" w:hAnsi="Times New Roman"/>
          <w:sz w:val="22"/>
        </w:rPr>
        <w:t>, includes difficult or impossible operations</w:t>
      </w:r>
      <w:r w:rsidRPr="00B86F95">
        <w:rPr>
          <w:rFonts w:ascii="Times New Roman" w:hAnsi="Times New Roman"/>
          <w:sz w:val="22"/>
        </w:rPr>
        <w:t xml:space="preserve"> to perform in melting aggregates</w:t>
      </w:r>
      <w:r w:rsidR="006F2273">
        <w:rPr>
          <w:rFonts w:ascii="Times New Roman" w:hAnsi="Times New Roman"/>
          <w:sz w:val="22"/>
        </w:rPr>
        <w:t>,</w:t>
      </w:r>
      <w:r w:rsidRPr="00B86F95">
        <w:rPr>
          <w:rFonts w:ascii="Times New Roman" w:hAnsi="Times New Roman"/>
          <w:sz w:val="22"/>
        </w:rPr>
        <w:t xml:space="preserve"> and provides conditions for the </w:t>
      </w:r>
      <w:r w:rsidR="00571B7C" w:rsidRPr="00B86F95">
        <w:rPr>
          <w:rFonts w:ascii="Times New Roman" w:hAnsi="Times New Roman"/>
          <w:sz w:val="22"/>
        </w:rPr>
        <w:t xml:space="preserve">subsequent casting of steel </w:t>
      </w:r>
      <w:r w:rsidR="00AF4CE6" w:rsidRPr="00B86F95">
        <w:rPr>
          <w:rFonts w:ascii="Times New Roman" w:hAnsi="Times New Roman"/>
          <w:sz w:val="22"/>
        </w:rPr>
        <w:t>(</w:t>
      </w:r>
      <w:proofErr w:type="spellStart"/>
      <w:r w:rsidR="00AF4CE6" w:rsidRPr="00B86F95">
        <w:rPr>
          <w:rFonts w:ascii="Times New Roman" w:hAnsi="Times New Roman"/>
          <w:sz w:val="22"/>
        </w:rPr>
        <w:t>Tvardek</w:t>
      </w:r>
      <w:proofErr w:type="spellEnd"/>
      <w:r w:rsidR="00AF4CE6" w:rsidRPr="00B86F95">
        <w:rPr>
          <w:rFonts w:ascii="Times New Roman" w:hAnsi="Times New Roman"/>
          <w:sz w:val="22"/>
        </w:rPr>
        <w:t xml:space="preserve"> et al. 2008)</w:t>
      </w:r>
      <w:r w:rsidRPr="00B86F95">
        <w:rPr>
          <w:rFonts w:ascii="Times New Roman" w:hAnsi="Times New Roman"/>
          <w:sz w:val="22"/>
        </w:rPr>
        <w:t>.</w:t>
      </w:r>
    </w:p>
    <w:p w:rsidR="00A23010" w:rsidRPr="00B86F95" w:rsidRDefault="00A23010" w:rsidP="00EB3AE0">
      <w:pPr>
        <w:pStyle w:val="Default"/>
        <w:ind w:firstLine="357"/>
        <w:jc w:val="both"/>
        <w:rPr>
          <w:rFonts w:ascii="Times New Roman" w:hAnsi="Times New Roman" w:cs="Times New Roman"/>
          <w:sz w:val="22"/>
          <w:szCs w:val="22"/>
        </w:rPr>
      </w:pPr>
      <w:r w:rsidRPr="00B86F95">
        <w:rPr>
          <w:rFonts w:ascii="Times New Roman" w:hAnsi="Times New Roman"/>
          <w:sz w:val="22"/>
        </w:rPr>
        <w:t>Current technologies of ladle metallurgy and continuous steel casting place high demands on the refractory lining of casting ladles. With continuous casting and the expansion of secondary metallurgy, the ladle has ceased to be a simple means of transporting steel from the primary aggregate to the casting machine. It has become a reactor in which the metallurgical process continues after separation from the furnace unit. Part of the technological steps originally belonging to the primary aggregate was transferred to the casting ladle</w:t>
      </w:r>
      <w:r w:rsidR="006F2273">
        <w:rPr>
          <w:rFonts w:ascii="Times New Roman" w:hAnsi="Times New Roman"/>
          <w:sz w:val="22"/>
        </w:rPr>
        <w:t>,</w:t>
      </w:r>
      <w:r w:rsidRPr="00B86F95">
        <w:rPr>
          <w:rFonts w:ascii="Times New Roman" w:hAnsi="Times New Roman"/>
          <w:sz w:val="22"/>
        </w:rPr>
        <w:t xml:space="preserve"> and new ones were added, which allow</w:t>
      </w:r>
      <w:r w:rsidR="006F2273">
        <w:rPr>
          <w:rFonts w:ascii="Times New Roman" w:hAnsi="Times New Roman"/>
          <w:sz w:val="22"/>
        </w:rPr>
        <w:t>ed</w:t>
      </w:r>
      <w:r w:rsidRPr="00B86F95">
        <w:rPr>
          <w:rFonts w:ascii="Times New Roman" w:hAnsi="Times New Roman"/>
          <w:sz w:val="22"/>
        </w:rPr>
        <w:t xml:space="preserve"> increasing the share of production of steels with </w:t>
      </w:r>
      <w:r w:rsidR="006F2273">
        <w:rPr>
          <w:rFonts w:ascii="Times New Roman" w:hAnsi="Times New Roman"/>
          <w:sz w:val="22"/>
        </w:rPr>
        <w:t>unique</w:t>
      </w:r>
      <w:r w:rsidRPr="00B86F95">
        <w:rPr>
          <w:rFonts w:ascii="Times New Roman" w:hAnsi="Times New Roman"/>
          <w:sz w:val="22"/>
        </w:rPr>
        <w:t xml:space="preserve"> properties and higher utilisation values, expanding the number of steel grades, shortening the production cycle and maki</w:t>
      </w:r>
      <w:r w:rsidR="00571B7C" w:rsidRPr="00B86F95">
        <w:rPr>
          <w:rFonts w:ascii="Times New Roman" w:hAnsi="Times New Roman"/>
          <w:sz w:val="22"/>
        </w:rPr>
        <w:t xml:space="preserve">ng production more economical </w:t>
      </w:r>
      <w:r w:rsidR="00AF4CE6" w:rsidRPr="00B86F95">
        <w:rPr>
          <w:rFonts w:ascii="Times New Roman" w:hAnsi="Times New Roman"/>
          <w:sz w:val="22"/>
        </w:rPr>
        <w:t>(</w:t>
      </w:r>
      <w:proofErr w:type="spellStart"/>
      <w:r w:rsidR="00AF4CE6" w:rsidRPr="00B86F95">
        <w:rPr>
          <w:rFonts w:ascii="Times New Roman" w:hAnsi="Times New Roman"/>
          <w:sz w:val="22"/>
        </w:rPr>
        <w:t>Tvardek</w:t>
      </w:r>
      <w:proofErr w:type="spellEnd"/>
      <w:r w:rsidR="00AF4CE6" w:rsidRPr="00B86F95">
        <w:rPr>
          <w:rFonts w:ascii="Times New Roman" w:hAnsi="Times New Roman"/>
          <w:sz w:val="22"/>
        </w:rPr>
        <w:t xml:space="preserve"> et al. 2008)</w:t>
      </w:r>
      <w:r w:rsidRPr="00B86F95">
        <w:rPr>
          <w:rFonts w:ascii="Times New Roman" w:hAnsi="Times New Roman"/>
          <w:sz w:val="22"/>
        </w:rPr>
        <w:t xml:space="preserve">. In particular, steel casting ladles play an </w:t>
      </w:r>
      <w:r w:rsidR="006F2273">
        <w:rPr>
          <w:rFonts w:ascii="Times New Roman" w:hAnsi="Times New Roman"/>
          <w:sz w:val="22"/>
        </w:rPr>
        <w:t>essential</w:t>
      </w:r>
      <w:r w:rsidRPr="00B86F95">
        <w:rPr>
          <w:rFonts w:ascii="Times New Roman" w:hAnsi="Times New Roman"/>
          <w:sz w:val="22"/>
        </w:rPr>
        <w:t xml:space="preserve"> role in steel production</w:t>
      </w:r>
      <w:r w:rsidR="006F2273">
        <w:rPr>
          <w:rFonts w:ascii="Times New Roman" w:hAnsi="Times New Roman"/>
          <w:sz w:val="22"/>
        </w:rPr>
        <w:t>,</w:t>
      </w:r>
      <w:r w:rsidRPr="00B86F95">
        <w:rPr>
          <w:rFonts w:ascii="Times New Roman" w:hAnsi="Times New Roman"/>
          <w:sz w:val="22"/>
        </w:rPr>
        <w:t xml:space="preserve"> and their optimisation requires an understanding of the thermal state of each specific process step </w:t>
      </w:r>
      <w:r w:rsidR="00AF4CE6" w:rsidRPr="00B86F95">
        <w:rPr>
          <w:rFonts w:ascii="Times New Roman" w:hAnsi="Times New Roman"/>
          <w:color w:val="auto"/>
          <w:sz w:val="22"/>
        </w:rPr>
        <w:t>(</w:t>
      </w:r>
      <w:proofErr w:type="spellStart"/>
      <w:r w:rsidR="00AF4CE6" w:rsidRPr="00B86F95">
        <w:rPr>
          <w:rFonts w:ascii="Times New Roman" w:hAnsi="Times New Roman"/>
          <w:color w:val="auto"/>
          <w:sz w:val="22"/>
        </w:rPr>
        <w:t>Fredman</w:t>
      </w:r>
      <w:proofErr w:type="spellEnd"/>
      <w:r w:rsidR="00AF4CE6" w:rsidRPr="00B86F95">
        <w:rPr>
          <w:rFonts w:ascii="Times New Roman" w:hAnsi="Times New Roman"/>
          <w:color w:val="auto"/>
          <w:sz w:val="22"/>
        </w:rPr>
        <w:t xml:space="preserve"> and </w:t>
      </w:r>
      <w:proofErr w:type="spellStart"/>
      <w:r w:rsidR="00AF4CE6" w:rsidRPr="00B86F95">
        <w:rPr>
          <w:rFonts w:ascii="Times New Roman" w:hAnsi="Times New Roman"/>
          <w:color w:val="auto"/>
          <w:sz w:val="22"/>
        </w:rPr>
        <w:t>Saxen</w:t>
      </w:r>
      <w:proofErr w:type="spellEnd"/>
      <w:r w:rsidR="00AF4CE6" w:rsidRPr="00B86F95">
        <w:rPr>
          <w:rFonts w:ascii="Times New Roman" w:hAnsi="Times New Roman"/>
          <w:color w:val="auto"/>
          <w:sz w:val="22"/>
        </w:rPr>
        <w:t xml:space="preserve"> 1998)</w:t>
      </w:r>
      <w:r w:rsidRPr="00B86F95">
        <w:rPr>
          <w:rFonts w:ascii="Times New Roman" w:hAnsi="Times New Roman"/>
          <w:sz w:val="22"/>
        </w:rPr>
        <w:t>.</w:t>
      </w:r>
    </w:p>
    <w:p w:rsidR="00A23010" w:rsidRPr="00B86F95" w:rsidRDefault="00A23010" w:rsidP="00EB3AE0">
      <w:pPr>
        <w:pStyle w:val="Default"/>
        <w:ind w:firstLine="357"/>
        <w:jc w:val="both"/>
        <w:rPr>
          <w:rFonts w:ascii="Times New Roman" w:hAnsi="Times New Roman" w:cs="Times New Roman"/>
          <w:sz w:val="22"/>
          <w:szCs w:val="22"/>
        </w:rPr>
      </w:pPr>
      <w:r w:rsidRPr="00B86F95">
        <w:rPr>
          <w:rFonts w:ascii="Times New Roman" w:hAnsi="Times New Roman"/>
          <w:sz w:val="22"/>
        </w:rPr>
        <w:t>With the introduction of continuous casting and the spread of ladle metallurgy, the casting ladle ceased to be a mere means of transporting steel from the primary unit to the casting machine but became a reactor for the subsequent metallurgical process after separation from the furnace unit. Part of the technology was transferred from primary aggregates to them</w:t>
      </w:r>
      <w:r w:rsidR="006F2273">
        <w:rPr>
          <w:rFonts w:ascii="Times New Roman" w:hAnsi="Times New Roman"/>
          <w:sz w:val="22"/>
        </w:rPr>
        <w:t>,</w:t>
      </w:r>
      <w:r w:rsidRPr="00B86F95">
        <w:rPr>
          <w:rFonts w:ascii="Times New Roman" w:hAnsi="Times New Roman"/>
          <w:sz w:val="22"/>
        </w:rPr>
        <w:t xml:space="preserve"> and new ones were added to increase the share of production of steels with </w:t>
      </w:r>
      <w:r w:rsidR="006F2273">
        <w:rPr>
          <w:rFonts w:ascii="Times New Roman" w:hAnsi="Times New Roman"/>
          <w:sz w:val="22"/>
        </w:rPr>
        <w:t>unique</w:t>
      </w:r>
      <w:r w:rsidRPr="00B86F95">
        <w:rPr>
          <w:rFonts w:ascii="Times New Roman" w:hAnsi="Times New Roman"/>
          <w:sz w:val="22"/>
        </w:rPr>
        <w:t xml:space="preserve"> properties and higher utilisation values, to expand the number of steel grades, shorten the production cycle and make production more economical.</w:t>
      </w:r>
    </w:p>
    <w:p w:rsidR="00A23010" w:rsidRPr="00B86F95" w:rsidRDefault="00A23010" w:rsidP="00EB3AE0">
      <w:pPr>
        <w:pStyle w:val="Default"/>
        <w:ind w:firstLine="357"/>
        <w:jc w:val="both"/>
        <w:rPr>
          <w:rFonts w:ascii="Times New Roman" w:hAnsi="Times New Roman" w:cs="Times New Roman"/>
          <w:sz w:val="22"/>
          <w:szCs w:val="22"/>
        </w:rPr>
      </w:pPr>
      <w:r w:rsidRPr="00B86F95">
        <w:rPr>
          <w:rFonts w:ascii="Times New Roman" w:hAnsi="Times New Roman"/>
          <w:sz w:val="22"/>
        </w:rPr>
        <w:t xml:space="preserve">Casting ladles are used not only for steel transfer but also for ladle metallurgy processes with liquid steel, with subsequent casting into the transfer ladle on individual continuous </w:t>
      </w:r>
      <w:r w:rsidRPr="00B86F95">
        <w:rPr>
          <w:rFonts w:ascii="Times New Roman" w:hAnsi="Times New Roman"/>
          <w:sz w:val="22"/>
          <w:szCs w:val="22"/>
        </w:rPr>
        <w:t xml:space="preserve">casting machines </w:t>
      </w:r>
      <w:r w:rsidR="00AF4CE6" w:rsidRPr="00B86F95">
        <w:rPr>
          <w:rFonts w:ascii="Times New Roman" w:hAnsi="Times New Roman"/>
          <w:sz w:val="22"/>
          <w:szCs w:val="22"/>
        </w:rPr>
        <w:t>(</w:t>
      </w:r>
      <w:proofErr w:type="spellStart"/>
      <w:r w:rsidR="00AF4CE6" w:rsidRPr="00B86F95">
        <w:rPr>
          <w:rFonts w:ascii="Times New Roman" w:hAnsi="Times New Roman" w:cs="Times New Roman"/>
          <w:color w:val="auto"/>
          <w:sz w:val="22"/>
          <w:szCs w:val="22"/>
        </w:rPr>
        <w:t>Jančař</w:t>
      </w:r>
      <w:proofErr w:type="spellEnd"/>
      <w:r w:rsidR="00AF4CE6" w:rsidRPr="00B86F95">
        <w:rPr>
          <w:rFonts w:ascii="Times New Roman" w:hAnsi="Times New Roman" w:cs="Times New Roman"/>
          <w:color w:val="auto"/>
          <w:sz w:val="22"/>
          <w:szCs w:val="22"/>
        </w:rPr>
        <w:t xml:space="preserve"> et al. 2008)</w:t>
      </w:r>
      <w:r w:rsidRPr="00B86F95">
        <w:rPr>
          <w:rFonts w:ascii="Times New Roman" w:hAnsi="Times New Roman"/>
          <w:sz w:val="22"/>
          <w:szCs w:val="22"/>
        </w:rPr>
        <w:t>.</w:t>
      </w:r>
      <w:r w:rsidRPr="00B86F95">
        <w:rPr>
          <w:rFonts w:ascii="Times New Roman" w:hAnsi="Times New Roman"/>
          <w:sz w:val="22"/>
        </w:rPr>
        <w:t xml:space="preserve"> These are conical</w:t>
      </w:r>
      <w:r w:rsidR="006F2273">
        <w:rPr>
          <w:rFonts w:ascii="Times New Roman" w:hAnsi="Times New Roman"/>
          <w:sz w:val="22"/>
        </w:rPr>
        <w:t>-</w:t>
      </w:r>
      <w:r w:rsidRPr="00B86F95">
        <w:rPr>
          <w:rFonts w:ascii="Times New Roman" w:hAnsi="Times New Roman"/>
          <w:sz w:val="22"/>
        </w:rPr>
        <w:t xml:space="preserve">shaped steel vessels lined with refractory materials that </w:t>
      </w:r>
      <w:r w:rsidR="006F2273">
        <w:rPr>
          <w:rFonts w:ascii="Times New Roman" w:hAnsi="Times New Roman"/>
          <w:sz w:val="22"/>
        </w:rPr>
        <w:t>resist the high temperatures of hot steel and the corrosive action of aggressive slag and are</w:t>
      </w:r>
      <w:r w:rsidRPr="00B86F95">
        <w:rPr>
          <w:rFonts w:ascii="Times New Roman" w:hAnsi="Times New Roman"/>
          <w:sz w:val="22"/>
        </w:rPr>
        <w:t xml:space="preserve"> capable of retaining large </w:t>
      </w:r>
      <w:r w:rsidRPr="00B86F95">
        <w:rPr>
          <w:rFonts w:ascii="Times New Roman" w:hAnsi="Times New Roman"/>
          <w:sz w:val="22"/>
          <w:szCs w:val="22"/>
        </w:rPr>
        <w:t xml:space="preserve">amounts of heat </w:t>
      </w:r>
      <w:r w:rsidR="00AF4CE6" w:rsidRPr="00B86F95">
        <w:rPr>
          <w:rFonts w:ascii="Times New Roman" w:hAnsi="Times New Roman"/>
          <w:sz w:val="22"/>
          <w:szCs w:val="22"/>
        </w:rPr>
        <w:t>(</w:t>
      </w:r>
      <w:proofErr w:type="spellStart"/>
      <w:r w:rsidR="00AF4CE6" w:rsidRPr="00B86F95">
        <w:rPr>
          <w:rFonts w:ascii="Times New Roman" w:hAnsi="Times New Roman" w:cs="Times New Roman"/>
          <w:color w:val="auto"/>
          <w:sz w:val="22"/>
          <w:szCs w:val="22"/>
        </w:rPr>
        <w:t>Jančař</w:t>
      </w:r>
      <w:proofErr w:type="spellEnd"/>
      <w:r w:rsidR="00AF4CE6" w:rsidRPr="00B86F95">
        <w:rPr>
          <w:rFonts w:ascii="Times New Roman" w:hAnsi="Times New Roman" w:cs="Times New Roman"/>
          <w:color w:val="auto"/>
          <w:sz w:val="22"/>
          <w:szCs w:val="22"/>
        </w:rPr>
        <w:t xml:space="preserve"> et al. 2008)</w:t>
      </w:r>
      <w:r w:rsidRPr="00B86F95">
        <w:rPr>
          <w:rFonts w:ascii="Times New Roman" w:hAnsi="Times New Roman"/>
          <w:sz w:val="22"/>
          <w:szCs w:val="22"/>
        </w:rPr>
        <w:t>. The inside of</w:t>
      </w:r>
      <w:r w:rsidRPr="00B86F95">
        <w:rPr>
          <w:rFonts w:ascii="Times New Roman" w:hAnsi="Times New Roman"/>
          <w:sz w:val="22"/>
        </w:rPr>
        <w:t xml:space="preserve"> the ladle is made of a heat-resistant ceramic working layer. The outer side of the ladle consists of a circular steel shell with evaporation holes, a support system, </w:t>
      </w:r>
      <w:r w:rsidR="006F2273">
        <w:rPr>
          <w:rFonts w:ascii="Times New Roman" w:hAnsi="Times New Roman"/>
          <w:sz w:val="22"/>
        </w:rPr>
        <w:t xml:space="preserve">and </w:t>
      </w:r>
      <w:r w:rsidRPr="00B86F95">
        <w:rPr>
          <w:rFonts w:ascii="Times New Roman" w:hAnsi="Times New Roman"/>
          <w:sz w:val="22"/>
        </w:rPr>
        <w:t xml:space="preserve">an arched bottom with openings for casting and </w:t>
      </w:r>
      <w:proofErr w:type="spellStart"/>
      <w:r w:rsidRPr="00B86F95">
        <w:rPr>
          <w:rFonts w:ascii="Times New Roman" w:hAnsi="Times New Roman"/>
          <w:sz w:val="22"/>
        </w:rPr>
        <w:t>argonisation</w:t>
      </w:r>
      <w:proofErr w:type="spellEnd"/>
      <w:r w:rsidRPr="00B86F95">
        <w:rPr>
          <w:rFonts w:ascii="Times New Roman" w:hAnsi="Times New Roman"/>
          <w:sz w:val="22"/>
        </w:rPr>
        <w:t>. The individual ladles are numbered on the ladle shell for identification.</w:t>
      </w:r>
    </w:p>
    <w:p w:rsidR="00A23010" w:rsidRPr="00B86F95" w:rsidRDefault="00A23010" w:rsidP="00EB3AE0">
      <w:pPr>
        <w:pStyle w:val="Default"/>
        <w:ind w:firstLine="357"/>
        <w:jc w:val="both"/>
        <w:rPr>
          <w:rFonts w:ascii="Times New Roman" w:hAnsi="Times New Roman" w:cs="Times New Roman"/>
          <w:sz w:val="22"/>
          <w:szCs w:val="22"/>
        </w:rPr>
      </w:pPr>
      <w:r w:rsidRPr="00B86F95">
        <w:rPr>
          <w:rFonts w:ascii="Times New Roman" w:hAnsi="Times New Roman"/>
          <w:sz w:val="22"/>
        </w:rPr>
        <w:lastRenderedPageBreak/>
        <w:t xml:space="preserve">The wall and bottom of the ladle are made of magnesite-dolomite fittings. The impact area and the slag zone of the casting ladle are lined with magnesite-carbon mouldings. </w:t>
      </w:r>
    </w:p>
    <w:p w:rsidR="00A23010" w:rsidRPr="00B86F95" w:rsidRDefault="00A23010" w:rsidP="00EB3AE0">
      <w:pPr>
        <w:pStyle w:val="Default"/>
        <w:ind w:firstLine="357"/>
        <w:jc w:val="both"/>
        <w:rPr>
          <w:rFonts w:ascii="Times New Roman" w:hAnsi="Times New Roman" w:cs="Times New Roman"/>
          <w:sz w:val="22"/>
          <w:szCs w:val="22"/>
        </w:rPr>
      </w:pPr>
      <w:r w:rsidRPr="00B86F95">
        <w:rPr>
          <w:rFonts w:ascii="Times New Roman" w:hAnsi="Times New Roman"/>
          <w:sz w:val="22"/>
        </w:rPr>
        <w:t xml:space="preserve">During its working cycle, which is determined by the technological nodes formed by the individual production units of the steelworks, the casting ladle can be in the following operating states: </w:t>
      </w:r>
    </w:p>
    <w:p w:rsidR="00A23010" w:rsidRPr="00B86F95" w:rsidRDefault="00A23010" w:rsidP="00B86F95">
      <w:pPr>
        <w:pStyle w:val="Default"/>
        <w:numPr>
          <w:ilvl w:val="0"/>
          <w:numId w:val="15"/>
        </w:numPr>
        <w:ind w:left="284" w:hanging="284"/>
        <w:jc w:val="both"/>
        <w:rPr>
          <w:rFonts w:ascii="Times New Roman" w:hAnsi="Times New Roman" w:cs="Times New Roman"/>
          <w:sz w:val="22"/>
          <w:szCs w:val="22"/>
        </w:rPr>
      </w:pPr>
      <w:r w:rsidRPr="00B86F95">
        <w:rPr>
          <w:rFonts w:ascii="Times New Roman" w:hAnsi="Times New Roman"/>
          <w:sz w:val="22"/>
        </w:rPr>
        <w:t xml:space="preserve">high-temperature heating, </w:t>
      </w:r>
    </w:p>
    <w:p w:rsidR="00A23010" w:rsidRPr="00B86F95" w:rsidRDefault="00A23010" w:rsidP="00B86F95">
      <w:pPr>
        <w:pStyle w:val="Default"/>
        <w:numPr>
          <w:ilvl w:val="0"/>
          <w:numId w:val="15"/>
        </w:numPr>
        <w:ind w:left="284" w:hanging="284"/>
        <w:jc w:val="both"/>
        <w:rPr>
          <w:rFonts w:ascii="Times New Roman" w:hAnsi="Times New Roman" w:cs="Times New Roman"/>
          <w:sz w:val="22"/>
          <w:szCs w:val="22"/>
        </w:rPr>
      </w:pPr>
      <w:r w:rsidRPr="00B86F95">
        <w:rPr>
          <w:rFonts w:ascii="Times New Roman" w:hAnsi="Times New Roman"/>
          <w:sz w:val="22"/>
        </w:rPr>
        <w:t xml:space="preserve">the tapping point, </w:t>
      </w:r>
    </w:p>
    <w:p w:rsidR="00A23010" w:rsidRPr="00B86F95" w:rsidRDefault="00A23010" w:rsidP="00B86F95">
      <w:pPr>
        <w:pStyle w:val="Default"/>
        <w:numPr>
          <w:ilvl w:val="0"/>
          <w:numId w:val="15"/>
        </w:numPr>
        <w:ind w:left="284" w:hanging="284"/>
        <w:jc w:val="both"/>
        <w:rPr>
          <w:rFonts w:ascii="Times New Roman" w:hAnsi="Times New Roman" w:cs="Times New Roman"/>
          <w:sz w:val="22"/>
          <w:szCs w:val="22"/>
        </w:rPr>
      </w:pPr>
      <w:r w:rsidRPr="00B86F95">
        <w:rPr>
          <w:rFonts w:ascii="Times New Roman" w:hAnsi="Times New Roman"/>
          <w:sz w:val="22"/>
        </w:rPr>
        <w:t xml:space="preserve">transporting a ladle filled with steel, </w:t>
      </w:r>
    </w:p>
    <w:p w:rsidR="00A23010" w:rsidRPr="00B86F95" w:rsidRDefault="00A23010" w:rsidP="00B86F95">
      <w:pPr>
        <w:pStyle w:val="Default"/>
        <w:numPr>
          <w:ilvl w:val="0"/>
          <w:numId w:val="15"/>
        </w:numPr>
        <w:ind w:left="284" w:hanging="284"/>
        <w:jc w:val="both"/>
        <w:rPr>
          <w:rFonts w:ascii="Times New Roman" w:hAnsi="Times New Roman" w:cs="Times New Roman"/>
          <w:sz w:val="22"/>
          <w:szCs w:val="22"/>
        </w:rPr>
      </w:pPr>
      <w:r w:rsidRPr="00B86F95">
        <w:rPr>
          <w:rFonts w:ascii="Times New Roman" w:hAnsi="Times New Roman"/>
          <w:sz w:val="22"/>
        </w:rPr>
        <w:t xml:space="preserve">the processing of steel in the ladle furnace, </w:t>
      </w:r>
    </w:p>
    <w:p w:rsidR="00A23010" w:rsidRPr="00B86F95" w:rsidRDefault="00A23010" w:rsidP="00B86F95">
      <w:pPr>
        <w:pStyle w:val="Default"/>
        <w:numPr>
          <w:ilvl w:val="0"/>
          <w:numId w:val="15"/>
        </w:numPr>
        <w:ind w:left="284" w:hanging="284"/>
        <w:jc w:val="both"/>
        <w:rPr>
          <w:rFonts w:ascii="Times New Roman" w:hAnsi="Times New Roman" w:cs="Times New Roman"/>
          <w:sz w:val="22"/>
          <w:szCs w:val="22"/>
        </w:rPr>
      </w:pPr>
      <w:r w:rsidRPr="00B86F95">
        <w:rPr>
          <w:rFonts w:ascii="Times New Roman" w:hAnsi="Times New Roman"/>
          <w:sz w:val="22"/>
        </w:rPr>
        <w:t xml:space="preserve">casting, </w:t>
      </w:r>
    </w:p>
    <w:p w:rsidR="00A23010" w:rsidRPr="00B86F95" w:rsidRDefault="00A23010" w:rsidP="00B86F95">
      <w:pPr>
        <w:pStyle w:val="Default"/>
        <w:numPr>
          <w:ilvl w:val="0"/>
          <w:numId w:val="15"/>
        </w:numPr>
        <w:ind w:left="284" w:hanging="284"/>
        <w:jc w:val="both"/>
        <w:rPr>
          <w:rFonts w:ascii="Times New Roman" w:hAnsi="Times New Roman" w:cs="Times New Roman"/>
          <w:sz w:val="22"/>
          <w:szCs w:val="22"/>
        </w:rPr>
      </w:pPr>
      <w:r w:rsidRPr="00B86F95">
        <w:rPr>
          <w:rFonts w:ascii="Times New Roman" w:hAnsi="Times New Roman"/>
          <w:sz w:val="22"/>
        </w:rPr>
        <w:t xml:space="preserve">natural cooling in the air or under cover. </w:t>
      </w:r>
    </w:p>
    <w:p w:rsidR="00EB3AE0" w:rsidRDefault="00EB3AE0" w:rsidP="00EB3AE0">
      <w:pPr>
        <w:pStyle w:val="Default"/>
        <w:ind w:firstLine="357"/>
        <w:jc w:val="both"/>
        <w:rPr>
          <w:rFonts w:ascii="Times New Roman" w:hAnsi="Times New Roman"/>
          <w:sz w:val="22"/>
        </w:rPr>
      </w:pPr>
    </w:p>
    <w:p w:rsidR="00A23010" w:rsidRPr="00B86F95" w:rsidRDefault="00A23010" w:rsidP="00EB3AE0">
      <w:pPr>
        <w:pStyle w:val="Default"/>
        <w:ind w:firstLine="357"/>
        <w:jc w:val="both"/>
        <w:rPr>
          <w:rFonts w:ascii="Times New Roman" w:hAnsi="Times New Roman" w:cs="Times New Roman"/>
          <w:sz w:val="22"/>
          <w:szCs w:val="22"/>
        </w:rPr>
      </w:pPr>
      <w:r w:rsidRPr="00B86F95">
        <w:rPr>
          <w:rFonts w:ascii="Times New Roman" w:hAnsi="Times New Roman"/>
          <w:sz w:val="22"/>
        </w:rPr>
        <w:t xml:space="preserve">The actual working cycle of the ladle is preceded by its preparation for </w:t>
      </w:r>
      <w:r w:rsidR="006F2273">
        <w:rPr>
          <w:rFonts w:ascii="Times New Roman" w:hAnsi="Times New Roman"/>
          <w:sz w:val="22"/>
        </w:rPr>
        <w:t xml:space="preserve">the </w:t>
      </w:r>
      <w:r w:rsidRPr="00B86F95">
        <w:rPr>
          <w:rFonts w:ascii="Times New Roman" w:hAnsi="Times New Roman"/>
          <w:sz w:val="22"/>
        </w:rPr>
        <w:t>operation, which includes lining, drying of the insulating and protective layer, preheating of the working layer of the lining, fitting of the ladle with a spout and a special block for argon blowing and reheating to t</w:t>
      </w:r>
      <w:r w:rsidR="004D3D75" w:rsidRPr="00B86F95">
        <w:rPr>
          <w:rFonts w:ascii="Times New Roman" w:hAnsi="Times New Roman"/>
          <w:sz w:val="22"/>
        </w:rPr>
        <w:t xml:space="preserve">he desired ladle temperature </w:t>
      </w:r>
      <w:r w:rsidR="00AF4CE6" w:rsidRPr="00B86F95">
        <w:rPr>
          <w:rFonts w:ascii="Times New Roman" w:hAnsi="Times New Roman"/>
          <w:sz w:val="22"/>
          <w:szCs w:val="22"/>
        </w:rPr>
        <w:t>(</w:t>
      </w:r>
      <w:proofErr w:type="spellStart"/>
      <w:r w:rsidR="00AF4CE6" w:rsidRPr="00B86F95">
        <w:rPr>
          <w:rFonts w:ascii="Times New Roman" w:hAnsi="Times New Roman" w:cs="Times New Roman"/>
          <w:color w:val="auto"/>
          <w:sz w:val="22"/>
          <w:szCs w:val="22"/>
        </w:rPr>
        <w:t>Jančař</w:t>
      </w:r>
      <w:proofErr w:type="spellEnd"/>
      <w:r w:rsidR="00AF4CE6" w:rsidRPr="00B86F95">
        <w:rPr>
          <w:rFonts w:ascii="Times New Roman" w:hAnsi="Times New Roman" w:cs="Times New Roman"/>
          <w:color w:val="auto"/>
          <w:sz w:val="22"/>
          <w:szCs w:val="22"/>
        </w:rPr>
        <w:t xml:space="preserve"> et al. 2008)</w:t>
      </w:r>
      <w:r w:rsidRPr="00B86F95">
        <w:rPr>
          <w:rFonts w:ascii="Times New Roman" w:hAnsi="Times New Roman"/>
          <w:sz w:val="22"/>
        </w:rPr>
        <w:t>.</w:t>
      </w:r>
    </w:p>
    <w:p w:rsidR="00A23010" w:rsidRPr="00B86F95" w:rsidRDefault="006F2273" w:rsidP="00EB3AE0">
      <w:pPr>
        <w:pStyle w:val="Default"/>
        <w:ind w:firstLine="357"/>
        <w:jc w:val="both"/>
        <w:rPr>
          <w:rFonts w:ascii="Times New Roman" w:hAnsi="Times New Roman" w:cs="Times New Roman"/>
          <w:sz w:val="22"/>
          <w:szCs w:val="22"/>
        </w:rPr>
      </w:pPr>
      <w:r>
        <w:rPr>
          <w:rFonts w:ascii="Times New Roman" w:hAnsi="Times New Roman"/>
          <w:sz w:val="22"/>
        </w:rPr>
        <w:t>Like all basic materials that come into contact with molten steel, dolomite linings</w:t>
      </w:r>
      <w:r w:rsidR="00A23010" w:rsidRPr="00B86F95">
        <w:rPr>
          <w:rFonts w:ascii="Times New Roman" w:hAnsi="Times New Roman"/>
          <w:sz w:val="22"/>
        </w:rPr>
        <w:t xml:space="preserve"> require preheating before they can be used. The technology of drying or preheating the new lining of the casting ladle according to a modified drying curve was introduced. The modification consists in a more gradual temperature rise, where 1000°C is reached only after about 12 hours of drying</w:t>
      </w:r>
      <w:r>
        <w:rPr>
          <w:rFonts w:ascii="Times New Roman" w:hAnsi="Times New Roman"/>
          <w:sz w:val="22"/>
        </w:rPr>
        <w:t>,</w:t>
      </w:r>
      <w:r w:rsidR="00A23010" w:rsidRPr="00B86F95">
        <w:rPr>
          <w:rFonts w:ascii="Times New Roman" w:hAnsi="Times New Roman"/>
          <w:sz w:val="22"/>
        </w:rPr>
        <w:t xml:space="preserve"> compared to the original curve, where 1000°C was reached after 7 hours. This modification means </w:t>
      </w:r>
      <w:r>
        <w:rPr>
          <w:rFonts w:ascii="Times New Roman" w:hAnsi="Times New Roman"/>
          <w:sz w:val="22"/>
        </w:rPr>
        <w:t>more gentle thermal stress on the refractory material of the casting ladle lining and</w:t>
      </w:r>
      <w:r w:rsidR="00A23010" w:rsidRPr="00B86F95">
        <w:rPr>
          <w:rFonts w:ascii="Times New Roman" w:hAnsi="Times New Roman"/>
          <w:sz w:val="22"/>
        </w:rPr>
        <w:t xml:space="preserve"> a considerable saving of natural gas required for preheating the new ladle lining. </w:t>
      </w:r>
    </w:p>
    <w:p w:rsidR="00A23010" w:rsidRPr="00B86F95" w:rsidRDefault="00A23010" w:rsidP="00EB3AE0">
      <w:pPr>
        <w:pStyle w:val="Default"/>
        <w:ind w:firstLine="357"/>
        <w:jc w:val="both"/>
        <w:rPr>
          <w:rFonts w:ascii="Times New Roman" w:hAnsi="Times New Roman" w:cs="Times New Roman"/>
          <w:sz w:val="22"/>
          <w:szCs w:val="22"/>
        </w:rPr>
      </w:pPr>
      <w:r w:rsidRPr="00B86F95">
        <w:rPr>
          <w:rFonts w:ascii="Times New Roman" w:hAnsi="Times New Roman"/>
          <w:sz w:val="22"/>
        </w:rPr>
        <w:t>The benefit of the new curve for preheating the casting ladle lining before the ladle is put into operation is a considerable saving in natural gas consumption, which in our case is about 370 m</w:t>
      </w:r>
      <w:r w:rsidRPr="00B86F95">
        <w:rPr>
          <w:rFonts w:ascii="Times New Roman" w:hAnsi="Times New Roman"/>
          <w:sz w:val="22"/>
          <w:vertAlign w:val="superscript"/>
        </w:rPr>
        <w:t>3</w:t>
      </w:r>
      <w:r w:rsidRPr="00B86F95">
        <w:rPr>
          <w:rFonts w:ascii="Times New Roman" w:hAnsi="Times New Roman"/>
          <w:sz w:val="22"/>
        </w:rPr>
        <w:t>. Another advantage of this method of preheating the casting ladle before its use is the more</w:t>
      </w:r>
      <w:r w:rsidR="007216ED" w:rsidRPr="00B86F95">
        <w:rPr>
          <w:rFonts w:ascii="Times New Roman" w:hAnsi="Times New Roman"/>
          <w:sz w:val="22"/>
        </w:rPr>
        <w:t xml:space="preserve"> </w:t>
      </w:r>
      <w:r w:rsidRPr="00B86F95">
        <w:rPr>
          <w:rFonts w:ascii="Times New Roman" w:hAnsi="Times New Roman"/>
          <w:sz w:val="22"/>
        </w:rPr>
        <w:t xml:space="preserve">gentle heating of the refractory material, whose thermal stress is less intense in the initial phase of the first preheating and thus does not cause temperature </w:t>
      </w:r>
      <w:r w:rsidR="006F2273">
        <w:rPr>
          <w:rFonts w:ascii="Times New Roman" w:hAnsi="Times New Roman"/>
          <w:sz w:val="22"/>
        </w:rPr>
        <w:t>“</w:t>
      </w:r>
      <w:r w:rsidRPr="00B86F95">
        <w:rPr>
          <w:rFonts w:ascii="Times New Roman" w:hAnsi="Times New Roman"/>
          <w:sz w:val="22"/>
        </w:rPr>
        <w:t>shocks</w:t>
      </w:r>
      <w:r w:rsidR="006F2273">
        <w:rPr>
          <w:rFonts w:ascii="Times New Roman" w:hAnsi="Times New Roman"/>
          <w:sz w:val="22"/>
        </w:rPr>
        <w:t>”</w:t>
      </w:r>
      <w:r w:rsidRPr="00B86F95">
        <w:rPr>
          <w:rFonts w:ascii="Times New Roman" w:hAnsi="Times New Roman"/>
          <w:sz w:val="22"/>
        </w:rPr>
        <w:t xml:space="preserve"> of the dolomite mouldings. </w:t>
      </w:r>
    </w:p>
    <w:p w:rsidR="00A23010" w:rsidRPr="00B86F95" w:rsidRDefault="00A23010" w:rsidP="00EB3AE0">
      <w:pPr>
        <w:pStyle w:val="Default"/>
        <w:ind w:firstLine="357"/>
        <w:jc w:val="both"/>
        <w:rPr>
          <w:rFonts w:ascii="Times New Roman" w:hAnsi="Times New Roman" w:cs="Times New Roman"/>
          <w:sz w:val="22"/>
          <w:szCs w:val="22"/>
        </w:rPr>
      </w:pPr>
      <w:r w:rsidRPr="00B86F95">
        <w:rPr>
          <w:rFonts w:ascii="Times New Roman" w:hAnsi="Times New Roman"/>
          <w:sz w:val="22"/>
        </w:rPr>
        <w:t xml:space="preserve">The ideal temperature the new lining should reach before the first firing into the ladle is 1000-1100°C. </w:t>
      </w:r>
      <w:r w:rsidR="006F2273">
        <w:rPr>
          <w:rFonts w:ascii="Times New Roman" w:hAnsi="Times New Roman"/>
          <w:sz w:val="22"/>
        </w:rPr>
        <w:t>Regarding</w:t>
      </w:r>
      <w:r w:rsidRPr="00B86F95">
        <w:rPr>
          <w:rFonts w:ascii="Times New Roman" w:hAnsi="Times New Roman"/>
          <w:sz w:val="22"/>
        </w:rPr>
        <w:t xml:space="preserve"> </w:t>
      </w:r>
      <w:r w:rsidR="006F2273">
        <w:rPr>
          <w:rFonts w:ascii="Times New Roman" w:hAnsi="Times New Roman"/>
          <w:sz w:val="22"/>
        </w:rPr>
        <w:t>‘</w:t>
      </w:r>
      <w:r w:rsidRPr="00B86F95">
        <w:rPr>
          <w:rFonts w:ascii="Times New Roman" w:hAnsi="Times New Roman"/>
          <w:sz w:val="22"/>
        </w:rPr>
        <w:t>dry</w:t>
      </w:r>
      <w:r w:rsidR="006F2273">
        <w:rPr>
          <w:rFonts w:ascii="Times New Roman" w:hAnsi="Times New Roman"/>
          <w:sz w:val="22"/>
        </w:rPr>
        <w:t>’</w:t>
      </w:r>
      <w:r w:rsidRPr="00B86F95">
        <w:rPr>
          <w:rFonts w:ascii="Times New Roman" w:hAnsi="Times New Roman"/>
          <w:sz w:val="22"/>
        </w:rPr>
        <w:t xml:space="preserve"> lining, </w:t>
      </w:r>
      <w:r w:rsidR="006F2273">
        <w:rPr>
          <w:rFonts w:ascii="Times New Roman" w:hAnsi="Times New Roman"/>
          <w:sz w:val="22"/>
        </w:rPr>
        <w:t>the ladle must</w:t>
      </w:r>
      <w:r w:rsidRPr="00B86F95">
        <w:rPr>
          <w:rFonts w:ascii="Times New Roman" w:hAnsi="Times New Roman"/>
          <w:sz w:val="22"/>
        </w:rPr>
        <w:t xml:space="preserve"> be heated to at least 700°C in the vertical position. The ladle can only be flipped to a horizontal position once this temperature has been reached. The first preheating should take 18-24 hours to achieve sufficient heat accumulation in the lining.</w:t>
      </w:r>
    </w:p>
    <w:p w:rsidR="00AF5C79" w:rsidRDefault="00AF5C79" w:rsidP="00EB3AE0">
      <w:pPr>
        <w:pStyle w:val="Default"/>
        <w:ind w:firstLine="357"/>
        <w:jc w:val="both"/>
        <w:rPr>
          <w:rFonts w:ascii="Times New Roman" w:hAnsi="Times New Roman"/>
          <w:sz w:val="22"/>
        </w:rPr>
      </w:pPr>
    </w:p>
    <w:p w:rsidR="00A23010" w:rsidRPr="00B86F95" w:rsidRDefault="00A23010" w:rsidP="00EB3AE0">
      <w:pPr>
        <w:pStyle w:val="Default"/>
        <w:ind w:firstLine="357"/>
        <w:jc w:val="both"/>
        <w:rPr>
          <w:rFonts w:ascii="Times New Roman" w:hAnsi="Times New Roman" w:cs="Times New Roman"/>
          <w:sz w:val="22"/>
          <w:szCs w:val="22"/>
        </w:rPr>
      </w:pPr>
      <w:r w:rsidRPr="00B86F95">
        <w:rPr>
          <w:rFonts w:ascii="Times New Roman" w:hAnsi="Times New Roman"/>
          <w:sz w:val="22"/>
        </w:rPr>
        <w:lastRenderedPageBreak/>
        <w:t>Short cycle times are the most effective way to keep the ladle in a heated state. If the time difference between the pouring of the ladle and the subsequent tapping is longer than 30 minutes and the ladle is not fitted with a lid, it must undergo interstitial heating.</w:t>
      </w:r>
      <w:r w:rsidR="00123112" w:rsidRPr="00B86F95">
        <w:rPr>
          <w:rFonts w:ascii="Times New Roman" w:hAnsi="Times New Roman"/>
          <w:sz w:val="22"/>
        </w:rPr>
        <w:t xml:space="preserve"> Another possibility is </w:t>
      </w:r>
      <w:r w:rsidR="006F2273">
        <w:rPr>
          <w:rFonts w:ascii="Times New Roman" w:hAnsi="Times New Roman"/>
          <w:sz w:val="22"/>
        </w:rPr>
        <w:t>using</w:t>
      </w:r>
      <w:r w:rsidR="00123112" w:rsidRPr="00B86F95">
        <w:rPr>
          <w:rFonts w:ascii="Times New Roman" w:hAnsi="Times New Roman"/>
          <w:sz w:val="22"/>
        </w:rPr>
        <w:t xml:space="preserve"> refractory bricks</w:t>
      </w:r>
      <w:r w:rsidR="006F2273">
        <w:rPr>
          <w:rFonts w:ascii="Times New Roman" w:hAnsi="Times New Roman"/>
          <w:sz w:val="22"/>
        </w:rPr>
        <w:t>,</w:t>
      </w:r>
      <w:r w:rsidR="00123112" w:rsidRPr="00B86F95">
        <w:rPr>
          <w:rFonts w:ascii="Times New Roman" w:hAnsi="Times New Roman"/>
          <w:sz w:val="22"/>
        </w:rPr>
        <w:t xml:space="preserve"> and refractory concrete without C content are potential candidates for reducing the energy consumption of ladles </w:t>
      </w:r>
      <w:r w:rsidR="00AF4CE6" w:rsidRPr="00B86F95">
        <w:rPr>
          <w:rFonts w:ascii="Times New Roman" w:hAnsi="Times New Roman"/>
          <w:sz w:val="22"/>
          <w:szCs w:val="22"/>
        </w:rPr>
        <w:t>(Santos et al. 2020)</w:t>
      </w:r>
      <w:r w:rsidR="00123112" w:rsidRPr="00B86F95">
        <w:rPr>
          <w:rFonts w:ascii="Times New Roman" w:hAnsi="Times New Roman"/>
          <w:sz w:val="22"/>
          <w:szCs w:val="22"/>
        </w:rPr>
        <w:t xml:space="preserve">. </w:t>
      </w:r>
    </w:p>
    <w:p w:rsidR="00A23010" w:rsidRPr="00B86F95" w:rsidRDefault="00A23010" w:rsidP="00EB3AE0">
      <w:pPr>
        <w:pStyle w:val="Default"/>
        <w:ind w:firstLine="357"/>
        <w:jc w:val="both"/>
        <w:rPr>
          <w:rFonts w:ascii="Times New Roman" w:hAnsi="Times New Roman"/>
          <w:sz w:val="22"/>
        </w:rPr>
      </w:pPr>
      <w:r w:rsidRPr="00B86F95">
        <w:rPr>
          <w:rFonts w:ascii="Times New Roman" w:hAnsi="Times New Roman"/>
          <w:sz w:val="22"/>
        </w:rPr>
        <w:t xml:space="preserve">Determining the optimum thermal condition of each process step will lead to an environmentally friendly solution when considering the application of suitable refractory and insulating materials </w:t>
      </w:r>
      <w:r w:rsidR="00AF4CE6" w:rsidRPr="00B86F95">
        <w:rPr>
          <w:rFonts w:ascii="Times New Roman" w:hAnsi="Times New Roman"/>
          <w:sz w:val="22"/>
        </w:rPr>
        <w:t>(Liu et al. 2014)</w:t>
      </w:r>
      <w:r w:rsidRPr="00B86F95">
        <w:rPr>
          <w:rFonts w:ascii="Times New Roman" w:hAnsi="Times New Roman"/>
          <w:sz w:val="22"/>
        </w:rPr>
        <w:t>.</w:t>
      </w:r>
    </w:p>
    <w:p w:rsidR="006A6C4B" w:rsidRPr="00B86F95" w:rsidRDefault="006A6C4B" w:rsidP="00EB3AE0">
      <w:pPr>
        <w:pStyle w:val="Default"/>
        <w:ind w:firstLine="357"/>
        <w:jc w:val="both"/>
        <w:rPr>
          <w:rFonts w:ascii="Times New Roman" w:hAnsi="Times New Roman"/>
          <w:sz w:val="22"/>
        </w:rPr>
      </w:pPr>
      <w:r w:rsidRPr="00B86F95">
        <w:rPr>
          <w:rFonts w:ascii="Times New Roman" w:hAnsi="Times New Roman"/>
          <w:sz w:val="22"/>
        </w:rPr>
        <w:t>The aim of the article is to propose procedures for minimi</w:t>
      </w:r>
      <w:r w:rsidR="006F2273">
        <w:rPr>
          <w:rFonts w:ascii="Times New Roman" w:hAnsi="Times New Roman"/>
          <w:sz w:val="22"/>
        </w:rPr>
        <w:t>s</w:t>
      </w:r>
      <w:r w:rsidRPr="00B86F95">
        <w:rPr>
          <w:rFonts w:ascii="Times New Roman" w:hAnsi="Times New Roman"/>
          <w:sz w:val="22"/>
        </w:rPr>
        <w:t xml:space="preserve">ing the heat loss of liquid steel in the casting ladle in the entire technological flow, which will </w:t>
      </w:r>
      <w:r w:rsidR="006F2273">
        <w:rPr>
          <w:rFonts w:ascii="Times New Roman" w:hAnsi="Times New Roman"/>
          <w:sz w:val="22"/>
        </w:rPr>
        <w:t>positively reduce</w:t>
      </w:r>
      <w:r w:rsidRPr="00B86F95">
        <w:rPr>
          <w:rFonts w:ascii="Times New Roman" w:hAnsi="Times New Roman"/>
          <w:sz w:val="22"/>
        </w:rPr>
        <w:t xml:space="preserve"> energy consumption and environmental impact in steel production.</w:t>
      </w:r>
    </w:p>
    <w:p w:rsidR="00584CBB" w:rsidRPr="00846F3F" w:rsidRDefault="00584CBB" w:rsidP="00B86F95">
      <w:pPr>
        <w:pStyle w:val="Rn1"/>
        <w:rPr>
          <w:rFonts w:cs="Times New Roman"/>
          <w:szCs w:val="24"/>
          <w:lang w:val="en-GB"/>
        </w:rPr>
      </w:pPr>
      <w:r w:rsidRPr="00846F3F">
        <w:rPr>
          <w:lang w:val="en-GB"/>
        </w:rPr>
        <w:t>2. Optimisation of the thermal work of the casting ladle</w:t>
      </w:r>
    </w:p>
    <w:p w:rsidR="00584CBB" w:rsidRPr="00973071" w:rsidRDefault="00584CBB" w:rsidP="00EB3AE0">
      <w:pPr>
        <w:spacing w:after="0" w:line="240" w:lineRule="auto"/>
        <w:jc w:val="both"/>
        <w:rPr>
          <w:rFonts w:ascii="Times New Roman" w:hAnsi="Times New Roman" w:cs="Times New Roman"/>
          <w:color w:val="000000"/>
          <w:spacing w:val="-2"/>
          <w:lang w:val="en-GB"/>
        </w:rPr>
      </w:pPr>
      <w:r w:rsidRPr="00973071">
        <w:rPr>
          <w:rFonts w:ascii="Times New Roman" w:hAnsi="Times New Roman"/>
          <w:color w:val="000000"/>
          <w:spacing w:val="-2"/>
          <w:lang w:val="en-GB"/>
        </w:rPr>
        <w:t xml:space="preserve">Analytical </w:t>
      </w:r>
      <w:r w:rsidR="00AF4CE6" w:rsidRPr="00973071">
        <w:rPr>
          <w:rFonts w:ascii="Times New Roman" w:hAnsi="Times New Roman"/>
          <w:spacing w:val="-2"/>
          <w:lang w:val="en-GB"/>
        </w:rPr>
        <w:t>(Zimmer et al. 2008)</w:t>
      </w:r>
      <w:r w:rsidRPr="00973071">
        <w:rPr>
          <w:rFonts w:ascii="Times New Roman" w:hAnsi="Times New Roman"/>
          <w:color w:val="000000"/>
          <w:spacing w:val="-2"/>
          <w:lang w:val="en-GB"/>
        </w:rPr>
        <w:t xml:space="preserve"> and numerical models </w:t>
      </w:r>
      <w:r w:rsidR="00AF4CE6" w:rsidRPr="00973071">
        <w:rPr>
          <w:rFonts w:ascii="Times New Roman" w:hAnsi="Times New Roman"/>
          <w:spacing w:val="-2"/>
          <w:lang w:val="en-GB"/>
        </w:rPr>
        <w:t>(Li et al. 2015)</w:t>
      </w:r>
      <w:r w:rsidRPr="00973071">
        <w:rPr>
          <w:rFonts w:ascii="Times New Roman" w:hAnsi="Times New Roman"/>
          <w:spacing w:val="-2"/>
          <w:lang w:val="en-GB"/>
        </w:rPr>
        <w:t xml:space="preserve"> </w:t>
      </w:r>
      <w:r w:rsidRPr="00973071">
        <w:rPr>
          <w:rFonts w:ascii="Times New Roman" w:hAnsi="Times New Roman"/>
          <w:color w:val="000000"/>
          <w:spacing w:val="-2"/>
          <w:lang w:val="en-GB"/>
        </w:rPr>
        <w:t>have been investigated by various authors to understand the thermal states</w:t>
      </w:r>
      <w:r w:rsidR="00590213" w:rsidRPr="00973071">
        <w:rPr>
          <w:rFonts w:ascii="Times New Roman" w:hAnsi="Times New Roman"/>
          <w:color w:val="000000"/>
          <w:spacing w:val="-2"/>
          <w:lang w:val="en-GB"/>
        </w:rPr>
        <w:t xml:space="preserve"> </w:t>
      </w:r>
      <w:r w:rsidR="00AA03F3" w:rsidRPr="00973071">
        <w:rPr>
          <w:rFonts w:ascii="Times New Roman" w:hAnsi="Times New Roman"/>
          <w:color w:val="000000"/>
          <w:spacing w:val="-2"/>
          <w:lang w:val="en-GB"/>
        </w:rPr>
        <w:t>(</w:t>
      </w:r>
      <w:r w:rsidR="00AA03F3" w:rsidRPr="00973071">
        <w:rPr>
          <w:rFonts w:ascii="Times New Roman" w:hAnsi="Times New Roman"/>
          <w:spacing w:val="-2"/>
          <w:lang w:val="en-GB"/>
        </w:rPr>
        <w:t>Uchida 2010)</w:t>
      </w:r>
      <w:r w:rsidRPr="00973071">
        <w:rPr>
          <w:rFonts w:ascii="Times New Roman" w:hAnsi="Times New Roman"/>
          <w:color w:val="000000"/>
          <w:spacing w:val="-2"/>
          <w:lang w:val="en-GB"/>
        </w:rPr>
        <w:t xml:space="preserve"> and the energy transfer</w:t>
      </w:r>
      <w:r w:rsidR="00590213" w:rsidRPr="00973071">
        <w:rPr>
          <w:rFonts w:ascii="Times New Roman" w:hAnsi="Times New Roman"/>
          <w:color w:val="000000"/>
          <w:spacing w:val="-2"/>
          <w:lang w:val="en-GB"/>
        </w:rPr>
        <w:t xml:space="preserve"> </w:t>
      </w:r>
      <w:r w:rsidR="007D7D55" w:rsidRPr="00973071">
        <w:rPr>
          <w:rFonts w:ascii="Times New Roman" w:hAnsi="Times New Roman"/>
          <w:spacing w:val="-2"/>
          <w:lang w:val="en-GB"/>
        </w:rPr>
        <w:t>(Ogata et al. 2015)</w:t>
      </w:r>
      <w:r w:rsidR="00590213" w:rsidRPr="00973071">
        <w:rPr>
          <w:rFonts w:ascii="Times New Roman" w:hAnsi="Times New Roman"/>
          <w:color w:val="000000"/>
          <w:spacing w:val="-2"/>
          <w:lang w:val="en-GB"/>
        </w:rPr>
        <w:t xml:space="preserve"> </w:t>
      </w:r>
      <w:r w:rsidRPr="00973071">
        <w:rPr>
          <w:rFonts w:ascii="Times New Roman" w:hAnsi="Times New Roman"/>
          <w:color w:val="000000"/>
          <w:spacing w:val="-2"/>
          <w:lang w:val="en-GB"/>
        </w:rPr>
        <w:t xml:space="preserve">during the operating cycle of the casting ladle. The objective of those approaches are the physical properties of the process and the energy consumption for different refractory linings. </w:t>
      </w:r>
      <w:r w:rsidR="006F2273">
        <w:rPr>
          <w:rFonts w:ascii="Times New Roman" w:hAnsi="Times New Roman"/>
          <w:color w:val="000000"/>
          <w:spacing w:val="-2"/>
          <w:lang w:val="en-GB"/>
        </w:rPr>
        <w:t>Furthermore, a</w:t>
      </w:r>
      <w:r w:rsidRPr="00973071">
        <w:rPr>
          <w:rFonts w:ascii="Times New Roman" w:hAnsi="Times New Roman"/>
          <w:color w:val="000000"/>
          <w:spacing w:val="-2"/>
          <w:lang w:val="en-GB"/>
        </w:rPr>
        <w:t>ppropriate modelling of the steel ladle can also indicate the temperature of the metal casing, which affects its service life and quality</w:t>
      </w:r>
      <w:r w:rsidR="00590213" w:rsidRPr="00973071">
        <w:rPr>
          <w:rFonts w:ascii="Times New Roman" w:hAnsi="Times New Roman"/>
          <w:color w:val="000000"/>
          <w:spacing w:val="-2"/>
          <w:lang w:val="en-GB"/>
        </w:rPr>
        <w:t xml:space="preserve"> </w:t>
      </w:r>
      <w:r w:rsidR="007D7D55" w:rsidRPr="00973071">
        <w:rPr>
          <w:rFonts w:ascii="Times New Roman" w:hAnsi="Times New Roman"/>
          <w:color w:val="000000"/>
          <w:spacing w:val="-2"/>
          <w:lang w:val="en-GB"/>
        </w:rPr>
        <w:t>(</w:t>
      </w:r>
      <w:r w:rsidR="007D7D55" w:rsidRPr="00973071">
        <w:rPr>
          <w:rFonts w:ascii="Times New Roman" w:hAnsi="Times New Roman"/>
          <w:spacing w:val="-2"/>
          <w:lang w:val="en-GB"/>
        </w:rPr>
        <w:t xml:space="preserve">Xia and </w:t>
      </w:r>
      <w:proofErr w:type="spellStart"/>
      <w:r w:rsidR="007D7D55" w:rsidRPr="00973071">
        <w:rPr>
          <w:rFonts w:ascii="Times New Roman" w:hAnsi="Times New Roman"/>
          <w:spacing w:val="-2"/>
          <w:lang w:val="en-GB"/>
        </w:rPr>
        <w:t>Ahokainen</w:t>
      </w:r>
      <w:proofErr w:type="spellEnd"/>
      <w:r w:rsidR="007D7D55" w:rsidRPr="00973071">
        <w:rPr>
          <w:rFonts w:ascii="Times New Roman" w:hAnsi="Times New Roman"/>
          <w:spacing w:val="-2"/>
          <w:lang w:val="en-GB"/>
        </w:rPr>
        <w:t xml:space="preserve"> 2001)</w:t>
      </w:r>
      <w:r w:rsidRPr="00973071">
        <w:rPr>
          <w:rFonts w:ascii="Times New Roman" w:hAnsi="Times New Roman"/>
          <w:color w:val="000000"/>
          <w:spacing w:val="-2"/>
          <w:lang w:val="en-GB"/>
        </w:rPr>
        <w:t>.</w:t>
      </w:r>
    </w:p>
    <w:p w:rsidR="008D68A0" w:rsidRPr="00B86F95" w:rsidRDefault="00584CBB" w:rsidP="00EB3AE0">
      <w:pPr>
        <w:spacing w:after="0" w:line="240" w:lineRule="auto"/>
        <w:ind w:firstLine="357"/>
        <w:jc w:val="both"/>
        <w:rPr>
          <w:rFonts w:ascii="Times New Roman" w:hAnsi="Times New Roman"/>
          <w:color w:val="000000"/>
          <w:lang w:val="en-GB"/>
        </w:rPr>
      </w:pPr>
      <w:r w:rsidRPr="00B86F95">
        <w:rPr>
          <w:rFonts w:ascii="Times New Roman" w:hAnsi="Times New Roman"/>
          <w:color w:val="000000"/>
          <w:lang w:val="en-GB"/>
        </w:rPr>
        <w:t xml:space="preserve">The ladle circulation system has become an </w:t>
      </w:r>
      <w:r w:rsidR="006F2273">
        <w:rPr>
          <w:rFonts w:ascii="Times New Roman" w:hAnsi="Times New Roman"/>
          <w:color w:val="000000"/>
          <w:lang w:val="en-GB"/>
        </w:rPr>
        <w:t>essential</w:t>
      </w:r>
      <w:r w:rsidRPr="00B86F95">
        <w:rPr>
          <w:rFonts w:ascii="Times New Roman" w:hAnsi="Times New Roman"/>
          <w:color w:val="000000"/>
          <w:lang w:val="en-GB"/>
        </w:rPr>
        <w:t xml:space="preserve"> part of the steelworks control system, monitoring the movement of casting ladles in the steelworks and recording all the conditions each casting ladle goes through. The thermal state assessment model and the steel temperature change model work </w:t>
      </w:r>
      <w:r w:rsidR="006F2273">
        <w:rPr>
          <w:rFonts w:ascii="Times New Roman" w:hAnsi="Times New Roman"/>
          <w:color w:val="000000"/>
          <w:lang w:val="en-GB"/>
        </w:rPr>
        <w:t>together</w:t>
      </w:r>
      <w:r w:rsidRPr="00B86F95">
        <w:rPr>
          <w:rFonts w:ascii="Times New Roman" w:hAnsi="Times New Roman"/>
          <w:color w:val="000000"/>
          <w:lang w:val="en-GB"/>
        </w:rPr>
        <w:t xml:space="preserve"> with this system. Functions have also been developed to control the high-temperature heating of the ladles </w:t>
      </w:r>
      <w:r w:rsidR="007D7D55" w:rsidRPr="00B86F95">
        <w:rPr>
          <w:rFonts w:ascii="Times New Roman" w:hAnsi="Times New Roman"/>
          <w:color w:val="000000"/>
          <w:lang w:val="en-GB"/>
        </w:rPr>
        <w:t>(</w:t>
      </w:r>
      <w:proofErr w:type="spellStart"/>
      <w:r w:rsidR="007D7D55" w:rsidRPr="00B86F95">
        <w:rPr>
          <w:rFonts w:ascii="Times New Roman" w:hAnsi="Times New Roman" w:cs="Times New Roman"/>
          <w:lang w:val="en-GB"/>
        </w:rPr>
        <w:t>Tvardek</w:t>
      </w:r>
      <w:proofErr w:type="spellEnd"/>
      <w:r w:rsidR="007D7D55" w:rsidRPr="00B86F95">
        <w:rPr>
          <w:rFonts w:ascii="Times New Roman" w:hAnsi="Times New Roman" w:cs="Times New Roman"/>
          <w:lang w:val="en-GB"/>
        </w:rPr>
        <w:t xml:space="preserve"> et al. 2009</w:t>
      </w:r>
      <w:r w:rsidR="007D7D55" w:rsidRPr="00973071">
        <w:rPr>
          <w:rFonts w:ascii="Times New Roman" w:hAnsi="Times New Roman" w:cs="Times New Roman"/>
          <w:spacing w:val="-2"/>
          <w:lang w:val="en-GB"/>
        </w:rPr>
        <w:t>)</w:t>
      </w:r>
      <w:r w:rsidRPr="00973071">
        <w:rPr>
          <w:rFonts w:ascii="Times New Roman" w:hAnsi="Times New Roman"/>
          <w:color w:val="000000"/>
          <w:spacing w:val="-2"/>
          <w:lang w:val="en-GB"/>
        </w:rPr>
        <w:t>. The preheating function of the ladle linings has undergone some changes in the new conditions of the steelworks, which are due to the long residence time of the liquid steel in the ladle and</w:t>
      </w:r>
      <w:r w:rsidR="006F2273">
        <w:rPr>
          <w:rFonts w:ascii="Times New Roman" w:hAnsi="Times New Roman"/>
          <w:color w:val="000000"/>
          <w:spacing w:val="-2"/>
          <w:lang w:val="en-GB"/>
        </w:rPr>
        <w:t>,</w:t>
      </w:r>
      <w:r w:rsidRPr="00973071">
        <w:rPr>
          <w:rFonts w:ascii="Times New Roman" w:hAnsi="Times New Roman"/>
          <w:color w:val="000000"/>
          <w:spacing w:val="-2"/>
          <w:lang w:val="en-GB"/>
        </w:rPr>
        <w:t xml:space="preserve"> thus the high enthalpy of the lining at the end of casting.</w:t>
      </w:r>
      <w:r w:rsidR="008D68A0" w:rsidRPr="00973071">
        <w:rPr>
          <w:rFonts w:ascii="Times New Roman" w:hAnsi="Times New Roman"/>
          <w:color w:val="000000"/>
          <w:spacing w:val="-2"/>
          <w:lang w:val="en-GB"/>
        </w:rPr>
        <w:t xml:space="preserve"> Modern ladle shrouds can serve tens of heats with the help of upgraded alumina-graphite composites, structural design and coating technology </w:t>
      </w:r>
      <w:r w:rsidR="007D7D55" w:rsidRPr="00973071">
        <w:rPr>
          <w:rFonts w:ascii="Times New Roman" w:hAnsi="Times New Roman"/>
          <w:spacing w:val="-2"/>
          <w:lang w:val="en-GB"/>
        </w:rPr>
        <w:t>(Zhang et al. 2019)</w:t>
      </w:r>
      <w:r w:rsidR="008D68A0" w:rsidRPr="00973071">
        <w:rPr>
          <w:rFonts w:ascii="Times New Roman" w:hAnsi="Times New Roman"/>
          <w:color w:val="000000"/>
          <w:spacing w:val="-2"/>
          <w:lang w:val="en-GB"/>
        </w:rPr>
        <w:t>.</w:t>
      </w:r>
    </w:p>
    <w:p w:rsidR="00584CBB" w:rsidRPr="00B86F95" w:rsidRDefault="00584CBB" w:rsidP="00EB3AE0">
      <w:pPr>
        <w:spacing w:after="0" w:line="240" w:lineRule="auto"/>
        <w:ind w:firstLine="357"/>
        <w:jc w:val="both"/>
        <w:rPr>
          <w:rFonts w:ascii="Times New Roman" w:hAnsi="Times New Roman" w:cs="Times New Roman"/>
          <w:color w:val="000000"/>
          <w:lang w:val="en-GB"/>
        </w:rPr>
      </w:pPr>
      <w:r w:rsidRPr="00B86F95">
        <w:rPr>
          <w:rFonts w:ascii="Times New Roman" w:hAnsi="Times New Roman"/>
          <w:color w:val="000000"/>
          <w:lang w:val="en-GB"/>
        </w:rPr>
        <w:t>The above-mentioned technologies of information systems used in the field of ladle metallurgy, together with the introduction of an insulating layer in the lining of the casting ladle and the reduction of the number of ladles in use, lead to the optimisation of the thermal work of the casting ladle at the steelworks. In particular, the incorporation of an insulating layer in the casting ladle</w:t>
      </w:r>
      <w:r w:rsidR="006F2273">
        <w:rPr>
          <w:rFonts w:ascii="Times New Roman" w:hAnsi="Times New Roman"/>
          <w:color w:val="000000"/>
          <w:lang w:val="en-GB"/>
        </w:rPr>
        <w:t>s</w:t>
      </w:r>
      <w:r w:rsidRPr="00B86F95">
        <w:rPr>
          <w:rFonts w:ascii="Times New Roman" w:hAnsi="Times New Roman"/>
          <w:color w:val="000000"/>
          <w:lang w:val="en-GB"/>
        </w:rPr>
        <w:t xml:space="preserve"> lining together with the covering of the casting ladle with a lid result</w:t>
      </w:r>
      <w:r w:rsidR="006F2273">
        <w:rPr>
          <w:rFonts w:ascii="Times New Roman" w:hAnsi="Times New Roman"/>
          <w:color w:val="000000"/>
          <w:lang w:val="en-GB"/>
        </w:rPr>
        <w:t>s</w:t>
      </w:r>
      <w:r w:rsidRPr="00B86F95">
        <w:rPr>
          <w:rFonts w:ascii="Times New Roman" w:hAnsi="Times New Roman"/>
          <w:color w:val="000000"/>
          <w:lang w:val="en-GB"/>
        </w:rPr>
        <w:t xml:space="preserve"> in better use of the heat of the liquid steel accumulated in the lining of the casting ladle from the previous melting, which leads to a reduction in the consumption of natural </w:t>
      </w:r>
      <w:r w:rsidRPr="00B86F95">
        <w:rPr>
          <w:rFonts w:ascii="Times New Roman" w:hAnsi="Times New Roman"/>
          <w:color w:val="000000"/>
          <w:lang w:val="en-GB"/>
        </w:rPr>
        <w:lastRenderedPageBreak/>
        <w:t>gas for preheating the casting ladle and a reduction in electricity consumption for heating the steel in the ladle furnace.</w:t>
      </w:r>
    </w:p>
    <w:p w:rsidR="00584CBB" w:rsidRPr="00B86F95" w:rsidRDefault="00584CBB" w:rsidP="00EB3AE0">
      <w:pPr>
        <w:spacing w:after="0" w:line="240" w:lineRule="auto"/>
        <w:ind w:firstLine="357"/>
        <w:jc w:val="both"/>
        <w:rPr>
          <w:rFonts w:ascii="Times New Roman" w:hAnsi="Times New Roman" w:cs="Times New Roman"/>
          <w:color w:val="000000"/>
          <w:lang w:val="en-GB"/>
        </w:rPr>
      </w:pPr>
      <w:r w:rsidRPr="00B86F95">
        <w:rPr>
          <w:rFonts w:ascii="Times New Roman" w:hAnsi="Times New Roman"/>
          <w:color w:val="000000"/>
          <w:lang w:val="en-GB"/>
        </w:rPr>
        <w:t xml:space="preserve">Within the automated control system of the steelworks, technological sub-models are used to monitor the </w:t>
      </w:r>
      <w:r w:rsidR="006F2273">
        <w:rPr>
          <w:rFonts w:ascii="Times New Roman" w:hAnsi="Times New Roman"/>
          <w:color w:val="000000"/>
          <w:lang w:val="en-GB"/>
        </w:rPr>
        <w:t>casting ladles’ actual circulation and</w:t>
      </w:r>
      <w:r w:rsidRPr="00B86F95">
        <w:rPr>
          <w:rFonts w:ascii="Times New Roman" w:hAnsi="Times New Roman"/>
          <w:color w:val="000000"/>
          <w:lang w:val="en-GB"/>
        </w:rPr>
        <w:t xml:space="preserve"> determine the thermal state of their linings throughout the entire working cycle. </w:t>
      </w:r>
      <w:r w:rsidR="006F2273">
        <w:rPr>
          <w:rFonts w:ascii="Times New Roman" w:hAnsi="Times New Roman"/>
          <w:color w:val="000000"/>
          <w:lang w:val="en-GB"/>
        </w:rPr>
        <w:t>Based on</w:t>
      </w:r>
      <w:r w:rsidRPr="00B86F95">
        <w:rPr>
          <w:rFonts w:ascii="Times New Roman" w:hAnsi="Times New Roman"/>
          <w:color w:val="000000"/>
          <w:lang w:val="en-GB"/>
        </w:rPr>
        <w:t xml:space="preserve"> operational monitoring of the ladle circulation, technological sections of the steel production process were specified, algorithms for dealing with changes in the thermal state of the ladle lining were derived</w:t>
      </w:r>
      <w:r w:rsidR="006F2273">
        <w:rPr>
          <w:rFonts w:ascii="Times New Roman" w:hAnsi="Times New Roman"/>
          <w:color w:val="000000"/>
          <w:lang w:val="en-GB"/>
        </w:rPr>
        <w:t>,</w:t>
      </w:r>
      <w:r w:rsidRPr="00B86F95">
        <w:rPr>
          <w:rFonts w:ascii="Times New Roman" w:hAnsi="Times New Roman"/>
          <w:color w:val="000000"/>
          <w:lang w:val="en-GB"/>
        </w:rPr>
        <w:t xml:space="preserve"> and sets of constants of technol</w:t>
      </w:r>
      <w:r w:rsidR="00571B7C" w:rsidRPr="00B86F95">
        <w:rPr>
          <w:rFonts w:ascii="Times New Roman" w:hAnsi="Times New Roman"/>
          <w:color w:val="000000"/>
          <w:lang w:val="en-GB"/>
        </w:rPr>
        <w:t xml:space="preserve">ogical models were calculated </w:t>
      </w:r>
      <w:r w:rsidR="009D7CA8" w:rsidRPr="00B86F95">
        <w:rPr>
          <w:rFonts w:ascii="Times New Roman" w:hAnsi="Times New Roman"/>
          <w:color w:val="000000"/>
          <w:lang w:val="en-GB"/>
        </w:rPr>
        <w:t>(</w:t>
      </w:r>
      <w:proofErr w:type="spellStart"/>
      <w:r w:rsidR="009D7CA8" w:rsidRPr="00B86F95">
        <w:rPr>
          <w:rFonts w:ascii="Times New Roman" w:hAnsi="Times New Roman" w:cs="Times New Roman"/>
          <w:lang w:val="en-GB"/>
        </w:rPr>
        <w:t>Jančar</w:t>
      </w:r>
      <w:proofErr w:type="spellEnd"/>
      <w:r w:rsidR="009D7CA8" w:rsidRPr="00B86F95">
        <w:rPr>
          <w:rFonts w:ascii="Times New Roman" w:hAnsi="Times New Roman" w:cs="Times New Roman"/>
          <w:lang w:val="en-GB"/>
        </w:rPr>
        <w:t xml:space="preserve"> et al. 2008)</w:t>
      </w:r>
      <w:r w:rsidRPr="00B86F95">
        <w:rPr>
          <w:rFonts w:ascii="Times New Roman" w:hAnsi="Times New Roman"/>
          <w:color w:val="000000"/>
          <w:lang w:val="en-GB"/>
        </w:rPr>
        <w:t xml:space="preserve">. It should be emphasised that the constants are individual and must be determined </w:t>
      </w:r>
      <w:r w:rsidR="006F2273">
        <w:rPr>
          <w:rFonts w:ascii="Times New Roman" w:hAnsi="Times New Roman"/>
          <w:color w:val="000000"/>
          <w:lang w:val="en-GB"/>
        </w:rPr>
        <w:t>separately for each type of ladle lining</w:t>
      </w:r>
      <w:r w:rsidRPr="00B86F95">
        <w:rPr>
          <w:rFonts w:ascii="Times New Roman" w:hAnsi="Times New Roman"/>
          <w:color w:val="000000"/>
          <w:lang w:val="en-GB"/>
        </w:rPr>
        <w:t>.</w:t>
      </w:r>
    </w:p>
    <w:p w:rsidR="00584CBB" w:rsidRPr="00B86F95" w:rsidRDefault="00584CBB" w:rsidP="00EB3AE0">
      <w:pPr>
        <w:spacing w:after="0" w:line="240" w:lineRule="auto"/>
        <w:ind w:firstLine="357"/>
        <w:jc w:val="both"/>
        <w:rPr>
          <w:rFonts w:ascii="Times New Roman" w:hAnsi="Times New Roman" w:cs="Times New Roman"/>
          <w:color w:val="000000"/>
          <w:lang w:val="en-GB"/>
        </w:rPr>
      </w:pPr>
      <w:r w:rsidRPr="00B86F95">
        <w:rPr>
          <w:rFonts w:ascii="Times New Roman" w:hAnsi="Times New Roman"/>
          <w:color w:val="000000"/>
          <w:lang w:val="en-GB"/>
        </w:rPr>
        <w:t xml:space="preserve">In the first phase of </w:t>
      </w:r>
      <w:r w:rsidR="006F2273">
        <w:rPr>
          <w:rFonts w:ascii="Times New Roman" w:hAnsi="Times New Roman"/>
          <w:color w:val="000000"/>
          <w:lang w:val="en-GB"/>
        </w:rPr>
        <w:t>modernising</w:t>
      </w:r>
      <w:r w:rsidRPr="00B86F95">
        <w:rPr>
          <w:rFonts w:ascii="Times New Roman" w:hAnsi="Times New Roman"/>
          <w:color w:val="000000"/>
          <w:lang w:val="en-GB"/>
        </w:rPr>
        <w:t xml:space="preserve"> the steelworks control system, the operational measurement of the casting ladles at the steelworks was carried out on non-insulated ladles. The reason for this was the inclusion of the existing type of casting ladle lining in the steelworks</w:t>
      </w:r>
      <w:r w:rsidR="006F2273">
        <w:rPr>
          <w:rFonts w:ascii="Times New Roman" w:hAnsi="Times New Roman"/>
          <w:color w:val="000000"/>
          <w:lang w:val="en-GB"/>
        </w:rPr>
        <w:t>’</w:t>
      </w:r>
      <w:r w:rsidRPr="00B86F95">
        <w:rPr>
          <w:rFonts w:ascii="Times New Roman" w:hAnsi="Times New Roman"/>
          <w:color w:val="000000"/>
          <w:lang w:val="en-GB"/>
        </w:rPr>
        <w:t xml:space="preserve"> information system. The operational measurement of the fully insulated casting ladle is currently underway. In the first case, the results of the operational measurements were used to introduce a</w:t>
      </w:r>
      <w:r w:rsidR="00AF5C79">
        <w:rPr>
          <w:rFonts w:ascii="Times New Roman" w:hAnsi="Times New Roman"/>
          <w:color w:val="000000"/>
          <w:lang w:val="en-GB"/>
        </w:rPr>
        <w:t> </w:t>
      </w:r>
      <w:r w:rsidRPr="00B86F95">
        <w:rPr>
          <w:rFonts w:ascii="Times New Roman" w:hAnsi="Times New Roman"/>
          <w:color w:val="000000"/>
          <w:lang w:val="en-GB"/>
        </w:rPr>
        <w:t xml:space="preserve">model for controlling the high-temperature heating of the casting ladles. </w:t>
      </w:r>
      <w:r w:rsidR="006F2273">
        <w:rPr>
          <w:rFonts w:ascii="Times New Roman" w:hAnsi="Times New Roman"/>
          <w:color w:val="000000"/>
          <w:lang w:val="en-GB"/>
        </w:rPr>
        <w:t>The second case</w:t>
      </w:r>
      <w:r w:rsidRPr="00B86F95">
        <w:rPr>
          <w:rFonts w:ascii="Times New Roman" w:hAnsi="Times New Roman"/>
          <w:color w:val="000000"/>
          <w:lang w:val="en-GB"/>
        </w:rPr>
        <w:t xml:space="preserve"> is the operational testing of the casting ladle lining with the incorporation of a high-performance insulating material into the ladle wall.</w:t>
      </w:r>
    </w:p>
    <w:p w:rsidR="00584CBB" w:rsidRPr="00B86F95" w:rsidRDefault="00584CBB" w:rsidP="00EB3AE0">
      <w:pPr>
        <w:spacing w:after="0" w:line="240" w:lineRule="auto"/>
        <w:ind w:firstLine="357"/>
        <w:jc w:val="both"/>
        <w:rPr>
          <w:rFonts w:ascii="Times New Roman" w:hAnsi="Times New Roman" w:cs="Times New Roman"/>
          <w:color w:val="000000"/>
          <w:lang w:val="en-GB"/>
        </w:rPr>
      </w:pPr>
      <w:r w:rsidRPr="00B86F95">
        <w:rPr>
          <w:rFonts w:ascii="Times New Roman" w:hAnsi="Times New Roman"/>
          <w:color w:val="000000"/>
          <w:lang w:val="en-GB"/>
        </w:rPr>
        <w:t xml:space="preserve">In both cases, the result was a reduction in energy consumption in </w:t>
      </w:r>
      <w:r w:rsidR="006F2273">
        <w:rPr>
          <w:rFonts w:ascii="Times New Roman" w:hAnsi="Times New Roman"/>
          <w:color w:val="000000"/>
          <w:lang w:val="en-GB"/>
        </w:rPr>
        <w:t>steel production and extra-furnace processing</w:t>
      </w:r>
      <w:r w:rsidRPr="00B86F95">
        <w:rPr>
          <w:rFonts w:ascii="Times New Roman" w:hAnsi="Times New Roman"/>
          <w:color w:val="000000"/>
          <w:lang w:val="en-GB"/>
        </w:rPr>
        <w:t>.</w:t>
      </w:r>
    </w:p>
    <w:p w:rsidR="00584CBB" w:rsidRPr="00B86F95" w:rsidRDefault="00584CBB" w:rsidP="00EB3AE0">
      <w:pPr>
        <w:spacing w:after="0" w:line="240" w:lineRule="auto"/>
        <w:ind w:firstLine="357"/>
        <w:jc w:val="both"/>
        <w:rPr>
          <w:rFonts w:ascii="Times New Roman" w:hAnsi="Times New Roman" w:cs="Times New Roman"/>
          <w:color w:val="000000"/>
          <w:lang w:val="en-GB"/>
        </w:rPr>
      </w:pPr>
      <w:r w:rsidRPr="00B86F95">
        <w:rPr>
          <w:rFonts w:ascii="Times New Roman" w:hAnsi="Times New Roman"/>
          <w:color w:val="000000"/>
          <w:lang w:val="en-GB"/>
        </w:rPr>
        <w:t xml:space="preserve">The operational measurement of the casting ladles is carried out as follows: </w:t>
      </w:r>
    </w:p>
    <w:p w:rsidR="00584CBB" w:rsidRPr="00B86F95" w:rsidRDefault="00584CBB" w:rsidP="00EB3AE0">
      <w:pPr>
        <w:spacing w:after="0" w:line="240" w:lineRule="auto"/>
        <w:ind w:firstLine="357"/>
        <w:jc w:val="both"/>
        <w:rPr>
          <w:rFonts w:ascii="Times New Roman" w:hAnsi="Times New Roman" w:cs="Times New Roman"/>
          <w:color w:val="000000"/>
          <w:lang w:val="en-GB"/>
        </w:rPr>
      </w:pPr>
      <w:r w:rsidRPr="00B86F95">
        <w:rPr>
          <w:rFonts w:ascii="Times New Roman" w:hAnsi="Times New Roman"/>
          <w:color w:val="000000"/>
          <w:lang w:val="en-GB"/>
        </w:rPr>
        <w:t xml:space="preserve">Preparation for measurement: </w:t>
      </w:r>
    </w:p>
    <w:p w:rsidR="00584CBB" w:rsidRPr="00B86F95" w:rsidRDefault="005B4C13" w:rsidP="00B86F95">
      <w:pPr>
        <w:pStyle w:val="Default"/>
        <w:numPr>
          <w:ilvl w:val="0"/>
          <w:numId w:val="16"/>
        </w:numPr>
        <w:ind w:left="284" w:hanging="284"/>
        <w:jc w:val="both"/>
        <w:rPr>
          <w:rFonts w:ascii="Times New Roman" w:hAnsi="Times New Roman" w:cs="Times New Roman"/>
          <w:sz w:val="22"/>
          <w:szCs w:val="22"/>
        </w:rPr>
      </w:pPr>
      <w:r>
        <w:rPr>
          <w:rFonts w:ascii="Times New Roman" w:hAnsi="Times New Roman"/>
          <w:sz w:val="22"/>
        </w:rPr>
        <w:t>i</w:t>
      </w:r>
      <w:r w:rsidR="00584CBB" w:rsidRPr="00B86F95">
        <w:rPr>
          <w:rFonts w:ascii="Times New Roman" w:hAnsi="Times New Roman"/>
          <w:sz w:val="22"/>
        </w:rPr>
        <w:t>nstall</w:t>
      </w:r>
      <w:r>
        <w:rPr>
          <w:rFonts w:ascii="Times New Roman" w:hAnsi="Times New Roman"/>
          <w:sz w:val="22"/>
        </w:rPr>
        <w:t>ing</w:t>
      </w:r>
      <w:r w:rsidR="00584CBB" w:rsidRPr="00B86F95">
        <w:rPr>
          <w:rFonts w:ascii="Times New Roman" w:hAnsi="Times New Roman"/>
          <w:sz w:val="22"/>
        </w:rPr>
        <w:t xml:space="preserve"> thermocouples between the individual layers of the lining when forming the wall of the casting ladle</w:t>
      </w:r>
      <w:r>
        <w:rPr>
          <w:rFonts w:ascii="Times New Roman" w:hAnsi="Times New Roman"/>
          <w:sz w:val="22"/>
        </w:rPr>
        <w:t>,</w:t>
      </w:r>
    </w:p>
    <w:p w:rsidR="00584CBB" w:rsidRPr="00B86F95" w:rsidRDefault="005B4C13" w:rsidP="00B86F95">
      <w:pPr>
        <w:pStyle w:val="Default"/>
        <w:numPr>
          <w:ilvl w:val="0"/>
          <w:numId w:val="16"/>
        </w:numPr>
        <w:ind w:left="284" w:hanging="284"/>
        <w:jc w:val="both"/>
        <w:rPr>
          <w:rFonts w:ascii="Times New Roman" w:hAnsi="Times New Roman" w:cs="Times New Roman"/>
          <w:sz w:val="22"/>
          <w:szCs w:val="22"/>
        </w:rPr>
      </w:pPr>
      <w:r>
        <w:rPr>
          <w:rFonts w:ascii="Times New Roman" w:hAnsi="Times New Roman"/>
          <w:sz w:val="22"/>
        </w:rPr>
        <w:t>i</w:t>
      </w:r>
      <w:r w:rsidR="00584CBB" w:rsidRPr="00B86F95">
        <w:rPr>
          <w:rFonts w:ascii="Times New Roman" w:hAnsi="Times New Roman"/>
          <w:sz w:val="22"/>
        </w:rPr>
        <w:t>nstall</w:t>
      </w:r>
      <w:r>
        <w:rPr>
          <w:rFonts w:ascii="Times New Roman" w:hAnsi="Times New Roman"/>
          <w:sz w:val="22"/>
        </w:rPr>
        <w:t xml:space="preserve">ing </w:t>
      </w:r>
      <w:r w:rsidR="00584CBB" w:rsidRPr="00B86F95">
        <w:rPr>
          <w:rFonts w:ascii="Times New Roman" w:hAnsi="Times New Roman"/>
          <w:sz w:val="22"/>
        </w:rPr>
        <w:t xml:space="preserve">the </w:t>
      </w:r>
      <w:proofErr w:type="spellStart"/>
      <w:r w:rsidR="00584CBB" w:rsidRPr="00B86F95">
        <w:rPr>
          <w:rFonts w:ascii="Times New Roman" w:hAnsi="Times New Roman"/>
          <w:sz w:val="22"/>
        </w:rPr>
        <w:t>thermobox</w:t>
      </w:r>
      <w:proofErr w:type="spellEnd"/>
      <w:r w:rsidR="00584CBB" w:rsidRPr="00B86F95">
        <w:rPr>
          <w:rFonts w:ascii="Times New Roman" w:hAnsi="Times New Roman"/>
          <w:sz w:val="22"/>
        </w:rPr>
        <w:t xml:space="preserve"> on the outer surface of the steel casing</w:t>
      </w:r>
      <w:r>
        <w:rPr>
          <w:rFonts w:ascii="Times New Roman" w:hAnsi="Times New Roman"/>
          <w:sz w:val="22"/>
        </w:rPr>
        <w:t>,</w:t>
      </w:r>
    </w:p>
    <w:p w:rsidR="00584CBB" w:rsidRPr="00B86F95" w:rsidRDefault="005B4C13" w:rsidP="00B86F95">
      <w:pPr>
        <w:pStyle w:val="Default"/>
        <w:numPr>
          <w:ilvl w:val="0"/>
          <w:numId w:val="16"/>
        </w:numPr>
        <w:ind w:left="284" w:hanging="284"/>
        <w:jc w:val="both"/>
        <w:rPr>
          <w:rFonts w:ascii="Times New Roman" w:hAnsi="Times New Roman" w:cs="Times New Roman"/>
          <w:sz w:val="22"/>
          <w:szCs w:val="22"/>
        </w:rPr>
      </w:pPr>
      <w:r>
        <w:rPr>
          <w:rFonts w:ascii="Times New Roman" w:hAnsi="Times New Roman"/>
          <w:sz w:val="22"/>
        </w:rPr>
        <w:t>p</w:t>
      </w:r>
      <w:r w:rsidR="00584CBB" w:rsidRPr="00B86F95">
        <w:rPr>
          <w:rFonts w:ascii="Times New Roman" w:hAnsi="Times New Roman"/>
          <w:sz w:val="22"/>
        </w:rPr>
        <w:t>lac</w:t>
      </w:r>
      <w:r>
        <w:rPr>
          <w:rFonts w:ascii="Times New Roman" w:hAnsi="Times New Roman"/>
          <w:sz w:val="22"/>
        </w:rPr>
        <w:t xml:space="preserve">ing </w:t>
      </w:r>
      <w:r w:rsidR="00584CBB" w:rsidRPr="00B86F95">
        <w:rPr>
          <w:rFonts w:ascii="Times New Roman" w:hAnsi="Times New Roman"/>
          <w:sz w:val="22"/>
        </w:rPr>
        <w:t xml:space="preserve">the measuring control panel in the insulated </w:t>
      </w:r>
      <w:proofErr w:type="spellStart"/>
      <w:r w:rsidR="00584CBB" w:rsidRPr="00B86F95">
        <w:rPr>
          <w:rFonts w:ascii="Times New Roman" w:hAnsi="Times New Roman"/>
          <w:sz w:val="22"/>
        </w:rPr>
        <w:t>thermobox</w:t>
      </w:r>
      <w:proofErr w:type="spellEnd"/>
      <w:r>
        <w:rPr>
          <w:rFonts w:ascii="Times New Roman" w:hAnsi="Times New Roman"/>
          <w:sz w:val="22"/>
        </w:rPr>
        <w:t>,</w:t>
      </w:r>
      <w:r w:rsidR="00584CBB" w:rsidRPr="00B86F95">
        <w:rPr>
          <w:rFonts w:ascii="Times New Roman" w:hAnsi="Times New Roman"/>
          <w:sz w:val="22"/>
        </w:rPr>
        <w:t xml:space="preserve"> </w:t>
      </w:r>
    </w:p>
    <w:p w:rsidR="00584CBB" w:rsidRPr="00B86F95" w:rsidRDefault="005B4C13" w:rsidP="00B86F95">
      <w:pPr>
        <w:pStyle w:val="Default"/>
        <w:numPr>
          <w:ilvl w:val="0"/>
          <w:numId w:val="16"/>
        </w:numPr>
        <w:ind w:left="284" w:hanging="284"/>
        <w:jc w:val="both"/>
        <w:rPr>
          <w:rFonts w:ascii="Times New Roman" w:hAnsi="Times New Roman" w:cs="Times New Roman"/>
          <w:sz w:val="22"/>
          <w:szCs w:val="22"/>
        </w:rPr>
      </w:pPr>
      <w:r>
        <w:rPr>
          <w:rFonts w:ascii="Times New Roman" w:hAnsi="Times New Roman"/>
          <w:sz w:val="22"/>
        </w:rPr>
        <w:t>c</w:t>
      </w:r>
      <w:r w:rsidR="00584CBB" w:rsidRPr="00B86F95">
        <w:rPr>
          <w:rFonts w:ascii="Times New Roman" w:hAnsi="Times New Roman"/>
          <w:sz w:val="22"/>
        </w:rPr>
        <w:t>onnecti</w:t>
      </w:r>
      <w:r>
        <w:rPr>
          <w:rFonts w:ascii="Times New Roman" w:hAnsi="Times New Roman"/>
          <w:sz w:val="22"/>
        </w:rPr>
        <w:t xml:space="preserve">ng </w:t>
      </w:r>
      <w:r w:rsidR="00584CBB" w:rsidRPr="00B86F95">
        <w:rPr>
          <w:rFonts w:ascii="Times New Roman" w:hAnsi="Times New Roman"/>
          <w:sz w:val="22"/>
        </w:rPr>
        <w:t>thermocouples to the measuring control panel.</w:t>
      </w:r>
    </w:p>
    <w:p w:rsidR="00EB3AE0" w:rsidRDefault="00EB3AE0" w:rsidP="00EB3AE0">
      <w:pPr>
        <w:spacing w:after="0" w:line="240" w:lineRule="auto"/>
        <w:ind w:firstLine="357"/>
        <w:jc w:val="both"/>
        <w:rPr>
          <w:rFonts w:ascii="Times New Roman" w:hAnsi="Times New Roman"/>
          <w:color w:val="000000"/>
          <w:lang w:val="en-GB"/>
        </w:rPr>
      </w:pPr>
    </w:p>
    <w:p w:rsidR="00584CBB" w:rsidRPr="00B86F95" w:rsidRDefault="00584CBB" w:rsidP="00EB3AE0">
      <w:pPr>
        <w:spacing w:after="0" w:line="240" w:lineRule="auto"/>
        <w:ind w:firstLine="357"/>
        <w:jc w:val="both"/>
        <w:rPr>
          <w:rFonts w:ascii="Times New Roman" w:hAnsi="Times New Roman" w:cs="Times New Roman"/>
          <w:color w:val="000000"/>
          <w:lang w:val="en-GB"/>
        </w:rPr>
      </w:pPr>
      <w:r w:rsidRPr="00B86F95">
        <w:rPr>
          <w:rFonts w:ascii="Times New Roman" w:hAnsi="Times New Roman"/>
          <w:color w:val="000000"/>
          <w:lang w:val="en-GB"/>
        </w:rPr>
        <w:t xml:space="preserve">The actual measurement process during the working cycle of the ladle: </w:t>
      </w:r>
    </w:p>
    <w:p w:rsidR="00584CBB" w:rsidRPr="00B86F95" w:rsidRDefault="005B4C13" w:rsidP="00B86F95">
      <w:pPr>
        <w:pStyle w:val="Default"/>
        <w:numPr>
          <w:ilvl w:val="0"/>
          <w:numId w:val="17"/>
        </w:numPr>
        <w:ind w:left="284" w:hanging="284"/>
        <w:jc w:val="both"/>
        <w:rPr>
          <w:rFonts w:ascii="Times New Roman" w:hAnsi="Times New Roman" w:cs="Times New Roman"/>
          <w:sz w:val="22"/>
          <w:szCs w:val="22"/>
        </w:rPr>
      </w:pPr>
      <w:r>
        <w:rPr>
          <w:rFonts w:ascii="Times New Roman" w:hAnsi="Times New Roman"/>
          <w:sz w:val="22"/>
        </w:rPr>
        <w:t>d</w:t>
      </w:r>
      <w:r w:rsidR="00584CBB" w:rsidRPr="00B86F95">
        <w:rPr>
          <w:rFonts w:ascii="Times New Roman" w:hAnsi="Times New Roman"/>
          <w:sz w:val="22"/>
        </w:rPr>
        <w:t xml:space="preserve">uring the drying and preheating of the ladle before the </w:t>
      </w:r>
      <w:r>
        <w:rPr>
          <w:rFonts w:ascii="Times New Roman" w:hAnsi="Times New Roman"/>
          <w:sz w:val="22"/>
        </w:rPr>
        <w:t>fir</w:t>
      </w:r>
      <w:r w:rsidR="00584CBB" w:rsidRPr="00B86F95">
        <w:rPr>
          <w:rFonts w:ascii="Times New Roman" w:hAnsi="Times New Roman"/>
          <w:sz w:val="22"/>
        </w:rPr>
        <w:t>st melting</w:t>
      </w:r>
      <w:r>
        <w:rPr>
          <w:rFonts w:ascii="Times New Roman" w:hAnsi="Times New Roman"/>
          <w:sz w:val="22"/>
        </w:rPr>
        <w:t>,</w:t>
      </w:r>
    </w:p>
    <w:p w:rsidR="00584CBB" w:rsidRPr="00B86F95" w:rsidRDefault="005B4C13" w:rsidP="00B86F95">
      <w:pPr>
        <w:pStyle w:val="Default"/>
        <w:numPr>
          <w:ilvl w:val="0"/>
          <w:numId w:val="17"/>
        </w:numPr>
        <w:ind w:left="284" w:hanging="284"/>
        <w:jc w:val="both"/>
        <w:rPr>
          <w:rFonts w:ascii="Times New Roman" w:hAnsi="Times New Roman" w:cs="Times New Roman"/>
          <w:sz w:val="22"/>
          <w:szCs w:val="22"/>
        </w:rPr>
      </w:pPr>
      <w:r>
        <w:rPr>
          <w:rFonts w:ascii="Times New Roman" w:hAnsi="Times New Roman"/>
          <w:sz w:val="22"/>
        </w:rPr>
        <w:t>i</w:t>
      </w:r>
      <w:r w:rsidR="00584CBB" w:rsidRPr="00B86F95">
        <w:rPr>
          <w:rFonts w:ascii="Times New Roman" w:hAnsi="Times New Roman"/>
          <w:sz w:val="22"/>
        </w:rPr>
        <w:t>n the section from the tapping to the end of casting (full ladle)</w:t>
      </w:r>
      <w:r>
        <w:rPr>
          <w:rFonts w:ascii="Times New Roman" w:hAnsi="Times New Roman"/>
          <w:sz w:val="22"/>
        </w:rPr>
        <w:t>,</w:t>
      </w:r>
    </w:p>
    <w:p w:rsidR="00584CBB" w:rsidRPr="00B86F95" w:rsidRDefault="005B4C13" w:rsidP="00B86F95">
      <w:pPr>
        <w:pStyle w:val="Default"/>
        <w:numPr>
          <w:ilvl w:val="0"/>
          <w:numId w:val="17"/>
        </w:numPr>
        <w:ind w:left="284" w:hanging="284"/>
        <w:jc w:val="both"/>
        <w:rPr>
          <w:rFonts w:ascii="Times New Roman" w:hAnsi="Times New Roman" w:cs="Times New Roman"/>
          <w:sz w:val="22"/>
          <w:szCs w:val="22"/>
        </w:rPr>
      </w:pPr>
      <w:r>
        <w:rPr>
          <w:rFonts w:ascii="Times New Roman" w:hAnsi="Times New Roman"/>
          <w:sz w:val="22"/>
        </w:rPr>
        <w:t>i</w:t>
      </w:r>
      <w:r w:rsidR="00584CBB" w:rsidRPr="00B86F95">
        <w:rPr>
          <w:rFonts w:ascii="Times New Roman" w:hAnsi="Times New Roman"/>
          <w:sz w:val="22"/>
        </w:rPr>
        <w:t>n the section from the end of the casting to the subsequent tapping (empty ladle)</w:t>
      </w:r>
      <w:r>
        <w:rPr>
          <w:rFonts w:ascii="Times New Roman" w:hAnsi="Times New Roman"/>
          <w:sz w:val="22"/>
        </w:rPr>
        <w:t>,</w:t>
      </w:r>
    </w:p>
    <w:p w:rsidR="00584CBB" w:rsidRPr="00B86F95" w:rsidRDefault="005B4C13" w:rsidP="00B86F95">
      <w:pPr>
        <w:pStyle w:val="Default"/>
        <w:numPr>
          <w:ilvl w:val="0"/>
          <w:numId w:val="17"/>
        </w:numPr>
        <w:ind w:left="284" w:hanging="284"/>
        <w:jc w:val="both"/>
        <w:rPr>
          <w:rFonts w:ascii="Times New Roman" w:hAnsi="Times New Roman" w:cs="Times New Roman"/>
          <w:sz w:val="22"/>
          <w:szCs w:val="22"/>
        </w:rPr>
      </w:pPr>
      <w:r>
        <w:rPr>
          <w:rFonts w:ascii="Times New Roman" w:hAnsi="Times New Roman"/>
          <w:sz w:val="22"/>
        </w:rPr>
        <w:t>w</w:t>
      </w:r>
      <w:r w:rsidR="00584CBB" w:rsidRPr="00B86F95">
        <w:rPr>
          <w:rFonts w:ascii="Times New Roman" w:hAnsi="Times New Roman"/>
          <w:sz w:val="22"/>
        </w:rPr>
        <w:t>hen cooling for a long time</w:t>
      </w:r>
      <w:r>
        <w:rPr>
          <w:rFonts w:ascii="Times New Roman" w:hAnsi="Times New Roman"/>
          <w:sz w:val="22"/>
        </w:rPr>
        <w:t>,</w:t>
      </w:r>
      <w:r w:rsidR="00584CBB" w:rsidRPr="00B86F95">
        <w:rPr>
          <w:rFonts w:ascii="Times New Roman" w:hAnsi="Times New Roman"/>
          <w:sz w:val="22"/>
        </w:rPr>
        <w:t xml:space="preserve"> covered by a lid</w:t>
      </w:r>
      <w:r>
        <w:rPr>
          <w:rFonts w:ascii="Times New Roman" w:hAnsi="Times New Roman"/>
          <w:sz w:val="22"/>
        </w:rPr>
        <w:t>,</w:t>
      </w:r>
    </w:p>
    <w:p w:rsidR="00584CBB" w:rsidRPr="00B86F95" w:rsidRDefault="005B4C13" w:rsidP="00B86F95">
      <w:pPr>
        <w:pStyle w:val="Default"/>
        <w:numPr>
          <w:ilvl w:val="0"/>
          <w:numId w:val="17"/>
        </w:numPr>
        <w:ind w:left="284" w:hanging="284"/>
        <w:jc w:val="both"/>
        <w:rPr>
          <w:rFonts w:ascii="Times New Roman" w:hAnsi="Times New Roman" w:cs="Times New Roman"/>
          <w:sz w:val="22"/>
          <w:szCs w:val="22"/>
        </w:rPr>
      </w:pPr>
      <w:r>
        <w:rPr>
          <w:rFonts w:ascii="Times New Roman" w:hAnsi="Times New Roman"/>
          <w:sz w:val="22"/>
        </w:rPr>
        <w:t>d</w:t>
      </w:r>
      <w:r w:rsidR="00584CBB" w:rsidRPr="00B86F95">
        <w:rPr>
          <w:rFonts w:ascii="Times New Roman" w:hAnsi="Times New Roman"/>
          <w:sz w:val="22"/>
        </w:rPr>
        <w:t xml:space="preserve">uring heating after a long cooling period covered by a lid. </w:t>
      </w:r>
    </w:p>
    <w:p w:rsidR="00EB3AE0" w:rsidRDefault="00EB3AE0" w:rsidP="00EB3AE0">
      <w:pPr>
        <w:spacing w:after="0" w:line="240" w:lineRule="auto"/>
        <w:ind w:firstLine="357"/>
        <w:jc w:val="both"/>
        <w:rPr>
          <w:rFonts w:ascii="Times New Roman" w:hAnsi="Times New Roman"/>
          <w:color w:val="000000"/>
          <w:lang w:val="en-GB"/>
        </w:rPr>
      </w:pPr>
    </w:p>
    <w:p w:rsidR="00584CBB" w:rsidRPr="00B86F95" w:rsidRDefault="00584CBB" w:rsidP="00EB3AE0">
      <w:pPr>
        <w:spacing w:after="0" w:line="240" w:lineRule="auto"/>
        <w:ind w:firstLine="357"/>
        <w:jc w:val="both"/>
        <w:rPr>
          <w:rFonts w:ascii="Times New Roman" w:hAnsi="Times New Roman" w:cs="Times New Roman"/>
          <w:color w:val="000000"/>
          <w:lang w:val="en-GB"/>
        </w:rPr>
      </w:pPr>
      <w:r w:rsidRPr="00B86F95">
        <w:rPr>
          <w:rFonts w:ascii="Times New Roman" w:hAnsi="Times New Roman"/>
          <w:color w:val="000000"/>
          <w:lang w:val="en-GB"/>
        </w:rPr>
        <w:t>The measured data were then used to calculate the enthalpy of the ladle in each</w:t>
      </w:r>
      <w:r w:rsidRPr="00B86F95">
        <w:rPr>
          <w:sz w:val="23"/>
          <w:lang w:val="en-GB"/>
        </w:rPr>
        <w:t xml:space="preserve"> </w:t>
      </w:r>
      <w:r w:rsidRPr="00B86F95">
        <w:rPr>
          <w:rFonts w:ascii="Times New Roman" w:hAnsi="Times New Roman"/>
          <w:color w:val="000000"/>
          <w:lang w:val="en-GB"/>
        </w:rPr>
        <w:t>technological section and determin</w:t>
      </w:r>
      <w:r w:rsidR="005B4C13">
        <w:rPr>
          <w:rFonts w:ascii="Times New Roman" w:hAnsi="Times New Roman"/>
          <w:color w:val="000000"/>
          <w:lang w:val="en-GB"/>
        </w:rPr>
        <w:t>e</w:t>
      </w:r>
      <w:r w:rsidRPr="00B86F95">
        <w:rPr>
          <w:rFonts w:ascii="Times New Roman" w:hAnsi="Times New Roman"/>
          <w:color w:val="000000"/>
          <w:lang w:val="en-GB"/>
        </w:rPr>
        <w:t xml:space="preserve"> the parameters of the above-mentioned technological models.</w:t>
      </w:r>
    </w:p>
    <w:p w:rsidR="00584CBB" w:rsidRPr="00B86F95" w:rsidRDefault="00584CBB" w:rsidP="00EB3AE0">
      <w:pPr>
        <w:spacing w:after="0" w:line="240" w:lineRule="auto"/>
        <w:ind w:firstLine="357"/>
        <w:jc w:val="both"/>
        <w:rPr>
          <w:rFonts w:ascii="Times New Roman" w:hAnsi="Times New Roman" w:cs="Times New Roman"/>
          <w:color w:val="000000"/>
          <w:lang w:val="en-GB"/>
        </w:rPr>
      </w:pPr>
      <w:r w:rsidRPr="00B86F95">
        <w:rPr>
          <w:rFonts w:ascii="Times New Roman" w:hAnsi="Times New Roman"/>
          <w:color w:val="000000"/>
          <w:lang w:val="en-GB"/>
        </w:rPr>
        <w:lastRenderedPageBreak/>
        <w:t xml:space="preserve">Technological models in the field of ladle metallurgy are based on algorithms dealing with </w:t>
      </w:r>
      <w:r w:rsidR="005B4C13">
        <w:rPr>
          <w:rFonts w:ascii="Times New Roman" w:hAnsi="Times New Roman"/>
          <w:color w:val="000000"/>
          <w:lang w:val="en-GB"/>
        </w:rPr>
        <w:t>identifying</w:t>
      </w:r>
      <w:r w:rsidRPr="00B86F95">
        <w:rPr>
          <w:rFonts w:ascii="Times New Roman" w:hAnsi="Times New Roman"/>
          <w:color w:val="000000"/>
          <w:lang w:val="en-GB"/>
        </w:rPr>
        <w:t xml:space="preserve"> the thermal state of ladle linings during their operation in the steelworks. Algorithms work in the background based on automatic or manual input into the control system. Their task is to monitor the thermal condition of the ladle linings during their closed working cycles. The monitoring is carried out </w:t>
      </w:r>
      <w:r w:rsidR="005B4C13">
        <w:rPr>
          <w:rFonts w:ascii="Times New Roman" w:hAnsi="Times New Roman"/>
          <w:color w:val="000000"/>
          <w:lang w:val="en-GB"/>
        </w:rPr>
        <w:t>using</w:t>
      </w:r>
      <w:r w:rsidRPr="00B86F95">
        <w:rPr>
          <w:rFonts w:ascii="Times New Roman" w:hAnsi="Times New Roman"/>
          <w:color w:val="000000"/>
          <w:lang w:val="en-GB"/>
        </w:rPr>
        <w:t xml:space="preserve"> the values of the specific enthalpy of the ladle lining and the duration of the individual thermal engineering operations. </w:t>
      </w:r>
      <w:r w:rsidR="005B4C13">
        <w:rPr>
          <w:rFonts w:ascii="Times New Roman" w:hAnsi="Times New Roman"/>
          <w:color w:val="000000"/>
          <w:lang w:val="en-GB"/>
        </w:rPr>
        <w:t>It</w:t>
      </w:r>
      <w:r w:rsidRPr="00B86F95">
        <w:rPr>
          <w:rFonts w:ascii="Times New Roman" w:hAnsi="Times New Roman"/>
          <w:color w:val="000000"/>
          <w:lang w:val="en-GB"/>
        </w:rPr>
        <w:t xml:space="preserve"> creates a</w:t>
      </w:r>
      <w:r w:rsidR="00AF5C79">
        <w:rPr>
          <w:rFonts w:ascii="Times New Roman" w:hAnsi="Times New Roman"/>
          <w:color w:val="000000"/>
          <w:lang w:val="en-GB"/>
        </w:rPr>
        <w:t> </w:t>
      </w:r>
      <w:r w:rsidRPr="00B86F95">
        <w:rPr>
          <w:rFonts w:ascii="Times New Roman" w:hAnsi="Times New Roman"/>
          <w:color w:val="000000"/>
          <w:lang w:val="en-GB"/>
        </w:rPr>
        <w:t xml:space="preserve">background for </w:t>
      </w:r>
      <w:r w:rsidR="005B4C13">
        <w:rPr>
          <w:rFonts w:ascii="Times New Roman" w:hAnsi="Times New Roman"/>
          <w:color w:val="000000"/>
          <w:lang w:val="en-GB"/>
        </w:rPr>
        <w:t>using</w:t>
      </w:r>
      <w:r w:rsidRPr="00B86F95">
        <w:rPr>
          <w:rFonts w:ascii="Times New Roman" w:hAnsi="Times New Roman"/>
          <w:color w:val="000000"/>
          <w:lang w:val="en-GB"/>
        </w:rPr>
        <w:t xml:space="preserve"> a custom model in speci</w:t>
      </w:r>
      <w:r w:rsidR="009E48AA" w:rsidRPr="00B86F95">
        <w:rPr>
          <w:rFonts w:ascii="Times New Roman" w:hAnsi="Times New Roman"/>
          <w:color w:val="000000"/>
          <w:lang w:val="en-GB"/>
        </w:rPr>
        <w:t xml:space="preserve">fic operational situations </w:t>
      </w:r>
      <w:r w:rsidR="009D7CA8" w:rsidRPr="00B86F95">
        <w:rPr>
          <w:rFonts w:ascii="Times New Roman" w:hAnsi="Times New Roman"/>
          <w:color w:val="000000"/>
          <w:lang w:val="en-GB"/>
        </w:rPr>
        <w:t>(</w:t>
      </w:r>
      <w:proofErr w:type="spellStart"/>
      <w:r w:rsidR="009D7CA8" w:rsidRPr="00B86F95">
        <w:rPr>
          <w:rFonts w:ascii="Times New Roman" w:hAnsi="Times New Roman" w:cs="Times New Roman"/>
          <w:lang w:val="en-GB"/>
        </w:rPr>
        <w:t>Jančar</w:t>
      </w:r>
      <w:proofErr w:type="spellEnd"/>
      <w:r w:rsidR="009D7CA8" w:rsidRPr="00B86F95">
        <w:rPr>
          <w:rFonts w:ascii="Times New Roman" w:hAnsi="Times New Roman" w:cs="Times New Roman"/>
          <w:lang w:val="en-GB"/>
        </w:rPr>
        <w:t xml:space="preserve"> et al. 2005)</w:t>
      </w:r>
      <w:r w:rsidRPr="00B86F95">
        <w:rPr>
          <w:rFonts w:ascii="Times New Roman" w:hAnsi="Times New Roman"/>
          <w:color w:val="000000"/>
          <w:lang w:val="en-GB"/>
        </w:rPr>
        <w:t>.</w:t>
      </w:r>
    </w:p>
    <w:p w:rsidR="00584CBB" w:rsidRPr="00B86F95" w:rsidRDefault="00584CBB" w:rsidP="00EB3AE0">
      <w:pPr>
        <w:spacing w:after="0" w:line="240" w:lineRule="auto"/>
        <w:ind w:firstLine="357"/>
        <w:jc w:val="both"/>
        <w:rPr>
          <w:rFonts w:ascii="Times New Roman" w:hAnsi="Times New Roman" w:cs="Times New Roman"/>
          <w:color w:val="000000"/>
          <w:lang w:val="en-GB"/>
        </w:rPr>
      </w:pPr>
      <w:r w:rsidRPr="00B86F95">
        <w:rPr>
          <w:rFonts w:ascii="Times New Roman" w:hAnsi="Times New Roman"/>
          <w:color w:val="000000"/>
          <w:lang w:val="en-GB"/>
        </w:rPr>
        <w:t>The general scheme of the control system of the casting ladle circulation, including the interconnection of the individual technological models, is shown in Figure 1.</w:t>
      </w:r>
    </w:p>
    <w:p w:rsidR="00483F6E" w:rsidRPr="00B86F95" w:rsidRDefault="00000000" w:rsidP="00EB3AE0">
      <w:pPr>
        <w:spacing w:after="0" w:line="240" w:lineRule="auto"/>
        <w:jc w:val="center"/>
        <w:rPr>
          <w:rFonts w:ascii="Times New Roman" w:hAnsi="Times New Roman" w:cs="Times New Roman"/>
          <w:color w:val="000000"/>
          <w:lang w:val="en-GB"/>
        </w:rPr>
      </w:pPr>
      <w:r>
        <w:rPr>
          <w:rFonts w:ascii="Times New Roman" w:hAnsi="Times New Roman" w:cs="Times New Roman"/>
          <w:noProof/>
          <w:color w:val="000000"/>
          <w:lang w:val="en-GB" w:eastAsia="cs-CZ"/>
        </w:rPr>
        <w:pict>
          <v:group id="Skupina 24" o:spid="_x0000_s1026" style="position:absolute;left:0;text-align:left;margin-left:44.6pt;margin-top:10.7pt;width:259.5pt;height:202.5pt;z-index:251673600" coordsize="32956,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">
            <v:group id="Skupina 18" o:spid="_x0000_s1027" style="position:absolute;width:32956;height:25717" coordsize="32956,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Obdélník 13" o:spid="_x0000_s1028" style="position:absolute;left:4381;width:25432;height:29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" filled="f" strokecolor="black [3213]" strokeweight=".25pt">
                <v:textbox>
                  <w:txbxContent>
                    <w:p w:rsidR="00973071" w:rsidRPr="00E638D4" w:rsidRDefault="00973071" w:rsidP="00E638D4">
                      <w:pPr>
                        <w:jc w:val="center"/>
                        <w:rPr>
                          <w:rFonts w:ascii="Times New Roman" w:hAnsi="Times New Roman" w:cs="Times New Roman"/>
                          <w:color w:val="000000" w:themeColor="text1"/>
                        </w:rPr>
                      </w:pPr>
                      <w:r w:rsidRPr="00E638D4">
                        <w:rPr>
                          <w:rStyle w:val="q4iawc"/>
                          <w:rFonts w:ascii="Times New Roman" w:hAnsi="Times New Roman" w:cs="Times New Roman"/>
                          <w:color w:val="000000" w:themeColor="text1"/>
                        </w:rPr>
                        <w:t>Superior Control System</w:t>
                      </w:r>
                    </w:p>
                  </w:txbxContent>
                </v:textbox>
              </v:rect>
              <v:rect id="Obdélník 14" o:spid="_x0000_s1029" style="position:absolute;top:4572;width:11811;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" filled="f" strokecolor="black [3213]" strokeweight=".25pt">
                <v:textbox>
                  <w:txbxContent>
                    <w:p w:rsidR="00973071" w:rsidRPr="00E638D4" w:rsidRDefault="00973071" w:rsidP="00E638D4">
                      <w:pPr>
                        <w:jc w:val="center"/>
                        <w:rPr>
                          <w:rFonts w:ascii="Times New Roman" w:hAnsi="Times New Roman" w:cs="Times New Roman"/>
                          <w:color w:val="000000" w:themeColor="text1"/>
                        </w:rPr>
                      </w:pPr>
                      <w:r w:rsidRPr="00E638D4">
                        <w:rPr>
                          <w:rStyle w:val="q4iawc"/>
                          <w:rFonts w:ascii="Times New Roman" w:hAnsi="Times New Roman" w:cs="Times New Roman"/>
                          <w:color w:val="000000" w:themeColor="text1"/>
                        </w:rPr>
                        <w:t>Ladle Circulation Module</w:t>
                      </w:r>
                    </w:p>
                  </w:txbxContent>
                </v:textbox>
              </v:rect>
              <v:rect id="Obdélník 15" o:spid="_x0000_s1030" style="position:absolute;left:95;top:11049;width:11811;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" filled="f" strokecolor="black [3213]" strokeweight=".25pt">
                <v:textbox>
                  <w:txbxContent>
                    <w:p w:rsidR="00973071" w:rsidRPr="00E638D4" w:rsidRDefault="00973071" w:rsidP="00973071">
                      <w:pPr>
                        <w:spacing w:after="0" w:line="240" w:lineRule="auto"/>
                        <w:jc w:val="center"/>
                        <w:rPr>
                          <w:rFonts w:ascii="Times New Roman" w:hAnsi="Times New Roman" w:cs="Times New Roman"/>
                          <w:color w:val="000000" w:themeColor="text1"/>
                        </w:rPr>
                      </w:pPr>
                      <w:r w:rsidRPr="00E638D4">
                        <w:rPr>
                          <w:rStyle w:val="q4iawc"/>
                          <w:rFonts w:ascii="Times New Roman" w:hAnsi="Times New Roman" w:cs="Times New Roman"/>
                          <w:color w:val="000000" w:themeColor="text1"/>
                        </w:rPr>
                        <w:t>Thermal model</w:t>
                      </w:r>
                    </w:p>
                  </w:txbxContent>
                </v:textbox>
              </v:rect>
              <v:rect id="Obdélník 16" o:spid="_x0000_s1031" style="position:absolute;left:571;top:17621;width:11811;height:80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" filled="f" strokecolor="black [3213]" strokeweight=".25pt">
                <v:textbox>
                  <w:txbxContent>
                    <w:p w:rsidR="00973071" w:rsidRPr="003F74DA" w:rsidRDefault="00973071" w:rsidP="00E638D4">
                      <w:pPr>
                        <w:jc w:val="center"/>
                        <w:rPr>
                          <w:rFonts w:ascii="Times New Roman" w:hAnsi="Times New Roman" w:cs="Times New Roman"/>
                          <w:color w:val="000000" w:themeColor="text1"/>
                        </w:rPr>
                      </w:pPr>
                      <w:r w:rsidRPr="003F74DA">
                        <w:rPr>
                          <w:rStyle w:val="q4iawc"/>
                          <w:rFonts w:ascii="Times New Roman" w:hAnsi="Times New Roman" w:cs="Times New Roman"/>
                          <w:color w:val="000000" w:themeColor="text1"/>
                        </w:rPr>
                        <w:t xml:space="preserve">Control Model </w:t>
                      </w:r>
                      <w:r>
                        <w:rPr>
                          <w:rStyle w:val="q4iawc"/>
                          <w:rFonts w:ascii="Times New Roman" w:hAnsi="Times New Roman" w:cs="Times New Roman"/>
                          <w:color w:val="000000" w:themeColor="text1"/>
                        </w:rPr>
                        <w:br/>
                      </w:r>
                      <w:r w:rsidRPr="003F74DA">
                        <w:rPr>
                          <w:rStyle w:val="q4iawc"/>
                          <w:rFonts w:ascii="Times New Roman" w:hAnsi="Times New Roman" w:cs="Times New Roman"/>
                          <w:color w:val="000000" w:themeColor="text1"/>
                        </w:rPr>
                        <w:t xml:space="preserve">of High-pressure Heating </w:t>
                      </w:r>
                      <w:r>
                        <w:rPr>
                          <w:rStyle w:val="q4iawc"/>
                          <w:rFonts w:ascii="Times New Roman" w:hAnsi="Times New Roman" w:cs="Times New Roman"/>
                          <w:color w:val="000000" w:themeColor="text1"/>
                        </w:rPr>
                        <w:br/>
                      </w:r>
                      <w:r w:rsidRPr="003F74DA">
                        <w:rPr>
                          <w:rStyle w:val="q4iawc"/>
                          <w:rFonts w:ascii="Times New Roman" w:hAnsi="Times New Roman" w:cs="Times New Roman"/>
                          <w:color w:val="000000" w:themeColor="text1"/>
                        </w:rPr>
                        <w:t>of Casting Ladles</w:t>
                      </w:r>
                    </w:p>
                  </w:txbxContent>
                </v:textbox>
              </v:rect>
              <v:rect id="Obdélník 17" o:spid="_x0000_s1032" style="position:absolute;left:21145;top:10953;width:11811;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" filled="f" strokecolor="black [3213]" strokeweight=".25pt">
                <v:textbox>
                  <w:txbxContent>
                    <w:p w:rsidR="00973071" w:rsidRPr="00E638D4" w:rsidRDefault="00973071" w:rsidP="00FD0BD0">
                      <w:pPr>
                        <w:jc w:val="center"/>
                        <w:rPr>
                          <w:rFonts w:ascii="Times New Roman" w:hAnsi="Times New Roman" w:cs="Times New Roman"/>
                          <w:color w:val="000000" w:themeColor="text1"/>
                        </w:rPr>
                      </w:pPr>
                      <w:r>
                        <w:rPr>
                          <w:rStyle w:val="q4iawc"/>
                          <w:rFonts w:ascii="Times New Roman" w:hAnsi="Times New Roman" w:cs="Times New Roman"/>
                          <w:color w:val="000000" w:themeColor="text1"/>
                        </w:rPr>
                        <w:t>Temperature</w:t>
                      </w:r>
                      <w:r w:rsidRPr="00E638D4">
                        <w:rPr>
                          <w:rStyle w:val="q4iawc"/>
                          <w:rFonts w:ascii="Times New Roman" w:hAnsi="Times New Roman" w:cs="Times New Roman"/>
                          <w:color w:val="000000" w:themeColor="text1"/>
                        </w:rPr>
                        <w:t xml:space="preserve"> Module</w:t>
                      </w:r>
                    </w:p>
                  </w:txbxContent>
                </v:textbox>
              </v:rect>
            </v:group>
            <v:shapetype id="_x0000_t32" coordsize="21600,21600" o:spt="32" o:oned="t" path="m,l21600,21600e" filled="f">
              <v:path arrowok="t" fillok="f" o:connecttype="none"/>
              <o:lock v:ext="edit" shapetype="t"/>
            </v:shapetype>
            <v:shape id="Přímá spojnice se šipkou 19" o:spid="_x0000_s1033" type="#_x0000_t32" style="position:absolute;left:6000;top:3143;width:0;height:15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" strokecolor="black [3040]">
              <v:stroke endarrow="block"/>
            </v:shape>
            <v:shape id="Přímá spojnice se šipkou 20" o:spid="_x0000_s1034" type="#_x0000_t32" style="position:absolute;left:6096;top:9334;width:0;height:15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" strokecolor="black [3040]">
              <v:stroke endarrow="block"/>
            </v:shape>
            <v:shape id="Přímá spojnice se šipkou 21" o:spid="_x0000_s1035" type="#_x0000_t32" style="position:absolute;left:6381;top:15621;width:0;height:15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" strokecolor="black [3040]">
              <v:stroke endarrow="block"/>
            </v:shape>
            <v:shape id="Přímá spojnice se šipkou 22" o:spid="_x0000_s1036" type="#_x0000_t32" style="position:absolute;left:12096;top:13525;width:904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" strokecolor="black [3040]">
              <v:stroke endarrow="block"/>
            </v:shape>
            <v:shape id="Přímá spojnice se šipkou 23" o:spid="_x0000_s1037" type="#_x0000_t32" style="position:absolute;left:27146;top:2762;width:95;height:819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" strokecolor="black [3040]">
              <v:stroke endarrow="block"/>
            </v:shape>
          </v:group>
        </w:pict>
      </w:r>
    </w:p>
    <w:p w:rsidR="00483F6E" w:rsidRPr="00B86F95" w:rsidRDefault="00483F6E" w:rsidP="00584CBB">
      <w:pPr>
        <w:spacing w:after="0" w:line="240" w:lineRule="auto"/>
        <w:ind w:firstLine="709"/>
        <w:jc w:val="center"/>
        <w:rPr>
          <w:rFonts w:ascii="Times New Roman" w:hAnsi="Times New Roman" w:cs="Times New Roman"/>
          <w:color w:val="000000"/>
          <w:lang w:val="en-GB"/>
        </w:rPr>
      </w:pPr>
    </w:p>
    <w:p w:rsidR="00637C96" w:rsidRPr="00B86F95" w:rsidRDefault="00637C96"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EB3AE0">
      <w:pPr>
        <w:spacing w:after="0" w:line="240" w:lineRule="auto"/>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E638D4" w:rsidRPr="00B86F95" w:rsidRDefault="00E638D4" w:rsidP="00584CBB">
      <w:pPr>
        <w:spacing w:after="0" w:line="240" w:lineRule="auto"/>
        <w:ind w:firstLine="709"/>
        <w:jc w:val="center"/>
        <w:rPr>
          <w:rFonts w:ascii="Times New Roman" w:hAnsi="Times New Roman" w:cs="Times New Roman"/>
          <w:color w:val="000000"/>
          <w:lang w:val="en-GB"/>
        </w:rPr>
      </w:pPr>
    </w:p>
    <w:p w:rsidR="00584CBB" w:rsidRPr="00846F3F" w:rsidRDefault="00584CBB" w:rsidP="00B86F95">
      <w:pPr>
        <w:pStyle w:val="Rrys"/>
        <w:rPr>
          <w:lang w:val="en-GB"/>
        </w:rPr>
      </w:pPr>
      <w:r w:rsidRPr="00846F3F">
        <w:rPr>
          <w:b/>
          <w:bCs/>
          <w:lang w:val="en-GB"/>
        </w:rPr>
        <w:t>Fig. 1</w:t>
      </w:r>
      <w:r w:rsidR="009D7CA8" w:rsidRPr="00846F3F">
        <w:rPr>
          <w:b/>
          <w:bCs/>
          <w:lang w:val="en-GB"/>
        </w:rPr>
        <w:t>.</w:t>
      </w:r>
      <w:r w:rsidRPr="00846F3F">
        <w:rPr>
          <w:lang w:val="en-GB"/>
        </w:rPr>
        <w:t xml:space="preserve"> General diagram of the casting ladle circulation control system</w:t>
      </w:r>
    </w:p>
    <w:p w:rsidR="00584CBB" w:rsidRPr="00B86F95" w:rsidRDefault="00584CBB" w:rsidP="00EB3AE0">
      <w:pPr>
        <w:spacing w:after="0" w:line="240" w:lineRule="auto"/>
        <w:ind w:firstLine="357"/>
        <w:jc w:val="both"/>
        <w:rPr>
          <w:rFonts w:ascii="Times New Roman" w:hAnsi="Times New Roman" w:cs="Times New Roman"/>
          <w:color w:val="000000"/>
          <w:lang w:val="en-GB"/>
        </w:rPr>
      </w:pPr>
    </w:p>
    <w:p w:rsidR="00584CBB" w:rsidRPr="00B86F95" w:rsidRDefault="00584CBB" w:rsidP="00EB3AE0">
      <w:pPr>
        <w:spacing w:after="0" w:line="240" w:lineRule="auto"/>
        <w:ind w:firstLine="357"/>
        <w:jc w:val="both"/>
        <w:rPr>
          <w:rFonts w:ascii="Times New Roman" w:hAnsi="Times New Roman" w:cs="Times New Roman"/>
          <w:color w:val="000000"/>
          <w:lang w:val="en-GB"/>
        </w:rPr>
      </w:pPr>
      <w:r w:rsidRPr="00B86F95">
        <w:rPr>
          <w:rFonts w:ascii="Times New Roman" w:hAnsi="Times New Roman"/>
          <w:color w:val="000000"/>
          <w:lang w:val="en-GB"/>
        </w:rPr>
        <w:t>Figure 1 shows a schematic representation of the ladle circulation control system</w:t>
      </w:r>
      <w:r w:rsidR="005B4C13">
        <w:rPr>
          <w:rFonts w:ascii="Times New Roman" w:hAnsi="Times New Roman"/>
          <w:color w:val="000000"/>
          <w:lang w:val="en-GB"/>
        </w:rPr>
        <w:t>,</w:t>
      </w:r>
      <w:r w:rsidRPr="00B86F95">
        <w:rPr>
          <w:rFonts w:ascii="Times New Roman" w:hAnsi="Times New Roman"/>
          <w:color w:val="000000"/>
          <w:lang w:val="en-GB"/>
        </w:rPr>
        <w:t xml:space="preserve"> including supporting models. All models work against the background of the steelworks</w:t>
      </w:r>
      <w:r w:rsidR="006F2273">
        <w:rPr>
          <w:rFonts w:ascii="Times New Roman" w:hAnsi="Times New Roman"/>
          <w:color w:val="000000"/>
          <w:lang w:val="en-GB"/>
        </w:rPr>
        <w:t>’</w:t>
      </w:r>
      <w:r w:rsidRPr="00B86F95">
        <w:rPr>
          <w:rFonts w:ascii="Times New Roman" w:hAnsi="Times New Roman"/>
          <w:color w:val="000000"/>
          <w:lang w:val="en-GB"/>
        </w:rPr>
        <w:t xml:space="preserve"> master control system.</w:t>
      </w:r>
    </w:p>
    <w:p w:rsidR="00F04D1B" w:rsidRPr="00B86F95" w:rsidRDefault="00584CBB" w:rsidP="00EB3AE0">
      <w:pPr>
        <w:spacing w:after="0" w:line="240" w:lineRule="auto"/>
        <w:ind w:firstLine="357"/>
        <w:jc w:val="both"/>
        <w:rPr>
          <w:rFonts w:ascii="Times New Roman" w:hAnsi="Times New Roman" w:cs="Times New Roman"/>
          <w:lang w:val="en-GB"/>
        </w:rPr>
      </w:pPr>
      <w:r w:rsidRPr="00B86F95">
        <w:rPr>
          <w:rFonts w:ascii="Times New Roman" w:hAnsi="Times New Roman"/>
          <w:color w:val="000000"/>
          <w:lang w:val="en-GB"/>
        </w:rPr>
        <w:t xml:space="preserve">The casting ladle circulation module monitors the individual states of the casting ladles during their working cycle, including </w:t>
      </w:r>
      <w:r w:rsidR="005B4C13">
        <w:rPr>
          <w:rFonts w:ascii="Times New Roman" w:hAnsi="Times New Roman"/>
          <w:color w:val="000000"/>
          <w:lang w:val="en-GB"/>
        </w:rPr>
        <w:t>each operation’s start and end time</w:t>
      </w:r>
      <w:r w:rsidRPr="00B86F95">
        <w:rPr>
          <w:rFonts w:ascii="Times New Roman" w:hAnsi="Times New Roman"/>
          <w:color w:val="000000"/>
          <w:lang w:val="en-GB"/>
        </w:rPr>
        <w:t xml:space="preserve">. These data are inputs to a model for calculating the thermal state of casting ladles (thermal model), which calculates the enthalpy of the ladle at each moment of its working cycle </w:t>
      </w:r>
      <w:r w:rsidR="009D7CA8" w:rsidRPr="00B86F95">
        <w:rPr>
          <w:rFonts w:ascii="Times New Roman" w:hAnsi="Times New Roman"/>
          <w:color w:val="000000"/>
          <w:lang w:val="en-GB"/>
        </w:rPr>
        <w:t>(</w:t>
      </w:r>
      <w:proofErr w:type="spellStart"/>
      <w:r w:rsidR="009D7CA8" w:rsidRPr="00B86F95">
        <w:rPr>
          <w:rFonts w:ascii="Times New Roman" w:hAnsi="Times New Roman" w:cs="Times New Roman"/>
          <w:lang w:val="en-GB"/>
        </w:rPr>
        <w:t>Jančar</w:t>
      </w:r>
      <w:proofErr w:type="spellEnd"/>
      <w:r w:rsidR="009D7CA8" w:rsidRPr="00B86F95">
        <w:rPr>
          <w:rFonts w:ascii="Times New Roman" w:hAnsi="Times New Roman" w:cs="Times New Roman"/>
          <w:lang w:val="en-GB"/>
        </w:rPr>
        <w:t xml:space="preserve"> et al. 2005)</w:t>
      </w:r>
      <w:r w:rsidRPr="00B86F95">
        <w:rPr>
          <w:rFonts w:ascii="Times New Roman" w:hAnsi="Times New Roman"/>
          <w:color w:val="000000"/>
          <w:lang w:val="en-GB"/>
        </w:rPr>
        <w:t>. The outputs of the thermal model (enthalpies) together with the data of the steelwork</w:t>
      </w:r>
      <w:r w:rsidR="006F2273">
        <w:rPr>
          <w:rFonts w:ascii="Times New Roman" w:hAnsi="Times New Roman"/>
          <w:color w:val="000000"/>
          <w:lang w:val="en-GB"/>
        </w:rPr>
        <w:t>’</w:t>
      </w:r>
      <w:r w:rsidRPr="00B86F95">
        <w:rPr>
          <w:rFonts w:ascii="Times New Roman" w:hAnsi="Times New Roman"/>
          <w:color w:val="000000"/>
          <w:lang w:val="en-GB"/>
        </w:rPr>
        <w:t xml:space="preserve">s master control system (steel temperatures, type of steel produced and other operational data) </w:t>
      </w:r>
      <w:r w:rsidRPr="00B86F95">
        <w:rPr>
          <w:rFonts w:ascii="Times New Roman" w:hAnsi="Times New Roman"/>
          <w:color w:val="000000"/>
          <w:lang w:val="en-GB"/>
        </w:rPr>
        <w:lastRenderedPageBreak/>
        <w:t>are also inputs to the thermal model, which, among other things, deals with the heat loss of steel through the ladle lining. The thermal model is also used to control the high-temperature</w:t>
      </w:r>
      <w:r w:rsidR="00571B7C" w:rsidRPr="00B86F95">
        <w:rPr>
          <w:rFonts w:ascii="Times New Roman" w:hAnsi="Times New Roman"/>
          <w:color w:val="000000"/>
          <w:lang w:val="en-GB"/>
        </w:rPr>
        <w:t xml:space="preserve"> heating of the casting ladle </w:t>
      </w:r>
      <w:r w:rsidR="009E131F" w:rsidRPr="00B86F95">
        <w:rPr>
          <w:rFonts w:ascii="Times New Roman" w:hAnsi="Times New Roman"/>
          <w:color w:val="000000"/>
          <w:lang w:val="en-GB"/>
        </w:rPr>
        <w:t>(</w:t>
      </w:r>
      <w:proofErr w:type="spellStart"/>
      <w:r w:rsidR="009E131F" w:rsidRPr="00B86F95">
        <w:rPr>
          <w:rFonts w:ascii="Times New Roman" w:hAnsi="Times New Roman" w:cs="Times New Roman"/>
          <w:lang w:val="en-GB"/>
        </w:rPr>
        <w:t>Jančař</w:t>
      </w:r>
      <w:proofErr w:type="spellEnd"/>
      <w:r w:rsidR="009E131F" w:rsidRPr="00B86F95">
        <w:rPr>
          <w:rFonts w:ascii="Times New Roman" w:hAnsi="Times New Roman" w:cs="Times New Roman"/>
          <w:lang w:val="en-GB"/>
        </w:rPr>
        <w:t xml:space="preserve"> et al. 2008)</w:t>
      </w:r>
      <w:r w:rsidRPr="00B86F95">
        <w:rPr>
          <w:rFonts w:ascii="Times New Roman" w:hAnsi="Times New Roman"/>
          <w:color w:val="000000"/>
          <w:lang w:val="en-GB"/>
        </w:rPr>
        <w:t>.</w:t>
      </w:r>
    </w:p>
    <w:p w:rsidR="007E4F10" w:rsidRPr="00846F3F" w:rsidRDefault="007E4F10" w:rsidP="00B86F95">
      <w:pPr>
        <w:pStyle w:val="Rn1"/>
        <w:rPr>
          <w:rFonts w:cs="Times New Roman"/>
          <w:szCs w:val="24"/>
          <w:lang w:val="en-GB"/>
        </w:rPr>
      </w:pPr>
      <w:r w:rsidRPr="00846F3F">
        <w:rPr>
          <w:lang w:val="en-GB"/>
        </w:rPr>
        <w:t>3. Methods</w:t>
      </w:r>
    </w:p>
    <w:p w:rsidR="00E7536B" w:rsidRPr="00B86F95" w:rsidRDefault="00E7536B" w:rsidP="00EB3AE0">
      <w:pPr>
        <w:pStyle w:val="Default"/>
        <w:jc w:val="both"/>
        <w:rPr>
          <w:rFonts w:ascii="Times New Roman" w:hAnsi="Times New Roman" w:cs="Times New Roman"/>
          <w:sz w:val="22"/>
          <w:szCs w:val="22"/>
        </w:rPr>
      </w:pPr>
      <w:r w:rsidRPr="00B86F95">
        <w:rPr>
          <w:rFonts w:ascii="Times New Roman" w:hAnsi="Times New Roman"/>
          <w:sz w:val="22"/>
        </w:rPr>
        <w:t xml:space="preserve">Based on the analysis of experimental measurements of the </w:t>
      </w:r>
      <w:r w:rsidR="005B4C13">
        <w:rPr>
          <w:rFonts w:ascii="Times New Roman" w:hAnsi="Times New Roman"/>
          <w:sz w:val="22"/>
        </w:rPr>
        <w:t>ladle’s surface and internal temperatures and</w:t>
      </w:r>
      <w:r w:rsidRPr="00B86F95">
        <w:rPr>
          <w:rFonts w:ascii="Times New Roman" w:hAnsi="Times New Roman"/>
          <w:sz w:val="22"/>
        </w:rPr>
        <w:t xml:space="preserve"> simultaneous measurements of the steel temperature during all full ladle operations, model constants were developed to evaluate the thermal state of the ladle. These constants were included in the individual algorithms of the </w:t>
      </w:r>
      <w:r w:rsidR="009E48AA" w:rsidRPr="00B86F95">
        <w:rPr>
          <w:rFonts w:ascii="Times New Roman" w:hAnsi="Times New Roman"/>
          <w:sz w:val="22"/>
        </w:rPr>
        <w:t xml:space="preserve">enthalpy calculation </w:t>
      </w:r>
      <w:r w:rsidR="009E48AA" w:rsidRPr="00B86F95">
        <w:rPr>
          <w:rFonts w:ascii="Times New Roman" w:hAnsi="Times New Roman"/>
          <w:sz w:val="22"/>
          <w:szCs w:val="22"/>
        </w:rPr>
        <w:t xml:space="preserve">model </w:t>
      </w:r>
      <w:r w:rsidR="009D7CA8" w:rsidRPr="00B86F95">
        <w:rPr>
          <w:rFonts w:ascii="Times New Roman" w:hAnsi="Times New Roman"/>
          <w:sz w:val="22"/>
          <w:szCs w:val="22"/>
        </w:rPr>
        <w:t>(</w:t>
      </w:r>
      <w:proofErr w:type="spellStart"/>
      <w:r w:rsidR="009D7CA8" w:rsidRPr="00B86F95">
        <w:rPr>
          <w:rFonts w:ascii="Times New Roman" w:hAnsi="Times New Roman" w:cs="Times New Roman"/>
          <w:color w:val="auto"/>
          <w:sz w:val="22"/>
          <w:szCs w:val="22"/>
        </w:rPr>
        <w:t>Jančar</w:t>
      </w:r>
      <w:proofErr w:type="spellEnd"/>
      <w:r w:rsidR="009D7CA8" w:rsidRPr="00B86F95">
        <w:rPr>
          <w:rFonts w:ascii="Times New Roman" w:hAnsi="Times New Roman" w:cs="Times New Roman"/>
          <w:sz w:val="22"/>
          <w:szCs w:val="22"/>
        </w:rPr>
        <w:t xml:space="preserve"> et al. 2008b)</w:t>
      </w:r>
      <w:r w:rsidRPr="00B86F95">
        <w:rPr>
          <w:rFonts w:ascii="Times New Roman" w:hAnsi="Times New Roman"/>
          <w:sz w:val="22"/>
          <w:szCs w:val="22"/>
        </w:rPr>
        <w:t>.</w:t>
      </w:r>
    </w:p>
    <w:p w:rsidR="00E7536B" w:rsidRPr="00B86F95" w:rsidRDefault="00E7536B" w:rsidP="00EB3AE0">
      <w:pPr>
        <w:pStyle w:val="Default"/>
        <w:ind w:firstLine="357"/>
        <w:jc w:val="both"/>
        <w:rPr>
          <w:rFonts w:ascii="Times New Roman" w:hAnsi="Times New Roman" w:cs="Times New Roman"/>
          <w:sz w:val="22"/>
          <w:szCs w:val="22"/>
        </w:rPr>
      </w:pPr>
      <w:r w:rsidRPr="00B86F95">
        <w:rPr>
          <w:rFonts w:ascii="Times New Roman" w:hAnsi="Times New Roman"/>
          <w:sz w:val="22"/>
        </w:rPr>
        <w:t>The model contains several program modules, each of which describes the enthalpy of the ladl</w:t>
      </w:r>
      <w:r w:rsidR="009E48AA" w:rsidRPr="00B86F95">
        <w:rPr>
          <w:rFonts w:ascii="Times New Roman" w:hAnsi="Times New Roman"/>
          <w:sz w:val="22"/>
        </w:rPr>
        <w:t xml:space="preserve">e in </w:t>
      </w:r>
      <w:r w:rsidR="009E48AA" w:rsidRPr="00B86F95">
        <w:rPr>
          <w:rFonts w:ascii="Times New Roman" w:hAnsi="Times New Roman"/>
          <w:sz w:val="22"/>
          <w:szCs w:val="22"/>
        </w:rPr>
        <w:t xml:space="preserve">a given working state </w:t>
      </w:r>
      <w:r w:rsidR="009D7CA8" w:rsidRPr="00B86F95">
        <w:rPr>
          <w:rFonts w:ascii="Times New Roman" w:hAnsi="Times New Roman"/>
          <w:sz w:val="22"/>
          <w:szCs w:val="22"/>
        </w:rPr>
        <w:t>(</w:t>
      </w:r>
      <w:r w:rsidR="009D7CA8" w:rsidRPr="00B86F95">
        <w:rPr>
          <w:rFonts w:ascii="Times New Roman" w:hAnsi="Times New Roman" w:cs="Times New Roman"/>
          <w:color w:val="auto"/>
          <w:sz w:val="22"/>
          <w:szCs w:val="22"/>
        </w:rPr>
        <w:t>Taddeo 2005)</w:t>
      </w:r>
      <w:r w:rsidRPr="00B86F95">
        <w:rPr>
          <w:rFonts w:ascii="Times New Roman" w:hAnsi="Times New Roman"/>
          <w:sz w:val="22"/>
          <w:szCs w:val="22"/>
        </w:rPr>
        <w:t>. Th</w:t>
      </w:r>
      <w:r w:rsidRPr="00B86F95">
        <w:rPr>
          <w:rFonts w:ascii="Times New Roman" w:hAnsi="Times New Roman"/>
          <w:sz w:val="22"/>
        </w:rPr>
        <w:t>e individual modules build on each other, i.e., the enthalpy calculated within one module is the input (initial) value for the next ladle state (module).</w:t>
      </w:r>
    </w:p>
    <w:p w:rsidR="00E7536B" w:rsidRPr="00B86F95" w:rsidRDefault="00E7536B" w:rsidP="00EB3AE0">
      <w:pPr>
        <w:pStyle w:val="Default"/>
        <w:ind w:firstLine="357"/>
        <w:jc w:val="both"/>
        <w:rPr>
          <w:rFonts w:ascii="Times New Roman" w:hAnsi="Times New Roman" w:cs="Times New Roman"/>
          <w:sz w:val="22"/>
          <w:szCs w:val="22"/>
        </w:rPr>
      </w:pPr>
      <w:r w:rsidRPr="00B86F95">
        <w:rPr>
          <w:rFonts w:ascii="Times New Roman" w:hAnsi="Times New Roman"/>
          <w:sz w:val="22"/>
        </w:rPr>
        <w:t>The enthalpy of the lining was chosen as the most suitable parameter for defining the thermal state of the ladle. This quantity is a function of time and is gen</w:t>
      </w:r>
      <w:r w:rsidR="00571B7C" w:rsidRPr="00B86F95">
        <w:rPr>
          <w:rFonts w:ascii="Times New Roman" w:hAnsi="Times New Roman"/>
          <w:sz w:val="22"/>
        </w:rPr>
        <w:t xml:space="preserve">erally given by this equation </w:t>
      </w:r>
      <w:r w:rsidR="009E131F" w:rsidRPr="00B86F95">
        <w:rPr>
          <w:rFonts w:ascii="Times New Roman" w:hAnsi="Times New Roman"/>
          <w:sz w:val="22"/>
        </w:rPr>
        <w:t>(</w:t>
      </w:r>
      <w:proofErr w:type="spellStart"/>
      <w:r w:rsidR="009E131F" w:rsidRPr="00B86F95">
        <w:rPr>
          <w:rFonts w:ascii="Times New Roman" w:hAnsi="Times New Roman"/>
          <w:sz w:val="22"/>
        </w:rPr>
        <w:t>Tvardek</w:t>
      </w:r>
      <w:proofErr w:type="spellEnd"/>
      <w:r w:rsidR="009E131F" w:rsidRPr="00B86F95">
        <w:rPr>
          <w:rFonts w:ascii="Times New Roman" w:hAnsi="Times New Roman"/>
          <w:sz w:val="22"/>
        </w:rPr>
        <w:t xml:space="preserve"> </w:t>
      </w:r>
      <w:r w:rsidR="00CC6337" w:rsidRPr="00B86F95">
        <w:rPr>
          <w:rFonts w:ascii="Times New Roman" w:hAnsi="Times New Roman"/>
          <w:sz w:val="22"/>
        </w:rPr>
        <w:t>et al. 2008)</w:t>
      </w:r>
      <w:r w:rsidRPr="00B86F95">
        <w:rPr>
          <w:rFonts w:ascii="Times New Roman" w:hAnsi="Times New Roman"/>
          <w:sz w:val="22"/>
        </w:rPr>
        <w:t>:</w:t>
      </w:r>
    </w:p>
    <w:p w:rsidR="00E7536B" w:rsidRPr="00846F3F" w:rsidRDefault="00460DBD" w:rsidP="00EB3AE0">
      <w:pPr>
        <w:pStyle w:val="Default"/>
        <w:tabs>
          <w:tab w:val="right" w:pos="7087"/>
        </w:tabs>
        <w:spacing w:before="120" w:after="120"/>
        <w:ind w:left="1559"/>
        <w:jc w:val="center"/>
        <w:rPr>
          <w:sz w:val="22"/>
          <w:szCs w:val="22"/>
          <w:lang w:val="pl-PL"/>
        </w:rPr>
      </w:pPr>
      <m:oMath>
        <m:r>
          <w:rPr>
            <w:rFonts w:ascii="Cambria Math" w:hAnsi="Cambria Math"/>
            <w:sz w:val="22"/>
            <w:szCs w:val="22"/>
          </w:rPr>
          <m:t>I</m:t>
        </m:r>
        <m:r>
          <w:rPr>
            <w:rFonts w:ascii="Cambria Math" w:hAnsi="Cambria Math"/>
            <w:sz w:val="22"/>
            <w:szCs w:val="22"/>
            <w:lang w:val="pl-PL"/>
          </w:rPr>
          <m:t xml:space="preserve"> </m:t>
        </m:r>
        <m:d>
          <m:dPr>
            <m:ctrlPr>
              <w:rPr>
                <w:rFonts w:ascii="Cambria Math" w:hAnsi="Cambria Math"/>
                <w:i/>
                <w:sz w:val="22"/>
                <w:szCs w:val="22"/>
              </w:rPr>
            </m:ctrlPr>
          </m:dPr>
          <m:e>
            <m:r>
              <w:rPr>
                <w:rFonts w:ascii="Cambria Math" w:hAnsi="Cambria Math"/>
                <w:sz w:val="22"/>
                <w:szCs w:val="22"/>
              </w:rPr>
              <m:t>τ</m:t>
            </m:r>
          </m:e>
        </m:d>
        <m:r>
          <w:rPr>
            <w:rFonts w:ascii="Cambria Math" w:hAnsi="Cambria Math"/>
            <w:sz w:val="22"/>
            <w:szCs w:val="22"/>
            <w:lang w:val="pl-PL"/>
          </w:rPr>
          <m:t xml:space="preserve">= </m:t>
        </m:r>
        <m:nary>
          <m:naryPr>
            <m:limLoc m:val="subSup"/>
            <m:ctrlPr>
              <w:rPr>
                <w:rFonts w:ascii="Cambria Math" w:hAnsi="Cambria Math"/>
                <w:i/>
                <w:sz w:val="22"/>
                <w:szCs w:val="22"/>
              </w:rPr>
            </m:ctrlPr>
          </m:naryPr>
          <m:sub>
            <m:r>
              <w:rPr>
                <w:rFonts w:ascii="Cambria Math" w:hAnsi="Cambria Math"/>
                <w:sz w:val="22"/>
                <w:szCs w:val="22"/>
              </w:rPr>
              <m:t>V</m:t>
            </m:r>
          </m:sub>
          <m:sup/>
          <m:e>
            <m:r>
              <w:rPr>
                <w:rFonts w:ascii="Cambria Math" w:hAnsi="Cambria Math"/>
                <w:sz w:val="22"/>
                <w:szCs w:val="22"/>
              </w:rPr>
              <m:t>t</m:t>
            </m:r>
            <m:d>
              <m:dPr>
                <m:ctrlPr>
                  <w:rPr>
                    <w:rFonts w:ascii="Cambria Math" w:hAnsi="Cambria Math"/>
                    <w:i/>
                    <w:sz w:val="22"/>
                    <w:szCs w:val="22"/>
                  </w:rPr>
                </m:ctrlPr>
              </m:dPr>
              <m:e>
                <m:r>
                  <w:rPr>
                    <w:rFonts w:ascii="Cambria Math" w:hAnsi="Cambria Math"/>
                    <w:sz w:val="22"/>
                    <w:szCs w:val="22"/>
                  </w:rPr>
                  <m:t>x</m:t>
                </m:r>
                <m:r>
                  <w:rPr>
                    <w:rFonts w:ascii="Cambria Math" w:hAnsi="Cambria Math"/>
                    <w:sz w:val="22"/>
                    <w:szCs w:val="22"/>
                    <w:lang w:val="pl-PL"/>
                  </w:rPr>
                  <m:t xml:space="preserve">, </m:t>
                </m:r>
                <m:r>
                  <w:rPr>
                    <w:rFonts w:ascii="Cambria Math" w:hAnsi="Cambria Math"/>
                    <w:sz w:val="22"/>
                    <w:szCs w:val="22"/>
                  </w:rPr>
                  <m:t>y</m:t>
                </m:r>
                <m:r>
                  <w:rPr>
                    <w:rFonts w:ascii="Cambria Math" w:hAnsi="Cambria Math"/>
                    <w:sz w:val="22"/>
                    <w:szCs w:val="22"/>
                    <w:lang w:val="pl-PL"/>
                  </w:rPr>
                  <m:t xml:space="preserve">, </m:t>
                </m:r>
                <m:r>
                  <w:rPr>
                    <w:rFonts w:ascii="Cambria Math" w:hAnsi="Cambria Math"/>
                    <w:sz w:val="22"/>
                    <w:szCs w:val="22"/>
                  </w:rPr>
                  <m:t>z</m:t>
                </m:r>
                <m:r>
                  <w:rPr>
                    <w:rFonts w:ascii="Cambria Math" w:hAnsi="Cambria Math"/>
                    <w:sz w:val="22"/>
                    <w:szCs w:val="22"/>
                    <w:lang w:val="pl-PL"/>
                  </w:rPr>
                  <m:t xml:space="preserve">, </m:t>
                </m:r>
                <m:r>
                  <w:rPr>
                    <w:rFonts w:ascii="Cambria Math" w:hAnsi="Cambria Math"/>
                    <w:sz w:val="22"/>
                    <w:szCs w:val="22"/>
                  </w:rPr>
                  <m:t>τ</m:t>
                </m:r>
              </m:e>
            </m:d>
            <m:r>
              <w:rPr>
                <w:rFonts w:ascii="Cambria Math" w:hAnsi="Cambria Math"/>
                <w:sz w:val="22"/>
                <w:szCs w:val="22"/>
                <w:lang w:val="pl-PL"/>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p</m:t>
                </m:r>
              </m:sub>
            </m:sSub>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lang w:val="pl-PL"/>
              </w:rPr>
              <m:t>∙</m:t>
            </m:r>
            <m:sSub>
              <m:sSubPr>
                <m:ctrlPr>
                  <w:rPr>
                    <w:rFonts w:ascii="Cambria Math" w:hAnsi="Cambria Math"/>
                    <w:i/>
                    <w:sz w:val="22"/>
                    <w:szCs w:val="22"/>
                  </w:rPr>
                </m:ctrlPr>
              </m:sSubPr>
              <m:e>
                <m:r>
                  <w:rPr>
                    <w:rFonts w:ascii="Cambria Math" w:hAnsi="Cambria Math"/>
                    <w:sz w:val="22"/>
                    <w:szCs w:val="22"/>
                  </w:rPr>
                  <m:t>ρ</m:t>
                </m:r>
              </m:e>
              <m:sub>
                <m:r>
                  <w:rPr>
                    <w:rFonts w:ascii="Cambria Math" w:hAnsi="Cambria Math"/>
                    <w:sz w:val="22"/>
                    <w:szCs w:val="22"/>
                  </w:rPr>
                  <m:t>v</m:t>
                </m:r>
              </m:sub>
            </m:sSub>
            <m:r>
              <w:rPr>
                <w:rFonts w:ascii="Cambria Math" w:hAnsi="Cambria Math"/>
                <w:sz w:val="22"/>
                <w:szCs w:val="22"/>
                <w:lang w:val="pl-PL"/>
              </w:rPr>
              <m:t>∙</m:t>
            </m:r>
            <m:r>
              <w:rPr>
                <w:rFonts w:ascii="Cambria Math" w:hAnsi="Cambria Math"/>
                <w:sz w:val="22"/>
                <w:szCs w:val="22"/>
              </w:rPr>
              <m:t>dV</m:t>
            </m:r>
          </m:e>
        </m:nary>
      </m:oMath>
      <w:r w:rsidRPr="00846F3F">
        <w:rPr>
          <w:rFonts w:eastAsiaTheme="minorEastAsia"/>
          <w:sz w:val="22"/>
          <w:szCs w:val="22"/>
          <w:lang w:val="pl-PL"/>
        </w:rPr>
        <w:t xml:space="preserve"> </w:t>
      </w:r>
      <w:r w:rsidRPr="00AF5C79">
        <w:rPr>
          <w:rFonts w:ascii="Times New Roman" w:eastAsiaTheme="minorEastAsia" w:hAnsi="Times New Roman" w:cs="Times New Roman"/>
          <w:sz w:val="22"/>
          <w:szCs w:val="22"/>
          <w:lang w:val="pl-PL"/>
        </w:rPr>
        <w:t>(J)</w:t>
      </w:r>
      <w:r w:rsidR="00E7536B" w:rsidRPr="00846F3F">
        <w:rPr>
          <w:sz w:val="22"/>
          <w:szCs w:val="22"/>
          <w:lang w:val="pl-PL"/>
        </w:rPr>
        <w:tab/>
      </w:r>
      <w:r w:rsidR="00E7536B" w:rsidRPr="00846F3F">
        <w:rPr>
          <w:rFonts w:ascii="Times New Roman" w:hAnsi="Times New Roman"/>
          <w:sz w:val="22"/>
          <w:szCs w:val="22"/>
          <w:lang w:val="pl-PL"/>
        </w:rPr>
        <w:t>(1)</w:t>
      </w:r>
    </w:p>
    <w:p w:rsidR="00E7536B" w:rsidRPr="00B86F95" w:rsidRDefault="00E7536B" w:rsidP="00EB3AE0">
      <w:pPr>
        <w:pStyle w:val="Default"/>
        <w:rPr>
          <w:rFonts w:ascii="Times New Roman" w:hAnsi="Times New Roman" w:cs="Times New Roman"/>
          <w:sz w:val="22"/>
          <w:szCs w:val="22"/>
        </w:rPr>
      </w:pPr>
      <w:r w:rsidRPr="00B86F95">
        <w:rPr>
          <w:rFonts w:ascii="Times New Roman" w:hAnsi="Times New Roman"/>
          <w:sz w:val="22"/>
        </w:rPr>
        <w:t>where:</w:t>
      </w:r>
    </w:p>
    <w:p w:rsidR="00E7536B" w:rsidRPr="00B86F95" w:rsidRDefault="00E7536B" w:rsidP="00E7536B">
      <w:pPr>
        <w:pStyle w:val="Default"/>
        <w:rPr>
          <w:rFonts w:ascii="Times New Roman" w:hAnsi="Times New Roman" w:cs="Times New Roman"/>
          <w:sz w:val="22"/>
          <w:szCs w:val="22"/>
        </w:rPr>
      </w:pPr>
      <w:r w:rsidRPr="00B86F95">
        <w:rPr>
          <w:rFonts w:ascii="Times New Roman" w:hAnsi="Times New Roman"/>
          <w:i/>
          <w:sz w:val="22"/>
        </w:rPr>
        <w:t>I(τ)</w:t>
      </w:r>
      <w:r w:rsidRPr="00B86F95">
        <w:rPr>
          <w:rFonts w:ascii="Times New Roman" w:hAnsi="Times New Roman"/>
          <w:sz w:val="22"/>
        </w:rPr>
        <w:t xml:space="preserve"> </w:t>
      </w:r>
      <w:r w:rsidR="009D7CA8" w:rsidRPr="00B86F95">
        <w:rPr>
          <w:rFonts w:ascii="Times New Roman" w:hAnsi="Times New Roman"/>
          <w:sz w:val="22"/>
        </w:rPr>
        <w:t>–</w:t>
      </w:r>
      <w:r w:rsidRPr="00B86F95">
        <w:rPr>
          <w:rFonts w:ascii="Times New Roman" w:hAnsi="Times New Roman"/>
          <w:sz w:val="22"/>
        </w:rPr>
        <w:t xml:space="preserve"> the enthalpy of the lining at a given time </w:t>
      </w:r>
      <w:r w:rsidRPr="00B86F95">
        <w:rPr>
          <w:rFonts w:ascii="Times New Roman" w:hAnsi="Times New Roman"/>
          <w:i/>
          <w:sz w:val="22"/>
        </w:rPr>
        <w:t>τ</w:t>
      </w:r>
      <w:r w:rsidRPr="00B86F95">
        <w:rPr>
          <w:rFonts w:ascii="Times New Roman" w:hAnsi="Times New Roman"/>
          <w:sz w:val="22"/>
        </w:rPr>
        <w:t>, (J)</w:t>
      </w:r>
      <w:r w:rsidR="009D7CA8" w:rsidRPr="00B86F95">
        <w:rPr>
          <w:rFonts w:ascii="Times New Roman" w:hAnsi="Times New Roman"/>
          <w:sz w:val="22"/>
        </w:rPr>
        <w:t>,</w:t>
      </w:r>
    </w:p>
    <w:p w:rsidR="00E7536B" w:rsidRPr="00B86F95" w:rsidRDefault="00E7536B" w:rsidP="00E7536B">
      <w:pPr>
        <w:pStyle w:val="Default"/>
        <w:rPr>
          <w:rFonts w:ascii="Times New Roman" w:hAnsi="Times New Roman" w:cs="Times New Roman"/>
          <w:sz w:val="22"/>
          <w:szCs w:val="22"/>
        </w:rPr>
      </w:pPr>
      <w:r w:rsidRPr="00B86F95">
        <w:rPr>
          <w:rFonts w:ascii="Times New Roman" w:hAnsi="Times New Roman"/>
          <w:i/>
          <w:sz w:val="22"/>
        </w:rPr>
        <w:t>t(</w:t>
      </w:r>
      <w:proofErr w:type="spellStart"/>
      <w:r w:rsidRPr="00B86F95">
        <w:rPr>
          <w:rFonts w:ascii="Times New Roman" w:hAnsi="Times New Roman"/>
          <w:i/>
          <w:sz w:val="22"/>
        </w:rPr>
        <w:t>x,y,z,τ</w:t>
      </w:r>
      <w:proofErr w:type="spellEnd"/>
      <w:r w:rsidRPr="00B86F95">
        <w:rPr>
          <w:rFonts w:ascii="Times New Roman" w:hAnsi="Times New Roman"/>
          <w:i/>
          <w:sz w:val="22"/>
        </w:rPr>
        <w:t>)</w:t>
      </w:r>
      <w:r w:rsidRPr="00B86F95">
        <w:rPr>
          <w:rFonts w:ascii="Times New Roman" w:hAnsi="Times New Roman"/>
          <w:sz w:val="22"/>
        </w:rPr>
        <w:t xml:space="preserve"> </w:t>
      </w:r>
      <w:r w:rsidR="009D7CA8" w:rsidRPr="00B86F95">
        <w:rPr>
          <w:rFonts w:ascii="Times New Roman" w:hAnsi="Times New Roman"/>
          <w:sz w:val="22"/>
        </w:rPr>
        <w:t>–</w:t>
      </w:r>
      <w:r w:rsidRPr="00B86F95">
        <w:rPr>
          <w:rFonts w:ascii="Times New Roman" w:hAnsi="Times New Roman"/>
          <w:sz w:val="22"/>
        </w:rPr>
        <w:t xml:space="preserve"> wall temperature at </w:t>
      </w:r>
      <w:proofErr w:type="spellStart"/>
      <w:r w:rsidRPr="00B86F95">
        <w:rPr>
          <w:rFonts w:ascii="Times New Roman" w:hAnsi="Times New Roman"/>
          <w:i/>
          <w:sz w:val="22"/>
        </w:rPr>
        <w:t>x,y,z</w:t>
      </w:r>
      <w:proofErr w:type="spellEnd"/>
      <w:r w:rsidRPr="00B86F95">
        <w:rPr>
          <w:rFonts w:ascii="Times New Roman" w:hAnsi="Times New Roman"/>
          <w:sz w:val="22"/>
        </w:rPr>
        <w:t xml:space="preserve"> and time </w:t>
      </w:r>
      <w:r w:rsidRPr="00B86F95">
        <w:rPr>
          <w:rFonts w:ascii="Times New Roman" w:hAnsi="Times New Roman"/>
          <w:i/>
          <w:sz w:val="22"/>
        </w:rPr>
        <w:t>τ</w:t>
      </w:r>
      <w:r w:rsidRPr="00B86F95">
        <w:rPr>
          <w:rFonts w:ascii="Times New Roman" w:hAnsi="Times New Roman"/>
          <w:sz w:val="22"/>
        </w:rPr>
        <w:t>, (K)</w:t>
      </w:r>
      <w:r w:rsidR="009D7CA8" w:rsidRPr="00B86F95">
        <w:rPr>
          <w:rFonts w:ascii="Times New Roman" w:hAnsi="Times New Roman"/>
          <w:sz w:val="22"/>
        </w:rPr>
        <w:t>,</w:t>
      </w:r>
    </w:p>
    <w:p w:rsidR="00E7536B" w:rsidRPr="00B86F95" w:rsidRDefault="00E7536B" w:rsidP="00E7536B">
      <w:pPr>
        <w:pStyle w:val="Default"/>
        <w:rPr>
          <w:rFonts w:ascii="Times New Roman" w:hAnsi="Times New Roman" w:cs="Times New Roman"/>
          <w:sz w:val="22"/>
          <w:szCs w:val="22"/>
        </w:rPr>
      </w:pPr>
      <w:r w:rsidRPr="00B86F95">
        <w:rPr>
          <w:rFonts w:ascii="Times New Roman" w:hAnsi="Times New Roman"/>
          <w:i/>
          <w:sz w:val="22"/>
        </w:rPr>
        <w:t>c</w:t>
      </w:r>
      <w:r w:rsidRPr="00B86F95">
        <w:rPr>
          <w:rFonts w:ascii="Times New Roman" w:hAnsi="Times New Roman"/>
          <w:i/>
          <w:sz w:val="22"/>
          <w:vertAlign w:val="subscript"/>
        </w:rPr>
        <w:t>p</w:t>
      </w:r>
      <w:r w:rsidRPr="00B86F95">
        <w:rPr>
          <w:rFonts w:ascii="Times New Roman" w:hAnsi="Times New Roman"/>
          <w:i/>
          <w:sz w:val="22"/>
        </w:rPr>
        <w:t>(t)</w:t>
      </w:r>
      <w:r w:rsidRPr="00B86F95">
        <w:rPr>
          <w:rFonts w:ascii="Times New Roman" w:hAnsi="Times New Roman"/>
          <w:sz w:val="22"/>
        </w:rPr>
        <w:t xml:space="preserve"> </w:t>
      </w:r>
      <w:r w:rsidR="009D7CA8" w:rsidRPr="00B86F95">
        <w:rPr>
          <w:rFonts w:ascii="Times New Roman" w:hAnsi="Times New Roman"/>
          <w:sz w:val="22"/>
        </w:rPr>
        <w:t>–</w:t>
      </w:r>
      <w:r w:rsidRPr="00B86F95">
        <w:rPr>
          <w:rFonts w:ascii="Times New Roman" w:hAnsi="Times New Roman"/>
          <w:sz w:val="22"/>
        </w:rPr>
        <w:t xml:space="preserve"> specific heat capacity depending on temperature </w:t>
      </w:r>
      <w:r w:rsidRPr="00B86F95">
        <w:rPr>
          <w:rFonts w:ascii="Times New Roman" w:hAnsi="Times New Roman"/>
          <w:i/>
          <w:sz w:val="22"/>
        </w:rPr>
        <w:t>t</w:t>
      </w:r>
      <w:r w:rsidRPr="00B86F95">
        <w:rPr>
          <w:rFonts w:ascii="Times New Roman" w:hAnsi="Times New Roman"/>
          <w:sz w:val="22"/>
        </w:rPr>
        <w:t>, (J</w:t>
      </w:r>
      <w:r w:rsidR="00EB3AE0">
        <w:rPr>
          <w:rFonts w:ascii="Times New Roman" w:hAnsi="Times New Roman" w:cs="Times New Roman"/>
          <w:sz w:val="22"/>
        </w:rPr>
        <w:t>∙</w:t>
      </w:r>
      <w:r w:rsidRPr="00B86F95">
        <w:rPr>
          <w:rFonts w:ascii="Times New Roman" w:hAnsi="Times New Roman"/>
          <w:sz w:val="22"/>
        </w:rPr>
        <w:t>kg</w:t>
      </w:r>
      <w:r w:rsidRPr="00B86F95">
        <w:rPr>
          <w:rFonts w:ascii="Times New Roman" w:hAnsi="Times New Roman"/>
          <w:sz w:val="22"/>
          <w:vertAlign w:val="superscript"/>
        </w:rPr>
        <w:t>-1</w:t>
      </w:r>
      <w:r w:rsidR="00EB3AE0">
        <w:rPr>
          <w:rFonts w:ascii="Times New Roman" w:hAnsi="Times New Roman" w:cs="Times New Roman"/>
          <w:sz w:val="22"/>
        </w:rPr>
        <w:t>∙</w:t>
      </w:r>
      <w:r w:rsidRPr="00B86F95">
        <w:rPr>
          <w:rFonts w:ascii="Times New Roman" w:hAnsi="Times New Roman"/>
          <w:sz w:val="22"/>
        </w:rPr>
        <w:t>K</w:t>
      </w:r>
      <w:r w:rsidRPr="00B86F95">
        <w:rPr>
          <w:rFonts w:ascii="Times New Roman" w:hAnsi="Times New Roman"/>
          <w:sz w:val="22"/>
          <w:vertAlign w:val="superscript"/>
        </w:rPr>
        <w:t>-1</w:t>
      </w:r>
      <w:r w:rsidRPr="00B86F95">
        <w:rPr>
          <w:rFonts w:ascii="Times New Roman" w:hAnsi="Times New Roman"/>
          <w:sz w:val="22"/>
        </w:rPr>
        <w:t>)</w:t>
      </w:r>
      <w:r w:rsidR="009D7CA8" w:rsidRPr="00B86F95">
        <w:rPr>
          <w:rFonts w:ascii="Times New Roman" w:hAnsi="Times New Roman"/>
          <w:sz w:val="22"/>
        </w:rPr>
        <w:t>,</w:t>
      </w:r>
    </w:p>
    <w:p w:rsidR="00E7536B" w:rsidRPr="00B86F95" w:rsidRDefault="00E7536B" w:rsidP="00E7536B">
      <w:pPr>
        <w:pStyle w:val="Default"/>
        <w:rPr>
          <w:rFonts w:ascii="Times New Roman" w:hAnsi="Times New Roman" w:cs="Times New Roman"/>
          <w:sz w:val="22"/>
          <w:szCs w:val="22"/>
        </w:rPr>
      </w:pPr>
      <w:r w:rsidRPr="00B86F95">
        <w:rPr>
          <w:rFonts w:ascii="Times New Roman" w:hAnsi="Times New Roman"/>
          <w:i/>
          <w:sz w:val="22"/>
        </w:rPr>
        <w:t>V</w:t>
      </w:r>
      <w:r w:rsidRPr="00B86F95">
        <w:rPr>
          <w:rFonts w:ascii="Times New Roman" w:hAnsi="Times New Roman"/>
          <w:sz w:val="22"/>
        </w:rPr>
        <w:t xml:space="preserve"> </w:t>
      </w:r>
      <w:r w:rsidR="009D7CA8" w:rsidRPr="00B86F95">
        <w:rPr>
          <w:rFonts w:ascii="Times New Roman" w:hAnsi="Times New Roman"/>
          <w:sz w:val="22"/>
        </w:rPr>
        <w:t>–</w:t>
      </w:r>
      <w:r w:rsidRPr="00B86F95">
        <w:rPr>
          <w:rFonts w:ascii="Times New Roman" w:hAnsi="Times New Roman"/>
          <w:sz w:val="22"/>
        </w:rPr>
        <w:t xml:space="preserve"> </w:t>
      </w:r>
      <w:r w:rsidR="005B4C13">
        <w:rPr>
          <w:rFonts w:ascii="Times New Roman" w:hAnsi="Times New Roman"/>
          <w:sz w:val="22"/>
        </w:rPr>
        <w:t xml:space="preserve">the </w:t>
      </w:r>
      <w:r w:rsidRPr="00B86F95">
        <w:rPr>
          <w:rFonts w:ascii="Times New Roman" w:hAnsi="Times New Roman"/>
          <w:sz w:val="22"/>
        </w:rPr>
        <w:t>volume of the ladle lining</w:t>
      </w:r>
      <w:r w:rsidR="005B4C13">
        <w:rPr>
          <w:rFonts w:ascii="Times New Roman" w:hAnsi="Times New Roman"/>
          <w:sz w:val="22"/>
        </w:rPr>
        <w:t>,</w:t>
      </w:r>
      <w:r w:rsidRPr="00B86F95">
        <w:rPr>
          <w:rFonts w:ascii="Times New Roman" w:hAnsi="Times New Roman"/>
          <w:sz w:val="22"/>
        </w:rPr>
        <w:t xml:space="preserve"> (m</w:t>
      </w:r>
      <w:r w:rsidRPr="00B86F95">
        <w:rPr>
          <w:rFonts w:ascii="Times New Roman" w:hAnsi="Times New Roman"/>
          <w:sz w:val="22"/>
          <w:vertAlign w:val="superscript"/>
        </w:rPr>
        <w:t>3</w:t>
      </w:r>
      <w:r w:rsidRPr="00B86F95">
        <w:rPr>
          <w:rFonts w:ascii="Times New Roman" w:hAnsi="Times New Roman"/>
          <w:sz w:val="22"/>
        </w:rPr>
        <w:t>)</w:t>
      </w:r>
      <w:r w:rsidR="009D7CA8" w:rsidRPr="00B86F95">
        <w:rPr>
          <w:rFonts w:ascii="Times New Roman" w:hAnsi="Times New Roman"/>
          <w:sz w:val="22"/>
        </w:rPr>
        <w:t>,</w:t>
      </w:r>
    </w:p>
    <w:p w:rsidR="00E7536B" w:rsidRPr="00B86F95" w:rsidRDefault="00E7536B" w:rsidP="00E7536B">
      <w:pPr>
        <w:pStyle w:val="Default"/>
        <w:rPr>
          <w:rFonts w:ascii="Times New Roman" w:hAnsi="Times New Roman" w:cs="Times New Roman"/>
          <w:sz w:val="22"/>
          <w:szCs w:val="22"/>
        </w:rPr>
      </w:pPr>
      <w:proofErr w:type="spellStart"/>
      <w:r w:rsidRPr="00B86F95">
        <w:rPr>
          <w:rFonts w:ascii="Times New Roman" w:hAnsi="Times New Roman"/>
          <w:i/>
          <w:sz w:val="22"/>
        </w:rPr>
        <w:t>ρ</w:t>
      </w:r>
      <w:r w:rsidRPr="00B86F95">
        <w:rPr>
          <w:rFonts w:ascii="Times New Roman" w:hAnsi="Times New Roman"/>
          <w:i/>
          <w:sz w:val="22"/>
          <w:vertAlign w:val="subscript"/>
        </w:rPr>
        <w:t>v</w:t>
      </w:r>
      <w:proofErr w:type="spellEnd"/>
      <w:r w:rsidRPr="00B86F95">
        <w:rPr>
          <w:rFonts w:ascii="Times New Roman" w:hAnsi="Times New Roman"/>
          <w:sz w:val="22"/>
        </w:rPr>
        <w:t xml:space="preserve"> </w:t>
      </w:r>
      <w:r w:rsidR="009D7CA8" w:rsidRPr="00B86F95">
        <w:rPr>
          <w:rFonts w:ascii="Times New Roman" w:hAnsi="Times New Roman"/>
          <w:sz w:val="22"/>
        </w:rPr>
        <w:t>–</w:t>
      </w:r>
      <w:r w:rsidRPr="00B86F95">
        <w:rPr>
          <w:rFonts w:ascii="Times New Roman" w:hAnsi="Times New Roman"/>
          <w:sz w:val="22"/>
        </w:rPr>
        <w:t xml:space="preserve"> </w:t>
      </w:r>
      <w:r w:rsidR="005B4C13">
        <w:rPr>
          <w:rFonts w:ascii="Times New Roman" w:hAnsi="Times New Roman"/>
          <w:sz w:val="22"/>
        </w:rPr>
        <w:t xml:space="preserve">the </w:t>
      </w:r>
      <w:r w:rsidRPr="00B86F95">
        <w:rPr>
          <w:rFonts w:ascii="Times New Roman" w:hAnsi="Times New Roman"/>
          <w:sz w:val="22"/>
        </w:rPr>
        <w:t>volumetric mass of the ladle wall, (kg</w:t>
      </w:r>
      <w:r w:rsidR="00EB3AE0">
        <w:rPr>
          <w:rFonts w:ascii="Times New Roman" w:hAnsi="Times New Roman" w:cs="Times New Roman"/>
          <w:sz w:val="22"/>
        </w:rPr>
        <w:t>∙</w:t>
      </w:r>
      <w:r w:rsidRPr="00B86F95">
        <w:rPr>
          <w:rFonts w:ascii="Times New Roman" w:hAnsi="Times New Roman"/>
          <w:sz w:val="22"/>
        </w:rPr>
        <w:t>m</w:t>
      </w:r>
      <w:r w:rsidRPr="00B86F95">
        <w:rPr>
          <w:rFonts w:ascii="Times New Roman" w:hAnsi="Times New Roman"/>
          <w:sz w:val="22"/>
          <w:vertAlign w:val="superscript"/>
        </w:rPr>
        <w:t>-3</w:t>
      </w:r>
      <w:r w:rsidRPr="00B86F95">
        <w:rPr>
          <w:rFonts w:ascii="Times New Roman" w:hAnsi="Times New Roman"/>
          <w:sz w:val="22"/>
        </w:rPr>
        <w:t>).</w:t>
      </w:r>
    </w:p>
    <w:p w:rsidR="009D7CA8" w:rsidRPr="00B86F95" w:rsidRDefault="009D7CA8" w:rsidP="00EB3AE0">
      <w:pPr>
        <w:pStyle w:val="Default"/>
        <w:ind w:firstLine="357"/>
        <w:jc w:val="both"/>
        <w:rPr>
          <w:rFonts w:ascii="Times New Roman" w:hAnsi="Times New Roman"/>
          <w:sz w:val="22"/>
        </w:rPr>
      </w:pPr>
    </w:p>
    <w:p w:rsidR="00E7536B" w:rsidRPr="008F13BE" w:rsidRDefault="00E7536B" w:rsidP="00EB3AE0">
      <w:pPr>
        <w:pStyle w:val="Default"/>
        <w:ind w:firstLine="357"/>
        <w:jc w:val="both"/>
        <w:rPr>
          <w:rFonts w:ascii="Times New Roman" w:hAnsi="Times New Roman" w:cs="Times New Roman"/>
          <w:sz w:val="22"/>
          <w:szCs w:val="22"/>
        </w:rPr>
      </w:pPr>
      <w:r w:rsidRPr="008F13BE">
        <w:rPr>
          <w:rFonts w:ascii="Times New Roman" w:hAnsi="Times New Roman"/>
          <w:sz w:val="22"/>
        </w:rPr>
        <w:t xml:space="preserve">As </w:t>
      </w:r>
      <w:r w:rsidRPr="008F13BE">
        <w:rPr>
          <w:rFonts w:ascii="Times New Roman" w:hAnsi="Times New Roman"/>
          <w:i/>
          <w:sz w:val="22"/>
        </w:rPr>
        <w:t>c</w:t>
      </w:r>
      <w:r w:rsidRPr="008F13BE">
        <w:rPr>
          <w:rFonts w:ascii="Times New Roman" w:hAnsi="Times New Roman"/>
          <w:i/>
          <w:sz w:val="22"/>
          <w:vertAlign w:val="subscript"/>
        </w:rPr>
        <w:t>p</w:t>
      </w:r>
      <w:r w:rsidRPr="008F13BE">
        <w:rPr>
          <w:rFonts w:ascii="Times New Roman" w:hAnsi="Times New Roman"/>
          <w:sz w:val="22"/>
        </w:rPr>
        <w:t xml:space="preserve"> is a function of temperature, the quantity </w:t>
      </w:r>
      <w:r w:rsidRPr="008F13BE">
        <w:rPr>
          <w:rFonts w:ascii="Times New Roman" w:hAnsi="Times New Roman"/>
          <w:i/>
          <w:sz w:val="22"/>
        </w:rPr>
        <w:t>I(τ)</w:t>
      </w:r>
      <w:r w:rsidRPr="008F13BE">
        <w:rPr>
          <w:rFonts w:ascii="Times New Roman" w:hAnsi="Times New Roman"/>
          <w:sz w:val="22"/>
        </w:rPr>
        <w:t xml:space="preserve"> also characterises the change in the accumulation properties of the lining as a function of its temperature. The algorithm for determining the thermal state of the ladle is thus reduced to the determination (calculation) </w:t>
      </w:r>
      <w:r w:rsidR="00571B7C" w:rsidRPr="008F13BE">
        <w:rPr>
          <w:rFonts w:ascii="Times New Roman" w:hAnsi="Times New Roman"/>
          <w:sz w:val="22"/>
        </w:rPr>
        <w:t xml:space="preserve">of the enthalpy of the lining </w:t>
      </w:r>
      <w:r w:rsidR="00CC6337" w:rsidRPr="008F13BE">
        <w:rPr>
          <w:rFonts w:ascii="Times New Roman" w:hAnsi="Times New Roman"/>
          <w:sz w:val="22"/>
        </w:rPr>
        <w:t>(</w:t>
      </w:r>
      <w:proofErr w:type="spellStart"/>
      <w:r w:rsidR="00CC6337" w:rsidRPr="008F13BE">
        <w:rPr>
          <w:rFonts w:ascii="Times New Roman" w:hAnsi="Times New Roman"/>
          <w:sz w:val="22"/>
        </w:rPr>
        <w:t>Tvardek</w:t>
      </w:r>
      <w:proofErr w:type="spellEnd"/>
      <w:r w:rsidR="00CC6337" w:rsidRPr="008F13BE">
        <w:rPr>
          <w:rFonts w:ascii="Times New Roman" w:hAnsi="Times New Roman"/>
          <w:sz w:val="22"/>
        </w:rPr>
        <w:t xml:space="preserve"> et al. 2008)</w:t>
      </w:r>
      <w:r w:rsidRPr="008F13BE">
        <w:rPr>
          <w:rFonts w:ascii="Times New Roman" w:hAnsi="Times New Roman"/>
          <w:sz w:val="22"/>
        </w:rPr>
        <w:t>.</w:t>
      </w:r>
    </w:p>
    <w:p w:rsidR="00E7536B" w:rsidRPr="00B86F95" w:rsidRDefault="00E7536B" w:rsidP="00EB3AE0">
      <w:pPr>
        <w:pStyle w:val="Default"/>
        <w:ind w:firstLine="357"/>
        <w:jc w:val="both"/>
        <w:rPr>
          <w:rFonts w:ascii="Times New Roman" w:hAnsi="Times New Roman" w:cs="Times New Roman"/>
          <w:sz w:val="22"/>
          <w:szCs w:val="22"/>
        </w:rPr>
      </w:pPr>
      <w:r w:rsidRPr="00B86F95">
        <w:rPr>
          <w:rFonts w:ascii="Times New Roman" w:hAnsi="Times New Roman"/>
          <w:sz w:val="22"/>
        </w:rPr>
        <w:t xml:space="preserve">The temperature change of the steel in the ladle is determined from the heat balance of the liquid steel and is given by the sum of the partial temperature changes of the steel for a certain period. These partial changes express the contribution of the individual heat input and consumption items to the overall change in steel </w:t>
      </w:r>
      <w:r w:rsidRPr="00B86F95">
        <w:rPr>
          <w:rFonts w:ascii="Times New Roman" w:hAnsi="Times New Roman"/>
          <w:sz w:val="22"/>
          <w:szCs w:val="22"/>
        </w:rPr>
        <w:t xml:space="preserve">temperature </w:t>
      </w:r>
      <w:r w:rsidR="009D7CA8" w:rsidRPr="00B86F95">
        <w:rPr>
          <w:rFonts w:ascii="Times New Roman" w:hAnsi="Times New Roman"/>
          <w:sz w:val="22"/>
          <w:szCs w:val="22"/>
        </w:rPr>
        <w:t>(</w:t>
      </w:r>
      <w:proofErr w:type="spellStart"/>
      <w:r w:rsidR="009D7CA8" w:rsidRPr="00B86F95">
        <w:rPr>
          <w:rFonts w:ascii="Times New Roman" w:hAnsi="Times New Roman" w:cs="Times New Roman"/>
          <w:color w:val="auto"/>
          <w:sz w:val="22"/>
          <w:szCs w:val="22"/>
        </w:rPr>
        <w:t>Trulleyová</w:t>
      </w:r>
      <w:proofErr w:type="spellEnd"/>
      <w:r w:rsidR="009D7CA8" w:rsidRPr="00B86F95">
        <w:rPr>
          <w:rFonts w:ascii="Times New Roman" w:hAnsi="Times New Roman" w:cs="Times New Roman"/>
          <w:color w:val="auto"/>
          <w:sz w:val="22"/>
          <w:szCs w:val="22"/>
        </w:rPr>
        <w:t xml:space="preserve"> 2010)</w:t>
      </w:r>
      <w:r w:rsidRPr="00B86F95">
        <w:rPr>
          <w:rFonts w:ascii="Times New Roman" w:hAnsi="Times New Roman"/>
          <w:sz w:val="22"/>
          <w:szCs w:val="22"/>
        </w:rPr>
        <w:t>.</w:t>
      </w:r>
    </w:p>
    <w:p w:rsidR="00E7536B" w:rsidRPr="00B86F95" w:rsidRDefault="00E7536B" w:rsidP="00EB3AE0">
      <w:pPr>
        <w:pStyle w:val="Default"/>
        <w:ind w:firstLine="357"/>
        <w:jc w:val="both"/>
        <w:rPr>
          <w:rFonts w:ascii="Times New Roman" w:hAnsi="Times New Roman" w:cs="Times New Roman"/>
          <w:sz w:val="22"/>
          <w:szCs w:val="22"/>
        </w:rPr>
      </w:pPr>
      <w:r w:rsidRPr="00B86F95">
        <w:rPr>
          <w:rFonts w:ascii="Times New Roman" w:hAnsi="Times New Roman"/>
          <w:sz w:val="22"/>
        </w:rPr>
        <w:t xml:space="preserve">One of the heat loss items is the heat loss of steel through the ladle lining, which is influenced by the type of casting ladle lining and the operating and technological conditions of the steelworks. </w:t>
      </w:r>
    </w:p>
    <w:p w:rsidR="00E7536B" w:rsidRPr="00B86F95" w:rsidRDefault="00E7536B" w:rsidP="00EB3AE0">
      <w:pPr>
        <w:pStyle w:val="Default"/>
        <w:ind w:firstLine="357"/>
        <w:jc w:val="both"/>
        <w:rPr>
          <w:rFonts w:ascii="Times New Roman" w:hAnsi="Times New Roman" w:cs="Times New Roman"/>
          <w:sz w:val="22"/>
          <w:szCs w:val="22"/>
        </w:rPr>
      </w:pPr>
      <w:r w:rsidRPr="00B86F95">
        <w:rPr>
          <w:rFonts w:ascii="Times New Roman" w:hAnsi="Times New Roman"/>
          <w:sz w:val="22"/>
        </w:rPr>
        <w:lastRenderedPageBreak/>
        <w:t>The heat loss through the lining is determined as a time-dependent integral value for the entire lining of the casting ladle. The temperature drop of the steel caused by heat losses through the lining in the specified period is de</w:t>
      </w:r>
      <w:r w:rsidRPr="00B86F95">
        <w:rPr>
          <w:rFonts w:ascii="Times New Roman" w:hAnsi="Times New Roman"/>
          <w:sz w:val="22"/>
          <w:szCs w:val="22"/>
        </w:rPr>
        <w:t xml:space="preserve">termined </w:t>
      </w:r>
      <w:r w:rsidR="004D3D75" w:rsidRPr="00B86F95">
        <w:rPr>
          <w:rFonts w:ascii="Times New Roman" w:hAnsi="Times New Roman"/>
          <w:sz w:val="22"/>
          <w:szCs w:val="22"/>
        </w:rPr>
        <w:t xml:space="preserve">by the relation </w:t>
      </w:r>
      <w:r w:rsidR="009D7CA8" w:rsidRPr="00B86F95">
        <w:rPr>
          <w:rFonts w:ascii="Times New Roman" w:hAnsi="Times New Roman"/>
          <w:sz w:val="22"/>
          <w:szCs w:val="22"/>
        </w:rPr>
        <w:t>(</w:t>
      </w:r>
      <w:proofErr w:type="spellStart"/>
      <w:r w:rsidR="009D7CA8" w:rsidRPr="00B86F95">
        <w:rPr>
          <w:rFonts w:ascii="Times New Roman" w:hAnsi="Times New Roman" w:cs="Times New Roman"/>
          <w:color w:val="auto"/>
          <w:sz w:val="22"/>
          <w:szCs w:val="22"/>
        </w:rPr>
        <w:t>Hašek</w:t>
      </w:r>
      <w:proofErr w:type="spellEnd"/>
      <w:r w:rsidR="009D7CA8" w:rsidRPr="00B86F95">
        <w:rPr>
          <w:rFonts w:ascii="Times New Roman" w:hAnsi="Times New Roman" w:cs="Times New Roman"/>
          <w:color w:val="auto"/>
          <w:sz w:val="22"/>
          <w:szCs w:val="22"/>
        </w:rPr>
        <w:t xml:space="preserve"> et al. 2004)</w:t>
      </w:r>
      <w:r w:rsidRPr="00B86F95">
        <w:rPr>
          <w:rFonts w:ascii="Times New Roman" w:hAnsi="Times New Roman"/>
          <w:sz w:val="22"/>
          <w:szCs w:val="22"/>
        </w:rPr>
        <w:t>:</w:t>
      </w:r>
    </w:p>
    <w:p w:rsidR="00E7536B" w:rsidRPr="00846F3F" w:rsidRDefault="009A03A1" w:rsidP="00EB3AE0">
      <w:pPr>
        <w:pStyle w:val="Default"/>
        <w:tabs>
          <w:tab w:val="right" w:pos="7087"/>
        </w:tabs>
        <w:spacing w:before="120" w:after="120"/>
        <w:ind w:left="2552"/>
        <w:jc w:val="center"/>
        <w:rPr>
          <w:rFonts w:ascii="Times New Roman" w:hAnsi="Times New Roman" w:cs="Times New Roman"/>
          <w:sz w:val="22"/>
          <w:szCs w:val="22"/>
          <w:lang w:val="pl-PL"/>
        </w:rPr>
      </w:pPr>
      <m:oMath>
        <m:r>
          <w:rPr>
            <w:rFonts w:ascii="Cambria Math" w:hAnsi="Cambria Math" w:cs="Times New Roman"/>
            <w:sz w:val="22"/>
            <w:szCs w:val="22"/>
            <w:lang w:val="pl-PL"/>
          </w:rPr>
          <m: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vyzd</m:t>
            </m:r>
          </m:sub>
        </m:sSub>
        <m:r>
          <w:rPr>
            <w:rFonts w:ascii="Cambria Math" w:hAnsi="Cambria Math" w:cs="Times New Roman"/>
            <w:sz w:val="22"/>
            <w:szCs w:val="22"/>
            <w:lang w:val="pl-PL"/>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Q</m:t>
                </m:r>
              </m:e>
              <m:sub>
                <m:r>
                  <w:rPr>
                    <w:rFonts w:ascii="Cambria Math" w:hAnsi="Cambria Math" w:cs="Times New Roman"/>
                    <w:sz w:val="22"/>
                    <w:szCs w:val="22"/>
                  </w:rPr>
                  <m:t>vyzd</m:t>
                </m:r>
              </m:sub>
            </m:sSub>
          </m:num>
          <m:den>
            <m:sSub>
              <m:sSubPr>
                <m:ctrlPr>
                  <w:rPr>
                    <w:rFonts w:ascii="Cambria Math" w:hAnsi="Cambria Math" w:cs="Times New Roman"/>
                    <w:i/>
                    <w:sz w:val="22"/>
                    <w:szCs w:val="22"/>
                  </w:rPr>
                </m:ctrlPr>
              </m:sSubPr>
              <m:e>
                <m:r>
                  <w:rPr>
                    <w:rFonts w:ascii="Cambria Math" w:hAnsi="Cambria Math" w:cs="Times New Roman"/>
                    <w:sz w:val="22"/>
                    <w:szCs w:val="22"/>
                  </w:rPr>
                  <m:t>m</m:t>
                </m:r>
              </m:e>
              <m:sub>
                <m:r>
                  <w:rPr>
                    <w:rFonts w:ascii="Cambria Math" w:hAnsi="Cambria Math" w:cs="Times New Roman"/>
                    <w:sz w:val="22"/>
                    <w:szCs w:val="22"/>
                  </w:rPr>
                  <m:t>oc</m:t>
                </m:r>
              </m:sub>
            </m:sSub>
            <m:r>
              <w:rPr>
                <w:rFonts w:ascii="Cambria Math" w:hAnsi="Cambria Math" w:cs="Times New Roman"/>
                <w:sz w:val="22"/>
                <w:szCs w:val="22"/>
                <w:lang w:val="pl-PL"/>
              </w:rPr>
              <m:t xml:space="preserve">* </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oc</m:t>
                </m:r>
              </m:sub>
            </m:sSub>
          </m:den>
        </m:f>
      </m:oMath>
      <w:r w:rsidR="009D7CA8" w:rsidRPr="00846F3F">
        <w:rPr>
          <w:rFonts w:ascii="Times New Roman" w:hAnsi="Times New Roman"/>
          <w:sz w:val="22"/>
          <w:lang w:val="pl-PL"/>
        </w:rPr>
        <w:t xml:space="preserve"> </w:t>
      </w:r>
      <w:r w:rsidR="003224FB" w:rsidRPr="00846F3F">
        <w:rPr>
          <w:rFonts w:ascii="Times New Roman" w:hAnsi="Times New Roman"/>
          <w:sz w:val="22"/>
          <w:lang w:val="pl-PL"/>
        </w:rPr>
        <w:t>(</w:t>
      </w:r>
      <w:proofErr w:type="spellStart"/>
      <w:r w:rsidR="003224FB" w:rsidRPr="00846F3F">
        <w:rPr>
          <w:rFonts w:ascii="Times New Roman" w:hAnsi="Times New Roman"/>
          <w:sz w:val="22"/>
          <w:vertAlign w:val="superscript"/>
          <w:lang w:val="pl-PL"/>
        </w:rPr>
        <w:t>o</w:t>
      </w:r>
      <w:r w:rsidR="003224FB" w:rsidRPr="00846F3F">
        <w:rPr>
          <w:rFonts w:ascii="Times New Roman" w:hAnsi="Times New Roman"/>
          <w:sz w:val="22"/>
          <w:lang w:val="pl-PL"/>
        </w:rPr>
        <w:t>C</w:t>
      </w:r>
      <w:proofErr w:type="spellEnd"/>
      <w:r w:rsidR="003224FB" w:rsidRPr="00846F3F">
        <w:rPr>
          <w:rFonts w:ascii="Times New Roman" w:hAnsi="Times New Roman"/>
          <w:sz w:val="22"/>
          <w:lang w:val="pl-PL"/>
        </w:rPr>
        <w:t>)</w:t>
      </w:r>
      <w:r w:rsidR="00E7536B" w:rsidRPr="00846F3F">
        <w:rPr>
          <w:rFonts w:ascii="Times New Roman" w:hAnsi="Times New Roman"/>
          <w:sz w:val="22"/>
          <w:lang w:val="pl-PL"/>
        </w:rPr>
        <w:tab/>
        <w:t>(2)</w:t>
      </w:r>
    </w:p>
    <w:p w:rsidR="00E7536B" w:rsidRPr="00B86F95" w:rsidRDefault="00E7536B" w:rsidP="00EB3AE0">
      <w:pPr>
        <w:pStyle w:val="Default"/>
        <w:rPr>
          <w:rFonts w:ascii="Times New Roman" w:hAnsi="Times New Roman" w:cs="Times New Roman"/>
          <w:sz w:val="22"/>
          <w:szCs w:val="22"/>
        </w:rPr>
      </w:pPr>
      <w:r w:rsidRPr="00B86F95">
        <w:rPr>
          <w:rFonts w:ascii="Times New Roman" w:hAnsi="Times New Roman"/>
          <w:sz w:val="22"/>
        </w:rPr>
        <w:t>where:</w:t>
      </w:r>
    </w:p>
    <w:p w:rsidR="00E7536B" w:rsidRPr="00B86F95" w:rsidRDefault="00E7536B" w:rsidP="00E7536B">
      <w:pPr>
        <w:pStyle w:val="Default"/>
        <w:rPr>
          <w:rFonts w:ascii="Times New Roman" w:hAnsi="Times New Roman" w:cs="Times New Roman"/>
          <w:sz w:val="22"/>
          <w:szCs w:val="22"/>
        </w:rPr>
      </w:pPr>
      <w:proofErr w:type="spellStart"/>
      <w:r w:rsidRPr="00B86F95">
        <w:rPr>
          <w:rFonts w:ascii="Times New Roman" w:hAnsi="Times New Roman"/>
          <w:i/>
          <w:sz w:val="22"/>
        </w:rPr>
        <w:t>Q</w:t>
      </w:r>
      <w:r w:rsidRPr="00B86F95">
        <w:rPr>
          <w:rFonts w:ascii="Times New Roman" w:hAnsi="Times New Roman"/>
          <w:i/>
          <w:sz w:val="22"/>
          <w:vertAlign w:val="subscript"/>
        </w:rPr>
        <w:t>vyzd</w:t>
      </w:r>
      <w:proofErr w:type="spellEnd"/>
      <w:r w:rsidRPr="00B86F95">
        <w:rPr>
          <w:rFonts w:ascii="Times New Roman" w:hAnsi="Times New Roman"/>
          <w:sz w:val="22"/>
        </w:rPr>
        <w:t xml:space="preserve"> </w:t>
      </w:r>
      <w:r w:rsidR="00EB3AE0">
        <w:rPr>
          <w:rFonts w:ascii="Times New Roman" w:hAnsi="Times New Roman"/>
          <w:sz w:val="22"/>
        </w:rPr>
        <w:t>–</w:t>
      </w:r>
      <w:r w:rsidRPr="00B86F95">
        <w:rPr>
          <w:rFonts w:ascii="Times New Roman" w:hAnsi="Times New Roman"/>
          <w:sz w:val="22"/>
        </w:rPr>
        <w:t xml:space="preserve"> the heat loss through the lining (J) over the selected period,</w:t>
      </w:r>
    </w:p>
    <w:p w:rsidR="00E7536B" w:rsidRPr="00B86F95" w:rsidRDefault="00E7536B" w:rsidP="00E7536B">
      <w:pPr>
        <w:pStyle w:val="Default"/>
        <w:rPr>
          <w:rFonts w:ascii="Times New Roman" w:hAnsi="Times New Roman" w:cs="Times New Roman"/>
          <w:sz w:val="22"/>
          <w:szCs w:val="22"/>
        </w:rPr>
      </w:pPr>
      <w:proofErr w:type="spellStart"/>
      <w:r w:rsidRPr="00B86F95">
        <w:rPr>
          <w:rFonts w:ascii="Times New Roman" w:hAnsi="Times New Roman"/>
          <w:i/>
          <w:sz w:val="22"/>
        </w:rPr>
        <w:t>m</w:t>
      </w:r>
      <w:r w:rsidRPr="00B86F95">
        <w:rPr>
          <w:rFonts w:ascii="Times New Roman" w:hAnsi="Times New Roman"/>
          <w:i/>
          <w:sz w:val="22"/>
          <w:vertAlign w:val="subscript"/>
        </w:rPr>
        <w:t>oc</w:t>
      </w:r>
      <w:proofErr w:type="spellEnd"/>
      <w:r w:rsidRPr="00EB3AE0">
        <w:rPr>
          <w:rFonts w:ascii="Times New Roman" w:hAnsi="Times New Roman"/>
          <w:sz w:val="22"/>
        </w:rPr>
        <w:t xml:space="preserve"> </w:t>
      </w:r>
      <w:r w:rsidR="00EB3AE0">
        <w:rPr>
          <w:rFonts w:ascii="Times New Roman" w:hAnsi="Times New Roman"/>
          <w:sz w:val="22"/>
        </w:rPr>
        <w:t>–</w:t>
      </w:r>
      <w:r w:rsidRPr="00EB3AE0">
        <w:rPr>
          <w:rFonts w:ascii="Times New Roman" w:hAnsi="Times New Roman"/>
          <w:sz w:val="22"/>
        </w:rPr>
        <w:t xml:space="preserve"> </w:t>
      </w:r>
      <w:r w:rsidR="005B4C13">
        <w:rPr>
          <w:rFonts w:ascii="Times New Roman" w:hAnsi="Times New Roman"/>
          <w:sz w:val="22"/>
        </w:rPr>
        <w:t xml:space="preserve">the </w:t>
      </w:r>
      <w:r w:rsidRPr="00B86F95">
        <w:rPr>
          <w:rFonts w:ascii="Times New Roman" w:hAnsi="Times New Roman"/>
          <w:sz w:val="22"/>
        </w:rPr>
        <w:t>weight of steel in the ladle (kg),</w:t>
      </w:r>
    </w:p>
    <w:p w:rsidR="00E7536B" w:rsidRPr="00B86F95" w:rsidRDefault="00E7536B" w:rsidP="00E7536B">
      <w:pPr>
        <w:pStyle w:val="Default"/>
        <w:rPr>
          <w:rFonts w:ascii="Times New Roman" w:hAnsi="Times New Roman" w:cs="Times New Roman"/>
          <w:sz w:val="22"/>
          <w:szCs w:val="22"/>
        </w:rPr>
      </w:pPr>
      <w:proofErr w:type="spellStart"/>
      <w:r w:rsidRPr="00B86F95">
        <w:rPr>
          <w:rFonts w:ascii="Times New Roman" w:hAnsi="Times New Roman"/>
          <w:i/>
          <w:sz w:val="22"/>
        </w:rPr>
        <w:t>c</w:t>
      </w:r>
      <w:r w:rsidRPr="00B86F95">
        <w:rPr>
          <w:rFonts w:ascii="Times New Roman" w:hAnsi="Times New Roman"/>
          <w:i/>
          <w:sz w:val="22"/>
          <w:vertAlign w:val="subscript"/>
        </w:rPr>
        <w:t>oc</w:t>
      </w:r>
      <w:proofErr w:type="spellEnd"/>
      <w:r w:rsidRPr="00B86F95">
        <w:rPr>
          <w:rFonts w:ascii="Times New Roman" w:hAnsi="Times New Roman"/>
          <w:sz w:val="22"/>
        </w:rPr>
        <w:t xml:space="preserve"> </w:t>
      </w:r>
      <w:r w:rsidR="00EB3AE0">
        <w:rPr>
          <w:rFonts w:ascii="Times New Roman" w:hAnsi="Times New Roman"/>
          <w:sz w:val="22"/>
        </w:rPr>
        <w:t>–</w:t>
      </w:r>
      <w:r w:rsidRPr="00B86F95">
        <w:rPr>
          <w:rFonts w:ascii="Times New Roman" w:hAnsi="Times New Roman"/>
          <w:sz w:val="22"/>
        </w:rPr>
        <w:t xml:space="preserve"> speci</w:t>
      </w:r>
      <w:r w:rsidR="00725614" w:rsidRPr="00B86F95">
        <w:rPr>
          <w:rFonts w:ascii="Times New Roman" w:hAnsi="Times New Roman"/>
          <w:sz w:val="22"/>
        </w:rPr>
        <w:t>fic heat capacity of steel (J</w:t>
      </w:r>
      <w:r w:rsidR="00EB3AE0">
        <w:rPr>
          <w:rFonts w:ascii="Times New Roman" w:hAnsi="Times New Roman" w:cs="Times New Roman"/>
          <w:sz w:val="22"/>
        </w:rPr>
        <w:t>∙</w:t>
      </w:r>
      <w:r w:rsidRPr="00B86F95">
        <w:rPr>
          <w:rFonts w:ascii="Times New Roman" w:hAnsi="Times New Roman"/>
          <w:sz w:val="22"/>
        </w:rPr>
        <w:t>kg</w:t>
      </w:r>
      <w:r w:rsidRPr="00B86F95">
        <w:rPr>
          <w:rFonts w:ascii="Times New Roman" w:hAnsi="Times New Roman"/>
          <w:sz w:val="22"/>
          <w:vertAlign w:val="superscript"/>
        </w:rPr>
        <w:t>-1</w:t>
      </w:r>
      <w:r w:rsidR="00EB3AE0">
        <w:rPr>
          <w:rFonts w:ascii="Times New Roman" w:hAnsi="Times New Roman" w:cs="Times New Roman"/>
          <w:sz w:val="22"/>
        </w:rPr>
        <w:t>∙</w:t>
      </w:r>
      <w:r w:rsidRPr="00B86F95">
        <w:rPr>
          <w:rFonts w:ascii="Times New Roman" w:hAnsi="Times New Roman"/>
          <w:sz w:val="22"/>
        </w:rPr>
        <w:t>K</w:t>
      </w:r>
      <w:r w:rsidRPr="00B86F95">
        <w:rPr>
          <w:rFonts w:ascii="Times New Roman" w:hAnsi="Times New Roman"/>
          <w:sz w:val="22"/>
          <w:vertAlign w:val="superscript"/>
        </w:rPr>
        <w:t>-1</w:t>
      </w:r>
      <w:r w:rsidR="00853BF6" w:rsidRPr="00B86F95">
        <w:rPr>
          <w:rFonts w:ascii="Times New Roman" w:hAnsi="Times New Roman"/>
          <w:sz w:val="22"/>
        </w:rPr>
        <w:t>)</w:t>
      </w:r>
      <w:r w:rsidRPr="00B86F95">
        <w:rPr>
          <w:rFonts w:ascii="Times New Roman" w:hAnsi="Times New Roman"/>
          <w:sz w:val="22"/>
        </w:rPr>
        <w:t>.</w:t>
      </w:r>
    </w:p>
    <w:p w:rsidR="00EB3AE0" w:rsidRDefault="00EB3AE0" w:rsidP="00EB3AE0">
      <w:pPr>
        <w:pStyle w:val="NormalnytextDP"/>
        <w:spacing w:before="0" w:line="240" w:lineRule="auto"/>
        <w:ind w:firstLine="357"/>
        <w:rPr>
          <w:sz w:val="22"/>
          <w:lang w:val="en-GB"/>
        </w:rPr>
      </w:pPr>
    </w:p>
    <w:p w:rsidR="00E7536B" w:rsidRPr="00B86F95" w:rsidRDefault="00E7536B" w:rsidP="00EB3AE0">
      <w:pPr>
        <w:pStyle w:val="NormalnytextDP"/>
        <w:spacing w:before="0" w:line="240" w:lineRule="auto"/>
        <w:ind w:firstLine="357"/>
        <w:rPr>
          <w:sz w:val="22"/>
          <w:lang w:val="en-GB"/>
        </w:rPr>
      </w:pPr>
      <w:r w:rsidRPr="00B86F95">
        <w:rPr>
          <w:sz w:val="22"/>
          <w:lang w:val="en-GB"/>
        </w:rPr>
        <w:t xml:space="preserve">The model constants for calculating the heat loss of steel through the casting ladle lining were also determined based on operational measurements of the temperature profile of the ladle lining </w:t>
      </w:r>
      <w:r w:rsidR="009D7CA8" w:rsidRPr="00B86F95">
        <w:rPr>
          <w:sz w:val="22"/>
          <w:lang w:val="en-GB"/>
        </w:rPr>
        <w:t>(</w:t>
      </w:r>
      <w:proofErr w:type="spellStart"/>
      <w:r w:rsidR="009D7CA8" w:rsidRPr="00B86F95">
        <w:rPr>
          <w:sz w:val="22"/>
          <w:lang w:val="en-GB"/>
        </w:rPr>
        <w:t>Framchi</w:t>
      </w:r>
      <w:proofErr w:type="spellEnd"/>
      <w:r w:rsidR="009D7CA8" w:rsidRPr="00B86F95">
        <w:rPr>
          <w:sz w:val="22"/>
          <w:lang w:val="en-GB"/>
        </w:rPr>
        <w:t xml:space="preserve"> 1993)</w:t>
      </w:r>
      <w:r w:rsidRPr="00B86F95">
        <w:rPr>
          <w:sz w:val="22"/>
          <w:lang w:val="en-GB"/>
        </w:rPr>
        <w:t>.</w:t>
      </w:r>
    </w:p>
    <w:p w:rsidR="00EE20BE" w:rsidRPr="00846F3F" w:rsidRDefault="00EE20BE" w:rsidP="00B86F95">
      <w:pPr>
        <w:pStyle w:val="Rn1"/>
        <w:rPr>
          <w:rFonts w:cs="Times New Roman"/>
          <w:lang w:val="en-GB"/>
        </w:rPr>
      </w:pPr>
      <w:r w:rsidRPr="00846F3F">
        <w:rPr>
          <w:lang w:val="en-GB"/>
        </w:rPr>
        <w:t xml:space="preserve">4. Reducing </w:t>
      </w:r>
      <w:r w:rsidR="005B4C13">
        <w:rPr>
          <w:lang w:val="en-GB"/>
        </w:rPr>
        <w:t>E</w:t>
      </w:r>
      <w:r w:rsidRPr="00846F3F">
        <w:rPr>
          <w:lang w:val="en-GB"/>
        </w:rPr>
        <w:t xml:space="preserve">nergy </w:t>
      </w:r>
      <w:r w:rsidR="005B4C13">
        <w:rPr>
          <w:lang w:val="en-GB"/>
        </w:rPr>
        <w:t>C</w:t>
      </w:r>
      <w:r w:rsidRPr="00846F3F">
        <w:rPr>
          <w:lang w:val="en-GB"/>
        </w:rPr>
        <w:t xml:space="preserve">onsumption in </w:t>
      </w:r>
      <w:r w:rsidR="005B4C13">
        <w:rPr>
          <w:lang w:val="en-GB"/>
        </w:rPr>
        <w:t>S</w:t>
      </w:r>
      <w:r w:rsidRPr="00846F3F">
        <w:rPr>
          <w:lang w:val="en-GB"/>
        </w:rPr>
        <w:t xml:space="preserve">teel </w:t>
      </w:r>
      <w:r w:rsidR="005B4C13">
        <w:rPr>
          <w:lang w:val="en-GB"/>
        </w:rPr>
        <w:t>P</w:t>
      </w:r>
      <w:r w:rsidRPr="00846F3F">
        <w:rPr>
          <w:lang w:val="en-GB"/>
        </w:rPr>
        <w:t>roduction</w:t>
      </w:r>
    </w:p>
    <w:p w:rsidR="00EE20BE" w:rsidRPr="00B86F95" w:rsidRDefault="00EE20BE" w:rsidP="00EB3AE0">
      <w:pPr>
        <w:pStyle w:val="Default"/>
        <w:jc w:val="both"/>
        <w:rPr>
          <w:rFonts w:ascii="Times New Roman" w:hAnsi="Times New Roman" w:cs="Times New Roman"/>
          <w:sz w:val="22"/>
          <w:szCs w:val="22"/>
        </w:rPr>
      </w:pPr>
      <w:r w:rsidRPr="00B86F95">
        <w:rPr>
          <w:rFonts w:ascii="Times New Roman" w:hAnsi="Times New Roman"/>
          <w:sz w:val="22"/>
        </w:rPr>
        <w:t>The objective was achieved primarily by incorporating an insulating layer into the ladle lining a</w:t>
      </w:r>
      <w:r w:rsidR="005B4C13">
        <w:rPr>
          <w:rFonts w:ascii="Times New Roman" w:hAnsi="Times New Roman"/>
          <w:sz w:val="22"/>
        </w:rPr>
        <w:t>nd</w:t>
      </w:r>
      <w:r w:rsidRPr="00B86F95">
        <w:rPr>
          <w:rFonts w:ascii="Times New Roman" w:hAnsi="Times New Roman"/>
          <w:sz w:val="22"/>
        </w:rPr>
        <w:t xml:space="preserve"> an emphasis on covering the ladle with a lid wherever possible. </w:t>
      </w:r>
      <w:r w:rsidR="005B4C13">
        <w:rPr>
          <w:rFonts w:ascii="Times New Roman" w:hAnsi="Times New Roman"/>
          <w:sz w:val="22"/>
        </w:rPr>
        <w:t>Verifying</w:t>
      </w:r>
      <w:r w:rsidRPr="00B86F95">
        <w:rPr>
          <w:rFonts w:ascii="Times New Roman" w:hAnsi="Times New Roman"/>
          <w:sz w:val="22"/>
        </w:rPr>
        <w:t xml:space="preserve"> its effect is not only on reducing natural gas consumption during the high-pressure heating of ladles but also on reducing electricity consumption for heating steel in the ladle furnace.</w:t>
      </w:r>
    </w:p>
    <w:p w:rsidR="00EE20BE" w:rsidRPr="00B86F95" w:rsidRDefault="00EE20BE" w:rsidP="00EB3AE0">
      <w:pPr>
        <w:pStyle w:val="Default"/>
        <w:ind w:firstLine="357"/>
        <w:jc w:val="both"/>
        <w:rPr>
          <w:rFonts w:ascii="Times New Roman" w:hAnsi="Times New Roman" w:cs="Times New Roman"/>
          <w:sz w:val="22"/>
          <w:szCs w:val="22"/>
        </w:rPr>
      </w:pPr>
      <w:r w:rsidRPr="00B86F95">
        <w:rPr>
          <w:rFonts w:ascii="Times New Roman" w:hAnsi="Times New Roman"/>
          <w:sz w:val="22"/>
        </w:rPr>
        <w:t xml:space="preserve">In order to determine the extent of the savings resulting from the implementation of all the measures mentioned above leading to the optimisation of the operation of the casting ladles, a comparison of the data measured during the operational measurements with the data obtained from the </w:t>
      </w:r>
      <w:r w:rsidR="005B4C13">
        <w:rPr>
          <w:rFonts w:ascii="Times New Roman" w:hAnsi="Times New Roman"/>
          <w:sz w:val="22"/>
        </w:rPr>
        <w:t>regular</w:t>
      </w:r>
      <w:r w:rsidRPr="00B86F95">
        <w:rPr>
          <w:rFonts w:ascii="Times New Roman" w:hAnsi="Times New Roman"/>
          <w:sz w:val="22"/>
        </w:rPr>
        <w:t xml:space="preserve"> operation of the existing casting ladles was carried out. </w:t>
      </w:r>
    </w:p>
    <w:p w:rsidR="00EE20BE" w:rsidRPr="00B86F95" w:rsidRDefault="00EE20BE" w:rsidP="00EB3AE0">
      <w:pPr>
        <w:pStyle w:val="Default"/>
        <w:ind w:firstLine="357"/>
        <w:jc w:val="both"/>
        <w:rPr>
          <w:rFonts w:ascii="Times New Roman" w:hAnsi="Times New Roman" w:cs="Times New Roman"/>
          <w:sz w:val="22"/>
          <w:szCs w:val="22"/>
        </w:rPr>
      </w:pPr>
      <w:r w:rsidRPr="00B86F95">
        <w:rPr>
          <w:rFonts w:ascii="Times New Roman" w:hAnsi="Times New Roman"/>
          <w:sz w:val="22"/>
        </w:rPr>
        <w:t>As can be seen from the above facts, the practical use of the model to manage the preheating of the casting ladle linings, reduce the number of ladles in circulation and the use of insulation for casting ladles, together with compliance with the use of ladle lids wherever possible, is a clear benefit. Since the purchase price of the technology</w:t>
      </w:r>
      <w:r w:rsidR="005B4C13">
        <w:rPr>
          <w:rFonts w:ascii="Times New Roman" w:hAnsi="Times New Roman"/>
          <w:sz w:val="22"/>
        </w:rPr>
        <w:t>,</w:t>
      </w:r>
      <w:r w:rsidRPr="00B86F95">
        <w:rPr>
          <w:rFonts w:ascii="Times New Roman" w:hAnsi="Times New Roman"/>
          <w:sz w:val="22"/>
        </w:rPr>
        <w:t xml:space="preserve"> including insulation</w:t>
      </w:r>
      <w:r w:rsidR="005B4C13">
        <w:rPr>
          <w:rFonts w:ascii="Times New Roman" w:hAnsi="Times New Roman"/>
          <w:sz w:val="22"/>
        </w:rPr>
        <w:t>,</w:t>
      </w:r>
      <w:r w:rsidRPr="00B86F95">
        <w:rPr>
          <w:rFonts w:ascii="Times New Roman" w:hAnsi="Times New Roman"/>
          <w:sz w:val="22"/>
        </w:rPr>
        <w:t xml:space="preserve"> is several times higher than the standard equipment, it was necessary to determine the savings that could be achieved using this new technology. The savings consist of reduced consumption of natural gas for high-temperature heating of the ladles and electricity for heating the steel in the ladle furnace.</w:t>
      </w:r>
    </w:p>
    <w:p w:rsidR="00EE20BE" w:rsidRPr="00B86F95" w:rsidRDefault="00EE20BE" w:rsidP="00EB3AE0">
      <w:pPr>
        <w:pStyle w:val="Default"/>
        <w:ind w:firstLine="357"/>
        <w:jc w:val="both"/>
        <w:rPr>
          <w:rFonts w:ascii="Times New Roman" w:hAnsi="Times New Roman" w:cs="Times New Roman"/>
          <w:sz w:val="22"/>
          <w:szCs w:val="22"/>
        </w:rPr>
      </w:pPr>
      <w:r w:rsidRPr="00B86F95">
        <w:rPr>
          <w:rFonts w:ascii="Times New Roman" w:hAnsi="Times New Roman"/>
          <w:sz w:val="22"/>
        </w:rPr>
        <w:t>The calculated savings for fuel gas are given per hour and for electricity per tonn</w:t>
      </w:r>
      <w:r w:rsidR="000C4E36" w:rsidRPr="00B86F95">
        <w:rPr>
          <w:rFonts w:ascii="Times New Roman" w:hAnsi="Times New Roman"/>
          <w:sz w:val="22"/>
        </w:rPr>
        <w:t xml:space="preserve">e of steel produced (see Table </w:t>
      </w:r>
      <w:r w:rsidRPr="00B86F95">
        <w:rPr>
          <w:rFonts w:ascii="Times New Roman" w:hAnsi="Times New Roman"/>
          <w:sz w:val="22"/>
        </w:rPr>
        <w:t>1). These are calculated savings without the cost of the ladle insulation.</w:t>
      </w:r>
    </w:p>
    <w:p w:rsidR="005B4C13" w:rsidRDefault="005B4C13">
      <w:pPr>
        <w:spacing w:after="200" w:line="276" w:lineRule="auto"/>
        <w:rPr>
          <w:rFonts w:ascii="Times New Roman" w:hAnsi="Times New Roman"/>
          <w:b/>
          <w:bCs/>
          <w:sz w:val="20"/>
          <w:lang w:val="en-GB"/>
        </w:rPr>
      </w:pPr>
      <w:r>
        <w:rPr>
          <w:b/>
          <w:bCs/>
          <w:lang w:val="en-GB"/>
        </w:rPr>
        <w:br w:type="page"/>
      </w:r>
    </w:p>
    <w:p w:rsidR="00EE20BE" w:rsidRPr="008F13BE" w:rsidRDefault="00EE20BE" w:rsidP="00B86F95">
      <w:pPr>
        <w:pStyle w:val="Rtab"/>
        <w:rPr>
          <w:lang w:val="en-GB"/>
        </w:rPr>
      </w:pPr>
      <w:r w:rsidRPr="00453709">
        <w:rPr>
          <w:b/>
          <w:bCs/>
          <w:lang w:val="en-GB"/>
        </w:rPr>
        <w:lastRenderedPageBreak/>
        <w:t>Table 1</w:t>
      </w:r>
      <w:r w:rsidR="00B86F95" w:rsidRPr="00453709">
        <w:rPr>
          <w:b/>
          <w:bCs/>
          <w:lang w:val="en-GB"/>
        </w:rPr>
        <w:t>.</w:t>
      </w:r>
      <w:r w:rsidRPr="008F13BE">
        <w:rPr>
          <w:lang w:val="en-GB"/>
        </w:rPr>
        <w:t xml:space="preserve"> Comparison of energy consumption</w:t>
      </w:r>
    </w:p>
    <w:tbl>
      <w:tblPr>
        <w:tblStyle w:val="Tabela-Siatka"/>
        <w:tblW w:w="0" w:type="auto"/>
        <w:tblLook w:val="04A0" w:firstRow="1" w:lastRow="0" w:firstColumn="1" w:lastColumn="0" w:noHBand="0" w:noVBand="1"/>
      </w:tblPr>
      <w:tblGrid>
        <w:gridCol w:w="1423"/>
        <w:gridCol w:w="940"/>
        <w:gridCol w:w="1504"/>
        <w:gridCol w:w="1126"/>
        <w:gridCol w:w="1007"/>
        <w:gridCol w:w="1077"/>
      </w:tblGrid>
      <w:tr w:rsidR="00833EEC" w:rsidRPr="00B86F95" w:rsidTr="00EB3AE0">
        <w:tc>
          <w:tcPr>
            <w:tcW w:w="1423" w:type="dxa"/>
            <w:vMerge w:val="restart"/>
            <w:vAlign w:val="center"/>
          </w:tcPr>
          <w:p w:rsidR="00833EEC" w:rsidRPr="00B86F95" w:rsidRDefault="00833EEC"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 xml:space="preserve">Type </w:t>
            </w:r>
            <w:r w:rsidR="00EB3AE0">
              <w:rPr>
                <w:rFonts w:ascii="Times New Roman" w:hAnsi="Times New Roman" w:cs="Times New Roman"/>
                <w:sz w:val="22"/>
                <w:szCs w:val="22"/>
              </w:rPr>
              <w:br/>
            </w:r>
            <w:r w:rsidRPr="00B86F95">
              <w:rPr>
                <w:rFonts w:ascii="Times New Roman" w:hAnsi="Times New Roman" w:cs="Times New Roman"/>
                <w:sz w:val="22"/>
                <w:szCs w:val="22"/>
              </w:rPr>
              <w:t>of energy</w:t>
            </w:r>
          </w:p>
        </w:tc>
        <w:tc>
          <w:tcPr>
            <w:tcW w:w="940" w:type="dxa"/>
            <w:vMerge w:val="restart"/>
            <w:vAlign w:val="center"/>
          </w:tcPr>
          <w:p w:rsidR="00833EEC" w:rsidRPr="00B86F95" w:rsidRDefault="00833EEC"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Unit</w:t>
            </w:r>
          </w:p>
        </w:tc>
        <w:tc>
          <w:tcPr>
            <w:tcW w:w="1504" w:type="dxa"/>
            <w:vMerge w:val="restart"/>
            <w:vAlign w:val="center"/>
          </w:tcPr>
          <w:p w:rsidR="00833EEC" w:rsidRPr="00B86F95" w:rsidRDefault="00833EEC"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Ladles after optimi</w:t>
            </w:r>
            <w:r w:rsidR="006F2273">
              <w:rPr>
                <w:rFonts w:ascii="Times New Roman" w:hAnsi="Times New Roman" w:cs="Times New Roman"/>
                <w:sz w:val="22"/>
                <w:szCs w:val="22"/>
              </w:rPr>
              <w:t>s</w:t>
            </w:r>
            <w:r w:rsidRPr="00B86F95">
              <w:rPr>
                <w:rFonts w:ascii="Times New Roman" w:hAnsi="Times New Roman" w:cs="Times New Roman"/>
                <w:sz w:val="22"/>
                <w:szCs w:val="22"/>
              </w:rPr>
              <w:t>ation</w:t>
            </w:r>
          </w:p>
        </w:tc>
        <w:tc>
          <w:tcPr>
            <w:tcW w:w="1126" w:type="dxa"/>
            <w:vMerge w:val="restart"/>
            <w:vAlign w:val="center"/>
          </w:tcPr>
          <w:p w:rsidR="00833EEC" w:rsidRPr="00B86F95" w:rsidRDefault="00833EEC"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 xml:space="preserve">Other </w:t>
            </w:r>
            <w:r w:rsidR="00EB3AE0">
              <w:rPr>
                <w:rFonts w:ascii="Times New Roman" w:hAnsi="Times New Roman" w:cs="Times New Roman"/>
                <w:sz w:val="22"/>
                <w:szCs w:val="22"/>
              </w:rPr>
              <w:br/>
            </w:r>
            <w:r w:rsidRPr="00B86F95">
              <w:rPr>
                <w:rFonts w:ascii="Times New Roman" w:hAnsi="Times New Roman" w:cs="Times New Roman"/>
                <w:sz w:val="22"/>
                <w:szCs w:val="22"/>
              </w:rPr>
              <w:t>ladles</w:t>
            </w:r>
          </w:p>
        </w:tc>
        <w:tc>
          <w:tcPr>
            <w:tcW w:w="2084" w:type="dxa"/>
            <w:gridSpan w:val="2"/>
            <w:vAlign w:val="center"/>
          </w:tcPr>
          <w:p w:rsidR="00833EEC" w:rsidRPr="00B86F95" w:rsidRDefault="00833EEC"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Savings</w:t>
            </w:r>
          </w:p>
        </w:tc>
      </w:tr>
      <w:tr w:rsidR="00833EEC" w:rsidRPr="00B86F95" w:rsidTr="00EB3AE0">
        <w:tc>
          <w:tcPr>
            <w:tcW w:w="1423" w:type="dxa"/>
            <w:vMerge/>
            <w:vAlign w:val="center"/>
          </w:tcPr>
          <w:p w:rsidR="00833EEC" w:rsidRPr="00B86F95" w:rsidRDefault="00833EEC" w:rsidP="00EB3AE0">
            <w:pPr>
              <w:pStyle w:val="Default"/>
              <w:jc w:val="center"/>
              <w:rPr>
                <w:rFonts w:ascii="Times New Roman" w:hAnsi="Times New Roman" w:cs="Times New Roman"/>
                <w:sz w:val="22"/>
                <w:szCs w:val="22"/>
              </w:rPr>
            </w:pPr>
          </w:p>
        </w:tc>
        <w:tc>
          <w:tcPr>
            <w:tcW w:w="940" w:type="dxa"/>
            <w:vMerge/>
            <w:vAlign w:val="center"/>
          </w:tcPr>
          <w:p w:rsidR="00833EEC" w:rsidRPr="00B86F95" w:rsidRDefault="00833EEC" w:rsidP="00EB3AE0">
            <w:pPr>
              <w:pStyle w:val="Default"/>
              <w:jc w:val="center"/>
              <w:rPr>
                <w:rFonts w:ascii="Times New Roman" w:hAnsi="Times New Roman" w:cs="Times New Roman"/>
                <w:sz w:val="22"/>
                <w:szCs w:val="22"/>
              </w:rPr>
            </w:pPr>
          </w:p>
        </w:tc>
        <w:tc>
          <w:tcPr>
            <w:tcW w:w="1504" w:type="dxa"/>
            <w:vMerge/>
            <w:vAlign w:val="center"/>
          </w:tcPr>
          <w:p w:rsidR="00833EEC" w:rsidRPr="00B86F95" w:rsidRDefault="00833EEC" w:rsidP="00EB3AE0">
            <w:pPr>
              <w:pStyle w:val="Default"/>
              <w:jc w:val="center"/>
              <w:rPr>
                <w:rFonts w:ascii="Times New Roman" w:hAnsi="Times New Roman" w:cs="Times New Roman"/>
                <w:sz w:val="22"/>
                <w:szCs w:val="22"/>
              </w:rPr>
            </w:pPr>
          </w:p>
        </w:tc>
        <w:tc>
          <w:tcPr>
            <w:tcW w:w="1126" w:type="dxa"/>
            <w:vMerge/>
            <w:vAlign w:val="center"/>
          </w:tcPr>
          <w:p w:rsidR="00833EEC" w:rsidRPr="00B86F95" w:rsidRDefault="00833EEC" w:rsidP="00EB3AE0">
            <w:pPr>
              <w:pStyle w:val="Default"/>
              <w:jc w:val="center"/>
              <w:rPr>
                <w:rFonts w:ascii="Times New Roman" w:hAnsi="Times New Roman" w:cs="Times New Roman"/>
                <w:sz w:val="22"/>
                <w:szCs w:val="22"/>
              </w:rPr>
            </w:pPr>
          </w:p>
        </w:tc>
        <w:tc>
          <w:tcPr>
            <w:tcW w:w="1007" w:type="dxa"/>
            <w:vAlign w:val="center"/>
          </w:tcPr>
          <w:p w:rsidR="00833EEC" w:rsidRPr="00B86F95" w:rsidRDefault="00833EEC"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Specific</w:t>
            </w:r>
          </w:p>
        </w:tc>
        <w:tc>
          <w:tcPr>
            <w:tcW w:w="1077" w:type="dxa"/>
            <w:vAlign w:val="center"/>
          </w:tcPr>
          <w:p w:rsidR="00833EEC" w:rsidRPr="00B86F95" w:rsidRDefault="00833EEC"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Annual</w:t>
            </w:r>
          </w:p>
        </w:tc>
      </w:tr>
      <w:tr w:rsidR="00833EEC" w:rsidRPr="00B86F95" w:rsidTr="00EB3AE0">
        <w:trPr>
          <w:trHeight w:val="340"/>
        </w:trPr>
        <w:tc>
          <w:tcPr>
            <w:tcW w:w="1423" w:type="dxa"/>
            <w:vAlign w:val="center"/>
          </w:tcPr>
          <w:p w:rsidR="00833EEC" w:rsidRPr="00B86F95" w:rsidRDefault="00833EEC" w:rsidP="00EB3AE0">
            <w:pPr>
              <w:pStyle w:val="Default"/>
              <w:rPr>
                <w:rFonts w:ascii="Times New Roman" w:hAnsi="Times New Roman" w:cs="Times New Roman"/>
                <w:sz w:val="22"/>
                <w:szCs w:val="22"/>
              </w:rPr>
            </w:pPr>
            <w:r w:rsidRPr="00B86F95">
              <w:rPr>
                <w:rFonts w:ascii="Times New Roman" w:hAnsi="Times New Roman" w:cs="Times New Roman"/>
                <w:sz w:val="22"/>
                <w:szCs w:val="22"/>
              </w:rPr>
              <w:t>Natural gas</w:t>
            </w:r>
          </w:p>
        </w:tc>
        <w:tc>
          <w:tcPr>
            <w:tcW w:w="940" w:type="dxa"/>
            <w:vAlign w:val="center"/>
          </w:tcPr>
          <w:p w:rsidR="00833EEC" w:rsidRPr="00B86F95" w:rsidRDefault="00A70CD5"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m</w:t>
            </w:r>
            <w:r w:rsidRPr="00B86F95">
              <w:rPr>
                <w:rFonts w:ascii="Times New Roman" w:hAnsi="Times New Roman" w:cs="Times New Roman"/>
                <w:sz w:val="22"/>
                <w:szCs w:val="22"/>
                <w:vertAlign w:val="superscript"/>
              </w:rPr>
              <w:t>3</w:t>
            </w:r>
            <w:r w:rsidRPr="00B86F95">
              <w:rPr>
                <w:rFonts w:ascii="Times New Roman" w:hAnsi="Times New Roman" w:cs="Times New Roman"/>
                <w:sz w:val="22"/>
                <w:szCs w:val="22"/>
              </w:rPr>
              <w:t>/h</w:t>
            </w:r>
          </w:p>
        </w:tc>
        <w:tc>
          <w:tcPr>
            <w:tcW w:w="1504" w:type="dxa"/>
            <w:vAlign w:val="center"/>
          </w:tcPr>
          <w:p w:rsidR="00833EEC" w:rsidRPr="00B86F95" w:rsidRDefault="00A70CD5"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85</w:t>
            </w:r>
            <w:r w:rsidR="00D34F9F">
              <w:rPr>
                <w:rFonts w:ascii="Times New Roman" w:hAnsi="Times New Roman" w:cs="Times New Roman"/>
                <w:sz w:val="22"/>
                <w:szCs w:val="22"/>
              </w:rPr>
              <w:t>.0</w:t>
            </w:r>
          </w:p>
        </w:tc>
        <w:tc>
          <w:tcPr>
            <w:tcW w:w="1126" w:type="dxa"/>
            <w:vAlign w:val="center"/>
          </w:tcPr>
          <w:p w:rsidR="00833EEC" w:rsidRPr="00B86F95" w:rsidRDefault="00A70CD5"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107.3</w:t>
            </w:r>
          </w:p>
        </w:tc>
        <w:tc>
          <w:tcPr>
            <w:tcW w:w="1007" w:type="dxa"/>
            <w:vAlign w:val="center"/>
          </w:tcPr>
          <w:p w:rsidR="00833EEC" w:rsidRPr="00B86F95" w:rsidRDefault="00A70CD5"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22.3</w:t>
            </w:r>
          </w:p>
        </w:tc>
        <w:tc>
          <w:tcPr>
            <w:tcW w:w="1077" w:type="dxa"/>
            <w:vAlign w:val="center"/>
          </w:tcPr>
          <w:p w:rsidR="00833EEC" w:rsidRPr="00B86F95" w:rsidRDefault="00A70CD5"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0.74 mil.</w:t>
            </w:r>
          </w:p>
        </w:tc>
      </w:tr>
      <w:tr w:rsidR="00833EEC" w:rsidRPr="00B86F95" w:rsidTr="00EB3AE0">
        <w:trPr>
          <w:trHeight w:val="340"/>
        </w:trPr>
        <w:tc>
          <w:tcPr>
            <w:tcW w:w="1423" w:type="dxa"/>
            <w:vAlign w:val="center"/>
          </w:tcPr>
          <w:p w:rsidR="00833EEC" w:rsidRPr="00B86F95" w:rsidRDefault="00A70CD5" w:rsidP="00EB3AE0">
            <w:pPr>
              <w:pStyle w:val="Default"/>
              <w:rPr>
                <w:rFonts w:ascii="Times New Roman" w:hAnsi="Times New Roman" w:cs="Times New Roman"/>
                <w:sz w:val="22"/>
                <w:szCs w:val="22"/>
              </w:rPr>
            </w:pPr>
            <w:r w:rsidRPr="00B86F95">
              <w:rPr>
                <w:rFonts w:ascii="Times New Roman" w:hAnsi="Times New Roman" w:cs="Times New Roman"/>
                <w:sz w:val="22"/>
                <w:szCs w:val="22"/>
              </w:rPr>
              <w:t>Elect. energy</w:t>
            </w:r>
          </w:p>
        </w:tc>
        <w:tc>
          <w:tcPr>
            <w:tcW w:w="940" w:type="dxa"/>
            <w:vAlign w:val="center"/>
          </w:tcPr>
          <w:p w:rsidR="00833EEC" w:rsidRPr="00B86F95" w:rsidRDefault="00A70CD5"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kWh/t</w:t>
            </w:r>
          </w:p>
        </w:tc>
        <w:tc>
          <w:tcPr>
            <w:tcW w:w="1504" w:type="dxa"/>
            <w:vAlign w:val="center"/>
          </w:tcPr>
          <w:p w:rsidR="00833EEC" w:rsidRPr="00B86F95" w:rsidRDefault="00A70CD5"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35.6</w:t>
            </w:r>
          </w:p>
        </w:tc>
        <w:tc>
          <w:tcPr>
            <w:tcW w:w="1126" w:type="dxa"/>
            <w:vAlign w:val="center"/>
          </w:tcPr>
          <w:p w:rsidR="00833EEC" w:rsidRPr="00B86F95" w:rsidRDefault="00A70CD5" w:rsidP="00D34F9F">
            <w:pPr>
              <w:pStyle w:val="Default"/>
              <w:ind w:left="90"/>
              <w:jc w:val="center"/>
              <w:rPr>
                <w:rFonts w:ascii="Times New Roman" w:hAnsi="Times New Roman" w:cs="Times New Roman"/>
                <w:sz w:val="22"/>
                <w:szCs w:val="22"/>
              </w:rPr>
            </w:pPr>
            <w:r w:rsidRPr="00B86F95">
              <w:rPr>
                <w:rFonts w:ascii="Times New Roman" w:hAnsi="Times New Roman" w:cs="Times New Roman"/>
                <w:sz w:val="22"/>
                <w:szCs w:val="22"/>
              </w:rPr>
              <w:t>40.2</w:t>
            </w:r>
          </w:p>
        </w:tc>
        <w:tc>
          <w:tcPr>
            <w:tcW w:w="1007" w:type="dxa"/>
            <w:vAlign w:val="center"/>
          </w:tcPr>
          <w:p w:rsidR="00833EEC" w:rsidRPr="00B86F95" w:rsidRDefault="00A70CD5"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4.6</w:t>
            </w:r>
          </w:p>
        </w:tc>
        <w:tc>
          <w:tcPr>
            <w:tcW w:w="1077" w:type="dxa"/>
            <w:vAlign w:val="center"/>
          </w:tcPr>
          <w:p w:rsidR="00833EEC" w:rsidRPr="00B86F95" w:rsidRDefault="00A70CD5" w:rsidP="00EB3AE0">
            <w:pPr>
              <w:pStyle w:val="Default"/>
              <w:jc w:val="center"/>
              <w:rPr>
                <w:rFonts w:ascii="Times New Roman" w:hAnsi="Times New Roman" w:cs="Times New Roman"/>
                <w:sz w:val="22"/>
                <w:szCs w:val="22"/>
              </w:rPr>
            </w:pPr>
            <w:r w:rsidRPr="00B86F95">
              <w:rPr>
                <w:rFonts w:ascii="Times New Roman" w:hAnsi="Times New Roman" w:cs="Times New Roman"/>
                <w:sz w:val="22"/>
                <w:szCs w:val="22"/>
              </w:rPr>
              <w:t>9.2 mil.</w:t>
            </w:r>
          </w:p>
        </w:tc>
      </w:tr>
    </w:tbl>
    <w:p w:rsidR="00EB3AE0" w:rsidRDefault="00EB3AE0" w:rsidP="00EB3AE0">
      <w:pPr>
        <w:pStyle w:val="NormalnytextDP"/>
        <w:spacing w:before="0" w:line="240" w:lineRule="auto"/>
        <w:ind w:firstLine="357"/>
        <w:rPr>
          <w:sz w:val="22"/>
          <w:lang w:val="en-GB"/>
        </w:rPr>
      </w:pPr>
    </w:p>
    <w:p w:rsidR="00EE20BE" w:rsidRPr="00B86F95" w:rsidRDefault="00EE20BE" w:rsidP="00EB3AE0">
      <w:pPr>
        <w:pStyle w:val="NormalnytextDP"/>
        <w:spacing w:before="0" w:line="240" w:lineRule="auto"/>
        <w:ind w:firstLine="357"/>
        <w:rPr>
          <w:sz w:val="22"/>
          <w:lang w:val="en-GB"/>
        </w:rPr>
      </w:pPr>
      <w:r w:rsidRPr="00B86F95">
        <w:rPr>
          <w:sz w:val="22"/>
          <w:lang w:val="en-GB"/>
        </w:rPr>
        <w:t>As already mentioned, the preheating of the casting ladles during the operational tests to date has resulted in significant savings in fuel gas and electricity. This energy saving has a direct impact on the reduction of CO</w:t>
      </w:r>
      <w:r w:rsidRPr="00B86F95">
        <w:rPr>
          <w:sz w:val="22"/>
          <w:vertAlign w:val="subscript"/>
          <w:lang w:val="en-GB"/>
        </w:rPr>
        <w:t>2</w:t>
      </w:r>
      <w:r w:rsidRPr="00B86F95">
        <w:rPr>
          <w:sz w:val="22"/>
          <w:lang w:val="en-GB"/>
        </w:rPr>
        <w:t xml:space="preserve"> emissions.</w:t>
      </w:r>
    </w:p>
    <w:p w:rsidR="00870808" w:rsidRPr="00846F3F" w:rsidRDefault="00870808" w:rsidP="00453709">
      <w:pPr>
        <w:pStyle w:val="Rn1"/>
        <w:rPr>
          <w:rFonts w:cs="Times New Roman"/>
          <w:lang w:val="en-GB"/>
        </w:rPr>
      </w:pPr>
      <w:r w:rsidRPr="00846F3F">
        <w:rPr>
          <w:lang w:val="en-GB"/>
        </w:rPr>
        <w:t xml:space="preserve">5. Reducing the </w:t>
      </w:r>
      <w:r w:rsidR="005B4C13">
        <w:rPr>
          <w:lang w:val="en-GB"/>
        </w:rPr>
        <w:t>E</w:t>
      </w:r>
      <w:r w:rsidRPr="00846F3F">
        <w:rPr>
          <w:lang w:val="en-GB"/>
        </w:rPr>
        <w:t xml:space="preserve">nvironmental </w:t>
      </w:r>
      <w:r w:rsidR="005B4C13">
        <w:rPr>
          <w:lang w:val="en-GB"/>
        </w:rPr>
        <w:t>B</w:t>
      </w:r>
      <w:r w:rsidRPr="00846F3F">
        <w:rPr>
          <w:lang w:val="en-GB"/>
        </w:rPr>
        <w:t xml:space="preserve">urden of </w:t>
      </w:r>
      <w:r w:rsidR="005B4C13">
        <w:rPr>
          <w:lang w:val="en-GB"/>
        </w:rPr>
        <w:t>S</w:t>
      </w:r>
      <w:r w:rsidRPr="00846F3F">
        <w:rPr>
          <w:lang w:val="en-GB"/>
        </w:rPr>
        <w:t xml:space="preserve">teel </w:t>
      </w:r>
      <w:r w:rsidR="005B4C13">
        <w:rPr>
          <w:lang w:val="en-GB"/>
        </w:rPr>
        <w:t>P</w:t>
      </w:r>
      <w:r w:rsidRPr="00846F3F">
        <w:rPr>
          <w:lang w:val="en-GB"/>
        </w:rPr>
        <w:t>roduction</w:t>
      </w:r>
    </w:p>
    <w:p w:rsidR="00870808" w:rsidRPr="00B86F95" w:rsidRDefault="00870808" w:rsidP="00B8180D">
      <w:pPr>
        <w:pStyle w:val="Default"/>
        <w:jc w:val="both"/>
        <w:rPr>
          <w:rFonts w:ascii="Times New Roman" w:hAnsi="Times New Roman" w:cs="Times New Roman"/>
          <w:sz w:val="22"/>
          <w:szCs w:val="22"/>
        </w:rPr>
      </w:pPr>
      <w:r w:rsidRPr="00B86F95">
        <w:rPr>
          <w:rFonts w:ascii="Times New Roman" w:hAnsi="Times New Roman"/>
          <w:sz w:val="22"/>
        </w:rPr>
        <w:t>Gaseous fuels are composed of several substances (gases) that contain carbon in addition to CO</w:t>
      </w:r>
      <w:r w:rsidRPr="00B86F95">
        <w:rPr>
          <w:rFonts w:ascii="Times New Roman" w:hAnsi="Times New Roman"/>
          <w:sz w:val="22"/>
          <w:vertAlign w:val="subscript"/>
        </w:rPr>
        <w:t>2</w:t>
      </w:r>
      <w:r w:rsidRPr="00B86F95">
        <w:rPr>
          <w:rFonts w:ascii="Times New Roman" w:hAnsi="Times New Roman"/>
          <w:sz w:val="22"/>
        </w:rPr>
        <w:t xml:space="preserve"> (CO, CH</w:t>
      </w:r>
      <w:r w:rsidRPr="00B86F95">
        <w:rPr>
          <w:rFonts w:ascii="Times New Roman" w:hAnsi="Times New Roman"/>
          <w:sz w:val="22"/>
          <w:vertAlign w:val="subscript"/>
        </w:rPr>
        <w:t>4</w:t>
      </w:r>
      <w:r w:rsidRPr="00B86F95">
        <w:rPr>
          <w:rFonts w:ascii="Times New Roman" w:hAnsi="Times New Roman"/>
          <w:sz w:val="22"/>
        </w:rPr>
        <w:t>, C</w:t>
      </w:r>
      <w:r w:rsidRPr="00B86F95">
        <w:rPr>
          <w:rFonts w:ascii="Times New Roman" w:hAnsi="Times New Roman"/>
          <w:sz w:val="22"/>
          <w:vertAlign w:val="subscript"/>
        </w:rPr>
        <w:t>2</w:t>
      </w:r>
      <w:r w:rsidRPr="00B86F95">
        <w:rPr>
          <w:rFonts w:ascii="Times New Roman" w:hAnsi="Times New Roman"/>
          <w:sz w:val="22"/>
        </w:rPr>
        <w:t>H</w:t>
      </w:r>
      <w:r w:rsidRPr="00B86F95">
        <w:rPr>
          <w:rFonts w:ascii="Times New Roman" w:hAnsi="Times New Roman"/>
          <w:sz w:val="22"/>
          <w:vertAlign w:val="subscript"/>
        </w:rPr>
        <w:t>6</w:t>
      </w:r>
      <w:r w:rsidRPr="00B86F95">
        <w:rPr>
          <w:rFonts w:ascii="Times New Roman" w:hAnsi="Times New Roman"/>
          <w:sz w:val="22"/>
        </w:rPr>
        <w:t>, C</w:t>
      </w:r>
      <w:r w:rsidRPr="00B86F95">
        <w:rPr>
          <w:rFonts w:ascii="Times New Roman" w:hAnsi="Times New Roman"/>
          <w:sz w:val="22"/>
          <w:vertAlign w:val="subscript"/>
        </w:rPr>
        <w:t>3</w:t>
      </w:r>
      <w:r w:rsidRPr="00B86F95">
        <w:rPr>
          <w:rFonts w:ascii="Times New Roman" w:hAnsi="Times New Roman"/>
          <w:sz w:val="22"/>
        </w:rPr>
        <w:t>H</w:t>
      </w:r>
      <w:r w:rsidRPr="00B86F95">
        <w:rPr>
          <w:rFonts w:ascii="Times New Roman" w:hAnsi="Times New Roman"/>
          <w:sz w:val="22"/>
          <w:vertAlign w:val="subscript"/>
        </w:rPr>
        <w:t>8</w:t>
      </w:r>
      <w:r w:rsidRPr="00B86F95">
        <w:rPr>
          <w:rFonts w:ascii="Times New Roman" w:hAnsi="Times New Roman"/>
          <w:sz w:val="22"/>
        </w:rPr>
        <w:t xml:space="preserve"> and other hydrocarbons). Other substances contained in the fuel (H</w:t>
      </w:r>
      <w:r w:rsidRPr="00B86F95">
        <w:rPr>
          <w:rFonts w:ascii="Times New Roman" w:hAnsi="Times New Roman"/>
          <w:sz w:val="22"/>
          <w:vertAlign w:val="subscript"/>
        </w:rPr>
        <w:t>2</w:t>
      </w:r>
      <w:r w:rsidRPr="00B86F95">
        <w:rPr>
          <w:rFonts w:ascii="Times New Roman" w:hAnsi="Times New Roman"/>
          <w:sz w:val="22"/>
        </w:rPr>
        <w:t>, H</w:t>
      </w:r>
      <w:r w:rsidRPr="00B86F95">
        <w:rPr>
          <w:rFonts w:ascii="Times New Roman" w:hAnsi="Times New Roman"/>
          <w:sz w:val="22"/>
          <w:vertAlign w:val="subscript"/>
        </w:rPr>
        <w:t>2</w:t>
      </w:r>
      <w:r w:rsidRPr="00B86F95">
        <w:rPr>
          <w:rFonts w:ascii="Times New Roman" w:hAnsi="Times New Roman"/>
          <w:sz w:val="22"/>
        </w:rPr>
        <w:t>S) also contribute to oxidation, but they do not affect the formation of CO</w:t>
      </w:r>
      <w:r w:rsidRPr="00B86F95">
        <w:rPr>
          <w:rFonts w:ascii="Times New Roman" w:hAnsi="Times New Roman"/>
          <w:sz w:val="22"/>
          <w:vertAlign w:val="subscript"/>
        </w:rPr>
        <w:t>2</w:t>
      </w:r>
      <w:r w:rsidRPr="00B86F95">
        <w:rPr>
          <w:rFonts w:ascii="Times New Roman" w:hAnsi="Times New Roman"/>
          <w:sz w:val="22"/>
        </w:rPr>
        <w:t>. The combustion of the substances involved in the production of CO</w:t>
      </w:r>
      <w:r w:rsidRPr="00B86F95">
        <w:rPr>
          <w:rFonts w:ascii="Times New Roman" w:hAnsi="Times New Roman"/>
          <w:sz w:val="22"/>
          <w:vertAlign w:val="subscript"/>
        </w:rPr>
        <w:t>2</w:t>
      </w:r>
      <w:r w:rsidRPr="00B86F95">
        <w:rPr>
          <w:rFonts w:ascii="Times New Roman" w:hAnsi="Times New Roman"/>
          <w:sz w:val="22"/>
        </w:rPr>
        <w:t xml:space="preserve"> follows these chemical equations </w:t>
      </w:r>
      <w:r w:rsidR="00CC6337" w:rsidRPr="00B86F95">
        <w:rPr>
          <w:rFonts w:ascii="Times New Roman" w:hAnsi="Times New Roman"/>
          <w:sz w:val="22"/>
        </w:rPr>
        <w:t>(</w:t>
      </w:r>
      <w:proofErr w:type="spellStart"/>
      <w:r w:rsidR="00CC6337" w:rsidRPr="00B86F95">
        <w:rPr>
          <w:rFonts w:ascii="Times New Roman" w:hAnsi="Times New Roman"/>
          <w:sz w:val="22"/>
        </w:rPr>
        <w:t>Tvardek</w:t>
      </w:r>
      <w:proofErr w:type="spellEnd"/>
      <w:r w:rsidR="00CC6337" w:rsidRPr="00B86F95">
        <w:rPr>
          <w:rFonts w:ascii="Times New Roman" w:hAnsi="Times New Roman"/>
          <w:sz w:val="22"/>
        </w:rPr>
        <w:t xml:space="preserve"> et al. 2008)</w:t>
      </w:r>
      <w:r w:rsidRPr="00B86F95">
        <w:rPr>
          <w:rFonts w:ascii="Times New Roman" w:hAnsi="Times New Roman"/>
          <w:sz w:val="22"/>
        </w:rPr>
        <w:t>:</w:t>
      </w:r>
    </w:p>
    <w:p w:rsidR="00315FDE" w:rsidRPr="00B86F95" w:rsidRDefault="00315FDE" w:rsidP="006552C0">
      <w:pPr>
        <w:pStyle w:val="Default"/>
        <w:tabs>
          <w:tab w:val="right" w:pos="7087"/>
        </w:tabs>
        <w:spacing w:before="120"/>
        <w:ind w:firstLine="1843"/>
        <w:jc w:val="center"/>
        <w:rPr>
          <w:rFonts w:ascii="Times New Roman" w:eastAsiaTheme="minorEastAsia" w:hAnsi="Times New Roman" w:cs="Times New Roman"/>
          <w:sz w:val="22"/>
          <w:szCs w:val="22"/>
        </w:rPr>
      </w:pPr>
      <m:oMath>
        <m:r>
          <w:rPr>
            <w:rFonts w:ascii="Cambria Math" w:hAnsi="Cambria Math" w:cs="Times New Roman"/>
            <w:sz w:val="22"/>
            <w:szCs w:val="22"/>
          </w:rPr>
          <m:t>CO+0.5</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oMath>
      <w:r w:rsidRPr="00B86F95">
        <w:rPr>
          <w:rFonts w:ascii="Times New Roman" w:eastAsiaTheme="minorEastAsia" w:hAnsi="Times New Roman" w:cs="Times New Roman"/>
          <w:sz w:val="22"/>
          <w:szCs w:val="22"/>
        </w:rPr>
        <w:tab/>
      </w:r>
      <w:r w:rsidR="008B30DE" w:rsidRPr="00B86F95">
        <w:rPr>
          <w:rFonts w:ascii="Times New Roman" w:eastAsiaTheme="minorEastAsia" w:hAnsi="Times New Roman" w:cs="Times New Roman"/>
          <w:sz w:val="22"/>
          <w:szCs w:val="22"/>
        </w:rPr>
        <w:t xml:space="preserve"> </w:t>
      </w:r>
      <w:r w:rsidRPr="00B86F95">
        <w:rPr>
          <w:rFonts w:ascii="Times New Roman" w:eastAsiaTheme="minorEastAsia" w:hAnsi="Times New Roman" w:cs="Times New Roman"/>
          <w:sz w:val="22"/>
          <w:szCs w:val="22"/>
        </w:rPr>
        <w:t>(3)</w:t>
      </w:r>
    </w:p>
    <w:p w:rsidR="00315FDE" w:rsidRPr="00B86F95" w:rsidRDefault="00315FDE" w:rsidP="006552C0">
      <w:pPr>
        <w:pStyle w:val="Default"/>
        <w:tabs>
          <w:tab w:val="right" w:pos="7087"/>
        </w:tabs>
        <w:ind w:firstLine="1843"/>
        <w:jc w:val="center"/>
        <w:rPr>
          <w:rFonts w:ascii="Times New Roman" w:eastAsiaTheme="minorEastAsia" w:hAnsi="Times New Roman" w:cs="Times New Roman"/>
          <w:sz w:val="22"/>
          <w:szCs w:val="22"/>
        </w:rPr>
      </w:pPr>
      <m:oMath>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4</m:t>
            </m:r>
          </m:sub>
        </m:sSub>
        <m:r>
          <w:rPr>
            <w:rFonts w:ascii="Cambria Math" w:hAnsi="Cambria Math" w:cs="Times New Roman"/>
            <w:sz w:val="22"/>
            <w:szCs w:val="22"/>
          </w:rPr>
          <m:t>+2</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+2</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2</m:t>
            </m:r>
          </m:sub>
        </m:sSub>
        <m:r>
          <w:rPr>
            <w:rFonts w:ascii="Cambria Math" w:hAnsi="Cambria Math" w:cs="Times New Roman"/>
            <w:sz w:val="22"/>
            <w:szCs w:val="22"/>
          </w:rPr>
          <m:t>O</m:t>
        </m:r>
      </m:oMath>
      <w:r w:rsidRPr="00B86F95">
        <w:rPr>
          <w:rFonts w:ascii="Times New Roman" w:eastAsiaTheme="minorEastAsia" w:hAnsi="Times New Roman" w:cs="Times New Roman"/>
          <w:sz w:val="22"/>
          <w:szCs w:val="22"/>
        </w:rPr>
        <w:tab/>
      </w:r>
      <w:r w:rsidR="008B30DE" w:rsidRPr="00B86F95">
        <w:rPr>
          <w:rFonts w:ascii="Times New Roman" w:eastAsiaTheme="minorEastAsia" w:hAnsi="Times New Roman" w:cs="Times New Roman"/>
          <w:sz w:val="22"/>
          <w:szCs w:val="22"/>
        </w:rPr>
        <w:t xml:space="preserve"> </w:t>
      </w:r>
      <w:r w:rsidRPr="00B86F95">
        <w:rPr>
          <w:rFonts w:ascii="Times New Roman" w:eastAsiaTheme="minorEastAsia" w:hAnsi="Times New Roman" w:cs="Times New Roman"/>
          <w:sz w:val="22"/>
          <w:szCs w:val="22"/>
        </w:rPr>
        <w:t>(4)</w:t>
      </w:r>
    </w:p>
    <w:p w:rsidR="00315FDE" w:rsidRPr="00B86F95" w:rsidRDefault="00000000" w:rsidP="006552C0">
      <w:pPr>
        <w:pStyle w:val="Default"/>
        <w:tabs>
          <w:tab w:val="right" w:pos="7087"/>
        </w:tabs>
        <w:ind w:firstLine="1843"/>
        <w:jc w:val="center"/>
        <w:rPr>
          <w:rFonts w:ascii="Times New Roman" w:eastAsiaTheme="minorEastAsia"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2</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6</m:t>
            </m:r>
          </m:sub>
        </m:sSub>
        <m:r>
          <w:rPr>
            <w:rFonts w:ascii="Cambria Math" w:hAnsi="Cambria Math" w:cs="Times New Roman"/>
            <w:sz w:val="22"/>
            <w:szCs w:val="22"/>
          </w:rPr>
          <m:t>+3.5O→2C</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+3</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2</m:t>
            </m:r>
          </m:sub>
        </m:sSub>
        <m:r>
          <w:rPr>
            <w:rFonts w:ascii="Cambria Math" w:hAnsi="Cambria Math" w:cs="Times New Roman"/>
            <w:sz w:val="22"/>
            <w:szCs w:val="22"/>
          </w:rPr>
          <m:t>O</m:t>
        </m:r>
      </m:oMath>
      <w:r w:rsidR="006C5727" w:rsidRPr="00B86F95">
        <w:rPr>
          <w:rFonts w:ascii="Times New Roman" w:eastAsiaTheme="minorEastAsia" w:hAnsi="Times New Roman" w:cs="Times New Roman"/>
          <w:sz w:val="22"/>
          <w:szCs w:val="22"/>
        </w:rPr>
        <w:tab/>
      </w:r>
      <w:r w:rsidR="008B30DE" w:rsidRPr="00B86F95">
        <w:rPr>
          <w:rFonts w:ascii="Times New Roman" w:eastAsiaTheme="minorEastAsia" w:hAnsi="Times New Roman" w:cs="Times New Roman"/>
          <w:sz w:val="22"/>
          <w:szCs w:val="22"/>
        </w:rPr>
        <w:t xml:space="preserve"> </w:t>
      </w:r>
      <w:r w:rsidR="006C5727" w:rsidRPr="00B86F95">
        <w:rPr>
          <w:rFonts w:ascii="Times New Roman" w:eastAsiaTheme="minorEastAsia" w:hAnsi="Times New Roman" w:cs="Times New Roman"/>
          <w:sz w:val="22"/>
          <w:szCs w:val="22"/>
        </w:rPr>
        <w:t>(5)</w:t>
      </w:r>
    </w:p>
    <w:p w:rsidR="006C5727" w:rsidRPr="00B86F95" w:rsidRDefault="00000000" w:rsidP="006552C0">
      <w:pPr>
        <w:pStyle w:val="Default"/>
        <w:tabs>
          <w:tab w:val="right" w:pos="7087"/>
        </w:tabs>
        <w:ind w:firstLine="1843"/>
        <w:jc w:val="center"/>
        <w:rPr>
          <w:rFonts w:ascii="Times New Roman" w:eastAsiaTheme="minorEastAsia"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3</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8</m:t>
            </m:r>
          </m:sub>
        </m:sSub>
        <m:r>
          <w:rPr>
            <w:rFonts w:ascii="Cambria Math" w:hAnsi="Cambria Math" w:cs="Times New Roman"/>
            <w:sz w:val="22"/>
            <w:szCs w:val="22"/>
          </w:rPr>
          <m:t>+5</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→3C</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+4</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2</m:t>
            </m:r>
          </m:sub>
        </m:sSub>
        <m:r>
          <w:rPr>
            <w:rFonts w:ascii="Cambria Math" w:hAnsi="Cambria Math" w:cs="Times New Roman"/>
            <w:sz w:val="22"/>
            <w:szCs w:val="22"/>
          </w:rPr>
          <m:t>O</m:t>
        </m:r>
      </m:oMath>
      <w:r w:rsidR="00D540C9" w:rsidRPr="00B86F95">
        <w:rPr>
          <w:rFonts w:ascii="Times New Roman" w:eastAsiaTheme="minorEastAsia" w:hAnsi="Times New Roman" w:cs="Times New Roman"/>
          <w:sz w:val="22"/>
          <w:szCs w:val="22"/>
        </w:rPr>
        <w:tab/>
      </w:r>
      <w:r w:rsidR="008B30DE" w:rsidRPr="00B86F95">
        <w:rPr>
          <w:rFonts w:ascii="Times New Roman" w:eastAsiaTheme="minorEastAsia" w:hAnsi="Times New Roman" w:cs="Times New Roman"/>
          <w:sz w:val="22"/>
          <w:szCs w:val="22"/>
        </w:rPr>
        <w:t xml:space="preserve"> </w:t>
      </w:r>
      <w:r w:rsidR="00D540C9" w:rsidRPr="00B86F95">
        <w:rPr>
          <w:rFonts w:ascii="Times New Roman" w:eastAsiaTheme="minorEastAsia" w:hAnsi="Times New Roman" w:cs="Times New Roman"/>
          <w:sz w:val="22"/>
          <w:szCs w:val="22"/>
        </w:rPr>
        <w:t>(6)</w:t>
      </w:r>
    </w:p>
    <w:p w:rsidR="00D540C9" w:rsidRPr="00B86F95" w:rsidRDefault="00000000" w:rsidP="006552C0">
      <w:pPr>
        <w:pStyle w:val="Default"/>
        <w:tabs>
          <w:tab w:val="right" w:pos="7087"/>
        </w:tabs>
        <w:ind w:firstLine="1843"/>
        <w:jc w:val="center"/>
        <w:rPr>
          <w:rFonts w:ascii="Times New Roman" w:eastAsiaTheme="minorEastAsia"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4</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10</m:t>
            </m:r>
          </m:sub>
        </m:sSub>
        <m:r>
          <w:rPr>
            <w:rFonts w:ascii="Cambria Math" w:hAnsi="Cambria Math" w:cs="Times New Roman"/>
            <w:sz w:val="22"/>
            <w:szCs w:val="22"/>
          </w:rPr>
          <m:t>+6.5</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→4C</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+5</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2</m:t>
            </m:r>
          </m:sub>
        </m:sSub>
        <m:r>
          <w:rPr>
            <w:rFonts w:ascii="Cambria Math" w:hAnsi="Cambria Math" w:cs="Times New Roman"/>
            <w:sz w:val="22"/>
            <w:szCs w:val="22"/>
          </w:rPr>
          <m:t>O</m:t>
        </m:r>
      </m:oMath>
      <w:r w:rsidR="00B53E90" w:rsidRPr="00B86F95">
        <w:rPr>
          <w:rFonts w:ascii="Times New Roman" w:eastAsiaTheme="minorEastAsia" w:hAnsi="Times New Roman" w:cs="Times New Roman"/>
          <w:sz w:val="22"/>
          <w:szCs w:val="22"/>
        </w:rPr>
        <w:tab/>
      </w:r>
      <w:r w:rsidR="008B30DE" w:rsidRPr="00B86F95">
        <w:rPr>
          <w:rFonts w:ascii="Times New Roman" w:eastAsiaTheme="minorEastAsia" w:hAnsi="Times New Roman" w:cs="Times New Roman"/>
          <w:sz w:val="22"/>
          <w:szCs w:val="22"/>
        </w:rPr>
        <w:t xml:space="preserve"> </w:t>
      </w:r>
      <w:r w:rsidR="00B53E90" w:rsidRPr="00B86F95">
        <w:rPr>
          <w:rFonts w:ascii="Times New Roman" w:eastAsiaTheme="minorEastAsia" w:hAnsi="Times New Roman" w:cs="Times New Roman"/>
          <w:sz w:val="22"/>
          <w:szCs w:val="22"/>
        </w:rPr>
        <w:t>(7)</w:t>
      </w:r>
    </w:p>
    <w:p w:rsidR="00A36BC8" w:rsidRPr="00B86F95" w:rsidRDefault="00000000" w:rsidP="006552C0">
      <w:pPr>
        <w:pStyle w:val="Default"/>
        <w:tabs>
          <w:tab w:val="right" w:pos="7087"/>
        </w:tabs>
        <w:ind w:firstLine="1843"/>
        <w:jc w:val="center"/>
        <w:rPr>
          <w:rFonts w:ascii="Times New Roman" w:eastAsiaTheme="minorEastAsia"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2</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4</m:t>
            </m:r>
          </m:sub>
        </m:sSub>
        <m:r>
          <w:rPr>
            <w:rFonts w:ascii="Cambria Math" w:hAnsi="Cambria Math" w:cs="Times New Roman"/>
            <w:sz w:val="22"/>
            <w:szCs w:val="22"/>
          </w:rPr>
          <m:t>+3</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→2C</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+2</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2</m:t>
            </m:r>
          </m:sub>
        </m:sSub>
        <m:r>
          <w:rPr>
            <w:rFonts w:ascii="Cambria Math" w:hAnsi="Cambria Math" w:cs="Times New Roman"/>
            <w:sz w:val="22"/>
            <w:szCs w:val="22"/>
          </w:rPr>
          <m:t>O</m:t>
        </m:r>
      </m:oMath>
      <w:r w:rsidR="00A36BC8" w:rsidRPr="00B86F95">
        <w:rPr>
          <w:rFonts w:ascii="Times New Roman" w:eastAsiaTheme="minorEastAsia" w:hAnsi="Times New Roman" w:cs="Times New Roman"/>
          <w:sz w:val="22"/>
          <w:szCs w:val="22"/>
        </w:rPr>
        <w:tab/>
      </w:r>
      <w:r w:rsidR="008B30DE" w:rsidRPr="00B86F95">
        <w:rPr>
          <w:rFonts w:ascii="Times New Roman" w:eastAsiaTheme="minorEastAsia" w:hAnsi="Times New Roman" w:cs="Times New Roman"/>
          <w:sz w:val="22"/>
          <w:szCs w:val="22"/>
        </w:rPr>
        <w:t xml:space="preserve"> </w:t>
      </w:r>
      <w:r w:rsidR="00A36BC8" w:rsidRPr="00B86F95">
        <w:rPr>
          <w:rFonts w:ascii="Times New Roman" w:eastAsiaTheme="minorEastAsia" w:hAnsi="Times New Roman" w:cs="Times New Roman"/>
          <w:sz w:val="22"/>
          <w:szCs w:val="22"/>
        </w:rPr>
        <w:t>(8)</w:t>
      </w:r>
    </w:p>
    <w:p w:rsidR="00A36BC8" w:rsidRPr="00B86F95" w:rsidRDefault="00000000" w:rsidP="006552C0">
      <w:pPr>
        <w:pStyle w:val="Default"/>
        <w:tabs>
          <w:tab w:val="right" w:pos="7087"/>
        </w:tabs>
        <w:ind w:firstLine="1843"/>
        <w:jc w:val="center"/>
        <w:rPr>
          <w:rFonts w:ascii="Times New Roman" w:eastAsiaTheme="minorEastAsia"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3</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6</m:t>
            </m:r>
          </m:sub>
        </m:sSub>
        <m:r>
          <w:rPr>
            <w:rFonts w:ascii="Cambria Math" w:hAnsi="Cambria Math" w:cs="Times New Roman"/>
            <w:sz w:val="22"/>
            <w:szCs w:val="22"/>
          </w:rPr>
          <m:t>+4.5</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→3C</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+3</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2</m:t>
            </m:r>
          </m:sub>
        </m:sSub>
        <m:r>
          <w:rPr>
            <w:rFonts w:ascii="Cambria Math" w:hAnsi="Cambria Math" w:cs="Times New Roman"/>
            <w:sz w:val="22"/>
            <w:szCs w:val="22"/>
          </w:rPr>
          <m:t>O</m:t>
        </m:r>
      </m:oMath>
      <w:r w:rsidR="00AA2B80" w:rsidRPr="00B86F95">
        <w:rPr>
          <w:rFonts w:ascii="Times New Roman" w:eastAsiaTheme="minorEastAsia" w:hAnsi="Times New Roman" w:cs="Times New Roman"/>
          <w:sz w:val="22"/>
          <w:szCs w:val="22"/>
        </w:rPr>
        <w:tab/>
      </w:r>
      <w:r w:rsidR="008B30DE" w:rsidRPr="00B86F95">
        <w:rPr>
          <w:rFonts w:ascii="Times New Roman" w:eastAsiaTheme="minorEastAsia" w:hAnsi="Times New Roman" w:cs="Times New Roman"/>
          <w:sz w:val="22"/>
          <w:szCs w:val="22"/>
        </w:rPr>
        <w:t xml:space="preserve"> </w:t>
      </w:r>
      <w:r w:rsidR="00AA2B80" w:rsidRPr="00B86F95">
        <w:rPr>
          <w:rFonts w:ascii="Times New Roman" w:eastAsiaTheme="minorEastAsia" w:hAnsi="Times New Roman" w:cs="Times New Roman"/>
          <w:sz w:val="22"/>
          <w:szCs w:val="22"/>
        </w:rPr>
        <w:t>(9)</w:t>
      </w:r>
    </w:p>
    <w:p w:rsidR="00FB41FA" w:rsidRPr="00B86F95" w:rsidRDefault="00000000" w:rsidP="006552C0">
      <w:pPr>
        <w:pStyle w:val="Default"/>
        <w:tabs>
          <w:tab w:val="right" w:pos="7087"/>
        </w:tabs>
        <w:spacing w:after="120"/>
        <w:ind w:firstLine="1843"/>
        <w:jc w:val="center"/>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n</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m</m:t>
            </m:r>
          </m:sub>
        </m:sSub>
        <m:r>
          <w:rPr>
            <w:rFonts w:ascii="Cambria Math" w:hAnsi="Cambria Math" w:cs="Times New Roman"/>
            <w:sz w:val="22"/>
            <w:szCs w:val="22"/>
          </w:rPr>
          <m:t>+3.8</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→2.6C</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r>
          <w:rPr>
            <w:rFonts w:ascii="Cambria Math" w:hAnsi="Cambria Math" w:cs="Times New Roman"/>
            <w:sz w:val="22"/>
            <w:szCs w:val="22"/>
          </w:rPr>
          <m:t>+2.4</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2</m:t>
            </m:r>
          </m:sub>
        </m:sSub>
        <m:r>
          <w:rPr>
            <w:rFonts w:ascii="Cambria Math" w:hAnsi="Cambria Math" w:cs="Times New Roman"/>
            <w:sz w:val="22"/>
            <w:szCs w:val="22"/>
          </w:rPr>
          <m:t>O</m:t>
        </m:r>
      </m:oMath>
      <w:r w:rsidR="00F65B0D" w:rsidRPr="00B86F95">
        <w:rPr>
          <w:rFonts w:ascii="Times New Roman" w:eastAsiaTheme="minorEastAsia" w:hAnsi="Times New Roman" w:cs="Times New Roman"/>
          <w:sz w:val="22"/>
          <w:szCs w:val="22"/>
        </w:rPr>
        <w:tab/>
      </w:r>
      <w:r w:rsidR="008B30DE" w:rsidRPr="00B86F95">
        <w:rPr>
          <w:rFonts w:ascii="Times New Roman" w:eastAsiaTheme="minorEastAsia" w:hAnsi="Times New Roman" w:cs="Times New Roman"/>
          <w:sz w:val="22"/>
          <w:szCs w:val="22"/>
        </w:rPr>
        <w:t xml:space="preserve"> </w:t>
      </w:r>
      <w:r w:rsidR="00F65B0D" w:rsidRPr="00B86F95">
        <w:rPr>
          <w:rFonts w:ascii="Times New Roman" w:eastAsiaTheme="minorEastAsia" w:hAnsi="Times New Roman" w:cs="Times New Roman"/>
          <w:sz w:val="22"/>
          <w:szCs w:val="22"/>
        </w:rPr>
        <w:t>(10)</w:t>
      </w:r>
    </w:p>
    <w:p w:rsidR="00870808" w:rsidRPr="00B86F95" w:rsidRDefault="00870808" w:rsidP="00EB3AE0">
      <w:pPr>
        <w:pStyle w:val="Default"/>
        <w:ind w:firstLine="357"/>
        <w:jc w:val="both"/>
        <w:rPr>
          <w:rFonts w:ascii="Times New Roman" w:hAnsi="Times New Roman" w:cs="Times New Roman"/>
          <w:sz w:val="22"/>
          <w:szCs w:val="22"/>
        </w:rPr>
      </w:pPr>
      <w:r w:rsidRPr="00B86F95">
        <w:rPr>
          <w:rFonts w:ascii="Times New Roman" w:hAnsi="Times New Roman"/>
          <w:sz w:val="22"/>
        </w:rPr>
        <w:t>Equation (3) shows that 1 m</w:t>
      </w:r>
      <w:r w:rsidRPr="00B86F95">
        <w:rPr>
          <w:rFonts w:ascii="Times New Roman" w:hAnsi="Times New Roman"/>
          <w:sz w:val="22"/>
          <w:vertAlign w:val="superscript"/>
        </w:rPr>
        <w:t>3</w:t>
      </w:r>
      <w:r w:rsidRPr="00B86F95">
        <w:rPr>
          <w:rFonts w:ascii="Times New Roman" w:hAnsi="Times New Roman"/>
          <w:sz w:val="22"/>
        </w:rPr>
        <w:t xml:space="preserve"> of CO produces 1 m</w:t>
      </w:r>
      <w:r w:rsidRPr="00B86F95">
        <w:rPr>
          <w:rFonts w:ascii="Times New Roman" w:hAnsi="Times New Roman"/>
          <w:sz w:val="22"/>
          <w:vertAlign w:val="superscript"/>
        </w:rPr>
        <w:t>3</w:t>
      </w:r>
      <w:r w:rsidRPr="00B86F95">
        <w:rPr>
          <w:rFonts w:ascii="Times New Roman" w:hAnsi="Times New Roman"/>
          <w:sz w:val="22"/>
        </w:rPr>
        <w:t xml:space="preserve"> of CO</w:t>
      </w:r>
      <w:r w:rsidRPr="00B86F95">
        <w:rPr>
          <w:rFonts w:ascii="Times New Roman" w:hAnsi="Times New Roman"/>
          <w:sz w:val="22"/>
          <w:vertAlign w:val="subscript"/>
        </w:rPr>
        <w:t>2</w:t>
      </w:r>
      <w:r w:rsidRPr="00B86F95">
        <w:rPr>
          <w:rFonts w:ascii="Times New Roman" w:hAnsi="Times New Roman"/>
          <w:sz w:val="22"/>
        </w:rPr>
        <w:t>. Equation (4) shows that 1 m</w:t>
      </w:r>
      <w:r w:rsidRPr="00B86F95">
        <w:rPr>
          <w:rFonts w:ascii="Times New Roman" w:hAnsi="Times New Roman"/>
          <w:sz w:val="22"/>
          <w:vertAlign w:val="superscript"/>
        </w:rPr>
        <w:t xml:space="preserve">3 </w:t>
      </w:r>
      <w:r w:rsidRPr="00B86F95">
        <w:rPr>
          <w:rFonts w:ascii="Times New Roman" w:hAnsi="Times New Roman"/>
          <w:sz w:val="22"/>
        </w:rPr>
        <w:t>of CH</w:t>
      </w:r>
      <w:r w:rsidRPr="00B86F95">
        <w:rPr>
          <w:rFonts w:ascii="Times New Roman" w:hAnsi="Times New Roman"/>
          <w:sz w:val="22"/>
          <w:vertAlign w:val="subscript"/>
        </w:rPr>
        <w:t>4</w:t>
      </w:r>
      <w:r w:rsidRPr="00B86F95">
        <w:rPr>
          <w:rFonts w:ascii="Times New Roman" w:hAnsi="Times New Roman"/>
          <w:sz w:val="22"/>
        </w:rPr>
        <w:t xml:space="preserve"> produces 1 m</w:t>
      </w:r>
      <w:r w:rsidRPr="00B86F95">
        <w:rPr>
          <w:rFonts w:ascii="Times New Roman" w:hAnsi="Times New Roman"/>
          <w:sz w:val="22"/>
          <w:vertAlign w:val="superscript"/>
        </w:rPr>
        <w:t>3</w:t>
      </w:r>
      <w:r w:rsidRPr="00B86F95">
        <w:rPr>
          <w:rFonts w:ascii="Times New Roman" w:hAnsi="Times New Roman"/>
          <w:sz w:val="22"/>
        </w:rPr>
        <w:t xml:space="preserve"> of CO</w:t>
      </w:r>
      <w:r w:rsidRPr="00B86F95">
        <w:rPr>
          <w:rFonts w:ascii="Times New Roman" w:hAnsi="Times New Roman"/>
          <w:sz w:val="22"/>
          <w:vertAlign w:val="subscript"/>
        </w:rPr>
        <w:t>2</w:t>
      </w:r>
      <w:r w:rsidRPr="00B86F95">
        <w:rPr>
          <w:rFonts w:ascii="Times New Roman" w:hAnsi="Times New Roman"/>
          <w:sz w:val="22"/>
        </w:rPr>
        <w:t xml:space="preserve">. </w:t>
      </w:r>
      <w:r w:rsidR="005B4C13">
        <w:rPr>
          <w:rFonts w:ascii="Times New Roman" w:hAnsi="Times New Roman"/>
          <w:sz w:val="22"/>
        </w:rPr>
        <w:t>However,</w:t>
      </w:r>
      <w:r w:rsidRPr="00B86F95">
        <w:rPr>
          <w:rFonts w:ascii="Times New Roman" w:hAnsi="Times New Roman"/>
          <w:sz w:val="22"/>
        </w:rPr>
        <w:t xml:space="preserve"> in equation (5)</w:t>
      </w:r>
      <w:r w:rsidR="005B4C13">
        <w:rPr>
          <w:rFonts w:ascii="Times New Roman" w:hAnsi="Times New Roman"/>
          <w:sz w:val="22"/>
        </w:rPr>
        <w:t>,</w:t>
      </w:r>
      <w:r w:rsidRPr="00B86F95">
        <w:rPr>
          <w:rFonts w:ascii="Times New Roman" w:hAnsi="Times New Roman"/>
          <w:sz w:val="22"/>
        </w:rPr>
        <w:t xml:space="preserve"> we see that 1 m</w:t>
      </w:r>
      <w:r w:rsidRPr="00B86F95">
        <w:rPr>
          <w:rFonts w:ascii="Times New Roman" w:hAnsi="Times New Roman"/>
          <w:sz w:val="22"/>
          <w:vertAlign w:val="superscript"/>
        </w:rPr>
        <w:t xml:space="preserve">3 </w:t>
      </w:r>
      <w:r w:rsidRPr="00B86F95">
        <w:rPr>
          <w:rFonts w:ascii="Times New Roman" w:hAnsi="Times New Roman"/>
          <w:sz w:val="22"/>
        </w:rPr>
        <w:t>of C</w:t>
      </w:r>
      <w:r w:rsidRPr="00B86F95">
        <w:rPr>
          <w:rFonts w:ascii="Times New Roman" w:hAnsi="Times New Roman"/>
          <w:sz w:val="22"/>
          <w:vertAlign w:val="subscript"/>
        </w:rPr>
        <w:t>2</w:t>
      </w:r>
      <w:r w:rsidRPr="00B86F95">
        <w:rPr>
          <w:rFonts w:ascii="Times New Roman" w:hAnsi="Times New Roman"/>
          <w:sz w:val="22"/>
        </w:rPr>
        <w:t>H</w:t>
      </w:r>
      <w:r w:rsidRPr="00B86F95">
        <w:rPr>
          <w:rFonts w:ascii="Times New Roman" w:hAnsi="Times New Roman"/>
          <w:sz w:val="22"/>
          <w:vertAlign w:val="subscript"/>
        </w:rPr>
        <w:t xml:space="preserve">6 </w:t>
      </w:r>
      <w:r w:rsidRPr="00B86F95">
        <w:rPr>
          <w:rFonts w:ascii="Times New Roman" w:hAnsi="Times New Roman"/>
          <w:sz w:val="22"/>
        </w:rPr>
        <w:t>produces twice the amount of CO</w:t>
      </w:r>
      <w:r w:rsidRPr="00B86F95">
        <w:rPr>
          <w:rFonts w:ascii="Times New Roman" w:hAnsi="Times New Roman"/>
          <w:sz w:val="22"/>
          <w:vertAlign w:val="subscript"/>
        </w:rPr>
        <w:t>2</w:t>
      </w:r>
      <w:r w:rsidRPr="00B86F95">
        <w:rPr>
          <w:rFonts w:ascii="Times New Roman" w:hAnsi="Times New Roman"/>
          <w:sz w:val="22"/>
        </w:rPr>
        <w:t>. In equation (6)</w:t>
      </w:r>
      <w:r w:rsidR="005B4C13">
        <w:rPr>
          <w:rFonts w:ascii="Times New Roman" w:hAnsi="Times New Roman"/>
          <w:sz w:val="22"/>
        </w:rPr>
        <w:t>,</w:t>
      </w:r>
      <w:r w:rsidRPr="00B86F95">
        <w:rPr>
          <w:rFonts w:ascii="Times New Roman" w:hAnsi="Times New Roman"/>
          <w:sz w:val="22"/>
        </w:rPr>
        <w:t xml:space="preserve"> it is already three times the amount, and so on to equation (10), where we see that 2.6 times CO</w:t>
      </w:r>
      <w:r w:rsidRPr="00B86F95">
        <w:rPr>
          <w:rFonts w:ascii="Times New Roman" w:hAnsi="Times New Roman"/>
          <w:sz w:val="22"/>
          <w:vertAlign w:val="subscript"/>
        </w:rPr>
        <w:t>2</w:t>
      </w:r>
      <w:r w:rsidRPr="00B86F95">
        <w:rPr>
          <w:rFonts w:ascii="Times New Roman" w:hAnsi="Times New Roman"/>
          <w:sz w:val="22"/>
        </w:rPr>
        <w:t xml:space="preserve"> is produced from 1 m</w:t>
      </w:r>
      <w:r w:rsidRPr="00B86F95">
        <w:rPr>
          <w:rFonts w:ascii="Times New Roman" w:hAnsi="Times New Roman"/>
          <w:sz w:val="22"/>
          <w:vertAlign w:val="superscript"/>
        </w:rPr>
        <w:t>3</w:t>
      </w:r>
      <w:r w:rsidRPr="00B86F95">
        <w:rPr>
          <w:rFonts w:ascii="Times New Roman" w:hAnsi="Times New Roman"/>
          <w:sz w:val="22"/>
        </w:rPr>
        <w:t xml:space="preserve"> of unsaturated hydrocarbons </w:t>
      </w:r>
      <w:proofErr w:type="spellStart"/>
      <w:r w:rsidRPr="00B86F95">
        <w:rPr>
          <w:rFonts w:ascii="Times New Roman" w:hAnsi="Times New Roman"/>
          <w:sz w:val="22"/>
        </w:rPr>
        <w:t>C</w:t>
      </w:r>
      <w:r w:rsidRPr="00B86F95">
        <w:rPr>
          <w:rFonts w:ascii="Times New Roman" w:hAnsi="Times New Roman"/>
          <w:sz w:val="22"/>
          <w:vertAlign w:val="subscript"/>
        </w:rPr>
        <w:t>n</w:t>
      </w:r>
      <w:r w:rsidRPr="00B86F95">
        <w:rPr>
          <w:rFonts w:ascii="Times New Roman" w:hAnsi="Times New Roman"/>
          <w:sz w:val="22"/>
        </w:rPr>
        <w:t>H</w:t>
      </w:r>
      <w:r w:rsidRPr="00B86F95">
        <w:rPr>
          <w:rFonts w:ascii="Times New Roman" w:hAnsi="Times New Roman"/>
          <w:sz w:val="22"/>
          <w:vertAlign w:val="subscript"/>
        </w:rPr>
        <w:t>m</w:t>
      </w:r>
      <w:proofErr w:type="spellEnd"/>
      <w:r w:rsidRPr="00B86F95">
        <w:rPr>
          <w:rFonts w:ascii="Times New Roman" w:hAnsi="Times New Roman"/>
          <w:sz w:val="22"/>
        </w:rPr>
        <w:t xml:space="preserve">. </w:t>
      </w:r>
    </w:p>
    <w:p w:rsidR="00870808" w:rsidRPr="00B86F95" w:rsidRDefault="00870808" w:rsidP="00EB3AE0">
      <w:pPr>
        <w:pStyle w:val="Default"/>
        <w:ind w:firstLine="357"/>
        <w:jc w:val="both"/>
        <w:rPr>
          <w:rFonts w:ascii="Times New Roman" w:hAnsi="Times New Roman" w:cs="Times New Roman"/>
          <w:sz w:val="22"/>
          <w:szCs w:val="22"/>
        </w:rPr>
      </w:pPr>
      <w:r w:rsidRPr="00B86F95">
        <w:rPr>
          <w:rFonts w:ascii="Times New Roman" w:hAnsi="Times New Roman"/>
          <w:sz w:val="22"/>
        </w:rPr>
        <w:t>Calculations of the amount of CO</w:t>
      </w:r>
      <w:r w:rsidRPr="00B86F95">
        <w:rPr>
          <w:rFonts w:ascii="Times New Roman" w:hAnsi="Times New Roman"/>
          <w:sz w:val="22"/>
          <w:vertAlign w:val="subscript"/>
        </w:rPr>
        <w:t>2</w:t>
      </w:r>
      <w:r w:rsidRPr="00B86F95">
        <w:rPr>
          <w:rFonts w:ascii="Times New Roman" w:hAnsi="Times New Roman"/>
          <w:sz w:val="22"/>
        </w:rPr>
        <w:t xml:space="preserve"> produced by the combustion of gaseous fuel must </w:t>
      </w:r>
      <w:r w:rsidR="005B4C13">
        <w:rPr>
          <w:rFonts w:ascii="Times New Roman" w:hAnsi="Times New Roman"/>
          <w:sz w:val="22"/>
        </w:rPr>
        <w:t>consider</w:t>
      </w:r>
      <w:r w:rsidRPr="00B86F95">
        <w:rPr>
          <w:rFonts w:ascii="Times New Roman" w:hAnsi="Times New Roman"/>
          <w:sz w:val="22"/>
        </w:rPr>
        <w:t xml:space="preserve"> the conditions under which oxidation </w:t>
      </w:r>
      <w:r w:rsidR="005B4C13">
        <w:rPr>
          <w:rFonts w:ascii="Times New Roman" w:hAnsi="Times New Roman"/>
          <w:sz w:val="22"/>
        </w:rPr>
        <w:t>occurs</w:t>
      </w:r>
      <w:r w:rsidRPr="00B86F95">
        <w:rPr>
          <w:rFonts w:ascii="Times New Roman" w:hAnsi="Times New Roman"/>
          <w:sz w:val="22"/>
        </w:rPr>
        <w:t>. It is</w:t>
      </w:r>
      <w:r w:rsidR="005B4C13">
        <w:rPr>
          <w:rFonts w:ascii="Times New Roman" w:hAnsi="Times New Roman"/>
          <w:sz w:val="22"/>
        </w:rPr>
        <w:t>,</w:t>
      </w:r>
      <w:r w:rsidRPr="00B86F95">
        <w:rPr>
          <w:rFonts w:ascii="Times New Roman" w:hAnsi="Times New Roman"/>
          <w:sz w:val="22"/>
        </w:rPr>
        <w:t xml:space="preserve"> therefore</w:t>
      </w:r>
      <w:r w:rsidR="005B4C13">
        <w:rPr>
          <w:rFonts w:ascii="Times New Roman" w:hAnsi="Times New Roman"/>
          <w:sz w:val="22"/>
        </w:rPr>
        <w:t>,</w:t>
      </w:r>
      <w:r w:rsidRPr="00B86F95">
        <w:rPr>
          <w:rFonts w:ascii="Times New Roman" w:hAnsi="Times New Roman"/>
          <w:sz w:val="22"/>
        </w:rPr>
        <w:t xml:space="preserve"> necessary to know the pressure and temperature. In our case, the gas consumption is already converted to standard conditions.</w:t>
      </w:r>
    </w:p>
    <w:p w:rsidR="006552C0" w:rsidRDefault="006552C0">
      <w:pPr>
        <w:spacing w:after="200" w:line="276" w:lineRule="auto"/>
        <w:rPr>
          <w:rFonts w:ascii="Times New Roman" w:hAnsi="Times New Roman" w:cs="Arial"/>
          <w:color w:val="000000"/>
          <w:szCs w:val="24"/>
          <w:lang w:val="en-GB"/>
        </w:rPr>
      </w:pPr>
      <w:r>
        <w:rPr>
          <w:rFonts w:ascii="Times New Roman" w:hAnsi="Times New Roman"/>
        </w:rPr>
        <w:br w:type="page"/>
      </w:r>
    </w:p>
    <w:p w:rsidR="00870808" w:rsidRPr="00B86F95" w:rsidRDefault="00870808" w:rsidP="00EB3AE0">
      <w:pPr>
        <w:pStyle w:val="Default"/>
        <w:ind w:firstLine="357"/>
        <w:jc w:val="both"/>
        <w:rPr>
          <w:rFonts w:ascii="Times New Roman" w:hAnsi="Times New Roman" w:cs="Times New Roman"/>
          <w:sz w:val="22"/>
          <w:szCs w:val="22"/>
        </w:rPr>
      </w:pPr>
      <w:r w:rsidRPr="00B86F95">
        <w:rPr>
          <w:rFonts w:ascii="Times New Roman" w:hAnsi="Times New Roman"/>
          <w:sz w:val="22"/>
        </w:rPr>
        <w:lastRenderedPageBreak/>
        <w:t xml:space="preserve">The </w:t>
      </w:r>
      <w:r w:rsidRPr="00B86F95">
        <w:rPr>
          <w:rFonts w:ascii="Times New Roman" w:hAnsi="Times New Roman"/>
          <w:b/>
          <w:sz w:val="22"/>
        </w:rPr>
        <w:t>volume of CO</w:t>
      </w:r>
      <w:r w:rsidRPr="00B86F95">
        <w:rPr>
          <w:rFonts w:ascii="Times New Roman" w:hAnsi="Times New Roman"/>
          <w:b/>
          <w:sz w:val="22"/>
          <w:vertAlign w:val="subscript"/>
        </w:rPr>
        <w:t>2</w:t>
      </w:r>
      <w:r w:rsidRPr="00B86F95">
        <w:rPr>
          <w:rFonts w:ascii="Times New Roman" w:hAnsi="Times New Roman"/>
          <w:sz w:val="22"/>
        </w:rPr>
        <w:t xml:space="preserve"> in the flue gas, which is produced by the combustion of 1 m</w:t>
      </w:r>
      <w:r w:rsidRPr="00B86F95">
        <w:rPr>
          <w:rFonts w:ascii="Times New Roman" w:hAnsi="Times New Roman"/>
          <w:sz w:val="22"/>
          <w:vertAlign w:val="superscript"/>
        </w:rPr>
        <w:t>3</w:t>
      </w:r>
      <w:r w:rsidRPr="00B86F95">
        <w:rPr>
          <w:rFonts w:ascii="Times New Roman" w:hAnsi="Times New Roman"/>
          <w:sz w:val="22"/>
        </w:rPr>
        <w:t xml:space="preserve"> of fuel, is calculated from the relation </w:t>
      </w:r>
      <w:r w:rsidR="00CC6337" w:rsidRPr="00B86F95">
        <w:rPr>
          <w:rFonts w:ascii="Times New Roman" w:hAnsi="Times New Roman"/>
          <w:sz w:val="22"/>
        </w:rPr>
        <w:t>(</w:t>
      </w:r>
      <w:proofErr w:type="spellStart"/>
      <w:r w:rsidR="00CC6337" w:rsidRPr="00B86F95">
        <w:rPr>
          <w:rFonts w:ascii="Times New Roman" w:hAnsi="Times New Roman"/>
          <w:sz w:val="22"/>
        </w:rPr>
        <w:t>Tvardek</w:t>
      </w:r>
      <w:proofErr w:type="spellEnd"/>
      <w:r w:rsidR="00CC6337" w:rsidRPr="00B86F95">
        <w:rPr>
          <w:rFonts w:ascii="Times New Roman" w:hAnsi="Times New Roman"/>
          <w:sz w:val="22"/>
        </w:rPr>
        <w:t xml:space="preserve"> et al. 2009)</w:t>
      </w:r>
      <w:r w:rsidRPr="00B86F95">
        <w:rPr>
          <w:rFonts w:ascii="Times New Roman" w:hAnsi="Times New Roman"/>
          <w:sz w:val="22"/>
        </w:rPr>
        <w:t>:</w:t>
      </w:r>
    </w:p>
    <w:p w:rsidR="00734C1D" w:rsidRPr="00B86F95" w:rsidRDefault="00000000" w:rsidP="00EB3AE0">
      <w:pPr>
        <w:pStyle w:val="Default"/>
        <w:tabs>
          <w:tab w:val="right" w:pos="7230"/>
        </w:tabs>
        <w:spacing w:before="120" w:after="120"/>
        <w:ind w:right="-142"/>
        <w:jc w:val="both"/>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V</m:t>
            </m:r>
          </m:e>
          <m:sub>
            <m:sSub>
              <m:sSubPr>
                <m:ctrlPr>
                  <w:rPr>
                    <w:rFonts w:ascii="Cambria Math" w:hAnsi="Cambria Math" w:cs="Times New Roman"/>
                    <w:i/>
                    <w:sz w:val="22"/>
                    <w:szCs w:val="22"/>
                  </w:rPr>
                </m:ctrlPr>
              </m:sSubPr>
              <m:e>
                <m:r>
                  <w:rPr>
                    <w:rFonts w:ascii="Cambria Math" w:hAnsi="Cambria Math" w:cs="Times New Roman"/>
                    <w:sz w:val="22"/>
                    <w:szCs w:val="22"/>
                  </w:rPr>
                  <m:t>CO</m:t>
                </m:r>
              </m:e>
              <m:sub>
                <m:r>
                  <w:rPr>
                    <w:rFonts w:ascii="Cambria Math" w:hAnsi="Cambria Math" w:cs="Times New Roman"/>
                    <w:sz w:val="22"/>
                    <w:szCs w:val="22"/>
                  </w:rPr>
                  <m:t>2</m:t>
                </m:r>
              </m:sub>
            </m:sSub>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CO+C</m:t>
            </m:r>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4</m:t>
                </m:r>
              </m:sub>
            </m:sSub>
            <m:r>
              <w:rPr>
                <w:rFonts w:ascii="Cambria Math" w:hAnsi="Cambria Math" w:cs="Times New Roman"/>
                <w:sz w:val="22"/>
                <w:szCs w:val="22"/>
              </w:rPr>
              <m:t>+2*</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2</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6</m:t>
                </m:r>
              </m:sub>
            </m:sSub>
            <m:r>
              <w:rPr>
                <w:rFonts w:ascii="Cambria Math" w:hAnsi="Cambria Math" w:cs="Times New Roman"/>
                <w:sz w:val="22"/>
                <w:szCs w:val="22"/>
              </w:rPr>
              <m:t>+3*</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3</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8</m:t>
                </m:r>
              </m:sub>
            </m:sSub>
            <m:r>
              <w:rPr>
                <w:rFonts w:ascii="Cambria Math" w:hAnsi="Cambria Math" w:cs="Times New Roman"/>
                <w:sz w:val="22"/>
                <w:szCs w:val="22"/>
              </w:rPr>
              <m:t>+4*</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4</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10</m:t>
                </m:r>
              </m:sub>
            </m:sSub>
            <m:r>
              <w:rPr>
                <w:rFonts w:ascii="Cambria Math" w:hAnsi="Cambria Math" w:cs="Times New Roman"/>
                <w:sz w:val="22"/>
                <w:szCs w:val="22"/>
              </w:rPr>
              <m:t>+2*</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2</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4</m:t>
                </m:r>
              </m:sub>
            </m:sSub>
            <m:r>
              <w:rPr>
                <w:rFonts w:ascii="Cambria Math" w:hAnsi="Cambria Math" w:cs="Times New Roman"/>
                <w:sz w:val="22"/>
                <w:szCs w:val="22"/>
              </w:rPr>
              <m:t>+3*</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3</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6</m:t>
                </m:r>
              </m:sub>
            </m:sSub>
            <m:r>
              <w:rPr>
                <w:rFonts w:ascii="Cambria Math" w:hAnsi="Cambria Math" w:cs="Times New Roman"/>
                <w:sz w:val="22"/>
                <w:szCs w:val="22"/>
              </w:rPr>
              <m:t>+2.6*</m:t>
            </m:r>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n</m:t>
                </m:r>
              </m:sub>
            </m:sSub>
            <m:sSub>
              <m:sSubPr>
                <m:ctrlPr>
                  <w:rPr>
                    <w:rFonts w:ascii="Cambria Math" w:hAnsi="Cambria Math" w:cs="Times New Roman"/>
                    <w:i/>
                    <w:sz w:val="22"/>
                    <w:szCs w:val="22"/>
                  </w:rPr>
                </m:ctrlPr>
              </m:sSubPr>
              <m:e>
                <m:r>
                  <w:rPr>
                    <w:rFonts w:ascii="Cambria Math" w:hAnsi="Cambria Math" w:cs="Times New Roman"/>
                    <w:sz w:val="22"/>
                    <w:szCs w:val="22"/>
                  </w:rPr>
                  <m:t>H</m:t>
                </m:r>
              </m:e>
              <m:sub>
                <m:r>
                  <w:rPr>
                    <w:rFonts w:ascii="Cambria Math" w:hAnsi="Cambria Math" w:cs="Times New Roman"/>
                    <w:sz w:val="22"/>
                    <w:szCs w:val="22"/>
                  </w:rPr>
                  <m:t>m</m:t>
                </m:r>
              </m:sub>
            </m:sSub>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O</m:t>
                </m:r>
              </m:e>
              <m:sub>
                <m:r>
                  <w:rPr>
                    <w:rFonts w:ascii="Cambria Math" w:hAnsi="Cambria Math" w:cs="Times New Roman"/>
                    <w:sz w:val="22"/>
                    <w:szCs w:val="22"/>
                  </w:rPr>
                  <m:t>2</m:t>
                </m:r>
              </m:sub>
            </m:sSub>
          </m:num>
          <m:den>
            <m:r>
              <w:rPr>
                <w:rFonts w:ascii="Cambria Math" w:hAnsi="Cambria Math" w:cs="Times New Roman"/>
                <w:sz w:val="22"/>
                <w:szCs w:val="22"/>
              </w:rPr>
              <m:t>100</m:t>
            </m:r>
          </m:den>
        </m:f>
        <m:r>
          <w:rPr>
            <w:rFonts w:ascii="Cambria Math" w:eastAsiaTheme="minorEastAsia" w:hAnsi="Cambria Math" w:cs="Times New Roman"/>
            <w:sz w:val="22"/>
            <w:szCs w:val="22"/>
          </w:rPr>
          <m:t>(</m:t>
        </m:r>
        <m:f>
          <m:fPr>
            <m:ctrlPr>
              <w:rPr>
                <w:rFonts w:ascii="Cambria Math" w:eastAsiaTheme="minorEastAsia" w:hAnsi="Cambria Math" w:cs="Times New Roman"/>
                <w:i/>
                <w:sz w:val="22"/>
                <w:szCs w:val="22"/>
              </w:rPr>
            </m:ctrlPr>
          </m:fPr>
          <m:num>
            <m:sSup>
              <m:sSupPr>
                <m:ctrlPr>
                  <w:rPr>
                    <w:rFonts w:ascii="Cambria Math" w:eastAsiaTheme="minorEastAsia" w:hAnsi="Cambria Math" w:cs="Times New Roman"/>
                    <w:i/>
                    <w:sz w:val="22"/>
                    <w:szCs w:val="22"/>
                  </w:rPr>
                </m:ctrlPr>
              </m:sSupPr>
              <m:e>
                <m:r>
                  <w:rPr>
                    <w:rFonts w:ascii="Cambria Math" w:eastAsiaTheme="minorEastAsia" w:hAnsi="Cambria Math" w:cs="Times New Roman"/>
                    <w:sz w:val="22"/>
                    <w:szCs w:val="22"/>
                  </w:rPr>
                  <m:t>m</m:t>
                </m:r>
              </m:e>
              <m:sup>
                <m:r>
                  <w:rPr>
                    <w:rFonts w:ascii="Cambria Math" w:eastAsiaTheme="minorEastAsia" w:hAnsi="Cambria Math" w:cs="Times New Roman"/>
                    <w:sz w:val="22"/>
                    <w:szCs w:val="22"/>
                  </w:rPr>
                  <m:t>3</m:t>
                </m:r>
              </m:sup>
            </m:sSup>
          </m:num>
          <m:den>
            <m:sSup>
              <m:sSupPr>
                <m:ctrlPr>
                  <w:rPr>
                    <w:rFonts w:ascii="Cambria Math" w:eastAsiaTheme="minorEastAsia" w:hAnsi="Cambria Math" w:cs="Times New Roman"/>
                    <w:i/>
                    <w:sz w:val="22"/>
                    <w:szCs w:val="22"/>
                  </w:rPr>
                </m:ctrlPr>
              </m:sSupPr>
              <m:e>
                <m:r>
                  <w:rPr>
                    <w:rFonts w:ascii="Cambria Math" w:eastAsiaTheme="minorEastAsia" w:hAnsi="Cambria Math" w:cs="Times New Roman"/>
                    <w:sz w:val="22"/>
                    <w:szCs w:val="22"/>
                  </w:rPr>
                  <m:t>m</m:t>
                </m:r>
              </m:e>
              <m:sup>
                <m:r>
                  <w:rPr>
                    <w:rFonts w:ascii="Cambria Math" w:eastAsiaTheme="minorEastAsia" w:hAnsi="Cambria Math" w:cs="Times New Roman"/>
                    <w:sz w:val="22"/>
                    <w:szCs w:val="22"/>
                  </w:rPr>
                  <m:t>3</m:t>
                </m:r>
              </m:sup>
            </m:sSup>
            <m:r>
              <w:rPr>
                <w:rFonts w:ascii="Cambria Math" w:eastAsiaTheme="minorEastAsia" w:hAnsi="Cambria Math" w:cs="Times New Roman"/>
                <w:sz w:val="22"/>
                <w:szCs w:val="22"/>
              </w:rPr>
              <m:t>fuel</m:t>
            </m:r>
          </m:den>
        </m:f>
        <m:r>
          <w:rPr>
            <w:rFonts w:ascii="Cambria Math" w:eastAsiaTheme="minorEastAsia" w:hAnsi="Cambria Math" w:cs="Times New Roman"/>
            <w:sz w:val="22"/>
            <w:szCs w:val="22"/>
          </w:rPr>
          <m:t>)</m:t>
        </m:r>
      </m:oMath>
      <w:r w:rsidR="003B323B" w:rsidRPr="00B86F95">
        <w:rPr>
          <w:rFonts w:ascii="Times New Roman" w:eastAsiaTheme="minorEastAsia" w:hAnsi="Times New Roman" w:cs="Times New Roman"/>
          <w:sz w:val="22"/>
          <w:szCs w:val="22"/>
        </w:rPr>
        <w:tab/>
        <w:t>(11)</w:t>
      </w:r>
    </w:p>
    <w:p w:rsidR="00870808" w:rsidRPr="00B86F95" w:rsidRDefault="00870808" w:rsidP="003B323B">
      <w:pPr>
        <w:pStyle w:val="Default"/>
        <w:spacing w:before="120"/>
        <w:rPr>
          <w:rFonts w:ascii="Times New Roman" w:hAnsi="Times New Roman" w:cs="Times New Roman"/>
          <w:sz w:val="22"/>
          <w:szCs w:val="22"/>
        </w:rPr>
      </w:pPr>
      <w:r w:rsidRPr="00B86F95">
        <w:rPr>
          <w:rFonts w:ascii="Times New Roman" w:hAnsi="Times New Roman"/>
          <w:sz w:val="22"/>
        </w:rPr>
        <w:t xml:space="preserve">CO </w:t>
      </w:r>
      <w:r w:rsidR="009744BB" w:rsidRPr="00B86F95">
        <w:rPr>
          <w:rFonts w:ascii="Times New Roman" w:hAnsi="Times New Roman"/>
          <w:sz w:val="22"/>
        </w:rPr>
        <w:t>–</w:t>
      </w:r>
      <w:r w:rsidRPr="00B86F95">
        <w:rPr>
          <w:rFonts w:ascii="Times New Roman" w:hAnsi="Times New Roman"/>
          <w:sz w:val="22"/>
        </w:rPr>
        <w:t xml:space="preserve"> the amount of carbon monoxide in the gaseous fuel (%),</w:t>
      </w:r>
    </w:p>
    <w:p w:rsidR="00870808" w:rsidRPr="00B86F95" w:rsidRDefault="00870808" w:rsidP="00870808">
      <w:pPr>
        <w:pStyle w:val="Default"/>
        <w:rPr>
          <w:rFonts w:ascii="Times New Roman" w:hAnsi="Times New Roman" w:cs="Times New Roman"/>
          <w:sz w:val="22"/>
          <w:szCs w:val="22"/>
        </w:rPr>
      </w:pPr>
      <w:r w:rsidRPr="00B86F95">
        <w:rPr>
          <w:rFonts w:ascii="Times New Roman" w:hAnsi="Times New Roman"/>
          <w:sz w:val="22"/>
        </w:rPr>
        <w:t>CH</w:t>
      </w:r>
      <w:r w:rsidRPr="00B86F95">
        <w:rPr>
          <w:rFonts w:ascii="Times New Roman" w:hAnsi="Times New Roman"/>
          <w:sz w:val="22"/>
          <w:vertAlign w:val="subscript"/>
        </w:rPr>
        <w:t>4</w:t>
      </w:r>
      <w:r w:rsidRPr="00B86F95">
        <w:rPr>
          <w:rFonts w:ascii="Times New Roman" w:hAnsi="Times New Roman"/>
          <w:sz w:val="22"/>
        </w:rPr>
        <w:t xml:space="preserve"> </w:t>
      </w:r>
      <w:r w:rsidR="009744BB" w:rsidRPr="00B86F95">
        <w:rPr>
          <w:rFonts w:ascii="Times New Roman" w:hAnsi="Times New Roman"/>
          <w:sz w:val="22"/>
        </w:rPr>
        <w:t>–</w:t>
      </w:r>
      <w:r w:rsidRPr="00B86F95">
        <w:rPr>
          <w:rFonts w:ascii="Times New Roman" w:hAnsi="Times New Roman"/>
          <w:sz w:val="22"/>
        </w:rPr>
        <w:t xml:space="preserve"> the amount of methane in the gaseous fuel (%),</w:t>
      </w:r>
    </w:p>
    <w:p w:rsidR="00870808" w:rsidRPr="00B86F95" w:rsidRDefault="00870808" w:rsidP="00870808">
      <w:pPr>
        <w:pStyle w:val="Default"/>
        <w:rPr>
          <w:rFonts w:ascii="Times New Roman" w:hAnsi="Times New Roman" w:cs="Times New Roman"/>
          <w:sz w:val="22"/>
          <w:szCs w:val="22"/>
        </w:rPr>
      </w:pPr>
      <w:r w:rsidRPr="00B86F95">
        <w:rPr>
          <w:rFonts w:ascii="Times New Roman" w:hAnsi="Times New Roman"/>
          <w:sz w:val="22"/>
        </w:rPr>
        <w:t>C2H</w:t>
      </w:r>
      <w:r w:rsidRPr="00B86F95">
        <w:rPr>
          <w:rFonts w:ascii="Times New Roman" w:hAnsi="Times New Roman"/>
          <w:sz w:val="22"/>
          <w:vertAlign w:val="subscript"/>
        </w:rPr>
        <w:t>6</w:t>
      </w:r>
      <w:r w:rsidRPr="00B86F95">
        <w:rPr>
          <w:rFonts w:ascii="Times New Roman" w:hAnsi="Times New Roman"/>
          <w:sz w:val="22"/>
        </w:rPr>
        <w:t xml:space="preserve"> </w:t>
      </w:r>
      <w:r w:rsidR="009744BB" w:rsidRPr="00B86F95">
        <w:rPr>
          <w:rFonts w:ascii="Times New Roman" w:hAnsi="Times New Roman"/>
          <w:sz w:val="22"/>
        </w:rPr>
        <w:t>–</w:t>
      </w:r>
      <w:r w:rsidRPr="00B86F95">
        <w:rPr>
          <w:rFonts w:ascii="Times New Roman" w:hAnsi="Times New Roman"/>
          <w:sz w:val="22"/>
        </w:rPr>
        <w:t xml:space="preserve"> the amount of ethane in the gaseous fuel (%),</w:t>
      </w:r>
    </w:p>
    <w:p w:rsidR="00870808" w:rsidRPr="00B86F95" w:rsidRDefault="00870808" w:rsidP="00870808">
      <w:pPr>
        <w:pStyle w:val="Default"/>
        <w:rPr>
          <w:rFonts w:ascii="Times New Roman" w:hAnsi="Times New Roman" w:cs="Times New Roman"/>
          <w:sz w:val="22"/>
          <w:szCs w:val="22"/>
        </w:rPr>
      </w:pPr>
      <w:r w:rsidRPr="00B86F95">
        <w:rPr>
          <w:rFonts w:ascii="Times New Roman" w:hAnsi="Times New Roman"/>
          <w:sz w:val="22"/>
        </w:rPr>
        <w:t>C</w:t>
      </w:r>
      <w:r w:rsidRPr="00B86F95">
        <w:rPr>
          <w:rFonts w:ascii="Times New Roman" w:hAnsi="Times New Roman"/>
          <w:sz w:val="22"/>
          <w:vertAlign w:val="subscript"/>
        </w:rPr>
        <w:t>3</w:t>
      </w:r>
      <w:r w:rsidRPr="00B86F95">
        <w:rPr>
          <w:rFonts w:ascii="Times New Roman" w:hAnsi="Times New Roman"/>
          <w:sz w:val="22"/>
        </w:rPr>
        <w:t>H</w:t>
      </w:r>
      <w:r w:rsidRPr="00B86F95">
        <w:rPr>
          <w:rFonts w:ascii="Times New Roman" w:hAnsi="Times New Roman"/>
          <w:sz w:val="22"/>
          <w:vertAlign w:val="subscript"/>
        </w:rPr>
        <w:t>8</w:t>
      </w:r>
      <w:r w:rsidRPr="00B86F95">
        <w:rPr>
          <w:rFonts w:ascii="Times New Roman" w:hAnsi="Times New Roman"/>
          <w:sz w:val="22"/>
        </w:rPr>
        <w:t xml:space="preserve"> </w:t>
      </w:r>
      <w:r w:rsidR="009744BB" w:rsidRPr="00B86F95">
        <w:rPr>
          <w:rFonts w:ascii="Times New Roman" w:hAnsi="Times New Roman"/>
          <w:sz w:val="22"/>
        </w:rPr>
        <w:t>–</w:t>
      </w:r>
      <w:r w:rsidRPr="00B86F95">
        <w:rPr>
          <w:rFonts w:ascii="Times New Roman" w:hAnsi="Times New Roman"/>
          <w:sz w:val="22"/>
        </w:rPr>
        <w:t xml:space="preserve"> the amount of propane in the gaseous fuel (%),</w:t>
      </w:r>
    </w:p>
    <w:p w:rsidR="00870808" w:rsidRPr="00B86F95" w:rsidRDefault="00870808" w:rsidP="00870808">
      <w:pPr>
        <w:pStyle w:val="Default"/>
        <w:rPr>
          <w:rFonts w:ascii="Times New Roman" w:hAnsi="Times New Roman" w:cs="Times New Roman"/>
          <w:sz w:val="22"/>
          <w:szCs w:val="22"/>
        </w:rPr>
      </w:pPr>
      <w:r w:rsidRPr="00B86F95">
        <w:rPr>
          <w:rFonts w:ascii="Times New Roman" w:hAnsi="Times New Roman"/>
          <w:sz w:val="22"/>
        </w:rPr>
        <w:t>C</w:t>
      </w:r>
      <w:r w:rsidRPr="00B86F95">
        <w:rPr>
          <w:rFonts w:ascii="Times New Roman" w:hAnsi="Times New Roman"/>
          <w:sz w:val="22"/>
          <w:vertAlign w:val="subscript"/>
        </w:rPr>
        <w:t>4</w:t>
      </w:r>
      <w:r w:rsidRPr="00B86F95">
        <w:rPr>
          <w:rFonts w:ascii="Times New Roman" w:hAnsi="Times New Roman"/>
          <w:sz w:val="22"/>
        </w:rPr>
        <w:t>H</w:t>
      </w:r>
      <w:r w:rsidRPr="00B86F95">
        <w:rPr>
          <w:rFonts w:ascii="Times New Roman" w:hAnsi="Times New Roman"/>
          <w:sz w:val="22"/>
          <w:vertAlign w:val="subscript"/>
        </w:rPr>
        <w:t>10</w:t>
      </w:r>
      <w:r w:rsidRPr="00B86F95">
        <w:rPr>
          <w:rFonts w:ascii="Times New Roman" w:hAnsi="Times New Roman"/>
          <w:sz w:val="22"/>
        </w:rPr>
        <w:t xml:space="preserve"> </w:t>
      </w:r>
      <w:r w:rsidR="009744BB" w:rsidRPr="00B86F95">
        <w:rPr>
          <w:rFonts w:ascii="Times New Roman" w:hAnsi="Times New Roman"/>
          <w:sz w:val="22"/>
        </w:rPr>
        <w:t>–</w:t>
      </w:r>
      <w:r w:rsidRPr="00B86F95">
        <w:rPr>
          <w:rFonts w:ascii="Times New Roman" w:hAnsi="Times New Roman"/>
          <w:sz w:val="22"/>
        </w:rPr>
        <w:t xml:space="preserve"> the amount of butane in gaseous fuel (%), </w:t>
      </w:r>
    </w:p>
    <w:p w:rsidR="00870808" w:rsidRPr="00B86F95" w:rsidRDefault="00870808" w:rsidP="00870808">
      <w:pPr>
        <w:pStyle w:val="Default"/>
        <w:rPr>
          <w:rFonts w:ascii="Times New Roman" w:hAnsi="Times New Roman" w:cs="Times New Roman"/>
          <w:sz w:val="22"/>
          <w:szCs w:val="22"/>
        </w:rPr>
      </w:pPr>
      <w:r w:rsidRPr="00B86F95">
        <w:rPr>
          <w:rFonts w:ascii="Times New Roman" w:hAnsi="Times New Roman"/>
          <w:sz w:val="22"/>
        </w:rPr>
        <w:t>C</w:t>
      </w:r>
      <w:r w:rsidRPr="00B86F95">
        <w:rPr>
          <w:rFonts w:ascii="Times New Roman" w:hAnsi="Times New Roman"/>
          <w:sz w:val="22"/>
          <w:vertAlign w:val="subscript"/>
        </w:rPr>
        <w:t>2</w:t>
      </w:r>
      <w:r w:rsidRPr="00B86F95">
        <w:rPr>
          <w:rFonts w:ascii="Times New Roman" w:hAnsi="Times New Roman"/>
          <w:sz w:val="22"/>
        </w:rPr>
        <w:t>H</w:t>
      </w:r>
      <w:r w:rsidRPr="00B86F95">
        <w:rPr>
          <w:rFonts w:ascii="Times New Roman" w:hAnsi="Times New Roman"/>
          <w:sz w:val="22"/>
          <w:vertAlign w:val="subscript"/>
        </w:rPr>
        <w:t>4</w:t>
      </w:r>
      <w:r w:rsidRPr="00B86F95">
        <w:rPr>
          <w:rFonts w:ascii="Times New Roman" w:hAnsi="Times New Roman"/>
          <w:sz w:val="22"/>
        </w:rPr>
        <w:t xml:space="preserve"> </w:t>
      </w:r>
      <w:r w:rsidR="009744BB" w:rsidRPr="00B86F95">
        <w:rPr>
          <w:rFonts w:ascii="Times New Roman" w:hAnsi="Times New Roman"/>
          <w:sz w:val="22"/>
        </w:rPr>
        <w:t>–</w:t>
      </w:r>
      <w:r w:rsidRPr="00B86F95">
        <w:rPr>
          <w:rFonts w:ascii="Times New Roman" w:hAnsi="Times New Roman"/>
          <w:sz w:val="22"/>
        </w:rPr>
        <w:t xml:space="preserve"> the amount of ethylene in the gaseous fuel (%), </w:t>
      </w:r>
    </w:p>
    <w:p w:rsidR="00870808" w:rsidRPr="00B86F95" w:rsidRDefault="00870808" w:rsidP="00870808">
      <w:pPr>
        <w:pStyle w:val="Default"/>
        <w:rPr>
          <w:rFonts w:ascii="Times New Roman" w:hAnsi="Times New Roman" w:cs="Times New Roman"/>
          <w:sz w:val="22"/>
          <w:szCs w:val="22"/>
        </w:rPr>
      </w:pPr>
      <w:r w:rsidRPr="00B86F95">
        <w:rPr>
          <w:rFonts w:ascii="Times New Roman" w:hAnsi="Times New Roman"/>
          <w:sz w:val="22"/>
        </w:rPr>
        <w:t>C</w:t>
      </w:r>
      <w:r w:rsidRPr="00B86F95">
        <w:rPr>
          <w:rFonts w:ascii="Times New Roman" w:hAnsi="Times New Roman"/>
          <w:sz w:val="22"/>
          <w:vertAlign w:val="subscript"/>
        </w:rPr>
        <w:t>3</w:t>
      </w:r>
      <w:r w:rsidRPr="00B86F95">
        <w:rPr>
          <w:rFonts w:ascii="Times New Roman" w:hAnsi="Times New Roman"/>
          <w:sz w:val="22"/>
        </w:rPr>
        <w:t>H</w:t>
      </w:r>
      <w:r w:rsidRPr="00B86F95">
        <w:rPr>
          <w:rFonts w:ascii="Times New Roman" w:hAnsi="Times New Roman"/>
          <w:sz w:val="22"/>
          <w:vertAlign w:val="subscript"/>
        </w:rPr>
        <w:t>6</w:t>
      </w:r>
      <w:r w:rsidRPr="00B86F95">
        <w:rPr>
          <w:rFonts w:ascii="Times New Roman" w:hAnsi="Times New Roman"/>
          <w:sz w:val="22"/>
        </w:rPr>
        <w:t xml:space="preserve"> </w:t>
      </w:r>
      <w:r w:rsidR="009744BB" w:rsidRPr="00B86F95">
        <w:rPr>
          <w:rFonts w:ascii="Times New Roman" w:hAnsi="Times New Roman"/>
          <w:sz w:val="22"/>
        </w:rPr>
        <w:t>–</w:t>
      </w:r>
      <w:r w:rsidRPr="00B86F95">
        <w:rPr>
          <w:rFonts w:ascii="Times New Roman" w:hAnsi="Times New Roman"/>
          <w:sz w:val="22"/>
        </w:rPr>
        <w:t xml:space="preserve"> the amount of propylene in gaseous fuel (%),</w:t>
      </w:r>
    </w:p>
    <w:p w:rsidR="00870808" w:rsidRPr="00B86F95" w:rsidRDefault="00870808" w:rsidP="00870808">
      <w:pPr>
        <w:pStyle w:val="Default"/>
        <w:rPr>
          <w:rFonts w:ascii="Times New Roman" w:hAnsi="Times New Roman" w:cs="Times New Roman"/>
          <w:sz w:val="22"/>
          <w:szCs w:val="22"/>
        </w:rPr>
      </w:pPr>
      <w:proofErr w:type="spellStart"/>
      <w:r w:rsidRPr="00B86F95">
        <w:rPr>
          <w:rFonts w:ascii="Times New Roman" w:hAnsi="Times New Roman"/>
          <w:sz w:val="22"/>
        </w:rPr>
        <w:t>C</w:t>
      </w:r>
      <w:r w:rsidRPr="00B86F95">
        <w:rPr>
          <w:rFonts w:ascii="Times New Roman" w:hAnsi="Times New Roman"/>
          <w:sz w:val="22"/>
          <w:vertAlign w:val="subscript"/>
        </w:rPr>
        <w:t>n</w:t>
      </w:r>
      <w:r w:rsidRPr="00B86F95">
        <w:rPr>
          <w:rFonts w:ascii="Times New Roman" w:hAnsi="Times New Roman"/>
          <w:sz w:val="22"/>
        </w:rPr>
        <w:t>H</w:t>
      </w:r>
      <w:r w:rsidRPr="00B86F95">
        <w:rPr>
          <w:rFonts w:ascii="Times New Roman" w:hAnsi="Times New Roman"/>
          <w:sz w:val="22"/>
          <w:vertAlign w:val="subscript"/>
        </w:rPr>
        <w:t>m</w:t>
      </w:r>
      <w:proofErr w:type="spellEnd"/>
      <w:r w:rsidRPr="00B86F95">
        <w:rPr>
          <w:rFonts w:ascii="Times New Roman" w:hAnsi="Times New Roman"/>
          <w:sz w:val="22"/>
        </w:rPr>
        <w:t xml:space="preserve"> </w:t>
      </w:r>
      <w:r w:rsidR="009744BB" w:rsidRPr="00B86F95">
        <w:rPr>
          <w:rFonts w:ascii="Times New Roman" w:hAnsi="Times New Roman"/>
          <w:sz w:val="22"/>
        </w:rPr>
        <w:t>–</w:t>
      </w:r>
      <w:r w:rsidRPr="00B86F95">
        <w:rPr>
          <w:rFonts w:ascii="Times New Roman" w:hAnsi="Times New Roman"/>
          <w:sz w:val="22"/>
        </w:rPr>
        <w:t xml:space="preserve"> the amount of unsaturated hydrocarbons in the gaseous fuel (%),</w:t>
      </w:r>
    </w:p>
    <w:p w:rsidR="00870808" w:rsidRPr="00B86F95" w:rsidRDefault="00870808" w:rsidP="00870808">
      <w:pPr>
        <w:pStyle w:val="Default"/>
        <w:jc w:val="both"/>
        <w:rPr>
          <w:rFonts w:ascii="Times New Roman" w:hAnsi="Times New Roman" w:cs="Times New Roman"/>
          <w:sz w:val="22"/>
          <w:szCs w:val="22"/>
        </w:rPr>
      </w:pPr>
      <w:r w:rsidRPr="00B86F95">
        <w:rPr>
          <w:rFonts w:ascii="Times New Roman" w:hAnsi="Times New Roman"/>
          <w:sz w:val="22"/>
        </w:rPr>
        <w:t>CO</w:t>
      </w:r>
      <w:r w:rsidRPr="00B86F95">
        <w:rPr>
          <w:rFonts w:ascii="Times New Roman" w:hAnsi="Times New Roman"/>
          <w:sz w:val="22"/>
          <w:vertAlign w:val="subscript"/>
        </w:rPr>
        <w:t>2</w:t>
      </w:r>
      <w:r w:rsidRPr="00B86F95">
        <w:rPr>
          <w:rFonts w:ascii="Times New Roman" w:hAnsi="Times New Roman"/>
          <w:sz w:val="22"/>
        </w:rPr>
        <w:t xml:space="preserve"> </w:t>
      </w:r>
      <w:r w:rsidR="009744BB" w:rsidRPr="00B86F95">
        <w:rPr>
          <w:rFonts w:ascii="Times New Roman" w:hAnsi="Times New Roman"/>
          <w:sz w:val="22"/>
        </w:rPr>
        <w:t>–</w:t>
      </w:r>
      <w:r w:rsidRPr="00B86F95">
        <w:rPr>
          <w:rFonts w:ascii="Times New Roman" w:hAnsi="Times New Roman"/>
          <w:sz w:val="22"/>
        </w:rPr>
        <w:t xml:space="preserve"> the amount of carbon dioxide in gaseous fuel (%).</w:t>
      </w:r>
    </w:p>
    <w:p w:rsidR="00870808" w:rsidRPr="00B86F95" w:rsidRDefault="00870808" w:rsidP="00EB3AE0">
      <w:pPr>
        <w:pStyle w:val="Default"/>
        <w:ind w:firstLine="357"/>
        <w:jc w:val="both"/>
        <w:rPr>
          <w:rFonts w:ascii="Times New Roman" w:hAnsi="Times New Roman" w:cs="Times New Roman"/>
          <w:sz w:val="22"/>
          <w:szCs w:val="22"/>
        </w:rPr>
      </w:pPr>
    </w:p>
    <w:p w:rsidR="00E61673" w:rsidRPr="00B86F95" w:rsidRDefault="00870808" w:rsidP="00EB3AE0">
      <w:pPr>
        <w:pStyle w:val="Default"/>
        <w:ind w:firstLine="357"/>
        <w:jc w:val="both"/>
        <w:rPr>
          <w:rFonts w:ascii="Times New Roman" w:hAnsi="Times New Roman" w:cs="Times New Roman"/>
          <w:sz w:val="22"/>
          <w:szCs w:val="22"/>
        </w:rPr>
      </w:pPr>
      <w:r w:rsidRPr="00B86F95">
        <w:rPr>
          <w:rFonts w:ascii="Times New Roman" w:hAnsi="Times New Roman"/>
          <w:b/>
          <w:bCs/>
          <w:sz w:val="22"/>
        </w:rPr>
        <w:t>To convert the volume of carbon dioxide</w:t>
      </w:r>
      <w:r w:rsidRPr="00B86F95">
        <w:rPr>
          <w:rFonts w:ascii="Times New Roman" w:hAnsi="Times New Roman"/>
          <w:sz w:val="22"/>
        </w:rPr>
        <w:t xml:space="preserve"> in the flue gas to mass, we use </w:t>
      </w:r>
      <w:r w:rsidRPr="00B86F95">
        <w:rPr>
          <w:rFonts w:ascii="Times New Roman" w:hAnsi="Times New Roman"/>
          <w:sz w:val="22"/>
          <w:szCs w:val="22"/>
        </w:rPr>
        <w:t xml:space="preserve">the formula </w:t>
      </w:r>
      <w:r w:rsidR="009744BB" w:rsidRPr="00B86F95">
        <w:rPr>
          <w:rFonts w:ascii="Times New Roman" w:hAnsi="Times New Roman"/>
          <w:sz w:val="22"/>
          <w:szCs w:val="22"/>
        </w:rPr>
        <w:t>(</w:t>
      </w:r>
      <w:proofErr w:type="spellStart"/>
      <w:r w:rsidR="009744BB" w:rsidRPr="00B86F95">
        <w:rPr>
          <w:rFonts w:ascii="Times New Roman" w:hAnsi="Times New Roman" w:cs="Times New Roman"/>
          <w:color w:val="auto"/>
          <w:sz w:val="22"/>
          <w:szCs w:val="22"/>
        </w:rPr>
        <w:t>Tvardek</w:t>
      </w:r>
      <w:proofErr w:type="spellEnd"/>
      <w:r w:rsidR="009744BB" w:rsidRPr="00B86F95">
        <w:rPr>
          <w:rFonts w:ascii="Times New Roman" w:hAnsi="Times New Roman" w:cs="Times New Roman"/>
          <w:color w:val="auto"/>
          <w:sz w:val="22"/>
          <w:szCs w:val="22"/>
        </w:rPr>
        <w:t xml:space="preserve"> et al. 2009)</w:t>
      </w:r>
      <w:r w:rsidRPr="00B86F95">
        <w:rPr>
          <w:rFonts w:ascii="Times New Roman" w:hAnsi="Times New Roman"/>
          <w:sz w:val="22"/>
          <w:szCs w:val="22"/>
        </w:rPr>
        <w:t>:</w:t>
      </w:r>
    </w:p>
    <w:p w:rsidR="00870808" w:rsidRPr="00B86F95" w:rsidRDefault="00000000" w:rsidP="00EB3AE0">
      <w:pPr>
        <w:pStyle w:val="Default"/>
        <w:tabs>
          <w:tab w:val="right" w:pos="7087"/>
        </w:tabs>
        <w:spacing w:before="120" w:after="120"/>
        <w:ind w:left="1701"/>
        <w:jc w:val="center"/>
        <w:rPr>
          <w:rFonts w:ascii="Times New Roman" w:hAnsi="Times New Roman" w:cs="Times New Roman"/>
          <w:sz w:val="22"/>
          <w:szCs w:val="22"/>
        </w:rPr>
      </w:pPr>
      <m:oMath>
        <m:sSub>
          <m:sSubPr>
            <m:ctrlPr>
              <w:rPr>
                <w:rFonts w:ascii="Cambria Math" w:hAnsi="Cambria Math"/>
                <w:i/>
                <w:sz w:val="22"/>
              </w:rPr>
            </m:ctrlPr>
          </m:sSubPr>
          <m:e>
            <m:r>
              <w:rPr>
                <w:rFonts w:ascii="Cambria Math" w:hAnsi="Cambria Math"/>
                <w:sz w:val="22"/>
              </w:rPr>
              <m:t>m</m:t>
            </m:r>
          </m:e>
          <m:sub>
            <m:sSub>
              <m:sSubPr>
                <m:ctrlPr>
                  <w:rPr>
                    <w:rFonts w:ascii="Cambria Math" w:hAnsi="Cambria Math"/>
                    <w:i/>
                    <w:sz w:val="22"/>
                  </w:rPr>
                </m:ctrlPr>
              </m:sSubPr>
              <m:e>
                <m:r>
                  <w:rPr>
                    <w:rFonts w:ascii="Cambria Math" w:hAnsi="Cambria Math"/>
                    <w:sz w:val="22"/>
                  </w:rPr>
                  <m:t>CO</m:t>
                </m:r>
              </m:e>
              <m:sub>
                <m:r>
                  <w:rPr>
                    <w:rFonts w:ascii="Cambria Math" w:hAnsi="Cambria Math"/>
                    <w:sz w:val="22"/>
                  </w:rPr>
                  <m:t>2</m:t>
                </m:r>
              </m:sub>
            </m:sSub>
          </m:sub>
        </m:sSub>
        <m:r>
          <w:rPr>
            <w:rFonts w:ascii="Cambria Math" w:hAnsi="Cambria Math"/>
            <w:sz w:val="22"/>
          </w:rPr>
          <m:t>=</m:t>
        </m:r>
        <m:sSub>
          <m:sSubPr>
            <m:ctrlPr>
              <w:rPr>
                <w:rFonts w:ascii="Cambria Math" w:hAnsi="Cambria Math"/>
                <w:i/>
                <w:sz w:val="22"/>
              </w:rPr>
            </m:ctrlPr>
          </m:sSubPr>
          <m:e>
            <m:r>
              <w:rPr>
                <w:rFonts w:ascii="Cambria Math" w:hAnsi="Cambria Math"/>
                <w:sz w:val="22"/>
              </w:rPr>
              <m:t>V</m:t>
            </m:r>
          </m:e>
          <m:sub>
            <m:sSub>
              <m:sSubPr>
                <m:ctrlPr>
                  <w:rPr>
                    <w:rFonts w:ascii="Cambria Math" w:hAnsi="Cambria Math"/>
                    <w:i/>
                    <w:sz w:val="22"/>
                  </w:rPr>
                </m:ctrlPr>
              </m:sSubPr>
              <m:e>
                <m:r>
                  <w:rPr>
                    <w:rFonts w:ascii="Cambria Math" w:hAnsi="Cambria Math"/>
                    <w:sz w:val="22"/>
                  </w:rPr>
                  <m:t>CO</m:t>
                </m:r>
              </m:e>
              <m:sub>
                <m:r>
                  <w:rPr>
                    <w:rFonts w:ascii="Cambria Math" w:hAnsi="Cambria Math"/>
                    <w:sz w:val="22"/>
                  </w:rPr>
                  <m:t>2</m:t>
                </m:r>
              </m:sub>
            </m:sSub>
          </m:sub>
        </m:sSub>
        <m:r>
          <w:rPr>
            <w:rFonts w:ascii="Cambria Math" w:hAnsi="Cambria Math"/>
            <w:sz w:val="22"/>
          </w:rPr>
          <m:t>∙</m:t>
        </m:r>
        <m:sSub>
          <m:sSubPr>
            <m:ctrlPr>
              <w:rPr>
                <w:rFonts w:ascii="Cambria Math" w:hAnsi="Cambria Math"/>
                <w:i/>
                <w:sz w:val="22"/>
              </w:rPr>
            </m:ctrlPr>
          </m:sSubPr>
          <m:e>
            <m:r>
              <w:rPr>
                <w:rFonts w:ascii="Cambria Math" w:hAnsi="Cambria Math"/>
                <w:sz w:val="22"/>
              </w:rPr>
              <m:t>ρ</m:t>
            </m:r>
          </m:e>
          <m:sub>
            <m:sSub>
              <m:sSubPr>
                <m:ctrlPr>
                  <w:rPr>
                    <w:rFonts w:ascii="Cambria Math" w:hAnsi="Cambria Math"/>
                    <w:i/>
                    <w:sz w:val="22"/>
                  </w:rPr>
                </m:ctrlPr>
              </m:sSubPr>
              <m:e>
                <m:r>
                  <w:rPr>
                    <w:rFonts w:ascii="Cambria Math" w:hAnsi="Cambria Math"/>
                    <w:sz w:val="22"/>
                  </w:rPr>
                  <m:t>CO</m:t>
                </m:r>
              </m:e>
              <m:sub>
                <m:r>
                  <w:rPr>
                    <w:rFonts w:ascii="Cambria Math" w:hAnsi="Cambria Math"/>
                    <w:sz w:val="22"/>
                  </w:rPr>
                  <m:t>2</m:t>
                </m:r>
              </m:sub>
            </m:sSub>
          </m:sub>
        </m:sSub>
        <m:r>
          <w:rPr>
            <w:rFonts w:ascii="Cambria Math" w:hAnsi="Cambria Math"/>
            <w:sz w:val="22"/>
          </w:rPr>
          <m:t xml:space="preserve"> </m:t>
        </m:r>
      </m:oMath>
      <w:r w:rsidR="009744BB" w:rsidRPr="00B86F95">
        <w:rPr>
          <w:rFonts w:ascii="Times New Roman" w:eastAsiaTheme="minorEastAsia" w:hAnsi="Times New Roman"/>
          <w:sz w:val="22"/>
        </w:rPr>
        <w:t xml:space="preserve"> </w:t>
      </w:r>
      <w:r w:rsidR="00E61673" w:rsidRPr="00B86F95">
        <w:rPr>
          <w:rFonts w:ascii="Times New Roman" w:eastAsiaTheme="minorEastAsia" w:hAnsi="Times New Roman"/>
          <w:sz w:val="22"/>
        </w:rPr>
        <w:t>(kg</w:t>
      </w:r>
      <w:r w:rsidR="00BC6E3A">
        <w:rPr>
          <w:rFonts w:ascii="Times New Roman" w:hAnsi="Times New Roman" w:cs="Times New Roman"/>
          <w:sz w:val="22"/>
        </w:rPr>
        <w:t>∙</w:t>
      </w:r>
      <w:r w:rsidR="00E61673" w:rsidRPr="00B86F95">
        <w:rPr>
          <w:rFonts w:ascii="Times New Roman" w:eastAsiaTheme="minorEastAsia" w:hAnsi="Times New Roman"/>
          <w:sz w:val="22"/>
        </w:rPr>
        <w:t>m</w:t>
      </w:r>
      <w:r w:rsidR="00E61673" w:rsidRPr="00B86F95">
        <w:rPr>
          <w:rFonts w:ascii="Times New Roman" w:eastAsiaTheme="minorEastAsia" w:hAnsi="Times New Roman"/>
          <w:sz w:val="22"/>
          <w:vertAlign w:val="superscript"/>
        </w:rPr>
        <w:t xml:space="preserve">-3 </w:t>
      </w:r>
      <w:r w:rsidR="00E61673" w:rsidRPr="00B86F95">
        <w:rPr>
          <w:rFonts w:ascii="Times New Roman" w:hAnsi="Times New Roman"/>
          <w:sz w:val="22"/>
        </w:rPr>
        <w:t>fuel)</w:t>
      </w:r>
      <w:r w:rsidR="00E61673" w:rsidRPr="00B86F95">
        <w:rPr>
          <w:rFonts w:ascii="Times New Roman" w:hAnsi="Times New Roman"/>
          <w:sz w:val="22"/>
        </w:rPr>
        <w:tab/>
      </w:r>
      <w:r w:rsidR="00870808" w:rsidRPr="00B86F95">
        <w:rPr>
          <w:rFonts w:ascii="Times New Roman" w:hAnsi="Times New Roman"/>
          <w:sz w:val="22"/>
        </w:rPr>
        <w:t>(12)</w:t>
      </w:r>
    </w:p>
    <w:p w:rsidR="00870808" w:rsidRPr="00B86F95" w:rsidRDefault="00870808" w:rsidP="00E61673">
      <w:pPr>
        <w:pStyle w:val="Default"/>
        <w:spacing w:before="120"/>
        <w:rPr>
          <w:rFonts w:ascii="Times New Roman" w:hAnsi="Times New Roman" w:cs="Times New Roman"/>
          <w:sz w:val="22"/>
          <w:szCs w:val="22"/>
        </w:rPr>
      </w:pPr>
      <w:r w:rsidRPr="00B86F95">
        <w:rPr>
          <w:rFonts w:ascii="Times New Roman" w:hAnsi="Times New Roman"/>
          <w:i/>
          <w:sz w:val="22"/>
        </w:rPr>
        <w:t>V</w:t>
      </w:r>
      <w:r w:rsidRPr="00B86F95">
        <w:rPr>
          <w:rFonts w:ascii="Times New Roman" w:hAnsi="Times New Roman"/>
          <w:i/>
          <w:sz w:val="22"/>
          <w:vertAlign w:val="subscript"/>
        </w:rPr>
        <w:t>CO2</w:t>
      </w:r>
      <w:r w:rsidRPr="00B86F95">
        <w:rPr>
          <w:rFonts w:ascii="Times New Roman" w:hAnsi="Times New Roman"/>
          <w:sz w:val="22"/>
        </w:rPr>
        <w:t xml:space="preserve"> </w:t>
      </w:r>
      <w:r w:rsidR="009744BB" w:rsidRPr="00B86F95">
        <w:rPr>
          <w:rFonts w:ascii="Times New Roman" w:hAnsi="Times New Roman"/>
          <w:sz w:val="22"/>
        </w:rPr>
        <w:t>–</w:t>
      </w:r>
      <w:r w:rsidRPr="00B86F95">
        <w:rPr>
          <w:rFonts w:ascii="Times New Roman" w:hAnsi="Times New Roman"/>
          <w:sz w:val="22"/>
        </w:rPr>
        <w:t xml:space="preserve"> </w:t>
      </w:r>
      <w:r w:rsidR="005B4C13">
        <w:rPr>
          <w:rFonts w:ascii="Times New Roman" w:hAnsi="Times New Roman"/>
          <w:sz w:val="22"/>
        </w:rPr>
        <w:t xml:space="preserve">the </w:t>
      </w:r>
      <w:r w:rsidRPr="00B86F95">
        <w:rPr>
          <w:rFonts w:ascii="Times New Roman" w:hAnsi="Times New Roman"/>
          <w:sz w:val="22"/>
        </w:rPr>
        <w:t>volume of carbon dioxide in the flue gas (m</w:t>
      </w:r>
      <w:r w:rsidRPr="00B86F95">
        <w:rPr>
          <w:rFonts w:ascii="Times New Roman" w:hAnsi="Times New Roman"/>
          <w:sz w:val="22"/>
          <w:vertAlign w:val="superscript"/>
        </w:rPr>
        <w:t>3</w:t>
      </w:r>
      <w:r w:rsidR="00BC6E3A">
        <w:rPr>
          <w:rFonts w:ascii="Times New Roman" w:hAnsi="Times New Roman" w:cs="Times New Roman"/>
          <w:sz w:val="22"/>
        </w:rPr>
        <w:t>∙</w:t>
      </w:r>
      <w:r w:rsidRPr="00B86F95">
        <w:rPr>
          <w:rFonts w:ascii="Times New Roman" w:hAnsi="Times New Roman"/>
          <w:sz w:val="22"/>
        </w:rPr>
        <w:t>m</w:t>
      </w:r>
      <w:r w:rsidRPr="00B86F95">
        <w:rPr>
          <w:rFonts w:ascii="Times New Roman" w:hAnsi="Times New Roman"/>
          <w:sz w:val="22"/>
          <w:vertAlign w:val="superscript"/>
        </w:rPr>
        <w:t>-3</w:t>
      </w:r>
      <w:r w:rsidRPr="00B86F95">
        <w:rPr>
          <w:rFonts w:ascii="Times New Roman" w:hAnsi="Times New Roman"/>
          <w:sz w:val="22"/>
        </w:rPr>
        <w:t xml:space="preserve"> fuel),</w:t>
      </w:r>
    </w:p>
    <w:p w:rsidR="00870808" w:rsidRPr="00B86F95" w:rsidRDefault="00870808" w:rsidP="00870808">
      <w:pPr>
        <w:pStyle w:val="Default"/>
        <w:rPr>
          <w:rFonts w:ascii="Times New Roman" w:hAnsi="Times New Roman" w:cs="Times New Roman"/>
          <w:sz w:val="22"/>
          <w:szCs w:val="22"/>
        </w:rPr>
      </w:pPr>
      <w:r w:rsidRPr="00B86F95">
        <w:rPr>
          <w:rFonts w:ascii="Times New Roman" w:hAnsi="Times New Roman"/>
          <w:i/>
          <w:sz w:val="22"/>
        </w:rPr>
        <w:t>ρ</w:t>
      </w:r>
      <w:r w:rsidRPr="00B86F95">
        <w:rPr>
          <w:rFonts w:ascii="Times New Roman" w:hAnsi="Times New Roman"/>
          <w:i/>
          <w:sz w:val="22"/>
          <w:vertAlign w:val="subscript"/>
        </w:rPr>
        <w:t>CO2</w:t>
      </w:r>
      <w:r w:rsidRPr="00B86F95">
        <w:rPr>
          <w:rFonts w:ascii="Times New Roman" w:hAnsi="Times New Roman"/>
          <w:sz w:val="22"/>
        </w:rPr>
        <w:t xml:space="preserve"> </w:t>
      </w:r>
      <w:r w:rsidR="009E131F" w:rsidRPr="00B86F95">
        <w:rPr>
          <w:rFonts w:ascii="Times New Roman" w:hAnsi="Times New Roman"/>
          <w:sz w:val="22"/>
        </w:rPr>
        <w:t>–</w:t>
      </w:r>
      <w:r w:rsidRPr="00B86F95">
        <w:rPr>
          <w:rFonts w:ascii="Times New Roman" w:hAnsi="Times New Roman"/>
          <w:sz w:val="22"/>
        </w:rPr>
        <w:t xml:space="preserve"> density of carbon dioxide 1.9642 (kg</w:t>
      </w:r>
      <w:r w:rsidR="00BC6E3A">
        <w:rPr>
          <w:rFonts w:ascii="Times New Roman" w:hAnsi="Times New Roman" w:cs="Times New Roman"/>
          <w:sz w:val="22"/>
        </w:rPr>
        <w:t>∙</w:t>
      </w:r>
      <w:r w:rsidRPr="00B86F95">
        <w:rPr>
          <w:rFonts w:ascii="Times New Roman" w:hAnsi="Times New Roman"/>
          <w:sz w:val="22"/>
        </w:rPr>
        <w:t>m</w:t>
      </w:r>
      <w:r w:rsidRPr="00B86F95">
        <w:rPr>
          <w:rFonts w:ascii="Times New Roman" w:hAnsi="Times New Roman"/>
          <w:sz w:val="22"/>
          <w:vertAlign w:val="superscript"/>
        </w:rPr>
        <w:t>-3</w:t>
      </w:r>
      <w:r w:rsidRPr="00B86F95">
        <w:rPr>
          <w:rFonts w:ascii="Times New Roman" w:hAnsi="Times New Roman"/>
          <w:sz w:val="22"/>
        </w:rPr>
        <w:t>)</w:t>
      </w:r>
      <w:r w:rsidR="009E131F" w:rsidRPr="00B86F95">
        <w:rPr>
          <w:rFonts w:ascii="Times New Roman" w:hAnsi="Times New Roman"/>
          <w:sz w:val="22"/>
        </w:rPr>
        <w:t>.</w:t>
      </w:r>
    </w:p>
    <w:p w:rsidR="00870808" w:rsidRPr="00B86F95" w:rsidRDefault="00870808" w:rsidP="00BC6E3A">
      <w:pPr>
        <w:pStyle w:val="Default"/>
        <w:ind w:firstLine="357"/>
        <w:rPr>
          <w:rFonts w:ascii="Times New Roman" w:hAnsi="Times New Roman" w:cs="Times New Roman"/>
          <w:sz w:val="22"/>
          <w:szCs w:val="22"/>
        </w:rPr>
      </w:pPr>
    </w:p>
    <w:p w:rsidR="003520C5" w:rsidRPr="00B86F95" w:rsidRDefault="00870808" w:rsidP="00BC6E3A">
      <w:pPr>
        <w:pStyle w:val="Default"/>
        <w:ind w:firstLine="357"/>
        <w:jc w:val="both"/>
        <w:rPr>
          <w:rFonts w:ascii="Times New Roman" w:hAnsi="Times New Roman" w:cs="Times New Roman"/>
          <w:sz w:val="22"/>
          <w:szCs w:val="22"/>
        </w:rPr>
      </w:pPr>
      <w:r w:rsidRPr="00B86F95">
        <w:rPr>
          <w:rFonts w:ascii="Times New Roman" w:hAnsi="Times New Roman"/>
          <w:sz w:val="22"/>
        </w:rPr>
        <w:t>To calculate the amount of CO</w:t>
      </w:r>
      <w:r w:rsidRPr="00B86F95">
        <w:rPr>
          <w:rFonts w:ascii="Times New Roman" w:hAnsi="Times New Roman"/>
          <w:sz w:val="22"/>
          <w:vertAlign w:val="subscript"/>
        </w:rPr>
        <w:t>2</w:t>
      </w:r>
      <w:r w:rsidRPr="00B86F95">
        <w:rPr>
          <w:rFonts w:ascii="Times New Roman" w:hAnsi="Times New Roman"/>
          <w:sz w:val="22"/>
        </w:rPr>
        <w:t xml:space="preserve"> emissions that would result from burning </w:t>
      </w:r>
      <w:r w:rsidRPr="00B86F95">
        <w:rPr>
          <w:rFonts w:ascii="Times New Roman" w:hAnsi="Times New Roman"/>
          <w:sz w:val="22"/>
          <w:szCs w:val="22"/>
        </w:rPr>
        <w:t xml:space="preserve">the amount of fuel saved we use </w:t>
      </w:r>
      <w:r w:rsidR="009E131F" w:rsidRPr="00B86F95">
        <w:rPr>
          <w:rFonts w:ascii="Times New Roman" w:hAnsi="Times New Roman"/>
          <w:sz w:val="22"/>
          <w:szCs w:val="22"/>
        </w:rPr>
        <w:t>(</w:t>
      </w:r>
      <w:proofErr w:type="spellStart"/>
      <w:r w:rsidR="009E131F" w:rsidRPr="00B86F95">
        <w:rPr>
          <w:rFonts w:ascii="Times New Roman" w:hAnsi="Times New Roman" w:cs="Times New Roman"/>
          <w:color w:val="auto"/>
          <w:sz w:val="22"/>
          <w:szCs w:val="22"/>
        </w:rPr>
        <w:t>Jančař</w:t>
      </w:r>
      <w:proofErr w:type="spellEnd"/>
      <w:r w:rsidR="009E131F" w:rsidRPr="00B86F95">
        <w:rPr>
          <w:rFonts w:ascii="Times New Roman" w:hAnsi="Times New Roman" w:cs="Times New Roman"/>
          <w:color w:val="auto"/>
          <w:sz w:val="22"/>
          <w:szCs w:val="22"/>
        </w:rPr>
        <w:t xml:space="preserve"> et al. 2005)</w:t>
      </w:r>
      <w:r w:rsidRPr="00B86F95">
        <w:rPr>
          <w:rFonts w:ascii="Times New Roman" w:hAnsi="Times New Roman"/>
          <w:sz w:val="22"/>
          <w:szCs w:val="22"/>
        </w:rPr>
        <w:t>:</w:t>
      </w:r>
    </w:p>
    <w:p w:rsidR="00870808" w:rsidRPr="00B86F95" w:rsidRDefault="00000000" w:rsidP="00BC6E3A">
      <w:pPr>
        <w:pStyle w:val="Default"/>
        <w:tabs>
          <w:tab w:val="right" w:pos="7087"/>
        </w:tabs>
        <w:spacing w:before="120" w:after="120"/>
        <w:ind w:left="2410"/>
        <w:jc w:val="center"/>
        <w:rPr>
          <w:rFonts w:ascii="Times New Roman" w:hAnsi="Times New Roman" w:cs="Times New Roman"/>
          <w:sz w:val="22"/>
          <w:szCs w:val="22"/>
        </w:rPr>
      </w:pPr>
      <m:oMath>
        <m:sSub>
          <m:sSubPr>
            <m:ctrlPr>
              <w:rPr>
                <w:rFonts w:ascii="Cambria Math" w:hAnsi="Cambria Math"/>
                <w:i/>
                <w:sz w:val="22"/>
              </w:rPr>
            </m:ctrlPr>
          </m:sSubPr>
          <m:e>
            <m:r>
              <w:rPr>
                <w:rFonts w:ascii="Cambria Math" w:hAnsi="Cambria Math"/>
                <w:sz w:val="22"/>
              </w:rPr>
              <m:t>M</m:t>
            </m:r>
          </m:e>
          <m:sub>
            <m:sSub>
              <m:sSubPr>
                <m:ctrlPr>
                  <w:rPr>
                    <w:rFonts w:ascii="Cambria Math" w:hAnsi="Cambria Math"/>
                    <w:i/>
                    <w:sz w:val="22"/>
                  </w:rPr>
                </m:ctrlPr>
              </m:sSubPr>
              <m:e>
                <m:r>
                  <w:rPr>
                    <w:rFonts w:ascii="Cambria Math" w:hAnsi="Cambria Math"/>
                    <w:sz w:val="22"/>
                  </w:rPr>
                  <m:t>CO</m:t>
                </m:r>
              </m:e>
              <m:sub>
                <m:r>
                  <w:rPr>
                    <w:rFonts w:ascii="Cambria Math" w:hAnsi="Cambria Math"/>
                    <w:sz w:val="22"/>
                  </w:rPr>
                  <m:t>2</m:t>
                </m:r>
              </m:sub>
            </m:sSub>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m</m:t>
            </m:r>
          </m:e>
          <m:sub>
            <m:sSub>
              <m:sSubPr>
                <m:ctrlPr>
                  <w:rPr>
                    <w:rFonts w:ascii="Cambria Math" w:hAnsi="Cambria Math"/>
                    <w:i/>
                    <w:sz w:val="22"/>
                  </w:rPr>
                </m:ctrlPr>
              </m:sSubPr>
              <m:e>
                <m:r>
                  <w:rPr>
                    <w:rFonts w:ascii="Cambria Math" w:hAnsi="Cambria Math"/>
                    <w:sz w:val="22"/>
                  </w:rPr>
                  <m:t>CO</m:t>
                </m:r>
              </m:e>
              <m:sub>
                <m:r>
                  <w:rPr>
                    <w:rFonts w:ascii="Cambria Math" w:hAnsi="Cambria Math"/>
                    <w:sz w:val="22"/>
                  </w:rPr>
                  <m:t>2</m:t>
                </m:r>
              </m:sub>
            </m:sSub>
          </m:sub>
        </m:sSub>
        <m:r>
          <w:rPr>
            <w:rFonts w:ascii="Cambria Math" w:hAnsi="Cambria Math"/>
            <w:sz w:val="22"/>
          </w:rPr>
          <m:t>∙U∙AO</m:t>
        </m:r>
      </m:oMath>
      <w:r w:rsidR="003520C5" w:rsidRPr="00B86F95">
        <w:rPr>
          <w:rFonts w:ascii="Times New Roman" w:eastAsiaTheme="minorEastAsia" w:hAnsi="Times New Roman"/>
          <w:sz w:val="22"/>
        </w:rPr>
        <w:t xml:space="preserve"> </w:t>
      </w:r>
      <w:r w:rsidR="00870808" w:rsidRPr="00B86F95">
        <w:rPr>
          <w:rFonts w:ascii="Times New Roman" w:hAnsi="Times New Roman"/>
          <w:sz w:val="22"/>
        </w:rPr>
        <w:tab/>
        <w:t>(13)</w:t>
      </w:r>
    </w:p>
    <w:p w:rsidR="00870808" w:rsidRPr="00B86F95" w:rsidRDefault="00870808" w:rsidP="003520C5">
      <w:pPr>
        <w:pStyle w:val="Default"/>
        <w:spacing w:before="120"/>
        <w:rPr>
          <w:rFonts w:ascii="Times New Roman" w:hAnsi="Times New Roman" w:cs="Times New Roman"/>
          <w:sz w:val="22"/>
          <w:szCs w:val="22"/>
        </w:rPr>
      </w:pPr>
      <w:r w:rsidRPr="00B86F95">
        <w:rPr>
          <w:rFonts w:ascii="Times New Roman" w:hAnsi="Times New Roman"/>
          <w:i/>
          <w:sz w:val="22"/>
        </w:rPr>
        <w:t>m</w:t>
      </w:r>
      <w:r w:rsidRPr="00B86F95">
        <w:rPr>
          <w:rFonts w:ascii="Times New Roman" w:hAnsi="Times New Roman"/>
          <w:i/>
          <w:sz w:val="22"/>
          <w:vertAlign w:val="subscript"/>
        </w:rPr>
        <w:t>CO2</w:t>
      </w:r>
      <w:r w:rsidRPr="00B86F95">
        <w:rPr>
          <w:rFonts w:ascii="Times New Roman" w:hAnsi="Times New Roman"/>
          <w:sz w:val="22"/>
        </w:rPr>
        <w:t xml:space="preserve"> </w:t>
      </w:r>
      <w:r w:rsidR="009E131F" w:rsidRPr="00B86F95">
        <w:rPr>
          <w:rFonts w:ascii="Times New Roman" w:hAnsi="Times New Roman"/>
          <w:sz w:val="22"/>
        </w:rPr>
        <w:t>–</w:t>
      </w:r>
      <w:r w:rsidRPr="00B86F95">
        <w:rPr>
          <w:rFonts w:ascii="Times New Roman" w:hAnsi="Times New Roman"/>
          <w:sz w:val="22"/>
        </w:rPr>
        <w:t xml:space="preserve"> </w:t>
      </w:r>
      <w:r w:rsidR="005B4C13">
        <w:rPr>
          <w:rFonts w:ascii="Times New Roman" w:hAnsi="Times New Roman"/>
          <w:sz w:val="22"/>
        </w:rPr>
        <w:t xml:space="preserve">the </w:t>
      </w:r>
      <w:r w:rsidRPr="00B86F95">
        <w:rPr>
          <w:rFonts w:ascii="Times New Roman" w:hAnsi="Times New Roman"/>
          <w:sz w:val="22"/>
        </w:rPr>
        <w:t>mass of carb</w:t>
      </w:r>
      <w:r w:rsidR="00305D7D" w:rsidRPr="00B86F95">
        <w:rPr>
          <w:rFonts w:ascii="Times New Roman" w:hAnsi="Times New Roman"/>
          <w:sz w:val="22"/>
        </w:rPr>
        <w:t>on dioxide in the flue gas (kg</w:t>
      </w:r>
      <w:r w:rsidR="00BC6E3A">
        <w:rPr>
          <w:rFonts w:ascii="Times New Roman" w:hAnsi="Times New Roman" w:cs="Times New Roman"/>
          <w:sz w:val="22"/>
        </w:rPr>
        <w:t>∙</w:t>
      </w:r>
      <w:r w:rsidRPr="00B86F95">
        <w:rPr>
          <w:rFonts w:ascii="Times New Roman" w:hAnsi="Times New Roman"/>
          <w:sz w:val="22"/>
        </w:rPr>
        <w:t>m</w:t>
      </w:r>
      <w:r w:rsidRPr="00B86F95">
        <w:rPr>
          <w:rFonts w:ascii="Times New Roman" w:hAnsi="Times New Roman"/>
          <w:sz w:val="22"/>
          <w:vertAlign w:val="superscript"/>
        </w:rPr>
        <w:t>-3</w:t>
      </w:r>
      <w:r w:rsidRPr="00B86F95">
        <w:rPr>
          <w:rFonts w:ascii="Times New Roman" w:hAnsi="Times New Roman"/>
          <w:sz w:val="22"/>
        </w:rPr>
        <w:t xml:space="preserve"> fuel),</w:t>
      </w:r>
    </w:p>
    <w:p w:rsidR="00870808" w:rsidRPr="00B86F95" w:rsidRDefault="00870808" w:rsidP="00870808">
      <w:pPr>
        <w:pStyle w:val="Default"/>
        <w:rPr>
          <w:rFonts w:ascii="Times New Roman" w:hAnsi="Times New Roman" w:cs="Times New Roman"/>
          <w:sz w:val="22"/>
          <w:szCs w:val="22"/>
        </w:rPr>
      </w:pPr>
      <w:r w:rsidRPr="00B86F95">
        <w:rPr>
          <w:rFonts w:ascii="Times New Roman" w:hAnsi="Times New Roman"/>
          <w:i/>
          <w:sz w:val="22"/>
        </w:rPr>
        <w:t>U</w:t>
      </w:r>
      <w:r w:rsidRPr="00B86F95">
        <w:rPr>
          <w:rFonts w:ascii="Times New Roman" w:hAnsi="Times New Roman"/>
          <w:sz w:val="22"/>
        </w:rPr>
        <w:t xml:space="preserve"> </w:t>
      </w:r>
      <w:r w:rsidR="009E131F" w:rsidRPr="00B86F95">
        <w:rPr>
          <w:rFonts w:ascii="Times New Roman" w:hAnsi="Times New Roman"/>
          <w:sz w:val="22"/>
        </w:rPr>
        <w:t>–</w:t>
      </w:r>
      <w:r w:rsidRPr="00B86F95">
        <w:rPr>
          <w:rFonts w:ascii="Times New Roman" w:hAnsi="Times New Roman"/>
          <w:sz w:val="22"/>
        </w:rPr>
        <w:t xml:space="preserve"> hourly natural gas savings (m</w:t>
      </w:r>
      <w:r w:rsidRPr="00B86F95">
        <w:rPr>
          <w:rFonts w:ascii="Times New Roman" w:hAnsi="Times New Roman"/>
          <w:sz w:val="22"/>
          <w:vertAlign w:val="superscript"/>
        </w:rPr>
        <w:t>3</w:t>
      </w:r>
      <w:r w:rsidR="00BC6E3A">
        <w:rPr>
          <w:rFonts w:ascii="Times New Roman" w:hAnsi="Times New Roman" w:cs="Times New Roman"/>
          <w:sz w:val="22"/>
        </w:rPr>
        <w:t>∙</w:t>
      </w:r>
      <w:r w:rsidRPr="00B86F95">
        <w:rPr>
          <w:rFonts w:ascii="Times New Roman" w:hAnsi="Times New Roman"/>
          <w:sz w:val="22"/>
        </w:rPr>
        <w:t>h</w:t>
      </w:r>
      <w:r w:rsidRPr="00B86F95">
        <w:rPr>
          <w:rFonts w:ascii="Times New Roman" w:hAnsi="Times New Roman"/>
          <w:sz w:val="22"/>
          <w:vertAlign w:val="superscript"/>
        </w:rPr>
        <w:t>-1</w:t>
      </w:r>
      <w:r w:rsidRPr="00B86F95">
        <w:rPr>
          <w:rFonts w:ascii="Times New Roman" w:hAnsi="Times New Roman"/>
          <w:sz w:val="22"/>
        </w:rPr>
        <w:t>),</w:t>
      </w:r>
    </w:p>
    <w:p w:rsidR="00870808" w:rsidRPr="00B86F95" w:rsidRDefault="00870808" w:rsidP="003520C5">
      <w:pPr>
        <w:pStyle w:val="Default"/>
        <w:spacing w:after="120"/>
        <w:rPr>
          <w:rFonts w:ascii="Times New Roman" w:hAnsi="Times New Roman"/>
          <w:sz w:val="22"/>
        </w:rPr>
      </w:pPr>
      <w:r w:rsidRPr="00B86F95">
        <w:rPr>
          <w:rFonts w:ascii="Times New Roman" w:hAnsi="Times New Roman"/>
          <w:i/>
          <w:sz w:val="22"/>
        </w:rPr>
        <w:t>AO</w:t>
      </w:r>
      <w:r w:rsidRPr="00B86F95">
        <w:rPr>
          <w:rFonts w:ascii="Times New Roman" w:hAnsi="Times New Roman"/>
          <w:sz w:val="22"/>
        </w:rPr>
        <w:t xml:space="preserve"> </w:t>
      </w:r>
      <w:r w:rsidR="009E131F" w:rsidRPr="00B86F95">
        <w:rPr>
          <w:rFonts w:ascii="Times New Roman" w:hAnsi="Times New Roman"/>
          <w:sz w:val="22"/>
        </w:rPr>
        <w:t>–</w:t>
      </w:r>
      <w:r w:rsidRPr="00B86F95">
        <w:rPr>
          <w:rFonts w:ascii="Times New Roman" w:hAnsi="Times New Roman"/>
          <w:sz w:val="22"/>
        </w:rPr>
        <w:t xml:space="preserve"> annual operation of </w:t>
      </w:r>
      <w:r w:rsidR="0061663C" w:rsidRPr="00B86F95">
        <w:rPr>
          <w:rFonts w:ascii="Times New Roman" w:hAnsi="Times New Roman"/>
          <w:sz w:val="22"/>
        </w:rPr>
        <w:t>high-pressure heating</w:t>
      </w:r>
      <w:r w:rsidRPr="00B86F95">
        <w:rPr>
          <w:rFonts w:ascii="Times New Roman" w:hAnsi="Times New Roman"/>
          <w:sz w:val="22"/>
        </w:rPr>
        <w:t xml:space="preserve"> equipment (h).</w:t>
      </w:r>
    </w:p>
    <w:p w:rsidR="00870808" w:rsidRPr="00846F3F" w:rsidRDefault="00870808" w:rsidP="00BC6E3A">
      <w:pPr>
        <w:pStyle w:val="Rn2"/>
        <w:rPr>
          <w:rFonts w:cs="Times New Roman"/>
          <w:lang w:val="en-GB"/>
        </w:rPr>
      </w:pPr>
      <w:r w:rsidRPr="00846F3F">
        <w:rPr>
          <w:lang w:val="en-GB"/>
        </w:rPr>
        <w:t>Calculation of the natural gas CO</w:t>
      </w:r>
      <w:r w:rsidRPr="00846F3F">
        <w:rPr>
          <w:vertAlign w:val="subscript"/>
          <w:lang w:val="en-GB"/>
        </w:rPr>
        <w:t>2</w:t>
      </w:r>
      <w:r w:rsidRPr="00846F3F">
        <w:rPr>
          <w:lang w:val="en-GB"/>
        </w:rPr>
        <w:t xml:space="preserve"> emission reductions for the high-pressure heating of ladles </w:t>
      </w:r>
    </w:p>
    <w:p w:rsidR="00870808" w:rsidRPr="00B86F95" w:rsidRDefault="00870808" w:rsidP="00BC6E3A">
      <w:pPr>
        <w:pStyle w:val="Default"/>
        <w:ind w:firstLine="357"/>
        <w:rPr>
          <w:rFonts w:ascii="Times New Roman" w:hAnsi="Times New Roman" w:cs="Times New Roman"/>
          <w:sz w:val="22"/>
          <w:szCs w:val="22"/>
        </w:rPr>
      </w:pPr>
      <w:r w:rsidRPr="00B86F95">
        <w:rPr>
          <w:rFonts w:ascii="Times New Roman" w:hAnsi="Times New Roman"/>
          <w:sz w:val="22"/>
        </w:rPr>
        <w:t xml:space="preserve">Calculation of natural gas flue gas quantity for high-pressure heating of casting ladles: </w:t>
      </w:r>
    </w:p>
    <w:p w:rsidR="00305D7D" w:rsidRPr="00B86F95" w:rsidRDefault="00305D7D" w:rsidP="00870808">
      <w:pPr>
        <w:pStyle w:val="Default"/>
        <w:rPr>
          <w:rFonts w:ascii="Times New Roman" w:hAnsi="Times New Roman"/>
          <w:sz w:val="22"/>
        </w:rPr>
      </w:pPr>
    </w:p>
    <w:p w:rsidR="00870808" w:rsidRPr="00846F3F" w:rsidRDefault="00870808" w:rsidP="00453709">
      <w:pPr>
        <w:pStyle w:val="Rtab"/>
        <w:rPr>
          <w:rFonts w:cs="Times New Roman"/>
          <w:lang w:val="en-GB"/>
        </w:rPr>
      </w:pPr>
      <w:r w:rsidRPr="00453709">
        <w:rPr>
          <w:b/>
          <w:bCs/>
          <w:lang w:val="en-GB"/>
        </w:rPr>
        <w:t>Table 2</w:t>
      </w:r>
      <w:r w:rsidR="00453709" w:rsidRPr="00453709">
        <w:rPr>
          <w:b/>
          <w:bCs/>
          <w:lang w:val="en-GB"/>
        </w:rPr>
        <w:t>.</w:t>
      </w:r>
      <w:r w:rsidRPr="00846F3F">
        <w:rPr>
          <w:lang w:val="en-GB"/>
        </w:rPr>
        <w:t xml:space="preserve"> Chemical composition of natural gas expressed as a percentage (data used from company sources):</w:t>
      </w:r>
    </w:p>
    <w:tbl>
      <w:tblPr>
        <w:tblStyle w:val="Tabela-Siatka"/>
        <w:tblW w:w="0" w:type="auto"/>
        <w:tblLook w:val="04A0" w:firstRow="1" w:lastRow="0" w:firstColumn="1" w:lastColumn="0" w:noHBand="0" w:noVBand="1"/>
      </w:tblPr>
      <w:tblGrid>
        <w:gridCol w:w="1333"/>
        <w:gridCol w:w="821"/>
        <w:gridCol w:w="761"/>
        <w:gridCol w:w="761"/>
        <w:gridCol w:w="779"/>
        <w:gridCol w:w="752"/>
        <w:gridCol w:w="761"/>
        <w:gridCol w:w="574"/>
        <w:gridCol w:w="761"/>
      </w:tblGrid>
      <w:tr w:rsidR="000D2EF3" w:rsidRPr="00B86F95" w:rsidTr="00D34F9F">
        <w:trPr>
          <w:trHeight w:val="340"/>
        </w:trPr>
        <w:tc>
          <w:tcPr>
            <w:tcW w:w="1479" w:type="dxa"/>
            <w:vAlign w:val="center"/>
          </w:tcPr>
          <w:p w:rsidR="000D2EF3" w:rsidRPr="00B86F95" w:rsidRDefault="000D2EF3" w:rsidP="00D34F9F">
            <w:pPr>
              <w:pStyle w:val="Default"/>
              <w:ind w:left="-112" w:right="-64"/>
              <w:jc w:val="center"/>
              <w:rPr>
                <w:rFonts w:ascii="Times New Roman" w:hAnsi="Times New Roman" w:cs="Times New Roman"/>
                <w:sz w:val="22"/>
                <w:szCs w:val="22"/>
              </w:rPr>
            </w:pPr>
            <w:r w:rsidRPr="00B86F95">
              <w:rPr>
                <w:rFonts w:ascii="Times New Roman" w:hAnsi="Times New Roman" w:cs="Times New Roman"/>
                <w:sz w:val="22"/>
                <w:szCs w:val="22"/>
              </w:rPr>
              <w:t>Component</w:t>
            </w:r>
          </w:p>
        </w:tc>
        <w:tc>
          <w:tcPr>
            <w:tcW w:w="242"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CH</w:t>
            </w:r>
            <w:r w:rsidRPr="00B86F95">
              <w:rPr>
                <w:rFonts w:ascii="Times New Roman" w:hAnsi="Times New Roman" w:cs="Times New Roman"/>
                <w:sz w:val="22"/>
                <w:szCs w:val="22"/>
                <w:vertAlign w:val="subscript"/>
              </w:rPr>
              <w:t>4</w:t>
            </w:r>
          </w:p>
        </w:tc>
        <w:tc>
          <w:tcPr>
            <w:tcW w:w="788"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C</w:t>
            </w:r>
            <w:r w:rsidRPr="00B86F95">
              <w:rPr>
                <w:rFonts w:ascii="Times New Roman" w:hAnsi="Times New Roman" w:cs="Times New Roman"/>
                <w:sz w:val="22"/>
                <w:szCs w:val="22"/>
                <w:vertAlign w:val="subscript"/>
              </w:rPr>
              <w:t>2</w:t>
            </w:r>
            <w:r w:rsidRPr="00B86F95">
              <w:rPr>
                <w:rFonts w:ascii="Times New Roman" w:hAnsi="Times New Roman" w:cs="Times New Roman"/>
                <w:sz w:val="22"/>
                <w:szCs w:val="22"/>
              </w:rPr>
              <w:t>H</w:t>
            </w:r>
            <w:r w:rsidRPr="00B86F95">
              <w:rPr>
                <w:rFonts w:ascii="Times New Roman" w:hAnsi="Times New Roman" w:cs="Times New Roman"/>
                <w:sz w:val="22"/>
                <w:szCs w:val="22"/>
                <w:vertAlign w:val="subscript"/>
              </w:rPr>
              <w:t>6</w:t>
            </w:r>
          </w:p>
        </w:tc>
        <w:tc>
          <w:tcPr>
            <w:tcW w:w="788" w:type="dxa"/>
            <w:vAlign w:val="center"/>
          </w:tcPr>
          <w:p w:rsidR="000D2EF3" w:rsidRPr="00B86F95" w:rsidRDefault="000D2EF3" w:rsidP="00D34F9F">
            <w:pPr>
              <w:pStyle w:val="Default"/>
              <w:jc w:val="center"/>
              <w:rPr>
                <w:rFonts w:ascii="Times New Roman" w:hAnsi="Times New Roman" w:cs="Times New Roman"/>
                <w:sz w:val="22"/>
                <w:szCs w:val="22"/>
                <w:vertAlign w:val="subscript"/>
              </w:rPr>
            </w:pPr>
            <w:r w:rsidRPr="00B86F95">
              <w:rPr>
                <w:rFonts w:ascii="Times New Roman" w:hAnsi="Times New Roman" w:cs="Times New Roman"/>
                <w:sz w:val="22"/>
                <w:szCs w:val="22"/>
              </w:rPr>
              <w:t>C</w:t>
            </w:r>
            <w:r w:rsidRPr="00B86F95">
              <w:rPr>
                <w:rFonts w:ascii="Times New Roman" w:hAnsi="Times New Roman" w:cs="Times New Roman"/>
                <w:sz w:val="22"/>
                <w:szCs w:val="22"/>
                <w:vertAlign w:val="subscript"/>
              </w:rPr>
              <w:t>3</w:t>
            </w:r>
            <w:r w:rsidRPr="00B86F95">
              <w:rPr>
                <w:rFonts w:ascii="Times New Roman" w:hAnsi="Times New Roman" w:cs="Times New Roman"/>
                <w:sz w:val="22"/>
                <w:szCs w:val="22"/>
              </w:rPr>
              <w:t>H</w:t>
            </w:r>
            <w:r w:rsidRPr="00B86F95">
              <w:rPr>
                <w:rFonts w:ascii="Times New Roman" w:hAnsi="Times New Roman" w:cs="Times New Roman"/>
                <w:sz w:val="22"/>
                <w:szCs w:val="22"/>
                <w:vertAlign w:val="subscript"/>
              </w:rPr>
              <w:t>8</w:t>
            </w:r>
          </w:p>
        </w:tc>
        <w:tc>
          <w:tcPr>
            <w:tcW w:w="804" w:type="dxa"/>
            <w:vAlign w:val="center"/>
          </w:tcPr>
          <w:p w:rsidR="000D2EF3" w:rsidRPr="00B86F95" w:rsidRDefault="000D2EF3" w:rsidP="00D34F9F">
            <w:pPr>
              <w:pStyle w:val="Default"/>
              <w:jc w:val="center"/>
              <w:rPr>
                <w:rFonts w:ascii="Times New Roman" w:hAnsi="Times New Roman" w:cs="Times New Roman"/>
                <w:sz w:val="22"/>
                <w:szCs w:val="22"/>
                <w:vertAlign w:val="subscript"/>
              </w:rPr>
            </w:pPr>
            <w:r w:rsidRPr="00B86F95">
              <w:rPr>
                <w:rFonts w:ascii="Times New Roman" w:hAnsi="Times New Roman" w:cs="Times New Roman"/>
                <w:sz w:val="22"/>
                <w:szCs w:val="22"/>
              </w:rPr>
              <w:t>C</w:t>
            </w:r>
            <w:r w:rsidRPr="00B86F95">
              <w:rPr>
                <w:rFonts w:ascii="Times New Roman" w:hAnsi="Times New Roman" w:cs="Times New Roman"/>
                <w:sz w:val="22"/>
                <w:szCs w:val="22"/>
                <w:vertAlign w:val="subscript"/>
              </w:rPr>
              <w:t>4</w:t>
            </w:r>
            <w:r w:rsidRPr="00B86F95">
              <w:rPr>
                <w:rFonts w:ascii="Times New Roman" w:hAnsi="Times New Roman" w:cs="Times New Roman"/>
                <w:sz w:val="22"/>
                <w:szCs w:val="22"/>
              </w:rPr>
              <w:t>H</w:t>
            </w:r>
            <w:r w:rsidRPr="00B86F95">
              <w:rPr>
                <w:rFonts w:ascii="Times New Roman" w:hAnsi="Times New Roman" w:cs="Times New Roman"/>
                <w:sz w:val="22"/>
                <w:szCs w:val="22"/>
                <w:vertAlign w:val="subscript"/>
              </w:rPr>
              <w:t>10</w:t>
            </w:r>
          </w:p>
        </w:tc>
        <w:tc>
          <w:tcPr>
            <w:tcW w:w="780" w:type="dxa"/>
            <w:vAlign w:val="center"/>
          </w:tcPr>
          <w:p w:rsidR="000D2EF3" w:rsidRPr="00B86F95" w:rsidRDefault="000D2EF3" w:rsidP="00D34F9F">
            <w:pPr>
              <w:pStyle w:val="Default"/>
              <w:jc w:val="center"/>
              <w:rPr>
                <w:rFonts w:ascii="Times New Roman" w:hAnsi="Times New Roman" w:cs="Times New Roman"/>
                <w:sz w:val="22"/>
                <w:szCs w:val="22"/>
              </w:rPr>
            </w:pPr>
            <w:proofErr w:type="spellStart"/>
            <w:r w:rsidRPr="00B86F95">
              <w:rPr>
                <w:rFonts w:ascii="Times New Roman" w:hAnsi="Times New Roman" w:cs="Times New Roman"/>
                <w:sz w:val="22"/>
                <w:szCs w:val="22"/>
              </w:rPr>
              <w:t>C</w:t>
            </w:r>
            <w:r w:rsidRPr="00B86F95">
              <w:rPr>
                <w:rFonts w:ascii="Times New Roman" w:hAnsi="Times New Roman" w:cs="Times New Roman"/>
                <w:sz w:val="22"/>
                <w:szCs w:val="22"/>
                <w:vertAlign w:val="subscript"/>
              </w:rPr>
              <w:t>n</w:t>
            </w:r>
            <w:r w:rsidRPr="00B86F95">
              <w:rPr>
                <w:rFonts w:ascii="Times New Roman" w:hAnsi="Times New Roman" w:cs="Times New Roman"/>
                <w:sz w:val="22"/>
                <w:szCs w:val="22"/>
              </w:rPr>
              <w:t>H</w:t>
            </w:r>
            <w:r w:rsidRPr="00B86F95">
              <w:rPr>
                <w:rFonts w:ascii="Times New Roman" w:hAnsi="Times New Roman" w:cs="Times New Roman"/>
                <w:sz w:val="22"/>
                <w:szCs w:val="22"/>
                <w:vertAlign w:val="subscript"/>
              </w:rPr>
              <w:t>m</w:t>
            </w:r>
            <w:proofErr w:type="spellEnd"/>
          </w:p>
        </w:tc>
        <w:tc>
          <w:tcPr>
            <w:tcW w:w="788"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CO</w:t>
            </w:r>
            <w:r w:rsidRPr="00B86F95">
              <w:rPr>
                <w:rFonts w:ascii="Times New Roman" w:hAnsi="Times New Roman" w:cs="Times New Roman"/>
                <w:sz w:val="22"/>
                <w:szCs w:val="22"/>
                <w:vertAlign w:val="subscript"/>
              </w:rPr>
              <w:t>2</w:t>
            </w:r>
          </w:p>
        </w:tc>
        <w:tc>
          <w:tcPr>
            <w:tcW w:w="620"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O</w:t>
            </w:r>
            <w:r w:rsidRPr="00B86F95">
              <w:rPr>
                <w:rFonts w:ascii="Times New Roman" w:hAnsi="Times New Roman" w:cs="Times New Roman"/>
                <w:sz w:val="22"/>
                <w:szCs w:val="22"/>
                <w:vertAlign w:val="subscript"/>
              </w:rPr>
              <w:t>2</w:t>
            </w:r>
          </w:p>
        </w:tc>
        <w:tc>
          <w:tcPr>
            <w:tcW w:w="788"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N</w:t>
            </w:r>
            <w:r w:rsidRPr="00B86F95">
              <w:rPr>
                <w:rFonts w:ascii="Times New Roman" w:hAnsi="Times New Roman" w:cs="Times New Roman"/>
                <w:sz w:val="22"/>
                <w:szCs w:val="22"/>
                <w:vertAlign w:val="subscript"/>
              </w:rPr>
              <w:t>2</w:t>
            </w:r>
          </w:p>
        </w:tc>
      </w:tr>
      <w:tr w:rsidR="000D2EF3" w:rsidRPr="00B86F95" w:rsidTr="00D34F9F">
        <w:trPr>
          <w:trHeight w:val="340"/>
        </w:trPr>
        <w:tc>
          <w:tcPr>
            <w:tcW w:w="1479"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w:t>
            </w:r>
          </w:p>
        </w:tc>
        <w:tc>
          <w:tcPr>
            <w:tcW w:w="242"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97.155</w:t>
            </w:r>
          </w:p>
        </w:tc>
        <w:tc>
          <w:tcPr>
            <w:tcW w:w="788"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1.288</w:t>
            </w:r>
          </w:p>
        </w:tc>
        <w:tc>
          <w:tcPr>
            <w:tcW w:w="788"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0.405</w:t>
            </w:r>
          </w:p>
        </w:tc>
        <w:tc>
          <w:tcPr>
            <w:tcW w:w="804"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0.066</w:t>
            </w:r>
          </w:p>
        </w:tc>
        <w:tc>
          <w:tcPr>
            <w:tcW w:w="780"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0.8</w:t>
            </w:r>
          </w:p>
        </w:tc>
        <w:tc>
          <w:tcPr>
            <w:tcW w:w="788"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0.159</w:t>
            </w:r>
          </w:p>
        </w:tc>
        <w:tc>
          <w:tcPr>
            <w:tcW w:w="620"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0.5</w:t>
            </w:r>
          </w:p>
        </w:tc>
        <w:tc>
          <w:tcPr>
            <w:tcW w:w="788" w:type="dxa"/>
            <w:vAlign w:val="center"/>
          </w:tcPr>
          <w:p w:rsidR="000D2EF3" w:rsidRPr="00B86F95" w:rsidRDefault="000D2EF3" w:rsidP="00D34F9F">
            <w:pPr>
              <w:pStyle w:val="Default"/>
              <w:jc w:val="center"/>
              <w:rPr>
                <w:rFonts w:ascii="Times New Roman" w:hAnsi="Times New Roman" w:cs="Times New Roman"/>
                <w:sz w:val="22"/>
                <w:szCs w:val="22"/>
              </w:rPr>
            </w:pPr>
            <w:r w:rsidRPr="00B86F95">
              <w:rPr>
                <w:rFonts w:ascii="Times New Roman" w:hAnsi="Times New Roman" w:cs="Times New Roman"/>
                <w:sz w:val="22"/>
                <w:szCs w:val="22"/>
              </w:rPr>
              <w:t>0.816</w:t>
            </w:r>
          </w:p>
        </w:tc>
      </w:tr>
    </w:tbl>
    <w:p w:rsidR="000D2EF3" w:rsidRPr="00B86F95" w:rsidRDefault="000D2EF3" w:rsidP="00BC6E3A">
      <w:pPr>
        <w:pStyle w:val="Default"/>
        <w:ind w:firstLine="357"/>
        <w:jc w:val="both"/>
        <w:rPr>
          <w:rFonts w:ascii="Times New Roman" w:hAnsi="Times New Roman" w:cs="Times New Roman"/>
          <w:sz w:val="22"/>
          <w:szCs w:val="22"/>
        </w:rPr>
      </w:pPr>
    </w:p>
    <w:p w:rsidR="00870808" w:rsidRPr="00B86F95" w:rsidRDefault="00870808" w:rsidP="00BC6E3A">
      <w:pPr>
        <w:pStyle w:val="Default"/>
        <w:ind w:firstLine="357"/>
        <w:jc w:val="both"/>
        <w:rPr>
          <w:rFonts w:ascii="Times New Roman" w:hAnsi="Times New Roman" w:cs="Times New Roman"/>
          <w:sz w:val="22"/>
          <w:szCs w:val="22"/>
        </w:rPr>
      </w:pPr>
      <w:r w:rsidRPr="00B86F95">
        <w:rPr>
          <w:rFonts w:ascii="Times New Roman" w:hAnsi="Times New Roman"/>
          <w:sz w:val="22"/>
        </w:rPr>
        <w:lastRenderedPageBreak/>
        <w:t>The volume of CO</w:t>
      </w:r>
      <w:r w:rsidRPr="00B86F95">
        <w:rPr>
          <w:rFonts w:ascii="Times New Roman" w:hAnsi="Times New Roman"/>
          <w:sz w:val="22"/>
          <w:vertAlign w:val="subscript"/>
        </w:rPr>
        <w:t>2</w:t>
      </w:r>
      <w:r w:rsidRPr="00B86F95">
        <w:rPr>
          <w:rFonts w:ascii="Times New Roman" w:hAnsi="Times New Roman"/>
          <w:sz w:val="22"/>
        </w:rPr>
        <w:t xml:space="preserve"> in the flue gas, which we calculate from relation (11), is 1.04 m</w:t>
      </w:r>
      <w:r w:rsidRPr="00B86F95">
        <w:rPr>
          <w:rFonts w:ascii="Times New Roman" w:hAnsi="Times New Roman"/>
          <w:sz w:val="22"/>
          <w:vertAlign w:val="superscript"/>
        </w:rPr>
        <w:t>3</w:t>
      </w:r>
      <w:r w:rsidR="00BC6E3A">
        <w:rPr>
          <w:rFonts w:ascii="Times New Roman" w:hAnsi="Times New Roman" w:cs="Times New Roman"/>
          <w:sz w:val="22"/>
        </w:rPr>
        <w:t>∙</w:t>
      </w:r>
      <w:r w:rsidRPr="00B86F95">
        <w:rPr>
          <w:rFonts w:ascii="Times New Roman" w:hAnsi="Times New Roman"/>
          <w:sz w:val="22"/>
        </w:rPr>
        <w:t>m</w:t>
      </w:r>
      <w:r w:rsidRPr="00B86F95">
        <w:rPr>
          <w:rFonts w:ascii="Times New Roman" w:hAnsi="Times New Roman"/>
          <w:sz w:val="22"/>
          <w:vertAlign w:val="superscript"/>
        </w:rPr>
        <w:t>-3</w:t>
      </w:r>
      <w:r w:rsidRPr="00B86F95">
        <w:rPr>
          <w:rFonts w:ascii="Times New Roman" w:hAnsi="Times New Roman"/>
          <w:sz w:val="22"/>
        </w:rPr>
        <w:t xml:space="preserve"> of fuel for the conditions of the steelworks. T</w:t>
      </w:r>
      <w:r w:rsidR="005B4C13">
        <w:rPr>
          <w:rFonts w:ascii="Times New Roman" w:hAnsi="Times New Roman"/>
          <w:sz w:val="22"/>
        </w:rPr>
        <w:t>herefore, t</w:t>
      </w:r>
      <w:r w:rsidRPr="00B86F95">
        <w:rPr>
          <w:rFonts w:ascii="Times New Roman" w:hAnsi="Times New Roman"/>
          <w:sz w:val="22"/>
        </w:rPr>
        <w:t>he mass of CO</w:t>
      </w:r>
      <w:r w:rsidRPr="00B86F95">
        <w:rPr>
          <w:rFonts w:ascii="Times New Roman" w:hAnsi="Times New Roman"/>
          <w:sz w:val="22"/>
          <w:vertAlign w:val="subscript"/>
        </w:rPr>
        <w:t>2</w:t>
      </w:r>
      <w:r w:rsidRPr="00B86F95">
        <w:rPr>
          <w:rFonts w:ascii="Times New Roman" w:hAnsi="Times New Roman"/>
          <w:sz w:val="22"/>
        </w:rPr>
        <w:t xml:space="preserve"> in the flue gas is 2.03 kg</w:t>
      </w:r>
      <w:r w:rsidR="00D34F9F">
        <w:rPr>
          <w:rFonts w:ascii="Times New Roman" w:hAnsi="Times New Roman" w:cs="Times New Roman"/>
          <w:sz w:val="22"/>
        </w:rPr>
        <w:t>∙</w:t>
      </w:r>
      <w:r w:rsidRPr="00B86F95">
        <w:rPr>
          <w:rFonts w:ascii="Times New Roman" w:hAnsi="Times New Roman"/>
          <w:sz w:val="22"/>
        </w:rPr>
        <w:t>m</w:t>
      </w:r>
      <w:r w:rsidRPr="00B86F95">
        <w:rPr>
          <w:rFonts w:ascii="Times New Roman" w:hAnsi="Times New Roman"/>
          <w:sz w:val="22"/>
          <w:vertAlign w:val="superscript"/>
        </w:rPr>
        <w:t>-3</w:t>
      </w:r>
      <w:r w:rsidRPr="00B86F95">
        <w:rPr>
          <w:rFonts w:ascii="Times New Roman" w:hAnsi="Times New Roman"/>
          <w:sz w:val="22"/>
        </w:rPr>
        <w:t xml:space="preserve"> of fuel.</w:t>
      </w:r>
    </w:p>
    <w:p w:rsidR="00870808" w:rsidRPr="00973071" w:rsidRDefault="00870808" w:rsidP="00BC6E3A">
      <w:pPr>
        <w:pStyle w:val="Default"/>
        <w:ind w:firstLine="357"/>
        <w:jc w:val="both"/>
        <w:rPr>
          <w:rFonts w:ascii="Times New Roman" w:hAnsi="Times New Roman" w:cs="Times New Roman"/>
          <w:spacing w:val="-4"/>
          <w:sz w:val="22"/>
          <w:szCs w:val="22"/>
        </w:rPr>
      </w:pPr>
      <w:r w:rsidRPr="00973071">
        <w:rPr>
          <w:rFonts w:ascii="Times New Roman" w:hAnsi="Times New Roman"/>
          <w:spacing w:val="-4"/>
          <w:sz w:val="22"/>
        </w:rPr>
        <w:t>The amount of CO</w:t>
      </w:r>
      <w:r w:rsidRPr="00973071">
        <w:rPr>
          <w:rFonts w:ascii="Times New Roman" w:hAnsi="Times New Roman"/>
          <w:spacing w:val="-4"/>
          <w:sz w:val="22"/>
          <w:vertAlign w:val="subscript"/>
        </w:rPr>
        <w:t>2</w:t>
      </w:r>
      <w:r w:rsidRPr="00973071">
        <w:rPr>
          <w:rFonts w:ascii="Times New Roman" w:hAnsi="Times New Roman"/>
          <w:spacing w:val="-4"/>
          <w:sz w:val="22"/>
        </w:rPr>
        <w:t xml:space="preserve"> emissions that would result from burning the saved fuel is:</w:t>
      </w:r>
    </w:p>
    <w:p w:rsidR="00870808" w:rsidRPr="00B86F95" w:rsidRDefault="002A0816" w:rsidP="009E131F">
      <w:pPr>
        <w:pStyle w:val="Default"/>
        <w:spacing w:before="120" w:after="120"/>
        <w:ind w:firstLine="709"/>
        <w:jc w:val="center"/>
        <w:rPr>
          <w:rFonts w:ascii="Times New Roman" w:hAnsi="Times New Roman" w:cs="Times New Roman"/>
          <w:sz w:val="22"/>
          <w:szCs w:val="22"/>
        </w:rPr>
      </w:pPr>
      <w:r w:rsidRPr="00B86F95">
        <w:rPr>
          <w:rFonts w:ascii="Times New Roman" w:hAnsi="Times New Roman"/>
          <w:sz w:val="22"/>
        </w:rPr>
        <w:t>(</w:t>
      </w:r>
      <w:r w:rsidR="00870808" w:rsidRPr="00B86F95">
        <w:rPr>
          <w:rFonts w:ascii="Times New Roman" w:hAnsi="Times New Roman"/>
          <w:sz w:val="22"/>
        </w:rPr>
        <w:t>2.03</w:t>
      </w:r>
      <w:r w:rsidR="000D06B3" w:rsidRPr="00B86F95">
        <w:rPr>
          <w:rFonts w:ascii="Times New Roman" w:hAnsi="Times New Roman"/>
          <w:sz w:val="22"/>
        </w:rPr>
        <w:t xml:space="preserve"> </w:t>
      </w:r>
      <w:r w:rsidR="00BC6E3A">
        <w:rPr>
          <w:rFonts w:ascii="Times New Roman" w:hAnsi="Times New Roman" w:cs="Times New Roman"/>
          <w:sz w:val="22"/>
        </w:rPr>
        <w:t>∙</w:t>
      </w:r>
      <w:r w:rsidR="00870808" w:rsidRPr="00B86F95">
        <w:rPr>
          <w:rFonts w:ascii="Times New Roman" w:hAnsi="Times New Roman"/>
          <w:sz w:val="22"/>
        </w:rPr>
        <w:t xml:space="preserve"> 22.3</w:t>
      </w:r>
      <w:r w:rsidR="008C2F97" w:rsidRPr="00B86F95">
        <w:rPr>
          <w:rFonts w:ascii="Times New Roman" w:hAnsi="Times New Roman"/>
          <w:sz w:val="22"/>
        </w:rPr>
        <w:t xml:space="preserve"> </w:t>
      </w:r>
      <w:r w:rsidR="00BC6E3A">
        <w:rPr>
          <w:rFonts w:ascii="Times New Roman" w:hAnsi="Times New Roman" w:cs="Times New Roman"/>
          <w:sz w:val="22"/>
        </w:rPr>
        <w:t>∙</w:t>
      </w:r>
      <w:r w:rsidR="00870808" w:rsidRPr="00B86F95">
        <w:rPr>
          <w:rFonts w:ascii="Times New Roman" w:hAnsi="Times New Roman"/>
          <w:sz w:val="22"/>
        </w:rPr>
        <w:t xml:space="preserve"> 33</w:t>
      </w:r>
      <w:r w:rsidR="008C2F97" w:rsidRPr="00B86F95">
        <w:rPr>
          <w:rFonts w:ascii="Times New Roman" w:hAnsi="Times New Roman"/>
          <w:sz w:val="22"/>
        </w:rPr>
        <w:t>,</w:t>
      </w:r>
      <w:r w:rsidR="00870808" w:rsidRPr="00B86F95">
        <w:rPr>
          <w:rFonts w:ascii="Times New Roman" w:hAnsi="Times New Roman"/>
          <w:sz w:val="22"/>
        </w:rPr>
        <w:t>229)/1000 = 1</w:t>
      </w:r>
      <w:r w:rsidR="008C2F97" w:rsidRPr="00B86F95">
        <w:rPr>
          <w:rFonts w:ascii="Times New Roman" w:hAnsi="Times New Roman"/>
          <w:sz w:val="22"/>
        </w:rPr>
        <w:t>,</w:t>
      </w:r>
      <w:r w:rsidR="00870808" w:rsidRPr="00B86F95">
        <w:rPr>
          <w:rFonts w:ascii="Times New Roman" w:hAnsi="Times New Roman"/>
          <w:sz w:val="22"/>
        </w:rPr>
        <w:t>504.24 tonnes per year.</w:t>
      </w:r>
    </w:p>
    <w:p w:rsidR="00870808" w:rsidRPr="00973071" w:rsidRDefault="00870808" w:rsidP="00BC6E3A">
      <w:pPr>
        <w:pStyle w:val="Default"/>
        <w:ind w:firstLine="357"/>
        <w:jc w:val="both"/>
        <w:rPr>
          <w:rFonts w:ascii="Times New Roman" w:hAnsi="Times New Roman"/>
          <w:spacing w:val="-4"/>
          <w:sz w:val="22"/>
        </w:rPr>
      </w:pPr>
      <w:r w:rsidRPr="00973071">
        <w:rPr>
          <w:rFonts w:ascii="Times New Roman" w:hAnsi="Times New Roman"/>
          <w:spacing w:val="-4"/>
          <w:sz w:val="22"/>
        </w:rPr>
        <w:t>For the individual operational measurements, including the calculated average, the reduction in CO</w:t>
      </w:r>
      <w:r w:rsidRPr="00973071">
        <w:rPr>
          <w:rFonts w:ascii="Times New Roman" w:hAnsi="Times New Roman"/>
          <w:spacing w:val="-4"/>
          <w:sz w:val="22"/>
          <w:vertAlign w:val="subscript"/>
        </w:rPr>
        <w:t>2</w:t>
      </w:r>
      <w:r w:rsidRPr="00973071">
        <w:rPr>
          <w:rFonts w:ascii="Times New Roman" w:hAnsi="Times New Roman"/>
          <w:spacing w:val="-4"/>
          <w:sz w:val="22"/>
        </w:rPr>
        <w:t xml:space="preserve"> emissions due to natural gas savings is shown in Table 3.</w:t>
      </w:r>
    </w:p>
    <w:p w:rsidR="00BC6E3A" w:rsidRPr="00BC6E3A" w:rsidRDefault="00BC6E3A" w:rsidP="00BC6E3A">
      <w:pPr>
        <w:pStyle w:val="Default"/>
        <w:ind w:firstLine="357"/>
        <w:jc w:val="both"/>
        <w:rPr>
          <w:rFonts w:ascii="Times New Roman" w:hAnsi="Times New Roman" w:cs="Times New Roman"/>
          <w:sz w:val="22"/>
          <w:szCs w:val="22"/>
        </w:rPr>
      </w:pPr>
    </w:p>
    <w:p w:rsidR="00870808" w:rsidRPr="00846F3F" w:rsidRDefault="00870808" w:rsidP="00453709">
      <w:pPr>
        <w:pStyle w:val="Rtab"/>
        <w:rPr>
          <w:rFonts w:cs="Times New Roman"/>
          <w:lang w:val="en-GB"/>
        </w:rPr>
      </w:pPr>
      <w:r w:rsidRPr="00453709">
        <w:rPr>
          <w:b/>
          <w:bCs/>
          <w:lang w:val="en-GB"/>
        </w:rPr>
        <w:t>Table 3</w:t>
      </w:r>
      <w:r w:rsidR="00453709" w:rsidRPr="00453709">
        <w:rPr>
          <w:b/>
          <w:bCs/>
          <w:lang w:val="en-GB"/>
        </w:rPr>
        <w:t>.</w:t>
      </w:r>
      <w:r w:rsidRPr="00846F3F">
        <w:rPr>
          <w:lang w:val="en-GB"/>
        </w:rPr>
        <w:t xml:space="preserve"> Reduction of CO</w:t>
      </w:r>
      <w:r w:rsidRPr="00846F3F">
        <w:rPr>
          <w:vertAlign w:val="subscript"/>
          <w:lang w:val="en-GB"/>
        </w:rPr>
        <w:t>2</w:t>
      </w:r>
      <w:r w:rsidRPr="00846F3F">
        <w:rPr>
          <w:lang w:val="en-GB"/>
        </w:rPr>
        <w:t xml:space="preserve"> emissions due to lower consumption of natural gas for high-temperature heating of casting ladles</w:t>
      </w:r>
    </w:p>
    <w:tbl>
      <w:tblPr>
        <w:tblStyle w:val="Tabela-Siatka"/>
        <w:tblW w:w="7088" w:type="dxa"/>
        <w:tblInd w:w="108" w:type="dxa"/>
        <w:tblLook w:val="04A0" w:firstRow="1" w:lastRow="0" w:firstColumn="1" w:lastColumn="0" w:noHBand="0" w:noVBand="1"/>
      </w:tblPr>
      <w:tblGrid>
        <w:gridCol w:w="3289"/>
        <w:gridCol w:w="3799"/>
      </w:tblGrid>
      <w:tr w:rsidR="0070339F" w:rsidRPr="00B86F95" w:rsidTr="00973071">
        <w:trPr>
          <w:trHeight w:val="340"/>
        </w:trPr>
        <w:tc>
          <w:tcPr>
            <w:tcW w:w="3289" w:type="dxa"/>
            <w:vAlign w:val="center"/>
          </w:tcPr>
          <w:p w:rsidR="0070339F" w:rsidRPr="00B86F95" w:rsidRDefault="0070339F" w:rsidP="00BC6E3A">
            <w:pPr>
              <w:pStyle w:val="Default"/>
              <w:jc w:val="center"/>
              <w:rPr>
                <w:rFonts w:ascii="Times New Roman" w:hAnsi="Times New Roman" w:cs="Times New Roman"/>
                <w:sz w:val="22"/>
                <w:szCs w:val="22"/>
              </w:rPr>
            </w:pPr>
            <w:r w:rsidRPr="00B86F95">
              <w:rPr>
                <w:rFonts w:ascii="Times New Roman" w:hAnsi="Times New Roman" w:cs="Times New Roman"/>
                <w:sz w:val="22"/>
                <w:szCs w:val="22"/>
              </w:rPr>
              <w:t>Saving natural gas</w:t>
            </w:r>
            <w:r w:rsidR="00453709">
              <w:rPr>
                <w:rFonts w:ascii="Times New Roman" w:hAnsi="Times New Roman" w:cs="Times New Roman"/>
                <w:sz w:val="22"/>
                <w:szCs w:val="22"/>
              </w:rPr>
              <w:t xml:space="preserve"> </w:t>
            </w:r>
            <w:r w:rsidRPr="00B86F95">
              <w:rPr>
                <w:rFonts w:ascii="Times New Roman" w:hAnsi="Times New Roman" w:cs="Times New Roman"/>
                <w:sz w:val="22"/>
                <w:szCs w:val="22"/>
              </w:rPr>
              <w:t>(m</w:t>
            </w:r>
            <w:r w:rsidRPr="00B86F95">
              <w:rPr>
                <w:rFonts w:ascii="Times New Roman" w:hAnsi="Times New Roman" w:cs="Times New Roman"/>
                <w:sz w:val="22"/>
                <w:szCs w:val="22"/>
                <w:vertAlign w:val="superscript"/>
              </w:rPr>
              <w:t>3</w:t>
            </w:r>
            <w:r w:rsidRPr="00B86F95">
              <w:rPr>
                <w:rFonts w:ascii="Times New Roman" w:hAnsi="Times New Roman" w:cs="Times New Roman"/>
                <w:sz w:val="22"/>
                <w:szCs w:val="22"/>
              </w:rPr>
              <w:t>/year)</w:t>
            </w:r>
          </w:p>
        </w:tc>
        <w:tc>
          <w:tcPr>
            <w:tcW w:w="3799" w:type="dxa"/>
            <w:vAlign w:val="center"/>
          </w:tcPr>
          <w:p w:rsidR="0070339F" w:rsidRPr="00B86F95" w:rsidRDefault="0070339F" w:rsidP="00BC6E3A">
            <w:pPr>
              <w:pStyle w:val="Default"/>
              <w:jc w:val="center"/>
              <w:rPr>
                <w:rFonts w:ascii="Times New Roman" w:hAnsi="Times New Roman" w:cs="Times New Roman"/>
                <w:sz w:val="22"/>
                <w:szCs w:val="22"/>
              </w:rPr>
            </w:pPr>
            <w:r w:rsidRPr="00B86F95">
              <w:rPr>
                <w:rFonts w:ascii="Times New Roman" w:hAnsi="Times New Roman" w:cs="Times New Roman"/>
                <w:sz w:val="22"/>
                <w:szCs w:val="22"/>
              </w:rPr>
              <w:t>Emission CO</w:t>
            </w:r>
            <w:r w:rsidRPr="00B86F95">
              <w:rPr>
                <w:rFonts w:ascii="Times New Roman" w:hAnsi="Times New Roman" w:cs="Times New Roman"/>
                <w:sz w:val="22"/>
                <w:szCs w:val="22"/>
                <w:vertAlign w:val="subscript"/>
              </w:rPr>
              <w:t>2</w:t>
            </w:r>
            <w:r w:rsidR="00453709">
              <w:rPr>
                <w:rFonts w:ascii="Times New Roman" w:hAnsi="Times New Roman" w:cs="Times New Roman"/>
                <w:sz w:val="22"/>
                <w:szCs w:val="22"/>
              </w:rPr>
              <w:t xml:space="preserve"> </w:t>
            </w:r>
            <w:r w:rsidRPr="00B86F95">
              <w:rPr>
                <w:rFonts w:ascii="Times New Roman" w:hAnsi="Times New Roman" w:cs="Times New Roman"/>
                <w:sz w:val="22"/>
                <w:szCs w:val="22"/>
              </w:rPr>
              <w:t>(t/year)</w:t>
            </w:r>
          </w:p>
        </w:tc>
      </w:tr>
      <w:tr w:rsidR="0070339F" w:rsidRPr="00B86F95" w:rsidTr="00973071">
        <w:trPr>
          <w:trHeight w:val="340"/>
        </w:trPr>
        <w:tc>
          <w:tcPr>
            <w:tcW w:w="3289" w:type="dxa"/>
            <w:vAlign w:val="center"/>
          </w:tcPr>
          <w:p w:rsidR="0070339F" w:rsidRPr="00B86F95" w:rsidRDefault="0070339F" w:rsidP="00BC6E3A">
            <w:pPr>
              <w:pStyle w:val="Default"/>
              <w:jc w:val="center"/>
              <w:rPr>
                <w:rFonts w:ascii="Times New Roman" w:hAnsi="Times New Roman" w:cs="Times New Roman"/>
                <w:sz w:val="22"/>
                <w:szCs w:val="22"/>
              </w:rPr>
            </w:pPr>
            <w:r w:rsidRPr="00B86F95">
              <w:rPr>
                <w:rFonts w:ascii="Times New Roman" w:hAnsi="Times New Roman" w:cs="Times New Roman"/>
                <w:sz w:val="22"/>
                <w:szCs w:val="22"/>
              </w:rPr>
              <w:t>741,007.8</w:t>
            </w:r>
          </w:p>
        </w:tc>
        <w:tc>
          <w:tcPr>
            <w:tcW w:w="3799" w:type="dxa"/>
            <w:vAlign w:val="center"/>
          </w:tcPr>
          <w:p w:rsidR="0070339F" w:rsidRPr="00B86F95" w:rsidRDefault="0070339F" w:rsidP="00BC6E3A">
            <w:pPr>
              <w:pStyle w:val="Default"/>
              <w:jc w:val="center"/>
              <w:rPr>
                <w:rFonts w:ascii="Times New Roman" w:hAnsi="Times New Roman" w:cs="Times New Roman"/>
                <w:sz w:val="22"/>
                <w:szCs w:val="22"/>
              </w:rPr>
            </w:pPr>
            <w:r w:rsidRPr="00B86F95">
              <w:rPr>
                <w:rFonts w:ascii="Times New Roman" w:hAnsi="Times New Roman" w:cs="Times New Roman"/>
                <w:sz w:val="22"/>
                <w:szCs w:val="22"/>
              </w:rPr>
              <w:t>1,504.24</w:t>
            </w:r>
          </w:p>
        </w:tc>
      </w:tr>
    </w:tbl>
    <w:p w:rsidR="00870808" w:rsidRPr="00BC6E3A" w:rsidRDefault="00870808" w:rsidP="00453709">
      <w:pPr>
        <w:pStyle w:val="Rn2"/>
        <w:rPr>
          <w:rFonts w:cs="Times New Roman"/>
          <w:lang w:val="en-GB"/>
        </w:rPr>
      </w:pPr>
      <w:r w:rsidRPr="00BC6E3A">
        <w:rPr>
          <w:lang w:val="en-GB"/>
        </w:rPr>
        <w:t>Calculation of solid fuel emissions</w:t>
      </w:r>
    </w:p>
    <w:p w:rsidR="00870808" w:rsidRPr="00B86F95" w:rsidRDefault="00870808" w:rsidP="00870808">
      <w:pPr>
        <w:pStyle w:val="Default"/>
        <w:jc w:val="both"/>
        <w:rPr>
          <w:rFonts w:ascii="Times New Roman" w:hAnsi="Times New Roman" w:cs="Times New Roman"/>
          <w:sz w:val="22"/>
          <w:szCs w:val="22"/>
        </w:rPr>
      </w:pPr>
      <w:r w:rsidRPr="00B86F95">
        <w:rPr>
          <w:rFonts w:ascii="Times New Roman" w:hAnsi="Times New Roman"/>
          <w:sz w:val="22"/>
        </w:rPr>
        <w:t>A further reduction in CO</w:t>
      </w:r>
      <w:r w:rsidRPr="00B86F95">
        <w:rPr>
          <w:rFonts w:ascii="Times New Roman" w:hAnsi="Times New Roman"/>
          <w:sz w:val="22"/>
          <w:vertAlign w:val="subscript"/>
        </w:rPr>
        <w:t>2</w:t>
      </w:r>
      <w:r w:rsidRPr="00B86F95">
        <w:rPr>
          <w:rFonts w:ascii="Times New Roman" w:hAnsi="Times New Roman"/>
          <w:sz w:val="22"/>
        </w:rPr>
        <w:t xml:space="preserve"> emissions will occur by saving on the electricity needed to heat the steel in the ladle furnace. </w:t>
      </w:r>
      <w:r w:rsidR="005B4C13">
        <w:rPr>
          <w:rFonts w:ascii="Times New Roman" w:hAnsi="Times New Roman"/>
          <w:sz w:val="22"/>
        </w:rPr>
        <w:t>However, t</w:t>
      </w:r>
      <w:r w:rsidRPr="00B86F95">
        <w:rPr>
          <w:rFonts w:ascii="Times New Roman" w:hAnsi="Times New Roman"/>
          <w:sz w:val="22"/>
        </w:rPr>
        <w:t xml:space="preserve">his emission reduction is indirect, as the amount of greenhouse gas produced is not reduced directly but occurs in the power plant by burning less coal to produce the electricity it consumes. </w:t>
      </w:r>
    </w:p>
    <w:p w:rsidR="00E00F78" w:rsidRPr="00B86F95" w:rsidRDefault="005B4C13" w:rsidP="00BC6E3A">
      <w:pPr>
        <w:pStyle w:val="Default"/>
        <w:ind w:firstLine="357"/>
        <w:jc w:val="both"/>
        <w:rPr>
          <w:rFonts w:ascii="Times New Roman" w:hAnsi="Times New Roman" w:cs="Times New Roman"/>
          <w:sz w:val="22"/>
          <w:szCs w:val="22"/>
        </w:rPr>
      </w:pPr>
      <w:r>
        <w:rPr>
          <w:rFonts w:ascii="Times New Roman" w:hAnsi="Times New Roman"/>
          <w:sz w:val="22"/>
        </w:rPr>
        <w:t>In order t</w:t>
      </w:r>
      <w:r w:rsidR="00870808" w:rsidRPr="00B86F95">
        <w:rPr>
          <w:rFonts w:ascii="Times New Roman" w:hAnsi="Times New Roman"/>
          <w:sz w:val="22"/>
        </w:rPr>
        <w:t>o calculate CO</w:t>
      </w:r>
      <w:r w:rsidR="00870808" w:rsidRPr="00B86F95">
        <w:rPr>
          <w:rFonts w:ascii="Times New Roman" w:hAnsi="Times New Roman"/>
          <w:sz w:val="22"/>
          <w:vertAlign w:val="subscript"/>
        </w:rPr>
        <w:t>2</w:t>
      </w:r>
      <w:r w:rsidR="00870808" w:rsidRPr="00B86F95">
        <w:rPr>
          <w:rFonts w:ascii="Times New Roman" w:hAnsi="Times New Roman"/>
          <w:sz w:val="22"/>
        </w:rPr>
        <w:t xml:space="preserve"> emissions, it is necessary to know the amount of coal burned for power generation and its composition, especially carbon content. CO</w:t>
      </w:r>
      <w:r w:rsidR="00870808" w:rsidRPr="00B86F95">
        <w:rPr>
          <w:rFonts w:ascii="Times New Roman" w:hAnsi="Times New Roman"/>
          <w:sz w:val="22"/>
          <w:vertAlign w:val="subscript"/>
        </w:rPr>
        <w:t>2</w:t>
      </w:r>
      <w:r w:rsidR="00870808" w:rsidRPr="00B86F95">
        <w:rPr>
          <w:rFonts w:ascii="Times New Roman" w:hAnsi="Times New Roman"/>
          <w:sz w:val="22"/>
        </w:rPr>
        <w:t xml:space="preserve"> emissions from the combustion of hard coal follow the equation:</w:t>
      </w:r>
    </w:p>
    <w:p w:rsidR="00870808" w:rsidRPr="00B86F95" w:rsidRDefault="00E00F78" w:rsidP="00846F3F">
      <w:pPr>
        <w:pStyle w:val="Default"/>
        <w:tabs>
          <w:tab w:val="right" w:pos="7087"/>
        </w:tabs>
        <w:spacing w:before="120" w:after="120"/>
        <w:ind w:left="2694"/>
        <w:jc w:val="center"/>
        <w:rPr>
          <w:rFonts w:ascii="Times New Roman" w:hAnsi="Times New Roman" w:cs="Times New Roman"/>
          <w:sz w:val="22"/>
          <w:szCs w:val="22"/>
        </w:rPr>
      </w:pPr>
      <m:oMath>
        <m:r>
          <w:rPr>
            <w:rFonts w:ascii="Cambria Math" w:hAnsi="Cambria Math"/>
            <w:sz w:val="22"/>
          </w:rPr>
          <m:t>C+</m:t>
        </m:r>
        <m:sSub>
          <m:sSubPr>
            <m:ctrlPr>
              <w:rPr>
                <w:rFonts w:ascii="Cambria Math" w:hAnsi="Cambria Math"/>
                <w:i/>
                <w:sz w:val="22"/>
              </w:rPr>
            </m:ctrlPr>
          </m:sSubPr>
          <m:e>
            <m:r>
              <w:rPr>
                <w:rFonts w:ascii="Cambria Math" w:hAnsi="Cambria Math"/>
                <w:sz w:val="22"/>
              </w:rPr>
              <m:t>O</m:t>
            </m:r>
          </m:e>
          <m:sub>
            <m:r>
              <w:rPr>
                <w:rFonts w:ascii="Cambria Math" w:hAnsi="Cambria Math"/>
                <w:sz w:val="22"/>
              </w:rPr>
              <m:t>2</m:t>
            </m:r>
          </m:sub>
        </m:sSub>
        <m:r>
          <w:rPr>
            <w:rFonts w:ascii="Cambria Math" w:hAnsi="Cambria Math"/>
            <w:sz w:val="22"/>
          </w:rPr>
          <m:t>→C</m:t>
        </m:r>
        <m:sSub>
          <m:sSubPr>
            <m:ctrlPr>
              <w:rPr>
                <w:rFonts w:ascii="Cambria Math" w:hAnsi="Cambria Math"/>
                <w:i/>
                <w:sz w:val="22"/>
              </w:rPr>
            </m:ctrlPr>
          </m:sSubPr>
          <m:e>
            <m:r>
              <w:rPr>
                <w:rFonts w:ascii="Cambria Math" w:hAnsi="Cambria Math"/>
                <w:sz w:val="22"/>
              </w:rPr>
              <m:t>O</m:t>
            </m:r>
          </m:e>
          <m:sub>
            <m:r>
              <w:rPr>
                <w:rFonts w:ascii="Cambria Math" w:hAnsi="Cambria Math"/>
                <w:sz w:val="22"/>
              </w:rPr>
              <m:t>2</m:t>
            </m:r>
          </m:sub>
        </m:sSub>
      </m:oMath>
      <w:r w:rsidR="00870808" w:rsidRPr="00B86F95">
        <w:rPr>
          <w:rFonts w:ascii="Times New Roman" w:hAnsi="Times New Roman"/>
          <w:sz w:val="22"/>
        </w:rPr>
        <w:tab/>
        <w:t>(14)</w:t>
      </w:r>
    </w:p>
    <w:p w:rsidR="00870808" w:rsidRPr="00B86F95" w:rsidRDefault="00870808" w:rsidP="00BC6E3A">
      <w:pPr>
        <w:pStyle w:val="Default"/>
        <w:ind w:firstLine="357"/>
        <w:jc w:val="both"/>
        <w:rPr>
          <w:rFonts w:ascii="Times New Roman" w:hAnsi="Times New Roman" w:cs="Times New Roman"/>
          <w:sz w:val="22"/>
          <w:szCs w:val="22"/>
        </w:rPr>
      </w:pPr>
      <w:r w:rsidRPr="00B86F95">
        <w:rPr>
          <w:rFonts w:ascii="Times New Roman" w:hAnsi="Times New Roman"/>
          <w:sz w:val="22"/>
        </w:rPr>
        <w:t>As the equation shows, to burn 12 kilograms of carbon, we need 22.4 m</w:t>
      </w:r>
      <w:r w:rsidRPr="00B86F95">
        <w:rPr>
          <w:rFonts w:ascii="Times New Roman" w:hAnsi="Times New Roman"/>
          <w:sz w:val="22"/>
          <w:vertAlign w:val="superscript"/>
        </w:rPr>
        <w:t>3</w:t>
      </w:r>
      <w:r w:rsidRPr="00B86F95">
        <w:rPr>
          <w:rFonts w:ascii="Times New Roman" w:hAnsi="Times New Roman"/>
          <w:sz w:val="22"/>
        </w:rPr>
        <w:t xml:space="preserve"> of oxygen to produce 22.4</w:t>
      </w:r>
      <w:r w:rsidR="00F31E81" w:rsidRPr="00B86F95">
        <w:rPr>
          <w:rFonts w:ascii="Times New Roman" w:hAnsi="Times New Roman"/>
          <w:sz w:val="22"/>
        </w:rPr>
        <w:t xml:space="preserve"> </w:t>
      </w:r>
      <w:r w:rsidRPr="00B86F95">
        <w:rPr>
          <w:rFonts w:ascii="Times New Roman" w:hAnsi="Times New Roman"/>
          <w:sz w:val="22"/>
        </w:rPr>
        <w:t>m</w:t>
      </w:r>
      <w:r w:rsidRPr="00B86F95">
        <w:rPr>
          <w:rFonts w:ascii="Times New Roman" w:hAnsi="Times New Roman"/>
          <w:sz w:val="22"/>
          <w:vertAlign w:val="superscript"/>
        </w:rPr>
        <w:t xml:space="preserve">3 </w:t>
      </w:r>
      <w:r w:rsidRPr="00B86F95">
        <w:rPr>
          <w:rFonts w:ascii="Times New Roman" w:hAnsi="Times New Roman"/>
          <w:sz w:val="22"/>
        </w:rPr>
        <w:t>of CO</w:t>
      </w:r>
      <w:r w:rsidRPr="00B86F95">
        <w:rPr>
          <w:rFonts w:ascii="Times New Roman" w:hAnsi="Times New Roman"/>
          <w:sz w:val="22"/>
          <w:vertAlign w:val="subscript"/>
        </w:rPr>
        <w:t>2</w:t>
      </w:r>
      <w:r w:rsidRPr="00B86F95">
        <w:rPr>
          <w:rFonts w:ascii="Times New Roman" w:hAnsi="Times New Roman"/>
          <w:sz w:val="22"/>
        </w:rPr>
        <w:t>.</w:t>
      </w:r>
    </w:p>
    <w:p w:rsidR="00870808" w:rsidRPr="00B86F95" w:rsidRDefault="00870808" w:rsidP="00BC6E3A">
      <w:pPr>
        <w:pStyle w:val="Default"/>
        <w:ind w:firstLine="357"/>
        <w:jc w:val="both"/>
        <w:rPr>
          <w:rFonts w:ascii="Times New Roman" w:hAnsi="Times New Roman" w:cs="Times New Roman"/>
          <w:sz w:val="22"/>
          <w:szCs w:val="22"/>
        </w:rPr>
      </w:pPr>
      <w:r w:rsidRPr="00B86F95">
        <w:rPr>
          <w:rFonts w:ascii="Times New Roman" w:hAnsi="Times New Roman"/>
          <w:sz w:val="22"/>
        </w:rPr>
        <w:t>After adjustment, we get the equation for calculating the CO</w:t>
      </w:r>
      <w:r w:rsidRPr="00B86F95">
        <w:rPr>
          <w:rFonts w:ascii="Times New Roman" w:hAnsi="Times New Roman"/>
          <w:sz w:val="22"/>
          <w:vertAlign w:val="subscript"/>
        </w:rPr>
        <w:t>2</w:t>
      </w:r>
      <w:r w:rsidRPr="00B86F95">
        <w:rPr>
          <w:rFonts w:ascii="Times New Roman" w:hAnsi="Times New Roman"/>
          <w:sz w:val="22"/>
        </w:rPr>
        <w:t xml:space="preserve"> emissions:</w:t>
      </w:r>
    </w:p>
    <w:p w:rsidR="00870808" w:rsidRPr="00B86F95" w:rsidRDefault="00000000" w:rsidP="00846F3F">
      <w:pPr>
        <w:pStyle w:val="Default"/>
        <w:tabs>
          <w:tab w:val="right" w:pos="7087"/>
        </w:tabs>
        <w:spacing w:before="120" w:after="120"/>
        <w:ind w:left="2694"/>
        <w:rPr>
          <w:rFonts w:ascii="Times New Roman" w:eastAsiaTheme="minorEastAsia" w:hAnsi="Times New Roman"/>
          <w:sz w:val="22"/>
        </w:rPr>
      </w:pPr>
      <m:oMath>
        <m:sSub>
          <m:sSubPr>
            <m:ctrlPr>
              <w:rPr>
                <w:rFonts w:ascii="Cambria Math" w:hAnsi="Cambria Math"/>
                <w:i/>
                <w:sz w:val="22"/>
              </w:rPr>
            </m:ctrlPr>
          </m:sSubPr>
          <m:e>
            <m:r>
              <w:rPr>
                <w:rFonts w:ascii="Cambria Math" w:hAnsi="Cambria Math"/>
                <w:sz w:val="22"/>
              </w:rPr>
              <m:t>V</m:t>
            </m:r>
          </m:e>
          <m:sub>
            <m:sSub>
              <m:sSubPr>
                <m:ctrlPr>
                  <w:rPr>
                    <w:rFonts w:ascii="Cambria Math" w:hAnsi="Cambria Math"/>
                    <w:i/>
                    <w:sz w:val="22"/>
                  </w:rPr>
                </m:ctrlPr>
              </m:sSubPr>
              <m:e>
                <m:r>
                  <w:rPr>
                    <w:rFonts w:ascii="Cambria Math" w:hAnsi="Cambria Math"/>
                    <w:sz w:val="22"/>
                  </w:rPr>
                  <m:t>CO</m:t>
                </m:r>
              </m:e>
              <m:sub>
                <m:r>
                  <w:rPr>
                    <w:rFonts w:ascii="Cambria Math" w:hAnsi="Cambria Math"/>
                    <w:sz w:val="22"/>
                  </w:rPr>
                  <m:t>2</m:t>
                </m:r>
              </m:sub>
            </m:sSub>
          </m:sub>
        </m:sSub>
        <m:r>
          <w:rPr>
            <w:rFonts w:ascii="Cambria Math" w:hAnsi="Cambria Math"/>
            <w:sz w:val="22"/>
          </w:rPr>
          <m:t>=</m:t>
        </m:r>
        <m:f>
          <m:fPr>
            <m:ctrlPr>
              <w:rPr>
                <w:rFonts w:ascii="Cambria Math" w:hAnsi="Cambria Math"/>
                <w:i/>
                <w:sz w:val="22"/>
              </w:rPr>
            </m:ctrlPr>
          </m:fPr>
          <m:num>
            <m:r>
              <w:rPr>
                <w:rFonts w:ascii="Cambria Math" w:hAnsi="Cambria Math"/>
                <w:sz w:val="22"/>
              </w:rPr>
              <m:t>22.4</m:t>
            </m:r>
          </m:num>
          <m:den>
            <m:r>
              <w:rPr>
                <w:rFonts w:ascii="Cambria Math" w:hAnsi="Cambria Math"/>
                <w:sz w:val="22"/>
              </w:rPr>
              <m:t>12</m:t>
            </m:r>
          </m:den>
        </m:f>
        <m:r>
          <w:rPr>
            <w:rFonts w:ascii="Cambria Math" w:eastAsiaTheme="minorEastAsia" w:hAnsi="Cambria Math"/>
            <w:sz w:val="22"/>
          </w:rPr>
          <m:t>∙</m:t>
        </m:r>
        <m:f>
          <m:fPr>
            <m:ctrlPr>
              <w:rPr>
                <w:rFonts w:ascii="Cambria Math" w:eastAsiaTheme="minorEastAsia" w:hAnsi="Cambria Math"/>
                <w:i/>
                <w:sz w:val="22"/>
              </w:rPr>
            </m:ctrlPr>
          </m:fPr>
          <m:num>
            <m:r>
              <w:rPr>
                <w:rFonts w:ascii="Cambria Math" w:eastAsiaTheme="minorEastAsia" w:hAnsi="Cambria Math"/>
                <w:sz w:val="22"/>
              </w:rPr>
              <m:t>C</m:t>
            </m:r>
          </m:num>
          <m:den>
            <m:r>
              <w:rPr>
                <w:rFonts w:ascii="Cambria Math" w:eastAsiaTheme="minorEastAsia" w:hAnsi="Cambria Math"/>
                <w:sz w:val="22"/>
              </w:rPr>
              <m:t>100</m:t>
            </m:r>
          </m:den>
        </m:f>
        <m:r>
          <w:rPr>
            <w:rFonts w:ascii="Cambria Math" w:eastAsiaTheme="minorEastAsia" w:hAnsi="Cambria Math"/>
            <w:sz w:val="22"/>
          </w:rPr>
          <m:t xml:space="preserve"> </m:t>
        </m:r>
      </m:oMath>
      <w:r w:rsidR="00820012" w:rsidRPr="00B86F95">
        <w:rPr>
          <w:rFonts w:ascii="Times New Roman" w:eastAsiaTheme="minorEastAsia" w:hAnsi="Times New Roman"/>
          <w:sz w:val="22"/>
        </w:rPr>
        <w:tab/>
        <w:t>(15)</w:t>
      </w:r>
    </w:p>
    <w:p w:rsidR="00870808" w:rsidRPr="00B86F95" w:rsidRDefault="00870808" w:rsidP="00820012">
      <w:pPr>
        <w:pStyle w:val="Default"/>
        <w:spacing w:before="120"/>
        <w:rPr>
          <w:rFonts w:ascii="Times New Roman" w:hAnsi="Times New Roman" w:cs="Times New Roman"/>
          <w:sz w:val="22"/>
          <w:szCs w:val="22"/>
        </w:rPr>
      </w:pPr>
      <w:r w:rsidRPr="00B86F95">
        <w:rPr>
          <w:rFonts w:ascii="Times New Roman" w:hAnsi="Times New Roman"/>
          <w:i/>
          <w:sz w:val="22"/>
        </w:rPr>
        <w:t>V</w:t>
      </w:r>
      <w:r w:rsidRPr="00B86F95">
        <w:rPr>
          <w:rFonts w:ascii="Times New Roman" w:hAnsi="Times New Roman"/>
          <w:i/>
          <w:sz w:val="22"/>
          <w:vertAlign w:val="subscript"/>
        </w:rPr>
        <w:t>CO2</w:t>
      </w:r>
      <w:r w:rsidR="009E131F" w:rsidRPr="00B86F95">
        <w:rPr>
          <w:rFonts w:ascii="Times New Roman" w:hAnsi="Times New Roman"/>
          <w:sz w:val="22"/>
        </w:rPr>
        <w:t xml:space="preserve"> –</w:t>
      </w:r>
      <w:r w:rsidR="00697AC7" w:rsidRPr="00B86F95">
        <w:rPr>
          <w:rFonts w:ascii="Times New Roman" w:hAnsi="Times New Roman"/>
          <w:sz w:val="22"/>
        </w:rPr>
        <w:t xml:space="preserve"> </w:t>
      </w:r>
      <w:r w:rsidR="005B4C13">
        <w:rPr>
          <w:rFonts w:ascii="Times New Roman" w:hAnsi="Times New Roman"/>
          <w:sz w:val="22"/>
        </w:rPr>
        <w:t xml:space="preserve">the </w:t>
      </w:r>
      <w:r w:rsidRPr="00B86F95">
        <w:rPr>
          <w:rFonts w:ascii="Times New Roman" w:hAnsi="Times New Roman"/>
          <w:sz w:val="22"/>
        </w:rPr>
        <w:t>volume of carbon dioxide in the flue gas (m</w:t>
      </w:r>
      <w:r w:rsidRPr="00B86F95">
        <w:rPr>
          <w:rFonts w:ascii="Times New Roman" w:hAnsi="Times New Roman"/>
          <w:sz w:val="22"/>
          <w:vertAlign w:val="superscript"/>
        </w:rPr>
        <w:t>3</w:t>
      </w:r>
      <w:r w:rsidR="00BC6E3A">
        <w:rPr>
          <w:rFonts w:ascii="Times New Roman" w:hAnsi="Times New Roman" w:cs="Times New Roman"/>
          <w:sz w:val="22"/>
        </w:rPr>
        <w:t>∙</w:t>
      </w:r>
      <w:r w:rsidRPr="00B86F95">
        <w:rPr>
          <w:rFonts w:ascii="Times New Roman" w:hAnsi="Times New Roman"/>
          <w:sz w:val="22"/>
        </w:rPr>
        <w:t>kg</w:t>
      </w:r>
      <w:r w:rsidRPr="00B86F95">
        <w:rPr>
          <w:rFonts w:ascii="Times New Roman" w:hAnsi="Times New Roman"/>
          <w:sz w:val="22"/>
          <w:vertAlign w:val="superscript"/>
        </w:rPr>
        <w:t>-1</w:t>
      </w:r>
      <w:r w:rsidRPr="00B86F95">
        <w:rPr>
          <w:rFonts w:ascii="Times New Roman" w:hAnsi="Times New Roman"/>
          <w:sz w:val="22"/>
        </w:rPr>
        <w:t xml:space="preserve"> fuel)</w:t>
      </w:r>
      <w:r w:rsidR="009E131F" w:rsidRPr="00B86F95">
        <w:rPr>
          <w:rFonts w:ascii="Times New Roman" w:hAnsi="Times New Roman"/>
          <w:sz w:val="22"/>
        </w:rPr>
        <w:t>,</w:t>
      </w:r>
    </w:p>
    <w:p w:rsidR="00870808" w:rsidRPr="00B86F95" w:rsidRDefault="00870808" w:rsidP="00870808">
      <w:pPr>
        <w:pStyle w:val="Default"/>
        <w:rPr>
          <w:rFonts w:ascii="Times New Roman" w:hAnsi="Times New Roman" w:cs="Times New Roman"/>
          <w:sz w:val="22"/>
          <w:szCs w:val="22"/>
        </w:rPr>
      </w:pPr>
      <w:r w:rsidRPr="00B86F95">
        <w:rPr>
          <w:rFonts w:ascii="Times New Roman" w:hAnsi="Times New Roman"/>
          <w:i/>
          <w:sz w:val="22"/>
        </w:rPr>
        <w:t>C</w:t>
      </w:r>
      <w:r w:rsidR="009E131F" w:rsidRPr="00B86F95">
        <w:rPr>
          <w:rFonts w:ascii="Times New Roman" w:hAnsi="Times New Roman"/>
          <w:sz w:val="22"/>
        </w:rPr>
        <w:t xml:space="preserve"> –</w:t>
      </w:r>
      <w:r w:rsidR="00697AC7" w:rsidRPr="00B86F95">
        <w:rPr>
          <w:rFonts w:ascii="Times New Roman" w:hAnsi="Times New Roman"/>
          <w:sz w:val="22"/>
        </w:rPr>
        <w:t xml:space="preserve"> </w:t>
      </w:r>
      <w:r w:rsidRPr="00B86F95">
        <w:rPr>
          <w:rFonts w:ascii="Times New Roman" w:hAnsi="Times New Roman"/>
          <w:sz w:val="22"/>
        </w:rPr>
        <w:t>carbon content of hard coal (%)</w:t>
      </w:r>
      <w:r w:rsidR="009E131F" w:rsidRPr="00B86F95">
        <w:rPr>
          <w:rFonts w:ascii="Times New Roman" w:hAnsi="Times New Roman"/>
          <w:sz w:val="22"/>
        </w:rPr>
        <w:t>.</w:t>
      </w:r>
    </w:p>
    <w:p w:rsidR="00870808" w:rsidRPr="00B86F95" w:rsidRDefault="00870808" w:rsidP="00BC6E3A">
      <w:pPr>
        <w:pStyle w:val="Default"/>
        <w:ind w:firstLine="357"/>
        <w:jc w:val="both"/>
        <w:rPr>
          <w:rFonts w:ascii="Times New Roman" w:hAnsi="Times New Roman" w:cs="Times New Roman"/>
          <w:sz w:val="22"/>
          <w:szCs w:val="22"/>
        </w:rPr>
      </w:pPr>
    </w:p>
    <w:p w:rsidR="00870808" w:rsidRPr="00B86F95" w:rsidRDefault="00870808" w:rsidP="00BC6E3A">
      <w:pPr>
        <w:pStyle w:val="Default"/>
        <w:ind w:firstLine="357"/>
        <w:jc w:val="both"/>
        <w:rPr>
          <w:rFonts w:ascii="Times New Roman" w:hAnsi="Times New Roman" w:cs="Times New Roman"/>
          <w:sz w:val="22"/>
          <w:szCs w:val="22"/>
        </w:rPr>
      </w:pPr>
      <w:r w:rsidRPr="00B86F95">
        <w:rPr>
          <w:rFonts w:ascii="Times New Roman" w:hAnsi="Times New Roman"/>
          <w:sz w:val="22"/>
        </w:rPr>
        <w:t>The combustion of coal with 75.9% carbon content, accordi</w:t>
      </w:r>
      <w:r w:rsidR="00927C61" w:rsidRPr="00B86F95">
        <w:rPr>
          <w:rFonts w:ascii="Times New Roman" w:hAnsi="Times New Roman"/>
          <w:sz w:val="22"/>
        </w:rPr>
        <w:t>ng to equation (15), produces 1.</w:t>
      </w:r>
      <w:r w:rsidRPr="00B86F95">
        <w:rPr>
          <w:rFonts w:ascii="Times New Roman" w:hAnsi="Times New Roman"/>
          <w:sz w:val="22"/>
        </w:rPr>
        <w:t>417</w:t>
      </w:r>
      <w:r w:rsidR="00DA62E6" w:rsidRPr="00B86F95">
        <w:rPr>
          <w:rFonts w:ascii="Times New Roman" w:hAnsi="Times New Roman"/>
          <w:sz w:val="22"/>
        </w:rPr>
        <w:t xml:space="preserve"> </w:t>
      </w:r>
      <w:r w:rsidRPr="00B86F95">
        <w:rPr>
          <w:rFonts w:ascii="Times New Roman" w:hAnsi="Times New Roman"/>
          <w:sz w:val="22"/>
        </w:rPr>
        <w:t>m</w:t>
      </w:r>
      <w:r w:rsidRPr="00B86F95">
        <w:rPr>
          <w:rFonts w:ascii="Times New Roman" w:hAnsi="Times New Roman"/>
          <w:sz w:val="22"/>
          <w:vertAlign w:val="superscript"/>
        </w:rPr>
        <w:t>3</w:t>
      </w:r>
      <w:r w:rsidR="009B273E">
        <w:rPr>
          <w:rFonts w:ascii="Times New Roman" w:hAnsi="Times New Roman" w:cs="Times New Roman"/>
          <w:sz w:val="22"/>
        </w:rPr>
        <w:t>∙</w:t>
      </w:r>
      <w:r w:rsidRPr="00B86F95">
        <w:rPr>
          <w:rFonts w:ascii="Times New Roman" w:hAnsi="Times New Roman"/>
          <w:sz w:val="22"/>
        </w:rPr>
        <w:t>kg</w:t>
      </w:r>
      <w:r w:rsidRPr="00B86F95">
        <w:rPr>
          <w:rFonts w:ascii="Times New Roman" w:hAnsi="Times New Roman"/>
          <w:sz w:val="22"/>
          <w:vertAlign w:val="superscript"/>
        </w:rPr>
        <w:t>-1</w:t>
      </w:r>
      <w:r w:rsidRPr="00B86F95">
        <w:rPr>
          <w:rFonts w:ascii="Times New Roman" w:hAnsi="Times New Roman"/>
          <w:sz w:val="22"/>
        </w:rPr>
        <w:t xml:space="preserve"> of CO</w:t>
      </w:r>
      <w:r w:rsidRPr="00B86F95">
        <w:rPr>
          <w:rFonts w:ascii="Times New Roman" w:hAnsi="Times New Roman"/>
          <w:sz w:val="22"/>
          <w:vertAlign w:val="subscript"/>
        </w:rPr>
        <w:t>2</w:t>
      </w:r>
      <w:r w:rsidRPr="00B86F95">
        <w:rPr>
          <w:rFonts w:ascii="Times New Roman" w:hAnsi="Times New Roman"/>
          <w:sz w:val="22"/>
        </w:rPr>
        <w:t xml:space="preserve"> emissions. If we burn 0.449 kg of hard coal to produce 1 kWh of electricity, then this would result in a 9.2 million kWh reduction of electricity consumption (see Table 1), savi</w:t>
      </w:r>
      <w:r w:rsidR="00FB1137" w:rsidRPr="00B86F95">
        <w:rPr>
          <w:rFonts w:ascii="Times New Roman" w:hAnsi="Times New Roman"/>
          <w:sz w:val="22"/>
        </w:rPr>
        <w:t>ng 4,131 tonnes of hard coal (0.449</w:t>
      </w:r>
      <w:r w:rsidR="009B273E">
        <w:rPr>
          <w:rFonts w:ascii="Times New Roman" w:hAnsi="Times New Roman"/>
          <w:sz w:val="22"/>
        </w:rPr>
        <w:t xml:space="preserve"> </w:t>
      </w:r>
      <w:r w:rsidR="009B273E">
        <w:rPr>
          <w:rFonts w:ascii="Times New Roman" w:hAnsi="Times New Roman" w:cs="Times New Roman"/>
          <w:sz w:val="22"/>
        </w:rPr>
        <w:t xml:space="preserve">∙ </w:t>
      </w:r>
      <w:r w:rsidR="00FB1137" w:rsidRPr="00B86F95">
        <w:rPr>
          <w:rFonts w:ascii="Times New Roman" w:hAnsi="Times New Roman"/>
          <w:sz w:val="22"/>
        </w:rPr>
        <w:t>9.2</w:t>
      </w:r>
      <w:r w:rsidR="009B273E">
        <w:rPr>
          <w:rFonts w:ascii="Times New Roman" w:hAnsi="Times New Roman"/>
          <w:sz w:val="22"/>
        </w:rPr>
        <w:t xml:space="preserve"> </w:t>
      </w:r>
      <w:r w:rsidR="009B273E">
        <w:rPr>
          <w:rFonts w:ascii="Times New Roman" w:hAnsi="Times New Roman" w:cs="Times New Roman"/>
          <w:sz w:val="22"/>
        </w:rPr>
        <w:t xml:space="preserve">∙ </w:t>
      </w:r>
      <w:r w:rsidRPr="00B86F95">
        <w:rPr>
          <w:rFonts w:ascii="Times New Roman" w:hAnsi="Times New Roman"/>
          <w:sz w:val="22"/>
        </w:rPr>
        <w:t>106), resulting in a potential reduction of 5,854 tonnes of CO</w:t>
      </w:r>
      <w:r w:rsidRPr="00B86F95">
        <w:rPr>
          <w:rFonts w:ascii="Times New Roman" w:hAnsi="Times New Roman"/>
          <w:sz w:val="22"/>
          <w:vertAlign w:val="subscript"/>
        </w:rPr>
        <w:t>2</w:t>
      </w:r>
      <w:r w:rsidRPr="00B86F95">
        <w:rPr>
          <w:rFonts w:ascii="Times New Roman" w:hAnsi="Times New Roman"/>
          <w:sz w:val="22"/>
        </w:rPr>
        <w:t xml:space="preserve"> per year (1</w:t>
      </w:r>
      <w:r w:rsidR="00FB1137" w:rsidRPr="00B86F95">
        <w:rPr>
          <w:rFonts w:ascii="Times New Roman" w:hAnsi="Times New Roman"/>
          <w:sz w:val="22"/>
        </w:rPr>
        <w:t>.</w:t>
      </w:r>
      <w:r w:rsidRPr="00B86F95">
        <w:rPr>
          <w:rFonts w:ascii="Times New Roman" w:hAnsi="Times New Roman"/>
          <w:sz w:val="22"/>
        </w:rPr>
        <w:t xml:space="preserve">417 </w:t>
      </w:r>
      <w:r w:rsidR="009B273E">
        <w:rPr>
          <w:rFonts w:ascii="Times New Roman" w:hAnsi="Times New Roman" w:cs="Times New Roman"/>
          <w:sz w:val="22"/>
        </w:rPr>
        <w:t>∙</w:t>
      </w:r>
      <w:r w:rsidR="00FB1137" w:rsidRPr="00B86F95">
        <w:rPr>
          <w:rFonts w:ascii="Times New Roman" w:hAnsi="Times New Roman"/>
          <w:sz w:val="22"/>
        </w:rPr>
        <w:t xml:space="preserve"> 4,131 </w:t>
      </w:r>
      <w:r w:rsidR="009B273E">
        <w:rPr>
          <w:rFonts w:ascii="Times New Roman" w:hAnsi="Times New Roman" w:cs="Times New Roman"/>
          <w:sz w:val="22"/>
        </w:rPr>
        <w:t>∙</w:t>
      </w:r>
      <w:r w:rsidR="00FB1137" w:rsidRPr="00B86F95">
        <w:rPr>
          <w:rFonts w:ascii="Times New Roman" w:hAnsi="Times New Roman"/>
          <w:sz w:val="22"/>
        </w:rPr>
        <w:t xml:space="preserve"> </w:t>
      </w:r>
      <w:r w:rsidRPr="00B86F95">
        <w:rPr>
          <w:rFonts w:ascii="Times New Roman" w:hAnsi="Times New Roman"/>
          <w:sz w:val="22"/>
        </w:rPr>
        <w:t>106).</w:t>
      </w:r>
    </w:p>
    <w:p w:rsidR="003863F1" w:rsidRPr="00B86F95" w:rsidRDefault="00870808" w:rsidP="00BC6E3A">
      <w:pPr>
        <w:spacing w:after="0" w:line="240" w:lineRule="auto"/>
        <w:ind w:firstLine="357"/>
        <w:jc w:val="both"/>
        <w:rPr>
          <w:rFonts w:ascii="Times New Roman" w:hAnsi="Times New Roman"/>
          <w:lang w:val="en-GB"/>
        </w:rPr>
      </w:pPr>
      <w:r w:rsidRPr="00B86F95">
        <w:rPr>
          <w:rFonts w:ascii="Times New Roman" w:hAnsi="Times New Roman"/>
          <w:lang w:val="en-GB"/>
        </w:rPr>
        <w:lastRenderedPageBreak/>
        <w:t>The above analysis shows that the average annual saving of natural gas for the high-temperature heating of the casting ladles is about 741,000 m</w:t>
      </w:r>
      <w:r w:rsidRPr="00B86F95">
        <w:rPr>
          <w:rFonts w:ascii="Times New Roman" w:hAnsi="Times New Roman"/>
          <w:vertAlign w:val="superscript"/>
          <w:lang w:val="en-GB"/>
        </w:rPr>
        <w:t>3</w:t>
      </w:r>
      <w:r w:rsidR="0016274A">
        <w:rPr>
          <w:rFonts w:ascii="Times New Roman" w:hAnsi="Times New Roman"/>
          <w:vertAlign w:val="superscript"/>
          <w:lang w:val="en-GB"/>
        </w:rPr>
        <w:t>,</w:t>
      </w:r>
      <w:r w:rsidRPr="00B86F95">
        <w:rPr>
          <w:rFonts w:ascii="Times New Roman" w:hAnsi="Times New Roman"/>
          <w:lang w:val="en-GB"/>
        </w:rPr>
        <w:t xml:space="preserve"> and the resulting reduction in the amount of CO</w:t>
      </w:r>
      <w:r w:rsidRPr="00B86F95">
        <w:rPr>
          <w:rFonts w:ascii="Times New Roman" w:hAnsi="Times New Roman"/>
          <w:vertAlign w:val="subscript"/>
          <w:lang w:val="en-GB"/>
        </w:rPr>
        <w:t>2</w:t>
      </w:r>
      <w:r w:rsidRPr="00B86F95">
        <w:rPr>
          <w:rFonts w:ascii="Times New Roman" w:hAnsi="Times New Roman"/>
          <w:lang w:val="en-GB"/>
        </w:rPr>
        <w:t xml:space="preserve"> emissions is about 1,504 t. </w:t>
      </w:r>
      <w:r w:rsidR="0016274A">
        <w:rPr>
          <w:rFonts w:ascii="Times New Roman" w:hAnsi="Times New Roman"/>
          <w:lang w:val="en-GB"/>
        </w:rPr>
        <w:t>On the other hand, i</w:t>
      </w:r>
      <w:r w:rsidRPr="00B86F95">
        <w:rPr>
          <w:rFonts w:ascii="Times New Roman" w:hAnsi="Times New Roman"/>
          <w:lang w:val="en-GB"/>
        </w:rPr>
        <w:t xml:space="preserve">n the case of the </w:t>
      </w:r>
      <w:r w:rsidR="0016274A">
        <w:rPr>
          <w:rFonts w:ascii="Times New Roman" w:hAnsi="Times New Roman"/>
          <w:lang w:val="en-GB"/>
        </w:rPr>
        <w:t>electricity saving</w:t>
      </w:r>
      <w:r w:rsidRPr="00B86F95">
        <w:rPr>
          <w:rFonts w:ascii="Times New Roman" w:hAnsi="Times New Roman"/>
          <w:lang w:val="en-GB"/>
        </w:rPr>
        <w:t xml:space="preserve"> for heating steel in the furnace, the annual saving is about 9 million kWh</w:t>
      </w:r>
      <w:r w:rsidR="0016274A">
        <w:rPr>
          <w:rFonts w:ascii="Times New Roman" w:hAnsi="Times New Roman"/>
          <w:lang w:val="en-GB"/>
        </w:rPr>
        <w:t>,</w:t>
      </w:r>
      <w:r w:rsidRPr="00B86F95">
        <w:rPr>
          <w:rFonts w:ascii="Times New Roman" w:hAnsi="Times New Roman"/>
          <w:lang w:val="en-GB"/>
        </w:rPr>
        <w:t xml:space="preserve"> and the resulting reduction in the amount of CO</w:t>
      </w:r>
      <w:r w:rsidRPr="00B86F95">
        <w:rPr>
          <w:rFonts w:ascii="Times New Roman" w:hAnsi="Times New Roman"/>
          <w:vertAlign w:val="subscript"/>
          <w:lang w:val="en-GB"/>
        </w:rPr>
        <w:t>2</w:t>
      </w:r>
      <w:r w:rsidRPr="00B86F95">
        <w:rPr>
          <w:rFonts w:ascii="Times New Roman" w:hAnsi="Times New Roman"/>
          <w:lang w:val="en-GB"/>
        </w:rPr>
        <w:t xml:space="preserve"> emissions is about 5,854 t. </w:t>
      </w:r>
      <w:r w:rsidR="0016274A">
        <w:rPr>
          <w:rFonts w:ascii="Times New Roman" w:hAnsi="Times New Roman"/>
          <w:lang w:val="en-GB"/>
        </w:rPr>
        <w:t>It</w:t>
      </w:r>
      <w:r w:rsidRPr="00B86F95">
        <w:rPr>
          <w:rFonts w:ascii="Times New Roman" w:hAnsi="Times New Roman"/>
          <w:lang w:val="en-GB"/>
        </w:rPr>
        <w:t xml:space="preserve"> means that the total reduction of CO</w:t>
      </w:r>
      <w:r w:rsidRPr="00B86F95">
        <w:rPr>
          <w:rFonts w:ascii="Times New Roman" w:hAnsi="Times New Roman"/>
          <w:vertAlign w:val="subscript"/>
          <w:lang w:val="en-GB"/>
        </w:rPr>
        <w:t>2</w:t>
      </w:r>
      <w:r w:rsidRPr="00B86F95">
        <w:rPr>
          <w:rFonts w:ascii="Times New Roman" w:hAnsi="Times New Roman"/>
          <w:lang w:val="en-GB"/>
        </w:rPr>
        <w:t xml:space="preserve"> due to the reduction of electricity is about 7,358 t.</w:t>
      </w:r>
    </w:p>
    <w:p w:rsidR="00876FCC" w:rsidRPr="00846F3F" w:rsidRDefault="003863F1" w:rsidP="00453709">
      <w:pPr>
        <w:pStyle w:val="Rn1"/>
        <w:rPr>
          <w:lang w:val="en-GB"/>
        </w:rPr>
      </w:pPr>
      <w:r w:rsidRPr="00846F3F">
        <w:rPr>
          <w:lang w:val="en-GB"/>
        </w:rPr>
        <w:t>6</w:t>
      </w:r>
      <w:r w:rsidR="001C60F6" w:rsidRPr="00846F3F">
        <w:rPr>
          <w:lang w:val="en-GB"/>
        </w:rPr>
        <w:t>. Conclusions</w:t>
      </w:r>
    </w:p>
    <w:p w:rsidR="00AF5187" w:rsidRPr="00B86F95" w:rsidRDefault="00AF5187" w:rsidP="006552C0">
      <w:pPr>
        <w:pStyle w:val="Default"/>
        <w:jc w:val="both"/>
        <w:rPr>
          <w:rFonts w:ascii="Times New Roman" w:hAnsi="Times New Roman" w:cs="Times New Roman"/>
          <w:sz w:val="22"/>
          <w:szCs w:val="22"/>
        </w:rPr>
      </w:pPr>
      <w:r w:rsidRPr="00B86F95">
        <w:rPr>
          <w:rFonts w:ascii="Times New Roman" w:hAnsi="Times New Roman"/>
          <w:sz w:val="22"/>
        </w:rPr>
        <w:t>A prerequisite for maintaining the competitiveness of steel companies on a</w:t>
      </w:r>
      <w:r w:rsidR="009B273E">
        <w:rPr>
          <w:rFonts w:ascii="Times New Roman" w:hAnsi="Times New Roman"/>
          <w:sz w:val="22"/>
        </w:rPr>
        <w:t> </w:t>
      </w:r>
      <w:r w:rsidRPr="00B86F95">
        <w:rPr>
          <w:rFonts w:ascii="Times New Roman" w:hAnsi="Times New Roman"/>
          <w:sz w:val="22"/>
        </w:rPr>
        <w:t xml:space="preserve">global scale is the continuous reduction of not only material but also the energy and environmental demands of steel production. </w:t>
      </w:r>
    </w:p>
    <w:p w:rsidR="00AF5187" w:rsidRPr="00B86F95" w:rsidRDefault="00AF5187" w:rsidP="00BC6E3A">
      <w:pPr>
        <w:pStyle w:val="Default"/>
        <w:ind w:firstLine="357"/>
        <w:jc w:val="both"/>
        <w:rPr>
          <w:rFonts w:ascii="Times New Roman" w:hAnsi="Times New Roman" w:cs="Times New Roman"/>
          <w:sz w:val="22"/>
          <w:szCs w:val="22"/>
        </w:rPr>
      </w:pPr>
      <w:r w:rsidRPr="00AF5C79">
        <w:rPr>
          <w:rFonts w:ascii="Times New Roman" w:hAnsi="Times New Roman"/>
          <w:spacing w:val="-2"/>
          <w:sz w:val="22"/>
        </w:rPr>
        <w:t xml:space="preserve">This paper focused on </w:t>
      </w:r>
      <w:r w:rsidR="0016274A" w:rsidRPr="00AF5C79">
        <w:rPr>
          <w:rFonts w:ascii="Times New Roman" w:hAnsi="Times New Roman"/>
          <w:spacing w:val="-2"/>
          <w:sz w:val="22"/>
        </w:rPr>
        <w:t>optimising</w:t>
      </w:r>
      <w:r w:rsidRPr="00AF5C79">
        <w:rPr>
          <w:rFonts w:ascii="Times New Roman" w:hAnsi="Times New Roman"/>
          <w:spacing w:val="-2"/>
          <w:sz w:val="22"/>
        </w:rPr>
        <w:t xml:space="preserve"> the thermal process of metallurgical aggregates in terms of the impact on energy consumption and the associated reduction of pollutant emissions in steel production. </w:t>
      </w:r>
      <w:r w:rsidRPr="00B86F95">
        <w:rPr>
          <w:rFonts w:ascii="Times New Roman" w:hAnsi="Times New Roman"/>
          <w:sz w:val="22"/>
        </w:rPr>
        <w:t>The aim was to achieve minimum heat loss of the liquid steel in the casting ladle throughout the entire process</w:t>
      </w:r>
      <w:r w:rsidR="0016274A">
        <w:rPr>
          <w:rFonts w:ascii="Times New Roman" w:hAnsi="Times New Roman"/>
          <w:sz w:val="22"/>
        </w:rPr>
        <w:t>,</w:t>
      </w:r>
      <w:r w:rsidRPr="00B86F95">
        <w:rPr>
          <w:rFonts w:ascii="Times New Roman" w:hAnsi="Times New Roman"/>
          <w:sz w:val="22"/>
        </w:rPr>
        <w:t xml:space="preserve"> from the melting equipment, through the extra-furnace processing to the continuous casting of the steel.</w:t>
      </w:r>
    </w:p>
    <w:p w:rsidR="00AF5187" w:rsidRPr="00B86F95" w:rsidRDefault="00AF5187" w:rsidP="00BC6E3A">
      <w:pPr>
        <w:pStyle w:val="Default"/>
        <w:ind w:firstLine="357"/>
        <w:jc w:val="both"/>
        <w:rPr>
          <w:rFonts w:ascii="Times New Roman" w:hAnsi="Times New Roman" w:cs="Times New Roman"/>
          <w:sz w:val="22"/>
          <w:szCs w:val="22"/>
        </w:rPr>
      </w:pPr>
      <w:r w:rsidRPr="00B86F95">
        <w:rPr>
          <w:rFonts w:ascii="Times New Roman" w:hAnsi="Times New Roman"/>
          <w:sz w:val="22"/>
        </w:rPr>
        <w:t>Today</w:t>
      </w:r>
      <w:r w:rsidR="006F2273">
        <w:rPr>
          <w:rFonts w:ascii="Times New Roman" w:hAnsi="Times New Roman"/>
          <w:sz w:val="22"/>
        </w:rPr>
        <w:t>’</w:t>
      </w:r>
      <w:r w:rsidRPr="00B86F95">
        <w:rPr>
          <w:rFonts w:ascii="Times New Roman" w:hAnsi="Times New Roman"/>
          <w:sz w:val="22"/>
        </w:rPr>
        <w:t>s steel production technologies are characterised by constant pressure to produce high</w:t>
      </w:r>
      <w:r w:rsidR="0016274A">
        <w:rPr>
          <w:rFonts w:ascii="Times New Roman" w:hAnsi="Times New Roman"/>
          <w:sz w:val="22"/>
        </w:rPr>
        <w:t>-</w:t>
      </w:r>
      <w:r w:rsidRPr="00B86F95">
        <w:rPr>
          <w:rFonts w:ascii="Times New Roman" w:hAnsi="Times New Roman"/>
          <w:sz w:val="22"/>
        </w:rPr>
        <w:t xml:space="preserve">quality steels, which cannot be done without state-of-the-art equipment in furnace aggregates, ladle metallurgy and steel casting. </w:t>
      </w:r>
      <w:r w:rsidR="0016274A">
        <w:rPr>
          <w:rFonts w:ascii="Times New Roman" w:hAnsi="Times New Roman"/>
          <w:sz w:val="22"/>
        </w:rPr>
        <w:t>However, w</w:t>
      </w:r>
      <w:r w:rsidRPr="00B86F95">
        <w:rPr>
          <w:rFonts w:ascii="Times New Roman" w:hAnsi="Times New Roman"/>
          <w:sz w:val="22"/>
        </w:rPr>
        <w:t xml:space="preserve">ith all this machinery, there are increasing demands not only on the service life of their linings due to the higher temperatures caused by the </w:t>
      </w:r>
      <w:r w:rsidR="0016274A">
        <w:rPr>
          <w:rFonts w:ascii="Times New Roman" w:hAnsi="Times New Roman"/>
          <w:sz w:val="22"/>
        </w:rPr>
        <w:t>more extended</w:t>
      </w:r>
      <w:r w:rsidRPr="00B86F95">
        <w:rPr>
          <w:rFonts w:ascii="Times New Roman" w:hAnsi="Times New Roman"/>
          <w:sz w:val="22"/>
        </w:rPr>
        <w:t xml:space="preserve"> stay of the steel in the individual aggregates, especially in the casting basins, but also higher pressure on environmentally friendly processes. </w:t>
      </w:r>
      <w:r w:rsidR="0016274A">
        <w:rPr>
          <w:rFonts w:ascii="Times New Roman" w:hAnsi="Times New Roman"/>
          <w:sz w:val="22"/>
        </w:rPr>
        <w:t>It</w:t>
      </w:r>
      <w:r w:rsidRPr="00B86F95">
        <w:rPr>
          <w:rFonts w:ascii="Times New Roman" w:hAnsi="Times New Roman"/>
          <w:sz w:val="22"/>
        </w:rPr>
        <w:t xml:space="preserve"> can be achieved by optimising the heating of the metallurgical aggregate linings, using a quality insulating layer in the aggregate lining and, last but not least, by optimising the number of casting ladles in circulation. </w:t>
      </w:r>
    </w:p>
    <w:p w:rsidR="00AF5187" w:rsidRPr="00B86F95" w:rsidRDefault="00A47D6E" w:rsidP="00BC6E3A">
      <w:pPr>
        <w:pStyle w:val="Default"/>
        <w:ind w:firstLine="357"/>
        <w:jc w:val="both"/>
        <w:rPr>
          <w:rFonts w:ascii="Times New Roman" w:hAnsi="Times New Roman" w:cs="Times New Roman"/>
          <w:sz w:val="22"/>
          <w:szCs w:val="22"/>
        </w:rPr>
      </w:pPr>
      <w:r w:rsidRPr="00B86F95">
        <w:rPr>
          <w:rFonts w:ascii="Times New Roman" w:hAnsi="Times New Roman"/>
          <w:sz w:val="22"/>
        </w:rPr>
        <w:t>The mentioned optimi</w:t>
      </w:r>
      <w:r w:rsidR="006F2273">
        <w:rPr>
          <w:rFonts w:ascii="Times New Roman" w:hAnsi="Times New Roman"/>
          <w:sz w:val="22"/>
        </w:rPr>
        <w:t>s</w:t>
      </w:r>
      <w:r w:rsidRPr="00B86F95">
        <w:rPr>
          <w:rFonts w:ascii="Times New Roman" w:hAnsi="Times New Roman"/>
          <w:sz w:val="22"/>
        </w:rPr>
        <w:t xml:space="preserve">ation steps were verified by operational experiments, based on the results of which these recommendations were created, which were applied in the </w:t>
      </w:r>
      <w:r w:rsidR="0016274A">
        <w:rPr>
          <w:rFonts w:ascii="Times New Roman" w:hAnsi="Times New Roman"/>
          <w:sz w:val="22"/>
        </w:rPr>
        <w:t>actu</w:t>
      </w:r>
      <w:r w:rsidRPr="00B86F95">
        <w:rPr>
          <w:rFonts w:ascii="Times New Roman" w:hAnsi="Times New Roman"/>
          <w:sz w:val="22"/>
        </w:rPr>
        <w:t>al conditions of the given enterprise with positive impacts on energy consumption and environmental burden in steel production.</w:t>
      </w:r>
      <w:r w:rsidR="00AF5187" w:rsidRPr="00B86F95">
        <w:rPr>
          <w:rFonts w:ascii="Times New Roman" w:hAnsi="Times New Roman"/>
          <w:sz w:val="22"/>
        </w:rPr>
        <w:t xml:space="preserve"> </w:t>
      </w:r>
    </w:p>
    <w:p w:rsidR="00AF5187" w:rsidRPr="00B86F95" w:rsidRDefault="00AF5187" w:rsidP="00BC6E3A">
      <w:pPr>
        <w:pStyle w:val="Default"/>
        <w:ind w:firstLine="357"/>
        <w:jc w:val="both"/>
        <w:rPr>
          <w:rFonts w:ascii="Times New Roman" w:hAnsi="Times New Roman" w:cs="Times New Roman"/>
          <w:sz w:val="22"/>
          <w:szCs w:val="22"/>
        </w:rPr>
      </w:pPr>
      <w:r w:rsidRPr="00B86F95">
        <w:rPr>
          <w:rFonts w:ascii="Times New Roman" w:hAnsi="Times New Roman"/>
          <w:sz w:val="22"/>
        </w:rPr>
        <w:t>The result is not only a considerable saving of heating media with a direct impact on the reduction of CO</w:t>
      </w:r>
      <w:r w:rsidRPr="00B86F95">
        <w:rPr>
          <w:rFonts w:ascii="Times New Roman" w:hAnsi="Times New Roman"/>
          <w:sz w:val="22"/>
          <w:vertAlign w:val="subscript"/>
        </w:rPr>
        <w:t>2</w:t>
      </w:r>
      <w:r w:rsidRPr="00B86F95">
        <w:rPr>
          <w:rFonts w:ascii="Times New Roman" w:hAnsi="Times New Roman"/>
          <w:sz w:val="22"/>
        </w:rPr>
        <w:t xml:space="preserve"> emissions, but by properly observing the covering of the ladle with a lid as soon as possible after casting the steel, together with the incorporation of an insulating layer in the ladle lining, the heat loss of the steel through the lining is minimised, whic</w:t>
      </w:r>
      <w:r w:rsidR="00846F3F">
        <w:rPr>
          <w:rFonts w:ascii="Times New Roman" w:hAnsi="Times New Roman"/>
          <w:sz w:val="22"/>
        </w:rPr>
        <w:t>h will mean, on the one hand, a </w:t>
      </w:r>
      <w:r w:rsidRPr="00B86F95">
        <w:rPr>
          <w:rFonts w:ascii="Times New Roman" w:hAnsi="Times New Roman"/>
          <w:sz w:val="22"/>
        </w:rPr>
        <w:t xml:space="preserve">more uniform temperature gradient of the ladle </w:t>
      </w:r>
      <w:r w:rsidR="00846F3F">
        <w:rPr>
          <w:rFonts w:ascii="Times New Roman" w:hAnsi="Times New Roman"/>
          <w:sz w:val="22"/>
        </w:rPr>
        <w:t>–</w:t>
      </w:r>
      <w:r w:rsidRPr="00B86F95">
        <w:rPr>
          <w:rFonts w:ascii="Times New Roman" w:hAnsi="Times New Roman"/>
          <w:sz w:val="22"/>
        </w:rPr>
        <w:t xml:space="preserve"> transfer ladle and, on the other hand, the possibility of a permanent reduction of the tapping temperature </w:t>
      </w:r>
      <w:r w:rsidRPr="00846F3F">
        <w:rPr>
          <w:rFonts w:ascii="Times New Roman" w:hAnsi="Times New Roman"/>
          <w:spacing w:val="-2"/>
          <w:sz w:val="22"/>
        </w:rPr>
        <w:t xml:space="preserve">with a consequent increase in the service life not only of the lining of the furnace aggregates but also of the casting ladles (less thermal </w:t>
      </w:r>
      <w:r w:rsidR="006F2273">
        <w:rPr>
          <w:rFonts w:ascii="Times New Roman" w:hAnsi="Times New Roman"/>
          <w:spacing w:val="-2"/>
          <w:sz w:val="22"/>
        </w:rPr>
        <w:t>“</w:t>
      </w:r>
      <w:r w:rsidRPr="00846F3F">
        <w:rPr>
          <w:rFonts w:ascii="Times New Roman" w:hAnsi="Times New Roman"/>
          <w:spacing w:val="-2"/>
          <w:sz w:val="22"/>
        </w:rPr>
        <w:t>shocks</w:t>
      </w:r>
      <w:r w:rsidR="006F2273">
        <w:rPr>
          <w:rFonts w:ascii="Times New Roman" w:hAnsi="Times New Roman"/>
          <w:spacing w:val="-2"/>
          <w:sz w:val="22"/>
        </w:rPr>
        <w:t>”</w:t>
      </w:r>
      <w:r w:rsidRPr="00846F3F">
        <w:rPr>
          <w:rFonts w:ascii="Times New Roman" w:hAnsi="Times New Roman"/>
          <w:spacing w:val="-2"/>
          <w:sz w:val="22"/>
        </w:rPr>
        <w:t xml:space="preserve"> during tapping).</w:t>
      </w:r>
    </w:p>
    <w:p w:rsidR="00AF5187" w:rsidRDefault="00AF5187" w:rsidP="00BC6E3A">
      <w:pPr>
        <w:pStyle w:val="Default"/>
        <w:ind w:firstLine="357"/>
        <w:jc w:val="both"/>
        <w:rPr>
          <w:rFonts w:ascii="Times New Roman" w:hAnsi="Times New Roman"/>
          <w:sz w:val="22"/>
        </w:rPr>
      </w:pPr>
      <w:r w:rsidRPr="00B86F95">
        <w:rPr>
          <w:rFonts w:ascii="Times New Roman" w:hAnsi="Times New Roman"/>
          <w:sz w:val="22"/>
        </w:rPr>
        <w:lastRenderedPageBreak/>
        <w:t>Metallurgical companies are aware of the dangers of climate change. They are gradually reducing the</w:t>
      </w:r>
      <w:r w:rsidR="0016274A">
        <w:rPr>
          <w:rFonts w:ascii="Times New Roman" w:hAnsi="Times New Roman"/>
          <w:sz w:val="22"/>
        </w:rPr>
        <w:t>ir</w:t>
      </w:r>
      <w:r w:rsidRPr="00B86F95">
        <w:rPr>
          <w:rFonts w:ascii="Times New Roman" w:hAnsi="Times New Roman"/>
          <w:sz w:val="22"/>
        </w:rPr>
        <w:t xml:space="preserve"> carbon footprint and </w:t>
      </w:r>
      <w:r w:rsidR="0016274A">
        <w:rPr>
          <w:rFonts w:ascii="Times New Roman" w:hAnsi="Times New Roman"/>
          <w:sz w:val="22"/>
        </w:rPr>
        <w:t>taking</w:t>
      </w:r>
      <w:r w:rsidRPr="00B86F95">
        <w:rPr>
          <w:rFonts w:ascii="Times New Roman" w:hAnsi="Times New Roman"/>
          <w:sz w:val="22"/>
        </w:rPr>
        <w:t xml:space="preserve"> a responsible approach to protecting the environment. Metallurgical companies strive to maximise the recycling and recovery of by-products and waste generated in their production processes. There is currently no commercially viable technology for producing steel without a carbon footprint. The metallurgical industry is innovating its products</w:t>
      </w:r>
      <w:r w:rsidR="0016274A">
        <w:rPr>
          <w:rFonts w:ascii="Times New Roman" w:hAnsi="Times New Roman"/>
          <w:sz w:val="22"/>
        </w:rPr>
        <w:t>,</w:t>
      </w:r>
      <w:r w:rsidRPr="00B86F95">
        <w:rPr>
          <w:rFonts w:ascii="Times New Roman" w:hAnsi="Times New Roman"/>
          <w:sz w:val="22"/>
        </w:rPr>
        <w:t xml:space="preserve"> </w:t>
      </w:r>
      <w:r w:rsidR="0016274A">
        <w:rPr>
          <w:rFonts w:ascii="Times New Roman" w:hAnsi="Times New Roman"/>
          <w:sz w:val="22"/>
        </w:rPr>
        <w:t>intending to direct</w:t>
      </w:r>
      <w:r w:rsidRPr="00B86F95">
        <w:rPr>
          <w:rFonts w:ascii="Times New Roman" w:hAnsi="Times New Roman"/>
          <w:sz w:val="22"/>
        </w:rPr>
        <w:t xml:space="preserve"> steel products off the production lines as much as possible into industries that contribute to reducing the carbon footprint.</w:t>
      </w:r>
    </w:p>
    <w:p w:rsidR="00BC6E3A" w:rsidRPr="00B86F95" w:rsidRDefault="00BC6E3A" w:rsidP="00BC6E3A">
      <w:pPr>
        <w:pStyle w:val="Default"/>
        <w:ind w:firstLine="357"/>
        <w:jc w:val="both"/>
        <w:rPr>
          <w:rFonts w:ascii="Times New Roman" w:hAnsi="Times New Roman" w:cs="Times New Roman"/>
          <w:sz w:val="22"/>
          <w:szCs w:val="22"/>
        </w:rPr>
      </w:pPr>
    </w:p>
    <w:p w:rsidR="007460C2" w:rsidRPr="00B86F95" w:rsidRDefault="007460C2" w:rsidP="00A73105">
      <w:pPr>
        <w:pStyle w:val="Acknowledgements"/>
        <w:spacing w:before="0" w:line="240" w:lineRule="auto"/>
        <w:rPr>
          <w:rFonts w:ascii="Times New Roman" w:hAnsi="Times New Roman"/>
          <w:b w:val="0"/>
          <w:iCs/>
          <w:sz w:val="22"/>
          <w:szCs w:val="22"/>
          <w:lang w:val="en-GB"/>
        </w:rPr>
      </w:pPr>
      <w:r w:rsidRPr="00B86F95">
        <w:rPr>
          <w:rFonts w:ascii="Times New Roman" w:hAnsi="Times New Roman"/>
          <w:b w:val="0"/>
          <w:iCs/>
          <w:sz w:val="22"/>
          <w:szCs w:val="22"/>
          <w:lang w:val="en-GB"/>
        </w:rPr>
        <w:t>The work was supported by the specific university research of the Ministry of</w:t>
      </w:r>
      <w:r w:rsidR="006552C0">
        <w:rPr>
          <w:rFonts w:ascii="Times New Roman" w:hAnsi="Times New Roman"/>
          <w:b w:val="0"/>
          <w:iCs/>
          <w:sz w:val="22"/>
          <w:szCs w:val="22"/>
          <w:lang w:val="en-GB"/>
        </w:rPr>
        <w:t> </w:t>
      </w:r>
      <w:r w:rsidRPr="00B86F95">
        <w:rPr>
          <w:rFonts w:ascii="Times New Roman" w:hAnsi="Times New Roman"/>
          <w:b w:val="0"/>
          <w:iCs/>
          <w:sz w:val="22"/>
          <w:szCs w:val="22"/>
          <w:lang w:val="en-GB"/>
        </w:rPr>
        <w:t>Education, Youth and Sports of the Czech Republic No. SP202</w:t>
      </w:r>
      <w:r w:rsidR="00D444E8" w:rsidRPr="00B86F95">
        <w:rPr>
          <w:rFonts w:ascii="Times New Roman" w:hAnsi="Times New Roman"/>
          <w:b w:val="0"/>
          <w:iCs/>
          <w:sz w:val="22"/>
          <w:szCs w:val="22"/>
          <w:lang w:val="en-GB"/>
        </w:rPr>
        <w:t>2</w:t>
      </w:r>
      <w:r w:rsidRPr="00B86F95">
        <w:rPr>
          <w:rFonts w:ascii="Times New Roman" w:hAnsi="Times New Roman"/>
          <w:b w:val="0"/>
          <w:iCs/>
          <w:sz w:val="22"/>
          <w:szCs w:val="22"/>
          <w:lang w:val="en-GB"/>
        </w:rPr>
        <w:t>/</w:t>
      </w:r>
      <w:r w:rsidR="00D444E8" w:rsidRPr="00B86F95">
        <w:rPr>
          <w:rFonts w:ascii="Times New Roman" w:hAnsi="Times New Roman"/>
          <w:b w:val="0"/>
          <w:iCs/>
          <w:sz w:val="22"/>
          <w:szCs w:val="22"/>
          <w:lang w:val="en-GB"/>
        </w:rPr>
        <w:t>27</w:t>
      </w:r>
      <w:r w:rsidRPr="00B86F95">
        <w:rPr>
          <w:rFonts w:ascii="Times New Roman" w:hAnsi="Times New Roman"/>
          <w:b w:val="0"/>
          <w:iCs/>
          <w:sz w:val="22"/>
          <w:szCs w:val="22"/>
          <w:lang w:val="en-GB"/>
        </w:rPr>
        <w:t>.</w:t>
      </w:r>
    </w:p>
    <w:p w:rsidR="00510D93" w:rsidRPr="00846F3F" w:rsidRDefault="000F4845" w:rsidP="00453709">
      <w:pPr>
        <w:pStyle w:val="Rn2"/>
        <w:rPr>
          <w:i/>
          <w:lang w:val="en-GB"/>
        </w:rPr>
      </w:pPr>
      <w:r w:rsidRPr="00846F3F">
        <w:rPr>
          <w:lang w:val="en-GB"/>
        </w:rPr>
        <w:t>R</w:t>
      </w:r>
      <w:r w:rsidR="00510D93" w:rsidRPr="00846F3F">
        <w:rPr>
          <w:lang w:val="en-GB"/>
        </w:rPr>
        <w:t>eferences</w:t>
      </w:r>
    </w:p>
    <w:p w:rsidR="00BC6E3A" w:rsidRPr="00846F3F" w:rsidRDefault="00BC6E3A" w:rsidP="00BC6E3A">
      <w:pPr>
        <w:pStyle w:val="Default"/>
        <w:ind w:left="425" w:hanging="425"/>
        <w:jc w:val="both"/>
        <w:rPr>
          <w:rFonts w:ascii="Times New Roman" w:hAnsi="Times New Roman" w:cs="Times New Roman"/>
          <w:color w:val="auto"/>
          <w:spacing w:val="-2"/>
          <w:sz w:val="20"/>
          <w:szCs w:val="20"/>
        </w:rPr>
      </w:pPr>
      <w:proofErr w:type="spellStart"/>
      <w:r w:rsidRPr="00846F3F">
        <w:rPr>
          <w:rFonts w:ascii="Times New Roman" w:hAnsi="Times New Roman" w:cs="Times New Roman"/>
          <w:color w:val="auto"/>
          <w:spacing w:val="-2"/>
          <w:sz w:val="20"/>
          <w:szCs w:val="20"/>
        </w:rPr>
        <w:t>Besta</w:t>
      </w:r>
      <w:proofErr w:type="spellEnd"/>
      <w:r w:rsidRPr="00846F3F">
        <w:rPr>
          <w:rFonts w:ascii="Times New Roman" w:hAnsi="Times New Roman" w:cs="Times New Roman"/>
          <w:color w:val="auto"/>
          <w:spacing w:val="-2"/>
          <w:sz w:val="20"/>
          <w:szCs w:val="20"/>
        </w:rPr>
        <w:t xml:space="preserve">, P., </w:t>
      </w:r>
      <w:proofErr w:type="spellStart"/>
      <w:r w:rsidRPr="00846F3F">
        <w:rPr>
          <w:rFonts w:ascii="Times New Roman" w:hAnsi="Times New Roman" w:cs="Times New Roman"/>
          <w:color w:val="auto"/>
          <w:spacing w:val="-2"/>
          <w:sz w:val="20"/>
          <w:szCs w:val="20"/>
        </w:rPr>
        <w:t>Kozel</w:t>
      </w:r>
      <w:proofErr w:type="spellEnd"/>
      <w:r w:rsidRPr="00846F3F">
        <w:rPr>
          <w:rFonts w:ascii="Times New Roman" w:hAnsi="Times New Roman" w:cs="Times New Roman"/>
          <w:color w:val="auto"/>
          <w:spacing w:val="-2"/>
          <w:sz w:val="20"/>
          <w:szCs w:val="20"/>
        </w:rPr>
        <w:t xml:space="preserve">, R., </w:t>
      </w:r>
      <w:proofErr w:type="spellStart"/>
      <w:r w:rsidRPr="00846F3F">
        <w:rPr>
          <w:rFonts w:ascii="Times New Roman" w:hAnsi="Times New Roman" w:cs="Times New Roman"/>
          <w:color w:val="auto"/>
          <w:spacing w:val="-2"/>
          <w:sz w:val="20"/>
          <w:szCs w:val="20"/>
        </w:rPr>
        <w:t>Janovská</w:t>
      </w:r>
      <w:proofErr w:type="spellEnd"/>
      <w:r w:rsidRPr="00846F3F">
        <w:rPr>
          <w:rFonts w:ascii="Times New Roman" w:hAnsi="Times New Roman" w:cs="Times New Roman"/>
          <w:color w:val="auto"/>
          <w:spacing w:val="-2"/>
          <w:sz w:val="20"/>
          <w:szCs w:val="20"/>
        </w:rPr>
        <w:t xml:space="preserve">, K., </w:t>
      </w:r>
      <w:proofErr w:type="spellStart"/>
      <w:r w:rsidRPr="00846F3F">
        <w:rPr>
          <w:rFonts w:ascii="Times New Roman" w:hAnsi="Times New Roman" w:cs="Times New Roman"/>
          <w:color w:val="auto"/>
          <w:spacing w:val="-2"/>
          <w:sz w:val="20"/>
          <w:szCs w:val="20"/>
        </w:rPr>
        <w:t>Vilamová</w:t>
      </w:r>
      <w:proofErr w:type="spellEnd"/>
      <w:r w:rsidRPr="00846F3F">
        <w:rPr>
          <w:rFonts w:ascii="Times New Roman" w:hAnsi="Times New Roman" w:cs="Times New Roman"/>
          <w:color w:val="auto"/>
          <w:spacing w:val="-2"/>
          <w:sz w:val="20"/>
          <w:szCs w:val="20"/>
        </w:rPr>
        <w:t xml:space="preserve">, Š., </w:t>
      </w:r>
      <w:proofErr w:type="spellStart"/>
      <w:r w:rsidRPr="00846F3F">
        <w:rPr>
          <w:rFonts w:ascii="Times New Roman" w:hAnsi="Times New Roman" w:cs="Times New Roman"/>
          <w:color w:val="auto"/>
          <w:spacing w:val="-2"/>
          <w:sz w:val="20"/>
          <w:szCs w:val="20"/>
        </w:rPr>
        <w:t>Foltan</w:t>
      </w:r>
      <w:proofErr w:type="spellEnd"/>
      <w:r w:rsidRPr="00846F3F">
        <w:rPr>
          <w:rFonts w:ascii="Times New Roman" w:hAnsi="Times New Roman" w:cs="Times New Roman"/>
          <w:color w:val="auto"/>
          <w:spacing w:val="-2"/>
          <w:sz w:val="20"/>
          <w:szCs w:val="20"/>
        </w:rPr>
        <w:t xml:space="preserve">, D., </w:t>
      </w:r>
      <w:proofErr w:type="spellStart"/>
      <w:r w:rsidRPr="00846F3F">
        <w:rPr>
          <w:rFonts w:ascii="Times New Roman" w:hAnsi="Times New Roman" w:cs="Times New Roman"/>
          <w:color w:val="auto"/>
          <w:spacing w:val="-2"/>
          <w:sz w:val="20"/>
          <w:szCs w:val="20"/>
        </w:rPr>
        <w:t>Piecha</w:t>
      </w:r>
      <w:proofErr w:type="spellEnd"/>
      <w:r w:rsidRPr="00846F3F">
        <w:rPr>
          <w:rFonts w:ascii="Times New Roman" w:hAnsi="Times New Roman" w:cs="Times New Roman"/>
          <w:color w:val="auto"/>
          <w:spacing w:val="-2"/>
          <w:sz w:val="20"/>
          <w:szCs w:val="20"/>
        </w:rPr>
        <w:t xml:space="preserve">, M. (2020). Environment and Risks of Iron Production. </w:t>
      </w:r>
      <w:proofErr w:type="spellStart"/>
      <w:r w:rsidRPr="00846F3F">
        <w:rPr>
          <w:rFonts w:ascii="Times New Roman" w:hAnsi="Times New Roman" w:cs="Times New Roman"/>
          <w:i/>
          <w:iCs/>
          <w:color w:val="auto"/>
          <w:spacing w:val="-2"/>
          <w:sz w:val="20"/>
          <w:szCs w:val="20"/>
        </w:rPr>
        <w:t>Rocznik</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Ochrona</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Środowiska</w:t>
      </w:r>
      <w:proofErr w:type="spellEnd"/>
      <w:r w:rsidRPr="00846F3F">
        <w:rPr>
          <w:rFonts w:ascii="Times New Roman" w:hAnsi="Times New Roman" w:cs="Times New Roman"/>
          <w:color w:val="auto"/>
          <w:spacing w:val="-2"/>
          <w:sz w:val="20"/>
          <w:szCs w:val="20"/>
        </w:rPr>
        <w:t>, (</w:t>
      </w:r>
      <w:r w:rsidRPr="00846F3F">
        <w:rPr>
          <w:rFonts w:ascii="Times New Roman" w:hAnsi="Times New Roman" w:cs="Times New Roman"/>
          <w:i/>
          <w:iCs/>
          <w:color w:val="auto"/>
          <w:spacing w:val="-2"/>
          <w:sz w:val="20"/>
          <w:szCs w:val="20"/>
        </w:rPr>
        <w:t>22</w:t>
      </w:r>
      <w:r w:rsidRPr="00846F3F">
        <w:rPr>
          <w:rFonts w:ascii="Times New Roman" w:hAnsi="Times New Roman" w:cs="Times New Roman"/>
          <w:color w:val="auto"/>
          <w:spacing w:val="-2"/>
          <w:sz w:val="20"/>
          <w:szCs w:val="20"/>
        </w:rPr>
        <w:t>), 181-195.</w:t>
      </w:r>
    </w:p>
    <w:p w:rsidR="00BC6E3A" w:rsidRPr="00B86F95" w:rsidRDefault="00BC6E3A" w:rsidP="00BC6E3A">
      <w:pPr>
        <w:pStyle w:val="Default"/>
        <w:ind w:left="425" w:hanging="425"/>
        <w:jc w:val="both"/>
        <w:rPr>
          <w:rFonts w:ascii="Times New Roman" w:hAnsi="Times New Roman" w:cs="Times New Roman"/>
          <w:color w:val="auto"/>
          <w:sz w:val="20"/>
          <w:szCs w:val="20"/>
        </w:rPr>
      </w:pPr>
      <w:proofErr w:type="spellStart"/>
      <w:r w:rsidRPr="00B86F95">
        <w:rPr>
          <w:rFonts w:ascii="Times New Roman" w:hAnsi="Times New Roman" w:cs="Times New Roman"/>
          <w:color w:val="auto"/>
          <w:sz w:val="20"/>
          <w:szCs w:val="20"/>
        </w:rPr>
        <w:t>Framchi</w:t>
      </w:r>
      <w:proofErr w:type="spellEnd"/>
      <w:r w:rsidRPr="00B86F95">
        <w:rPr>
          <w:rFonts w:ascii="Times New Roman" w:hAnsi="Times New Roman" w:cs="Times New Roman"/>
          <w:color w:val="auto"/>
          <w:sz w:val="20"/>
          <w:szCs w:val="20"/>
        </w:rPr>
        <w:t>, A. (1993)</w:t>
      </w:r>
      <w:r>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 </w:t>
      </w:r>
      <w:r w:rsidRPr="00BC6E3A">
        <w:rPr>
          <w:rFonts w:ascii="Times New Roman" w:hAnsi="Times New Roman" w:cs="Times New Roman"/>
          <w:i/>
          <w:iCs/>
          <w:color w:val="auto"/>
          <w:sz w:val="20"/>
          <w:szCs w:val="20"/>
        </w:rPr>
        <w:t>The Use of Dolomite Linings in Treatment Ladles</w:t>
      </w:r>
      <w:r w:rsidRPr="00B86F95">
        <w:rPr>
          <w:rFonts w:ascii="Times New Roman" w:hAnsi="Times New Roman" w:cs="Times New Roman"/>
          <w:color w:val="auto"/>
          <w:sz w:val="20"/>
          <w:szCs w:val="20"/>
        </w:rPr>
        <w:t>. Brescia.</w:t>
      </w:r>
    </w:p>
    <w:p w:rsidR="00BC6E3A" w:rsidRPr="00B86F95" w:rsidRDefault="00BC6E3A" w:rsidP="00BC6E3A">
      <w:pPr>
        <w:pStyle w:val="Default"/>
        <w:ind w:left="425" w:hanging="425"/>
        <w:jc w:val="both"/>
        <w:rPr>
          <w:rFonts w:ascii="Times New Roman" w:hAnsi="Times New Roman" w:cs="Times New Roman"/>
          <w:color w:val="auto"/>
          <w:sz w:val="20"/>
          <w:szCs w:val="20"/>
        </w:rPr>
      </w:pPr>
      <w:proofErr w:type="spellStart"/>
      <w:r w:rsidRPr="00B86F95">
        <w:rPr>
          <w:rFonts w:ascii="Times New Roman" w:hAnsi="Times New Roman" w:cs="Times New Roman"/>
          <w:color w:val="auto"/>
          <w:sz w:val="20"/>
          <w:szCs w:val="20"/>
        </w:rPr>
        <w:t>Fredman</w:t>
      </w:r>
      <w:proofErr w:type="spellEnd"/>
      <w:r w:rsidRPr="00B86F95">
        <w:rPr>
          <w:rFonts w:ascii="Times New Roman" w:hAnsi="Times New Roman" w:cs="Times New Roman"/>
          <w:color w:val="auto"/>
          <w:sz w:val="20"/>
          <w:szCs w:val="20"/>
        </w:rPr>
        <w:t>, T.P.</w:t>
      </w:r>
      <w:r w:rsidR="00AF5C79">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Saxen</w:t>
      </w:r>
      <w:proofErr w:type="spellEnd"/>
      <w:r w:rsidRPr="00B86F95">
        <w:rPr>
          <w:rFonts w:ascii="Times New Roman" w:hAnsi="Times New Roman" w:cs="Times New Roman"/>
          <w:color w:val="auto"/>
          <w:sz w:val="20"/>
          <w:szCs w:val="20"/>
        </w:rPr>
        <w:t>, H. (1998)</w:t>
      </w:r>
      <w:r>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 Model for temperature profile estimation in the refractory of a metallurgical ladle. </w:t>
      </w:r>
      <w:r w:rsidRPr="00BC6E3A">
        <w:rPr>
          <w:rFonts w:ascii="Times New Roman" w:hAnsi="Times New Roman" w:cs="Times New Roman"/>
          <w:i/>
          <w:iCs/>
          <w:color w:val="auto"/>
          <w:sz w:val="20"/>
          <w:szCs w:val="20"/>
        </w:rPr>
        <w:t>Met and Mat Transactions B</w:t>
      </w:r>
      <w:r w:rsidRPr="00B86F95">
        <w:rPr>
          <w:rFonts w:ascii="Times New Roman" w:hAnsi="Times New Roman" w:cs="Times New Roman"/>
          <w:color w:val="auto"/>
          <w:sz w:val="20"/>
          <w:szCs w:val="20"/>
        </w:rPr>
        <w:t xml:space="preserve">, </w:t>
      </w:r>
      <w:r w:rsidRPr="00BC6E3A">
        <w:rPr>
          <w:rFonts w:ascii="Times New Roman" w:hAnsi="Times New Roman" w:cs="Times New Roman"/>
          <w:i/>
          <w:iCs/>
          <w:color w:val="auto"/>
          <w:sz w:val="20"/>
          <w:szCs w:val="20"/>
        </w:rPr>
        <w:t>29</w:t>
      </w:r>
      <w:r w:rsidRPr="00B86F95">
        <w:rPr>
          <w:rFonts w:ascii="Times New Roman" w:hAnsi="Times New Roman" w:cs="Times New Roman"/>
          <w:color w:val="auto"/>
          <w:sz w:val="20"/>
          <w:szCs w:val="20"/>
        </w:rPr>
        <w:t>(3), 651-659.</w:t>
      </w:r>
    </w:p>
    <w:p w:rsidR="00BC6E3A" w:rsidRPr="00B86F95" w:rsidRDefault="00BC6E3A" w:rsidP="00BC6E3A">
      <w:pPr>
        <w:pStyle w:val="Default"/>
        <w:ind w:left="425" w:hanging="425"/>
        <w:jc w:val="both"/>
        <w:rPr>
          <w:rFonts w:ascii="Times New Roman" w:hAnsi="Times New Roman" w:cs="Times New Roman"/>
          <w:color w:val="auto"/>
          <w:sz w:val="20"/>
          <w:szCs w:val="20"/>
        </w:rPr>
      </w:pPr>
      <w:proofErr w:type="spellStart"/>
      <w:r w:rsidRPr="00B86F95">
        <w:rPr>
          <w:rFonts w:ascii="Times New Roman" w:hAnsi="Times New Roman" w:cs="Times New Roman"/>
          <w:color w:val="auto"/>
          <w:sz w:val="20"/>
          <w:szCs w:val="20"/>
        </w:rPr>
        <w:t>Hašek</w:t>
      </w:r>
      <w:proofErr w:type="spellEnd"/>
      <w:r w:rsidRPr="00B86F95">
        <w:rPr>
          <w:rFonts w:ascii="Times New Roman" w:hAnsi="Times New Roman" w:cs="Times New Roman"/>
          <w:color w:val="auto"/>
          <w:sz w:val="20"/>
          <w:szCs w:val="20"/>
        </w:rPr>
        <w:t>, P. et al. (2004)</w:t>
      </w:r>
      <w:r>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 </w:t>
      </w:r>
      <w:proofErr w:type="spellStart"/>
      <w:r w:rsidRPr="00BC6E3A">
        <w:rPr>
          <w:rFonts w:ascii="Times New Roman" w:hAnsi="Times New Roman" w:cs="Times New Roman"/>
          <w:i/>
          <w:iCs/>
          <w:color w:val="auto"/>
          <w:sz w:val="20"/>
          <w:szCs w:val="20"/>
        </w:rPr>
        <w:t>Modely</w:t>
      </w:r>
      <w:proofErr w:type="spellEnd"/>
      <w:r w:rsidRPr="00BC6E3A">
        <w:rPr>
          <w:rFonts w:ascii="Times New Roman" w:hAnsi="Times New Roman" w:cs="Times New Roman"/>
          <w:i/>
          <w:iCs/>
          <w:color w:val="auto"/>
          <w:sz w:val="20"/>
          <w:szCs w:val="20"/>
        </w:rPr>
        <w:t xml:space="preserve"> pro </w:t>
      </w:r>
      <w:proofErr w:type="spellStart"/>
      <w:r w:rsidRPr="00BC6E3A">
        <w:rPr>
          <w:rFonts w:ascii="Times New Roman" w:hAnsi="Times New Roman" w:cs="Times New Roman"/>
          <w:i/>
          <w:iCs/>
          <w:color w:val="auto"/>
          <w:sz w:val="20"/>
          <w:szCs w:val="20"/>
        </w:rPr>
        <w:t>automatizovaný</w:t>
      </w:r>
      <w:proofErr w:type="spellEnd"/>
      <w:r w:rsidRPr="00BC6E3A">
        <w:rPr>
          <w:rFonts w:ascii="Times New Roman" w:hAnsi="Times New Roman" w:cs="Times New Roman"/>
          <w:i/>
          <w:iCs/>
          <w:color w:val="auto"/>
          <w:sz w:val="20"/>
          <w:szCs w:val="20"/>
        </w:rPr>
        <w:t xml:space="preserve"> </w:t>
      </w:r>
      <w:proofErr w:type="spellStart"/>
      <w:r w:rsidRPr="00BC6E3A">
        <w:rPr>
          <w:rFonts w:ascii="Times New Roman" w:hAnsi="Times New Roman" w:cs="Times New Roman"/>
          <w:i/>
          <w:iCs/>
          <w:color w:val="auto"/>
          <w:sz w:val="20"/>
          <w:szCs w:val="20"/>
        </w:rPr>
        <w:t>systém</w:t>
      </w:r>
      <w:proofErr w:type="spellEnd"/>
      <w:r w:rsidRPr="00BC6E3A">
        <w:rPr>
          <w:rFonts w:ascii="Times New Roman" w:hAnsi="Times New Roman" w:cs="Times New Roman"/>
          <w:i/>
          <w:iCs/>
          <w:color w:val="auto"/>
          <w:sz w:val="20"/>
          <w:szCs w:val="20"/>
        </w:rPr>
        <w:t xml:space="preserve"> </w:t>
      </w:r>
      <w:proofErr w:type="spellStart"/>
      <w:r w:rsidRPr="00BC6E3A">
        <w:rPr>
          <w:rFonts w:ascii="Times New Roman" w:hAnsi="Times New Roman" w:cs="Times New Roman"/>
          <w:i/>
          <w:iCs/>
          <w:color w:val="auto"/>
          <w:sz w:val="20"/>
          <w:szCs w:val="20"/>
        </w:rPr>
        <w:t>řízení</w:t>
      </w:r>
      <w:proofErr w:type="spellEnd"/>
      <w:r w:rsidRPr="00BC6E3A">
        <w:rPr>
          <w:rFonts w:ascii="Times New Roman" w:hAnsi="Times New Roman" w:cs="Times New Roman"/>
          <w:i/>
          <w:iCs/>
          <w:color w:val="auto"/>
          <w:sz w:val="20"/>
          <w:szCs w:val="20"/>
        </w:rPr>
        <w:t xml:space="preserve"> </w:t>
      </w:r>
      <w:proofErr w:type="spellStart"/>
      <w:r w:rsidRPr="00BC6E3A">
        <w:rPr>
          <w:rFonts w:ascii="Times New Roman" w:hAnsi="Times New Roman" w:cs="Times New Roman"/>
          <w:i/>
          <w:iCs/>
          <w:color w:val="auto"/>
          <w:sz w:val="20"/>
          <w:szCs w:val="20"/>
        </w:rPr>
        <w:t>ocelárny</w:t>
      </w:r>
      <w:proofErr w:type="spellEnd"/>
      <w:r w:rsidRPr="00BC6E3A">
        <w:rPr>
          <w:rFonts w:ascii="Times New Roman" w:hAnsi="Times New Roman" w:cs="Times New Roman"/>
          <w:i/>
          <w:iCs/>
          <w:color w:val="auto"/>
          <w:sz w:val="20"/>
          <w:szCs w:val="20"/>
        </w:rPr>
        <w:t xml:space="preserve"> a </w:t>
      </w:r>
      <w:proofErr w:type="spellStart"/>
      <w:r w:rsidRPr="00BC6E3A">
        <w:rPr>
          <w:rFonts w:ascii="Times New Roman" w:hAnsi="Times New Roman" w:cs="Times New Roman"/>
          <w:i/>
          <w:iCs/>
          <w:color w:val="auto"/>
          <w:sz w:val="20"/>
          <w:szCs w:val="20"/>
        </w:rPr>
        <w:t>optimalizace</w:t>
      </w:r>
      <w:proofErr w:type="spellEnd"/>
      <w:r w:rsidRPr="00BC6E3A">
        <w:rPr>
          <w:rFonts w:ascii="Times New Roman" w:hAnsi="Times New Roman" w:cs="Times New Roman"/>
          <w:i/>
          <w:iCs/>
          <w:color w:val="auto"/>
          <w:sz w:val="20"/>
          <w:szCs w:val="20"/>
        </w:rPr>
        <w:t xml:space="preserve"> </w:t>
      </w:r>
      <w:proofErr w:type="spellStart"/>
      <w:r w:rsidRPr="00BC6E3A">
        <w:rPr>
          <w:rFonts w:ascii="Times New Roman" w:hAnsi="Times New Roman" w:cs="Times New Roman"/>
          <w:i/>
          <w:iCs/>
          <w:color w:val="auto"/>
          <w:sz w:val="20"/>
          <w:szCs w:val="20"/>
        </w:rPr>
        <w:t>tepelné</w:t>
      </w:r>
      <w:proofErr w:type="spellEnd"/>
      <w:r w:rsidRPr="00BC6E3A">
        <w:rPr>
          <w:rFonts w:ascii="Times New Roman" w:hAnsi="Times New Roman" w:cs="Times New Roman"/>
          <w:i/>
          <w:iCs/>
          <w:color w:val="auto"/>
          <w:sz w:val="20"/>
          <w:szCs w:val="20"/>
        </w:rPr>
        <w:t xml:space="preserve"> </w:t>
      </w:r>
      <w:proofErr w:type="spellStart"/>
      <w:r w:rsidRPr="00BC6E3A">
        <w:rPr>
          <w:rFonts w:ascii="Times New Roman" w:hAnsi="Times New Roman" w:cs="Times New Roman"/>
          <w:i/>
          <w:iCs/>
          <w:color w:val="auto"/>
          <w:sz w:val="20"/>
          <w:szCs w:val="20"/>
        </w:rPr>
        <w:t>práce</w:t>
      </w:r>
      <w:proofErr w:type="spellEnd"/>
      <w:r w:rsidRPr="00BC6E3A">
        <w:rPr>
          <w:rFonts w:ascii="Times New Roman" w:hAnsi="Times New Roman" w:cs="Times New Roman"/>
          <w:i/>
          <w:iCs/>
          <w:color w:val="auto"/>
          <w:sz w:val="20"/>
          <w:szCs w:val="20"/>
        </w:rPr>
        <w:t xml:space="preserve"> </w:t>
      </w:r>
      <w:proofErr w:type="spellStart"/>
      <w:r w:rsidRPr="00BC6E3A">
        <w:rPr>
          <w:rFonts w:ascii="Times New Roman" w:hAnsi="Times New Roman" w:cs="Times New Roman"/>
          <w:i/>
          <w:iCs/>
          <w:color w:val="auto"/>
          <w:sz w:val="20"/>
          <w:szCs w:val="20"/>
        </w:rPr>
        <w:t>licí</w:t>
      </w:r>
      <w:proofErr w:type="spellEnd"/>
      <w:r w:rsidRPr="00BC6E3A">
        <w:rPr>
          <w:rFonts w:ascii="Times New Roman" w:hAnsi="Times New Roman" w:cs="Times New Roman"/>
          <w:i/>
          <w:iCs/>
          <w:color w:val="auto"/>
          <w:sz w:val="20"/>
          <w:szCs w:val="20"/>
        </w:rPr>
        <w:t xml:space="preserve"> </w:t>
      </w:r>
      <w:proofErr w:type="spellStart"/>
      <w:r w:rsidRPr="00BC6E3A">
        <w:rPr>
          <w:rFonts w:ascii="Times New Roman" w:hAnsi="Times New Roman" w:cs="Times New Roman"/>
          <w:i/>
          <w:iCs/>
          <w:color w:val="auto"/>
          <w:sz w:val="20"/>
          <w:szCs w:val="20"/>
        </w:rPr>
        <w:t>pánve</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Sborník</w:t>
      </w:r>
      <w:proofErr w:type="spellEnd"/>
      <w:r w:rsidRPr="00B86F95">
        <w:rPr>
          <w:rFonts w:ascii="Times New Roman" w:hAnsi="Times New Roman" w:cs="Times New Roman"/>
          <w:color w:val="auto"/>
          <w:sz w:val="20"/>
          <w:szCs w:val="20"/>
        </w:rPr>
        <w:t xml:space="preserve"> 13. </w:t>
      </w:r>
      <w:proofErr w:type="spellStart"/>
      <w:r w:rsidRPr="00B86F95">
        <w:rPr>
          <w:rFonts w:ascii="Times New Roman" w:hAnsi="Times New Roman" w:cs="Times New Roman"/>
          <w:color w:val="auto"/>
          <w:sz w:val="20"/>
          <w:szCs w:val="20"/>
        </w:rPr>
        <w:t>Mezinárodní</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konference</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metalurgie</w:t>
      </w:r>
      <w:proofErr w:type="spellEnd"/>
      <w:r w:rsidRPr="00B86F95">
        <w:rPr>
          <w:rFonts w:ascii="Times New Roman" w:hAnsi="Times New Roman" w:cs="Times New Roman"/>
          <w:color w:val="auto"/>
          <w:sz w:val="20"/>
          <w:szCs w:val="20"/>
        </w:rPr>
        <w:t xml:space="preserve"> a </w:t>
      </w:r>
      <w:proofErr w:type="spellStart"/>
      <w:r w:rsidRPr="00B86F95">
        <w:rPr>
          <w:rFonts w:ascii="Times New Roman" w:hAnsi="Times New Roman" w:cs="Times New Roman"/>
          <w:color w:val="auto"/>
          <w:sz w:val="20"/>
          <w:szCs w:val="20"/>
        </w:rPr>
        <w:t>materiálů</w:t>
      </w:r>
      <w:proofErr w:type="spellEnd"/>
      <w:r w:rsidRPr="00B86F95">
        <w:rPr>
          <w:rFonts w:ascii="Times New Roman" w:hAnsi="Times New Roman" w:cs="Times New Roman"/>
          <w:color w:val="auto"/>
          <w:sz w:val="20"/>
          <w:szCs w:val="20"/>
        </w:rPr>
        <w:t xml:space="preserve"> – METAL 2004, 18</w:t>
      </w:r>
      <w:r>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20.5.2004, Hradec </w:t>
      </w:r>
      <w:proofErr w:type="spellStart"/>
      <w:r w:rsidRPr="00B86F95">
        <w:rPr>
          <w:rFonts w:ascii="Times New Roman" w:hAnsi="Times New Roman" w:cs="Times New Roman"/>
          <w:color w:val="auto"/>
          <w:sz w:val="20"/>
          <w:szCs w:val="20"/>
        </w:rPr>
        <w:t>nad</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Moravicí</w:t>
      </w:r>
      <w:proofErr w:type="spellEnd"/>
      <w:r w:rsidRPr="00B86F95">
        <w:rPr>
          <w:rFonts w:ascii="Times New Roman" w:hAnsi="Times New Roman" w:cs="Times New Roman"/>
          <w:color w:val="auto"/>
          <w:sz w:val="20"/>
          <w:szCs w:val="20"/>
        </w:rPr>
        <w:t>.</w:t>
      </w:r>
    </w:p>
    <w:p w:rsidR="00BC6E3A" w:rsidRPr="00846F3F" w:rsidRDefault="00BC6E3A" w:rsidP="00BC6E3A">
      <w:pPr>
        <w:pStyle w:val="Default"/>
        <w:ind w:left="425" w:hanging="425"/>
        <w:jc w:val="both"/>
        <w:rPr>
          <w:rFonts w:ascii="Times New Roman" w:hAnsi="Times New Roman" w:cs="Times New Roman"/>
          <w:color w:val="auto"/>
          <w:spacing w:val="-4"/>
          <w:sz w:val="20"/>
          <w:szCs w:val="20"/>
        </w:rPr>
      </w:pPr>
      <w:proofErr w:type="spellStart"/>
      <w:r w:rsidRPr="00846F3F">
        <w:rPr>
          <w:rFonts w:ascii="Times New Roman" w:hAnsi="Times New Roman" w:cs="Times New Roman"/>
          <w:color w:val="auto"/>
          <w:spacing w:val="-4"/>
          <w:sz w:val="20"/>
          <w:szCs w:val="20"/>
        </w:rPr>
        <w:t>Jančař</w:t>
      </w:r>
      <w:proofErr w:type="spellEnd"/>
      <w:r w:rsidRPr="00846F3F">
        <w:rPr>
          <w:rFonts w:ascii="Times New Roman" w:hAnsi="Times New Roman" w:cs="Times New Roman"/>
          <w:color w:val="auto"/>
          <w:spacing w:val="-4"/>
          <w:sz w:val="20"/>
          <w:szCs w:val="20"/>
        </w:rPr>
        <w:t xml:space="preserve">, D., </w:t>
      </w:r>
      <w:proofErr w:type="spellStart"/>
      <w:r w:rsidRPr="00846F3F">
        <w:rPr>
          <w:rFonts w:ascii="Times New Roman" w:hAnsi="Times New Roman" w:cs="Times New Roman"/>
          <w:color w:val="auto"/>
          <w:spacing w:val="-4"/>
          <w:sz w:val="20"/>
          <w:szCs w:val="20"/>
        </w:rPr>
        <w:t>Hašek</w:t>
      </w:r>
      <w:proofErr w:type="spellEnd"/>
      <w:r w:rsidRPr="00846F3F">
        <w:rPr>
          <w:rFonts w:ascii="Times New Roman" w:hAnsi="Times New Roman" w:cs="Times New Roman"/>
          <w:color w:val="auto"/>
          <w:spacing w:val="-4"/>
          <w:sz w:val="20"/>
          <w:szCs w:val="20"/>
        </w:rPr>
        <w:t xml:space="preserve">, P., </w:t>
      </w:r>
      <w:proofErr w:type="spellStart"/>
      <w:r w:rsidRPr="00846F3F">
        <w:rPr>
          <w:rFonts w:ascii="Times New Roman" w:hAnsi="Times New Roman" w:cs="Times New Roman"/>
          <w:color w:val="auto"/>
          <w:spacing w:val="-4"/>
          <w:sz w:val="20"/>
          <w:szCs w:val="20"/>
        </w:rPr>
        <w:t>Tvardek</w:t>
      </w:r>
      <w:proofErr w:type="spellEnd"/>
      <w:r w:rsidRPr="00846F3F">
        <w:rPr>
          <w:rFonts w:ascii="Times New Roman" w:hAnsi="Times New Roman" w:cs="Times New Roman"/>
          <w:color w:val="auto"/>
          <w:spacing w:val="-4"/>
          <w:sz w:val="20"/>
          <w:szCs w:val="20"/>
        </w:rPr>
        <w:t xml:space="preserve">, P. (2008b). </w:t>
      </w:r>
      <w:r w:rsidRPr="00846F3F">
        <w:rPr>
          <w:rFonts w:ascii="Times New Roman" w:hAnsi="Times New Roman" w:cs="Times New Roman"/>
          <w:i/>
          <w:iCs/>
          <w:color w:val="auto"/>
          <w:spacing w:val="-4"/>
          <w:sz w:val="20"/>
          <w:szCs w:val="20"/>
        </w:rPr>
        <w:t xml:space="preserve">Possibility of emission reduction in ladle metallurgy at ArcelorMittal Ostrava </w:t>
      </w:r>
      <w:proofErr w:type="spellStart"/>
      <w:r w:rsidRPr="00846F3F">
        <w:rPr>
          <w:rFonts w:ascii="Times New Roman" w:hAnsi="Times New Roman" w:cs="Times New Roman"/>
          <w:i/>
          <w:iCs/>
          <w:color w:val="auto"/>
          <w:spacing w:val="-4"/>
          <w:sz w:val="20"/>
          <w:szCs w:val="20"/>
        </w:rPr>
        <w:t>a.s.</w:t>
      </w:r>
      <w:proofErr w:type="spellEnd"/>
      <w:r w:rsidRPr="00846F3F">
        <w:rPr>
          <w:rFonts w:ascii="Times New Roman" w:hAnsi="Times New Roman" w:cs="Times New Roman"/>
          <w:i/>
          <w:iCs/>
          <w:color w:val="auto"/>
          <w:spacing w:val="-4"/>
          <w:sz w:val="20"/>
          <w:szCs w:val="20"/>
        </w:rPr>
        <w:t xml:space="preserve"> </w:t>
      </w:r>
      <w:r w:rsidR="00525953" w:rsidRPr="00846F3F">
        <w:rPr>
          <w:rFonts w:ascii="Times New Roman" w:hAnsi="Times New Roman" w:cs="Times New Roman"/>
          <w:i/>
          <w:iCs/>
          <w:color w:val="auto"/>
          <w:spacing w:val="-4"/>
          <w:sz w:val="20"/>
          <w:szCs w:val="20"/>
        </w:rPr>
        <w:t>company</w:t>
      </w:r>
      <w:r w:rsidR="00525953" w:rsidRPr="00846F3F">
        <w:rPr>
          <w:rFonts w:ascii="Times New Roman" w:hAnsi="Times New Roman" w:cs="Times New Roman"/>
          <w:color w:val="auto"/>
          <w:spacing w:val="-4"/>
          <w:sz w:val="20"/>
          <w:szCs w:val="20"/>
        </w:rPr>
        <w:t xml:space="preserve">. </w:t>
      </w:r>
      <w:r w:rsidRPr="00846F3F">
        <w:rPr>
          <w:rFonts w:ascii="Times New Roman" w:hAnsi="Times New Roman" w:cs="Times New Roman"/>
          <w:color w:val="auto"/>
          <w:spacing w:val="-4"/>
          <w:sz w:val="20"/>
          <w:szCs w:val="20"/>
        </w:rPr>
        <w:t>I</w:t>
      </w:r>
      <w:r w:rsidR="00525953" w:rsidRPr="00846F3F">
        <w:rPr>
          <w:rFonts w:ascii="Times New Roman" w:hAnsi="Times New Roman" w:cs="Times New Roman"/>
          <w:color w:val="auto"/>
          <w:spacing w:val="-4"/>
          <w:sz w:val="20"/>
          <w:szCs w:val="20"/>
        </w:rPr>
        <w:t>.</w:t>
      </w:r>
      <w:r w:rsidRPr="00846F3F">
        <w:rPr>
          <w:rFonts w:ascii="Times New Roman" w:hAnsi="Times New Roman" w:cs="Times New Roman"/>
          <w:color w:val="auto"/>
          <w:spacing w:val="-4"/>
          <w:sz w:val="20"/>
          <w:szCs w:val="20"/>
        </w:rPr>
        <w:t xml:space="preserve"> Common Conference Materials, Metallurgy and Interdisciplinary Co-working. 29-30.9.2008 Ostrava-</w:t>
      </w:r>
      <w:proofErr w:type="spellStart"/>
      <w:r w:rsidRPr="00846F3F">
        <w:rPr>
          <w:rFonts w:ascii="Times New Roman" w:hAnsi="Times New Roman" w:cs="Times New Roman"/>
          <w:color w:val="auto"/>
          <w:spacing w:val="-4"/>
          <w:sz w:val="20"/>
          <w:szCs w:val="20"/>
        </w:rPr>
        <w:t>Poruba</w:t>
      </w:r>
      <w:proofErr w:type="spellEnd"/>
      <w:r w:rsidRPr="00846F3F">
        <w:rPr>
          <w:rFonts w:ascii="Times New Roman" w:hAnsi="Times New Roman" w:cs="Times New Roman"/>
          <w:color w:val="auto"/>
          <w:spacing w:val="-4"/>
          <w:sz w:val="20"/>
          <w:szCs w:val="20"/>
        </w:rPr>
        <w:t>, 359-363.</w:t>
      </w:r>
    </w:p>
    <w:p w:rsidR="00BC6E3A" w:rsidRPr="00AF5C79" w:rsidRDefault="00BC6E3A" w:rsidP="00BC6E3A">
      <w:pPr>
        <w:pStyle w:val="Default"/>
        <w:ind w:left="425" w:hanging="425"/>
        <w:jc w:val="both"/>
        <w:rPr>
          <w:rFonts w:ascii="Times New Roman" w:hAnsi="Times New Roman" w:cs="Times New Roman"/>
          <w:color w:val="auto"/>
          <w:spacing w:val="-4"/>
          <w:sz w:val="20"/>
          <w:szCs w:val="20"/>
        </w:rPr>
      </w:pPr>
      <w:proofErr w:type="spellStart"/>
      <w:r w:rsidRPr="00AF5C79">
        <w:rPr>
          <w:rFonts w:ascii="Times New Roman" w:hAnsi="Times New Roman" w:cs="Times New Roman"/>
          <w:color w:val="auto"/>
          <w:spacing w:val="-4"/>
          <w:sz w:val="20"/>
          <w:szCs w:val="20"/>
        </w:rPr>
        <w:t>Jančar</w:t>
      </w:r>
      <w:proofErr w:type="spellEnd"/>
      <w:r w:rsidRPr="00AF5C79">
        <w:rPr>
          <w:rFonts w:ascii="Times New Roman" w:hAnsi="Times New Roman" w:cs="Times New Roman"/>
          <w:color w:val="auto"/>
          <w:spacing w:val="-4"/>
          <w:sz w:val="20"/>
          <w:szCs w:val="20"/>
        </w:rPr>
        <w:t xml:space="preserve">, D., </w:t>
      </w:r>
      <w:proofErr w:type="spellStart"/>
      <w:r w:rsidRPr="00AF5C79">
        <w:rPr>
          <w:rFonts w:ascii="Times New Roman" w:hAnsi="Times New Roman" w:cs="Times New Roman"/>
          <w:color w:val="auto"/>
          <w:spacing w:val="-4"/>
          <w:sz w:val="20"/>
          <w:szCs w:val="20"/>
        </w:rPr>
        <w:t>Ovčáčík</w:t>
      </w:r>
      <w:proofErr w:type="spellEnd"/>
      <w:r w:rsidRPr="00AF5C79">
        <w:rPr>
          <w:rFonts w:ascii="Times New Roman" w:hAnsi="Times New Roman" w:cs="Times New Roman"/>
          <w:color w:val="auto"/>
          <w:spacing w:val="-4"/>
          <w:sz w:val="20"/>
          <w:szCs w:val="20"/>
        </w:rPr>
        <w:t xml:space="preserve">, F., </w:t>
      </w:r>
      <w:proofErr w:type="spellStart"/>
      <w:r w:rsidRPr="00AF5C79">
        <w:rPr>
          <w:rFonts w:ascii="Times New Roman" w:hAnsi="Times New Roman" w:cs="Times New Roman"/>
          <w:color w:val="auto"/>
          <w:spacing w:val="-4"/>
          <w:sz w:val="20"/>
          <w:szCs w:val="20"/>
        </w:rPr>
        <w:t>Tvardek</w:t>
      </w:r>
      <w:proofErr w:type="spellEnd"/>
      <w:r w:rsidRPr="00AF5C79">
        <w:rPr>
          <w:rFonts w:ascii="Times New Roman" w:hAnsi="Times New Roman" w:cs="Times New Roman"/>
          <w:color w:val="auto"/>
          <w:spacing w:val="-4"/>
          <w:sz w:val="20"/>
          <w:szCs w:val="20"/>
        </w:rPr>
        <w:t xml:space="preserve">, P., </w:t>
      </w:r>
      <w:proofErr w:type="spellStart"/>
      <w:r w:rsidRPr="00AF5C79">
        <w:rPr>
          <w:rFonts w:ascii="Times New Roman" w:hAnsi="Times New Roman" w:cs="Times New Roman"/>
          <w:color w:val="auto"/>
          <w:spacing w:val="-4"/>
          <w:sz w:val="20"/>
          <w:szCs w:val="20"/>
        </w:rPr>
        <w:t>Hašek</w:t>
      </w:r>
      <w:proofErr w:type="spellEnd"/>
      <w:r w:rsidRPr="00AF5C79">
        <w:rPr>
          <w:rFonts w:ascii="Times New Roman" w:hAnsi="Times New Roman" w:cs="Times New Roman"/>
          <w:color w:val="auto"/>
          <w:spacing w:val="-4"/>
          <w:sz w:val="20"/>
          <w:szCs w:val="20"/>
        </w:rPr>
        <w:t xml:space="preserve">, P., </w:t>
      </w:r>
      <w:proofErr w:type="spellStart"/>
      <w:r w:rsidRPr="00AF5C79">
        <w:rPr>
          <w:rFonts w:ascii="Times New Roman" w:hAnsi="Times New Roman" w:cs="Times New Roman"/>
          <w:color w:val="auto"/>
          <w:spacing w:val="-4"/>
          <w:sz w:val="20"/>
          <w:szCs w:val="20"/>
        </w:rPr>
        <w:t>Drongová</w:t>
      </w:r>
      <w:proofErr w:type="spellEnd"/>
      <w:r w:rsidRPr="00AF5C79">
        <w:rPr>
          <w:rFonts w:ascii="Times New Roman" w:hAnsi="Times New Roman" w:cs="Times New Roman"/>
          <w:color w:val="auto"/>
          <w:spacing w:val="-4"/>
          <w:sz w:val="20"/>
          <w:szCs w:val="20"/>
        </w:rPr>
        <w:t>, L. (2005)</w:t>
      </w:r>
      <w:r w:rsidR="00525953" w:rsidRPr="00AF5C79">
        <w:rPr>
          <w:rFonts w:ascii="Times New Roman" w:hAnsi="Times New Roman" w:cs="Times New Roman"/>
          <w:color w:val="auto"/>
          <w:spacing w:val="-4"/>
          <w:sz w:val="20"/>
          <w:szCs w:val="20"/>
        </w:rPr>
        <w:t>.</w:t>
      </w:r>
      <w:r w:rsidRPr="00AF5C79">
        <w:rPr>
          <w:rFonts w:ascii="Times New Roman" w:hAnsi="Times New Roman" w:cs="Times New Roman"/>
          <w:color w:val="auto"/>
          <w:spacing w:val="-4"/>
          <w:sz w:val="20"/>
          <w:szCs w:val="20"/>
        </w:rPr>
        <w:t xml:space="preserve"> </w:t>
      </w:r>
      <w:r w:rsidRPr="00AF5C79">
        <w:rPr>
          <w:rFonts w:ascii="Times New Roman" w:hAnsi="Times New Roman" w:cs="Times New Roman"/>
          <w:i/>
          <w:iCs/>
          <w:color w:val="auto"/>
          <w:spacing w:val="-4"/>
          <w:sz w:val="20"/>
          <w:szCs w:val="20"/>
        </w:rPr>
        <w:t>Utili</w:t>
      </w:r>
      <w:r w:rsidR="006F2273" w:rsidRPr="00AF5C79">
        <w:rPr>
          <w:rFonts w:ascii="Times New Roman" w:hAnsi="Times New Roman" w:cs="Times New Roman"/>
          <w:i/>
          <w:iCs/>
          <w:color w:val="auto"/>
          <w:spacing w:val="-4"/>
          <w:sz w:val="20"/>
          <w:szCs w:val="20"/>
        </w:rPr>
        <w:t>s</w:t>
      </w:r>
      <w:r w:rsidRPr="00AF5C79">
        <w:rPr>
          <w:rFonts w:ascii="Times New Roman" w:hAnsi="Times New Roman" w:cs="Times New Roman"/>
          <w:i/>
          <w:iCs/>
          <w:color w:val="auto"/>
          <w:spacing w:val="-4"/>
          <w:sz w:val="20"/>
          <w:szCs w:val="20"/>
        </w:rPr>
        <w:t>ation of casting ladle lining enthalpy for heating gas saving in the course of ladle preheating at ISPAT NOVÁ HUŤ</w:t>
      </w:r>
      <w:r w:rsidRPr="00AF5C79">
        <w:rPr>
          <w:rFonts w:ascii="Times New Roman" w:hAnsi="Times New Roman" w:cs="Times New Roman"/>
          <w:color w:val="auto"/>
          <w:spacing w:val="-4"/>
          <w:sz w:val="20"/>
          <w:szCs w:val="20"/>
        </w:rPr>
        <w:t xml:space="preserve">. International Scientific Conference </w:t>
      </w:r>
      <w:proofErr w:type="spellStart"/>
      <w:r w:rsidRPr="00AF5C79">
        <w:rPr>
          <w:rFonts w:ascii="Times New Roman" w:hAnsi="Times New Roman" w:cs="Times New Roman"/>
          <w:color w:val="auto"/>
          <w:spacing w:val="-4"/>
          <w:sz w:val="20"/>
          <w:szCs w:val="20"/>
        </w:rPr>
        <w:t>microCAD</w:t>
      </w:r>
      <w:proofErr w:type="spellEnd"/>
      <w:r w:rsidRPr="00AF5C79">
        <w:rPr>
          <w:rFonts w:ascii="Times New Roman" w:hAnsi="Times New Roman" w:cs="Times New Roman"/>
          <w:color w:val="auto"/>
          <w:spacing w:val="-4"/>
          <w:sz w:val="20"/>
          <w:szCs w:val="20"/>
        </w:rPr>
        <w:t xml:space="preserve"> 2005. 10-11.3.2005. University of Miskolc, 23-33.</w:t>
      </w:r>
    </w:p>
    <w:p w:rsidR="00BC6E3A" w:rsidRPr="00846F3F" w:rsidRDefault="00BC6E3A" w:rsidP="00BC6E3A">
      <w:pPr>
        <w:pStyle w:val="Default"/>
        <w:ind w:left="425" w:hanging="425"/>
        <w:jc w:val="both"/>
        <w:rPr>
          <w:rFonts w:ascii="Times New Roman" w:hAnsi="Times New Roman" w:cs="Times New Roman"/>
          <w:color w:val="auto"/>
          <w:spacing w:val="-2"/>
          <w:sz w:val="20"/>
          <w:szCs w:val="20"/>
        </w:rPr>
      </w:pPr>
      <w:proofErr w:type="spellStart"/>
      <w:r w:rsidRPr="00846F3F">
        <w:rPr>
          <w:rFonts w:ascii="Times New Roman" w:hAnsi="Times New Roman" w:cs="Times New Roman"/>
          <w:color w:val="auto"/>
          <w:spacing w:val="-2"/>
          <w:sz w:val="20"/>
          <w:szCs w:val="20"/>
        </w:rPr>
        <w:t>Jančař</w:t>
      </w:r>
      <w:proofErr w:type="spellEnd"/>
      <w:r w:rsidRPr="00846F3F">
        <w:rPr>
          <w:rFonts w:ascii="Times New Roman" w:hAnsi="Times New Roman" w:cs="Times New Roman"/>
          <w:color w:val="auto"/>
          <w:spacing w:val="-2"/>
          <w:sz w:val="20"/>
          <w:szCs w:val="20"/>
        </w:rPr>
        <w:t xml:space="preserve">, D., </w:t>
      </w:r>
      <w:proofErr w:type="spellStart"/>
      <w:r w:rsidRPr="00846F3F">
        <w:rPr>
          <w:rFonts w:ascii="Times New Roman" w:hAnsi="Times New Roman" w:cs="Times New Roman"/>
          <w:color w:val="auto"/>
          <w:spacing w:val="-2"/>
          <w:sz w:val="20"/>
          <w:szCs w:val="20"/>
        </w:rPr>
        <w:t>Tvardek</w:t>
      </w:r>
      <w:proofErr w:type="spellEnd"/>
      <w:r w:rsidRPr="00846F3F">
        <w:rPr>
          <w:rFonts w:ascii="Times New Roman" w:hAnsi="Times New Roman" w:cs="Times New Roman"/>
          <w:color w:val="auto"/>
          <w:spacing w:val="-2"/>
          <w:sz w:val="20"/>
          <w:szCs w:val="20"/>
        </w:rPr>
        <w:t xml:space="preserve">, P., </w:t>
      </w:r>
      <w:proofErr w:type="spellStart"/>
      <w:r w:rsidRPr="00846F3F">
        <w:rPr>
          <w:rFonts w:ascii="Times New Roman" w:hAnsi="Times New Roman" w:cs="Times New Roman"/>
          <w:color w:val="auto"/>
          <w:spacing w:val="-2"/>
          <w:sz w:val="20"/>
          <w:szCs w:val="20"/>
        </w:rPr>
        <w:t>Hašek</w:t>
      </w:r>
      <w:proofErr w:type="spellEnd"/>
      <w:r w:rsidRPr="00846F3F">
        <w:rPr>
          <w:rFonts w:ascii="Times New Roman" w:hAnsi="Times New Roman" w:cs="Times New Roman"/>
          <w:color w:val="auto"/>
          <w:spacing w:val="-2"/>
          <w:sz w:val="20"/>
          <w:szCs w:val="20"/>
        </w:rPr>
        <w:t>, P. (2008)</w:t>
      </w:r>
      <w:r w:rsidR="00525953" w:rsidRPr="00846F3F">
        <w:rPr>
          <w:rFonts w:ascii="Times New Roman" w:hAnsi="Times New Roman" w:cs="Times New Roman"/>
          <w:color w:val="auto"/>
          <w:spacing w:val="-2"/>
          <w:sz w:val="20"/>
          <w:szCs w:val="20"/>
        </w:rPr>
        <w:t>.</w:t>
      </w:r>
      <w:r w:rsidRPr="00846F3F">
        <w:rPr>
          <w:rFonts w:ascii="Times New Roman" w:hAnsi="Times New Roman" w:cs="Times New Roman"/>
          <w:color w:val="auto"/>
          <w:spacing w:val="-2"/>
          <w:sz w:val="20"/>
          <w:szCs w:val="20"/>
        </w:rPr>
        <w:t xml:space="preserve"> </w:t>
      </w:r>
      <w:proofErr w:type="spellStart"/>
      <w:r w:rsidRPr="00846F3F">
        <w:rPr>
          <w:rFonts w:ascii="Times New Roman" w:hAnsi="Times New Roman" w:cs="Times New Roman"/>
          <w:i/>
          <w:iCs/>
          <w:color w:val="auto"/>
          <w:spacing w:val="-2"/>
          <w:sz w:val="20"/>
          <w:szCs w:val="20"/>
        </w:rPr>
        <w:t>Provozní</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zkouška</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celoizolované</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licí</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pánve</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Sborník</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přednášek</w:t>
      </w:r>
      <w:proofErr w:type="spellEnd"/>
      <w:r w:rsidRPr="00846F3F">
        <w:rPr>
          <w:rFonts w:ascii="Times New Roman" w:hAnsi="Times New Roman" w:cs="Times New Roman"/>
          <w:i/>
          <w:iCs/>
          <w:color w:val="auto"/>
          <w:spacing w:val="-2"/>
          <w:sz w:val="20"/>
          <w:szCs w:val="20"/>
        </w:rPr>
        <w:t xml:space="preserve"> z </w:t>
      </w:r>
      <w:proofErr w:type="spellStart"/>
      <w:r w:rsidRPr="00846F3F">
        <w:rPr>
          <w:rFonts w:ascii="Times New Roman" w:hAnsi="Times New Roman" w:cs="Times New Roman"/>
          <w:i/>
          <w:iCs/>
          <w:color w:val="auto"/>
          <w:spacing w:val="-2"/>
          <w:sz w:val="20"/>
          <w:szCs w:val="20"/>
        </w:rPr>
        <w:t>Medzinárodné</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vedecké</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konferencie</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žiaromateriály</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pece</w:t>
      </w:r>
      <w:proofErr w:type="spellEnd"/>
      <w:r w:rsidRPr="00846F3F">
        <w:rPr>
          <w:rFonts w:ascii="Times New Roman" w:hAnsi="Times New Roman" w:cs="Times New Roman"/>
          <w:i/>
          <w:iCs/>
          <w:color w:val="auto"/>
          <w:spacing w:val="-2"/>
          <w:sz w:val="20"/>
          <w:szCs w:val="20"/>
        </w:rPr>
        <w:t xml:space="preserve"> a </w:t>
      </w:r>
      <w:proofErr w:type="spellStart"/>
      <w:r w:rsidRPr="00846F3F">
        <w:rPr>
          <w:rFonts w:ascii="Times New Roman" w:hAnsi="Times New Roman" w:cs="Times New Roman"/>
          <w:i/>
          <w:iCs/>
          <w:color w:val="auto"/>
          <w:spacing w:val="-2"/>
          <w:sz w:val="20"/>
          <w:szCs w:val="20"/>
        </w:rPr>
        <w:t>tepelné</w:t>
      </w:r>
      <w:proofErr w:type="spellEnd"/>
      <w:r w:rsidRPr="00846F3F">
        <w:rPr>
          <w:rFonts w:ascii="Times New Roman" w:hAnsi="Times New Roman" w:cs="Times New Roman"/>
          <w:i/>
          <w:iCs/>
          <w:color w:val="auto"/>
          <w:spacing w:val="-2"/>
          <w:sz w:val="20"/>
          <w:szCs w:val="20"/>
        </w:rPr>
        <w:t xml:space="preserve"> </w:t>
      </w:r>
      <w:proofErr w:type="spellStart"/>
      <w:r w:rsidRPr="00846F3F">
        <w:rPr>
          <w:rFonts w:ascii="Times New Roman" w:hAnsi="Times New Roman" w:cs="Times New Roman"/>
          <w:i/>
          <w:iCs/>
          <w:color w:val="auto"/>
          <w:spacing w:val="-2"/>
          <w:sz w:val="20"/>
          <w:szCs w:val="20"/>
        </w:rPr>
        <w:t>izolácie</w:t>
      </w:r>
      <w:proofErr w:type="spellEnd"/>
      <w:r w:rsidRPr="00846F3F">
        <w:rPr>
          <w:rFonts w:ascii="Times New Roman" w:hAnsi="Times New Roman" w:cs="Times New Roman"/>
          <w:color w:val="auto"/>
          <w:spacing w:val="-2"/>
          <w:sz w:val="20"/>
          <w:szCs w:val="20"/>
        </w:rPr>
        <w:t xml:space="preserve">. </w:t>
      </w:r>
      <w:proofErr w:type="spellStart"/>
      <w:r w:rsidRPr="00846F3F">
        <w:rPr>
          <w:rFonts w:ascii="Times New Roman" w:hAnsi="Times New Roman" w:cs="Times New Roman"/>
          <w:color w:val="auto"/>
          <w:spacing w:val="-2"/>
          <w:sz w:val="20"/>
          <w:szCs w:val="20"/>
        </w:rPr>
        <w:t>Procedils</w:t>
      </w:r>
      <w:proofErr w:type="spellEnd"/>
      <w:r w:rsidRPr="00846F3F">
        <w:rPr>
          <w:rFonts w:ascii="Times New Roman" w:hAnsi="Times New Roman" w:cs="Times New Roman"/>
          <w:color w:val="auto"/>
          <w:spacing w:val="-2"/>
          <w:sz w:val="20"/>
          <w:szCs w:val="20"/>
        </w:rPr>
        <w:t xml:space="preserve"> International Conference of Refractories, Furnaces and Thermal Insulations. 22-24.4.2008, </w:t>
      </w:r>
      <w:proofErr w:type="spellStart"/>
      <w:r w:rsidRPr="00846F3F">
        <w:rPr>
          <w:rFonts w:ascii="Times New Roman" w:hAnsi="Times New Roman" w:cs="Times New Roman"/>
          <w:color w:val="auto"/>
          <w:spacing w:val="-2"/>
          <w:sz w:val="20"/>
          <w:szCs w:val="20"/>
        </w:rPr>
        <w:t>Štrbské</w:t>
      </w:r>
      <w:proofErr w:type="spellEnd"/>
      <w:r w:rsidRPr="00846F3F">
        <w:rPr>
          <w:rFonts w:ascii="Times New Roman" w:hAnsi="Times New Roman" w:cs="Times New Roman"/>
          <w:color w:val="auto"/>
          <w:spacing w:val="-2"/>
          <w:sz w:val="20"/>
          <w:szCs w:val="20"/>
        </w:rPr>
        <w:t xml:space="preserve"> </w:t>
      </w:r>
      <w:proofErr w:type="spellStart"/>
      <w:r w:rsidRPr="00846F3F">
        <w:rPr>
          <w:rFonts w:ascii="Times New Roman" w:hAnsi="Times New Roman" w:cs="Times New Roman"/>
          <w:color w:val="auto"/>
          <w:spacing w:val="-2"/>
          <w:sz w:val="20"/>
          <w:szCs w:val="20"/>
        </w:rPr>
        <w:t>Pleso-Vysoké</w:t>
      </w:r>
      <w:proofErr w:type="spellEnd"/>
      <w:r w:rsidRPr="00846F3F">
        <w:rPr>
          <w:rFonts w:ascii="Times New Roman" w:hAnsi="Times New Roman" w:cs="Times New Roman"/>
          <w:color w:val="auto"/>
          <w:spacing w:val="-2"/>
          <w:sz w:val="20"/>
          <w:szCs w:val="20"/>
        </w:rPr>
        <w:t xml:space="preserve"> </w:t>
      </w:r>
      <w:proofErr w:type="spellStart"/>
      <w:r w:rsidRPr="00846F3F">
        <w:rPr>
          <w:rFonts w:ascii="Times New Roman" w:hAnsi="Times New Roman" w:cs="Times New Roman"/>
          <w:color w:val="auto"/>
          <w:spacing w:val="-2"/>
          <w:sz w:val="20"/>
          <w:szCs w:val="20"/>
        </w:rPr>
        <w:t>Tatry</w:t>
      </w:r>
      <w:proofErr w:type="spellEnd"/>
      <w:r w:rsidRPr="00846F3F">
        <w:rPr>
          <w:rFonts w:ascii="Times New Roman" w:hAnsi="Times New Roman" w:cs="Times New Roman"/>
          <w:color w:val="auto"/>
          <w:spacing w:val="-2"/>
          <w:sz w:val="20"/>
          <w:szCs w:val="20"/>
        </w:rPr>
        <w:t xml:space="preserve">, </w:t>
      </w:r>
      <w:proofErr w:type="spellStart"/>
      <w:r w:rsidRPr="00846F3F">
        <w:rPr>
          <w:rFonts w:ascii="Times New Roman" w:hAnsi="Times New Roman" w:cs="Times New Roman"/>
          <w:color w:val="auto"/>
          <w:spacing w:val="-2"/>
          <w:sz w:val="20"/>
          <w:szCs w:val="20"/>
        </w:rPr>
        <w:t>Slovensko</w:t>
      </w:r>
      <w:proofErr w:type="spellEnd"/>
      <w:r w:rsidRPr="00846F3F">
        <w:rPr>
          <w:rFonts w:ascii="Times New Roman" w:hAnsi="Times New Roman" w:cs="Times New Roman"/>
          <w:color w:val="auto"/>
          <w:spacing w:val="-2"/>
          <w:sz w:val="20"/>
          <w:szCs w:val="20"/>
        </w:rPr>
        <w:t>, 94-98.</w:t>
      </w:r>
    </w:p>
    <w:p w:rsidR="00BC6E3A" w:rsidRPr="00846F3F" w:rsidRDefault="00BC6E3A" w:rsidP="00525953">
      <w:pPr>
        <w:pStyle w:val="Default"/>
        <w:ind w:left="425" w:hanging="425"/>
        <w:jc w:val="both"/>
        <w:rPr>
          <w:rFonts w:ascii="Times New Roman" w:hAnsi="Times New Roman" w:cs="Times New Roman"/>
          <w:color w:val="auto"/>
          <w:sz w:val="20"/>
          <w:szCs w:val="20"/>
          <w:lang w:val="pl-PL"/>
        </w:rPr>
      </w:pPr>
      <w:proofErr w:type="spellStart"/>
      <w:r w:rsidRPr="00B86F95">
        <w:rPr>
          <w:rFonts w:ascii="Times New Roman" w:hAnsi="Times New Roman" w:cs="Times New Roman"/>
          <w:color w:val="auto"/>
          <w:sz w:val="20"/>
          <w:szCs w:val="20"/>
        </w:rPr>
        <w:t>Jančar</w:t>
      </w:r>
      <w:proofErr w:type="spellEnd"/>
      <w:r w:rsidRPr="00B86F95">
        <w:rPr>
          <w:rFonts w:ascii="Times New Roman" w:hAnsi="Times New Roman" w:cs="Times New Roman"/>
          <w:color w:val="auto"/>
          <w:sz w:val="20"/>
          <w:szCs w:val="20"/>
        </w:rPr>
        <w:t xml:space="preserve">, D., </w:t>
      </w:r>
      <w:proofErr w:type="spellStart"/>
      <w:r w:rsidRPr="00B86F95">
        <w:rPr>
          <w:rFonts w:ascii="Times New Roman" w:hAnsi="Times New Roman" w:cs="Times New Roman"/>
          <w:color w:val="auto"/>
          <w:sz w:val="20"/>
          <w:szCs w:val="20"/>
        </w:rPr>
        <w:t>Tvardek</w:t>
      </w:r>
      <w:proofErr w:type="spellEnd"/>
      <w:r w:rsidRPr="00B86F95">
        <w:rPr>
          <w:rFonts w:ascii="Times New Roman" w:hAnsi="Times New Roman" w:cs="Times New Roman"/>
          <w:color w:val="auto"/>
          <w:sz w:val="20"/>
          <w:szCs w:val="20"/>
        </w:rPr>
        <w:t xml:space="preserve">, P., </w:t>
      </w:r>
      <w:proofErr w:type="spellStart"/>
      <w:r w:rsidRPr="00B86F95">
        <w:rPr>
          <w:rFonts w:ascii="Times New Roman" w:hAnsi="Times New Roman" w:cs="Times New Roman"/>
          <w:color w:val="auto"/>
          <w:sz w:val="20"/>
          <w:szCs w:val="20"/>
        </w:rPr>
        <w:t>Hašek</w:t>
      </w:r>
      <w:proofErr w:type="spellEnd"/>
      <w:r w:rsidRPr="00B86F95">
        <w:rPr>
          <w:rFonts w:ascii="Times New Roman" w:hAnsi="Times New Roman" w:cs="Times New Roman"/>
          <w:color w:val="auto"/>
          <w:sz w:val="20"/>
          <w:szCs w:val="20"/>
        </w:rPr>
        <w:t>, P. (2008a)</w:t>
      </w:r>
      <w:r w:rsidR="00525953">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 </w:t>
      </w:r>
      <w:proofErr w:type="spellStart"/>
      <w:r w:rsidRPr="00525953">
        <w:rPr>
          <w:rFonts w:ascii="Times New Roman" w:hAnsi="Times New Roman" w:cs="Times New Roman"/>
          <w:i/>
          <w:iCs/>
          <w:color w:val="auto"/>
          <w:sz w:val="20"/>
          <w:szCs w:val="20"/>
        </w:rPr>
        <w:t>Licí</w:t>
      </w:r>
      <w:proofErr w:type="spellEnd"/>
      <w:r w:rsidRPr="00525953">
        <w:rPr>
          <w:rFonts w:ascii="Times New Roman" w:hAnsi="Times New Roman" w:cs="Times New Roman"/>
          <w:i/>
          <w:iCs/>
          <w:color w:val="auto"/>
          <w:sz w:val="20"/>
          <w:szCs w:val="20"/>
        </w:rPr>
        <w:t xml:space="preserve"> </w:t>
      </w:r>
      <w:proofErr w:type="spellStart"/>
      <w:r w:rsidRPr="00525953">
        <w:rPr>
          <w:rFonts w:ascii="Times New Roman" w:hAnsi="Times New Roman" w:cs="Times New Roman"/>
          <w:i/>
          <w:iCs/>
          <w:color w:val="auto"/>
          <w:sz w:val="20"/>
          <w:szCs w:val="20"/>
        </w:rPr>
        <w:t>pánve</w:t>
      </w:r>
      <w:proofErr w:type="spellEnd"/>
      <w:r w:rsidRPr="00525953">
        <w:rPr>
          <w:rFonts w:ascii="Times New Roman" w:hAnsi="Times New Roman" w:cs="Times New Roman"/>
          <w:i/>
          <w:iCs/>
          <w:color w:val="auto"/>
          <w:sz w:val="20"/>
          <w:szCs w:val="20"/>
        </w:rPr>
        <w:t xml:space="preserve"> v </w:t>
      </w:r>
      <w:proofErr w:type="spellStart"/>
      <w:r w:rsidRPr="00525953">
        <w:rPr>
          <w:rFonts w:ascii="Times New Roman" w:hAnsi="Times New Roman" w:cs="Times New Roman"/>
          <w:i/>
          <w:iCs/>
          <w:color w:val="auto"/>
          <w:sz w:val="20"/>
          <w:szCs w:val="20"/>
        </w:rPr>
        <w:t>ocelárně</w:t>
      </w:r>
      <w:proofErr w:type="spellEnd"/>
      <w:r w:rsidRPr="00525953">
        <w:rPr>
          <w:rFonts w:ascii="Times New Roman" w:hAnsi="Times New Roman" w:cs="Times New Roman"/>
          <w:i/>
          <w:iCs/>
          <w:color w:val="auto"/>
          <w:sz w:val="20"/>
          <w:szCs w:val="20"/>
        </w:rPr>
        <w:t xml:space="preserve"> ArcelorMittal Ostrava – </w:t>
      </w:r>
      <w:proofErr w:type="spellStart"/>
      <w:r w:rsidRPr="00525953">
        <w:rPr>
          <w:rFonts w:ascii="Times New Roman" w:hAnsi="Times New Roman" w:cs="Times New Roman"/>
          <w:i/>
          <w:iCs/>
          <w:color w:val="auto"/>
          <w:sz w:val="20"/>
          <w:szCs w:val="20"/>
        </w:rPr>
        <w:t>Použití</w:t>
      </w:r>
      <w:proofErr w:type="spellEnd"/>
      <w:r w:rsidRPr="00525953">
        <w:rPr>
          <w:rFonts w:ascii="Times New Roman" w:hAnsi="Times New Roman" w:cs="Times New Roman"/>
          <w:i/>
          <w:iCs/>
          <w:color w:val="auto"/>
          <w:sz w:val="20"/>
          <w:szCs w:val="20"/>
        </w:rPr>
        <w:t xml:space="preserve"> </w:t>
      </w:r>
      <w:proofErr w:type="spellStart"/>
      <w:r w:rsidRPr="00525953">
        <w:rPr>
          <w:rFonts w:ascii="Times New Roman" w:hAnsi="Times New Roman" w:cs="Times New Roman"/>
          <w:i/>
          <w:iCs/>
          <w:color w:val="auto"/>
          <w:sz w:val="20"/>
          <w:szCs w:val="20"/>
        </w:rPr>
        <w:t>nové</w:t>
      </w:r>
      <w:proofErr w:type="spellEnd"/>
      <w:r w:rsidRPr="00525953">
        <w:rPr>
          <w:rFonts w:ascii="Times New Roman" w:hAnsi="Times New Roman" w:cs="Times New Roman"/>
          <w:i/>
          <w:iCs/>
          <w:color w:val="auto"/>
          <w:sz w:val="20"/>
          <w:szCs w:val="20"/>
        </w:rPr>
        <w:t xml:space="preserve"> </w:t>
      </w:r>
      <w:proofErr w:type="spellStart"/>
      <w:r w:rsidRPr="00525953">
        <w:rPr>
          <w:rFonts w:ascii="Times New Roman" w:hAnsi="Times New Roman" w:cs="Times New Roman"/>
          <w:i/>
          <w:iCs/>
          <w:color w:val="auto"/>
          <w:sz w:val="20"/>
          <w:szCs w:val="20"/>
        </w:rPr>
        <w:t>izolační</w:t>
      </w:r>
      <w:proofErr w:type="spellEnd"/>
      <w:r w:rsidRPr="00525953">
        <w:rPr>
          <w:rFonts w:ascii="Times New Roman" w:hAnsi="Times New Roman" w:cs="Times New Roman"/>
          <w:i/>
          <w:iCs/>
          <w:color w:val="auto"/>
          <w:sz w:val="20"/>
          <w:szCs w:val="20"/>
        </w:rPr>
        <w:t xml:space="preserve"> </w:t>
      </w:r>
      <w:proofErr w:type="spellStart"/>
      <w:r w:rsidRPr="00525953">
        <w:rPr>
          <w:rFonts w:ascii="Times New Roman" w:hAnsi="Times New Roman" w:cs="Times New Roman"/>
          <w:i/>
          <w:iCs/>
          <w:color w:val="auto"/>
          <w:sz w:val="20"/>
          <w:szCs w:val="20"/>
        </w:rPr>
        <w:t>vrstvy</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Sborník</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přednášek</w:t>
      </w:r>
      <w:proofErr w:type="spellEnd"/>
      <w:r w:rsidRPr="00B86F95">
        <w:rPr>
          <w:rFonts w:ascii="Times New Roman" w:hAnsi="Times New Roman" w:cs="Times New Roman"/>
          <w:color w:val="auto"/>
          <w:sz w:val="20"/>
          <w:szCs w:val="20"/>
        </w:rPr>
        <w:t xml:space="preserve"> 17. </w:t>
      </w:r>
      <w:proofErr w:type="spellStart"/>
      <w:r w:rsidRPr="00B86F95">
        <w:rPr>
          <w:rFonts w:ascii="Times New Roman" w:hAnsi="Times New Roman" w:cs="Times New Roman"/>
          <w:color w:val="auto"/>
          <w:sz w:val="20"/>
          <w:szCs w:val="20"/>
        </w:rPr>
        <w:t>mezinárodní</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konference</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metalurgie</w:t>
      </w:r>
      <w:proofErr w:type="spellEnd"/>
      <w:r w:rsidRPr="00B86F95">
        <w:rPr>
          <w:rFonts w:ascii="Times New Roman" w:hAnsi="Times New Roman" w:cs="Times New Roman"/>
          <w:color w:val="auto"/>
          <w:sz w:val="20"/>
          <w:szCs w:val="20"/>
        </w:rPr>
        <w:t xml:space="preserve"> a </w:t>
      </w:r>
      <w:proofErr w:type="spellStart"/>
      <w:r w:rsidRPr="00B86F95">
        <w:rPr>
          <w:rFonts w:ascii="Times New Roman" w:hAnsi="Times New Roman" w:cs="Times New Roman"/>
          <w:color w:val="auto"/>
          <w:sz w:val="20"/>
          <w:szCs w:val="20"/>
        </w:rPr>
        <w:t>materiálů</w:t>
      </w:r>
      <w:proofErr w:type="spellEnd"/>
      <w:r w:rsidRPr="00B86F95">
        <w:rPr>
          <w:rFonts w:ascii="Times New Roman" w:hAnsi="Times New Roman" w:cs="Times New Roman"/>
          <w:color w:val="auto"/>
          <w:sz w:val="20"/>
          <w:szCs w:val="20"/>
        </w:rPr>
        <w:t xml:space="preserve"> METAL. </w:t>
      </w:r>
      <w:proofErr w:type="spellStart"/>
      <w:r w:rsidRPr="00B86F95">
        <w:rPr>
          <w:rFonts w:ascii="Times New Roman" w:hAnsi="Times New Roman" w:cs="Times New Roman"/>
          <w:color w:val="auto"/>
          <w:sz w:val="20"/>
          <w:szCs w:val="20"/>
        </w:rPr>
        <w:t>Procedils</w:t>
      </w:r>
      <w:proofErr w:type="spellEnd"/>
      <w:r w:rsidRPr="00B86F95">
        <w:rPr>
          <w:rFonts w:ascii="Times New Roman" w:hAnsi="Times New Roman" w:cs="Times New Roman"/>
          <w:color w:val="auto"/>
          <w:sz w:val="20"/>
          <w:szCs w:val="20"/>
        </w:rPr>
        <w:t xml:space="preserve"> 17th International Metallurgical and Materials Conference METAL. </w:t>
      </w:r>
      <w:r w:rsidRPr="00846F3F">
        <w:rPr>
          <w:rFonts w:ascii="Times New Roman" w:hAnsi="Times New Roman" w:cs="Times New Roman"/>
          <w:color w:val="auto"/>
          <w:sz w:val="20"/>
          <w:szCs w:val="20"/>
          <w:lang w:val="pl-PL"/>
        </w:rPr>
        <w:t xml:space="preserve">13-15.5.2008, Hradec nad </w:t>
      </w:r>
      <w:proofErr w:type="spellStart"/>
      <w:r w:rsidRPr="00846F3F">
        <w:rPr>
          <w:rFonts w:ascii="Times New Roman" w:hAnsi="Times New Roman" w:cs="Times New Roman"/>
          <w:color w:val="auto"/>
          <w:sz w:val="20"/>
          <w:szCs w:val="20"/>
          <w:lang w:val="pl-PL"/>
        </w:rPr>
        <w:t>Moravicí</w:t>
      </w:r>
      <w:proofErr w:type="spellEnd"/>
      <w:r w:rsidRPr="00846F3F">
        <w:rPr>
          <w:rFonts w:ascii="Times New Roman" w:hAnsi="Times New Roman" w:cs="Times New Roman"/>
          <w:color w:val="auto"/>
          <w:sz w:val="20"/>
          <w:szCs w:val="20"/>
          <w:lang w:val="pl-PL"/>
        </w:rPr>
        <w:t>, 30.</w:t>
      </w:r>
    </w:p>
    <w:p w:rsidR="00BC6E3A" w:rsidRPr="00B86F95" w:rsidRDefault="00BC6E3A" w:rsidP="00BC6E3A">
      <w:pPr>
        <w:pStyle w:val="Default"/>
        <w:ind w:left="425" w:hanging="425"/>
        <w:jc w:val="both"/>
        <w:rPr>
          <w:rFonts w:ascii="Times New Roman" w:hAnsi="Times New Roman" w:cs="Times New Roman"/>
          <w:color w:val="auto"/>
          <w:sz w:val="20"/>
          <w:szCs w:val="20"/>
        </w:rPr>
      </w:pPr>
      <w:r w:rsidRPr="00846F3F">
        <w:rPr>
          <w:rFonts w:ascii="Times New Roman" w:hAnsi="Times New Roman" w:cs="Times New Roman"/>
          <w:color w:val="auto"/>
          <w:sz w:val="20"/>
          <w:szCs w:val="20"/>
          <w:lang w:val="pl-PL"/>
        </w:rPr>
        <w:t xml:space="preserve">Li, G., </w:t>
      </w:r>
      <w:proofErr w:type="spellStart"/>
      <w:r w:rsidRPr="00846F3F">
        <w:rPr>
          <w:rFonts w:ascii="Times New Roman" w:hAnsi="Times New Roman" w:cs="Times New Roman"/>
          <w:color w:val="auto"/>
          <w:sz w:val="20"/>
          <w:szCs w:val="20"/>
          <w:lang w:val="pl-PL"/>
        </w:rPr>
        <w:t>Liu</w:t>
      </w:r>
      <w:proofErr w:type="spellEnd"/>
      <w:r w:rsidRPr="00846F3F">
        <w:rPr>
          <w:rFonts w:ascii="Times New Roman" w:hAnsi="Times New Roman" w:cs="Times New Roman"/>
          <w:color w:val="auto"/>
          <w:sz w:val="20"/>
          <w:szCs w:val="20"/>
          <w:lang w:val="pl-PL"/>
        </w:rPr>
        <w:t xml:space="preserve">, J., </w:t>
      </w:r>
      <w:proofErr w:type="spellStart"/>
      <w:r w:rsidRPr="00846F3F">
        <w:rPr>
          <w:rFonts w:ascii="Times New Roman" w:hAnsi="Times New Roman" w:cs="Times New Roman"/>
          <w:color w:val="auto"/>
          <w:sz w:val="20"/>
          <w:szCs w:val="20"/>
          <w:lang w:val="pl-PL"/>
        </w:rPr>
        <w:t>Jiang</w:t>
      </w:r>
      <w:proofErr w:type="spellEnd"/>
      <w:r w:rsidRPr="00846F3F">
        <w:rPr>
          <w:rFonts w:ascii="Times New Roman" w:hAnsi="Times New Roman" w:cs="Times New Roman"/>
          <w:color w:val="auto"/>
          <w:sz w:val="20"/>
          <w:szCs w:val="20"/>
          <w:lang w:val="pl-PL"/>
        </w:rPr>
        <w:t xml:space="preserve">, G., </w:t>
      </w:r>
      <w:proofErr w:type="spellStart"/>
      <w:r w:rsidRPr="00846F3F">
        <w:rPr>
          <w:rFonts w:ascii="Times New Roman" w:hAnsi="Times New Roman" w:cs="Times New Roman"/>
          <w:color w:val="auto"/>
          <w:sz w:val="20"/>
          <w:szCs w:val="20"/>
          <w:lang w:val="pl-PL"/>
        </w:rPr>
        <w:t>Liu</w:t>
      </w:r>
      <w:proofErr w:type="spellEnd"/>
      <w:r w:rsidRPr="00846F3F">
        <w:rPr>
          <w:rFonts w:ascii="Times New Roman" w:hAnsi="Times New Roman" w:cs="Times New Roman"/>
          <w:color w:val="auto"/>
          <w:sz w:val="20"/>
          <w:szCs w:val="20"/>
          <w:lang w:val="pl-PL"/>
        </w:rPr>
        <w:t>, H. (2015)</w:t>
      </w:r>
      <w:r w:rsidR="005F2E03" w:rsidRPr="00846F3F">
        <w:rPr>
          <w:rFonts w:ascii="Times New Roman" w:hAnsi="Times New Roman" w:cs="Times New Roman"/>
          <w:color w:val="auto"/>
          <w:sz w:val="20"/>
          <w:szCs w:val="20"/>
          <w:lang w:val="pl-PL"/>
        </w:rPr>
        <w:t>.</w:t>
      </w:r>
      <w:r w:rsidRPr="00846F3F">
        <w:rPr>
          <w:rFonts w:ascii="Times New Roman" w:hAnsi="Times New Roman" w:cs="Times New Roman"/>
          <w:color w:val="auto"/>
          <w:sz w:val="20"/>
          <w:szCs w:val="20"/>
          <w:lang w:val="pl-PL"/>
        </w:rPr>
        <w:t xml:space="preserve"> </w:t>
      </w:r>
      <w:r w:rsidRPr="00B86F95">
        <w:rPr>
          <w:rFonts w:ascii="Times New Roman" w:hAnsi="Times New Roman" w:cs="Times New Roman"/>
          <w:color w:val="auto"/>
          <w:sz w:val="20"/>
          <w:szCs w:val="20"/>
        </w:rPr>
        <w:t xml:space="preserve">Numerical simulation of temperature field and thermal stress field in the new type of ladle with the </w:t>
      </w:r>
      <w:proofErr w:type="spellStart"/>
      <w:r w:rsidRPr="00B86F95">
        <w:rPr>
          <w:rFonts w:ascii="Times New Roman" w:hAnsi="Times New Roman" w:cs="Times New Roman"/>
          <w:color w:val="auto"/>
          <w:sz w:val="20"/>
          <w:szCs w:val="20"/>
        </w:rPr>
        <w:t>nanometer</w:t>
      </w:r>
      <w:proofErr w:type="spellEnd"/>
      <w:r w:rsidRPr="00B86F95">
        <w:rPr>
          <w:rFonts w:ascii="Times New Roman" w:hAnsi="Times New Roman" w:cs="Times New Roman"/>
          <w:color w:val="auto"/>
          <w:sz w:val="20"/>
          <w:szCs w:val="20"/>
        </w:rPr>
        <w:t xml:space="preserve"> adiabatic material. </w:t>
      </w:r>
      <w:proofErr w:type="spellStart"/>
      <w:r w:rsidRPr="005F2E03">
        <w:rPr>
          <w:rFonts w:ascii="Times New Roman" w:hAnsi="Times New Roman" w:cs="Times New Roman"/>
          <w:i/>
          <w:iCs/>
          <w:color w:val="auto"/>
          <w:sz w:val="20"/>
          <w:szCs w:val="20"/>
        </w:rPr>
        <w:t>Advan</w:t>
      </w:r>
      <w:proofErr w:type="spellEnd"/>
      <w:r w:rsidRPr="005F2E03">
        <w:rPr>
          <w:rFonts w:ascii="Times New Roman" w:hAnsi="Times New Roman" w:cs="Times New Roman"/>
          <w:i/>
          <w:iCs/>
          <w:color w:val="auto"/>
          <w:sz w:val="20"/>
          <w:szCs w:val="20"/>
        </w:rPr>
        <w:t xml:space="preserve"> in Mech Engineering</w:t>
      </w:r>
      <w:r w:rsidRPr="00B86F95">
        <w:rPr>
          <w:rFonts w:ascii="Times New Roman" w:hAnsi="Times New Roman" w:cs="Times New Roman"/>
          <w:color w:val="auto"/>
          <w:sz w:val="20"/>
          <w:szCs w:val="20"/>
        </w:rPr>
        <w:t xml:space="preserve">, </w:t>
      </w:r>
      <w:r w:rsidRPr="005F2E03">
        <w:rPr>
          <w:rFonts w:ascii="Times New Roman" w:hAnsi="Times New Roman" w:cs="Times New Roman"/>
          <w:i/>
          <w:iCs/>
          <w:color w:val="auto"/>
          <w:sz w:val="20"/>
          <w:szCs w:val="20"/>
        </w:rPr>
        <w:t>7</w:t>
      </w:r>
      <w:r w:rsidRPr="00B86F95">
        <w:rPr>
          <w:rFonts w:ascii="Times New Roman" w:hAnsi="Times New Roman" w:cs="Times New Roman"/>
          <w:color w:val="auto"/>
          <w:sz w:val="20"/>
          <w:szCs w:val="20"/>
        </w:rPr>
        <w:t>(4), 1-13.</w:t>
      </w:r>
    </w:p>
    <w:p w:rsidR="00BC6E3A" w:rsidRPr="00B86F95" w:rsidRDefault="00BC6E3A" w:rsidP="00BC6E3A">
      <w:pPr>
        <w:pStyle w:val="Default"/>
        <w:ind w:left="425" w:hanging="425"/>
        <w:jc w:val="both"/>
        <w:rPr>
          <w:rFonts w:ascii="Times New Roman" w:hAnsi="Times New Roman" w:cs="Times New Roman"/>
          <w:color w:val="auto"/>
          <w:sz w:val="20"/>
          <w:szCs w:val="20"/>
        </w:rPr>
      </w:pPr>
      <w:r w:rsidRPr="00B86F95">
        <w:rPr>
          <w:rFonts w:ascii="Times New Roman" w:hAnsi="Times New Roman" w:cs="Times New Roman"/>
          <w:color w:val="auto"/>
          <w:sz w:val="20"/>
          <w:szCs w:val="20"/>
        </w:rPr>
        <w:t>Liu S.W., Yu, J.K., Han, L., Li, Z.Q., Yan, Z.G. (2014)</w:t>
      </w:r>
      <w:r w:rsidR="005F2E03">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 </w:t>
      </w:r>
      <w:r w:rsidRPr="005F2E03">
        <w:rPr>
          <w:rFonts w:ascii="Times New Roman" w:hAnsi="Times New Roman" w:cs="Times New Roman"/>
          <w:i/>
          <w:iCs/>
          <w:color w:val="auto"/>
          <w:sz w:val="20"/>
          <w:szCs w:val="20"/>
        </w:rPr>
        <w:t xml:space="preserve">Thermal insulation performance analysis of </w:t>
      </w:r>
      <w:proofErr w:type="spellStart"/>
      <w:r w:rsidRPr="005F2E03">
        <w:rPr>
          <w:rFonts w:ascii="Times New Roman" w:hAnsi="Times New Roman" w:cs="Times New Roman"/>
          <w:i/>
          <w:iCs/>
          <w:color w:val="auto"/>
          <w:sz w:val="20"/>
          <w:szCs w:val="20"/>
        </w:rPr>
        <w:t>nanoporous</w:t>
      </w:r>
      <w:proofErr w:type="spellEnd"/>
      <w:r w:rsidRPr="005F2E03">
        <w:rPr>
          <w:rFonts w:ascii="Times New Roman" w:hAnsi="Times New Roman" w:cs="Times New Roman"/>
          <w:i/>
          <w:iCs/>
          <w:color w:val="auto"/>
          <w:sz w:val="20"/>
          <w:szCs w:val="20"/>
        </w:rPr>
        <w:t xml:space="preserve"> thermal insulating materials applied in torpedo ladle</w:t>
      </w:r>
      <w:r w:rsidRPr="00B86F95">
        <w:rPr>
          <w:rFonts w:ascii="Times New Roman" w:hAnsi="Times New Roman" w:cs="Times New Roman"/>
          <w:color w:val="auto"/>
          <w:sz w:val="20"/>
          <w:szCs w:val="20"/>
        </w:rPr>
        <w:t xml:space="preserve">. Mat research </w:t>
      </w:r>
      <w:proofErr w:type="spellStart"/>
      <w:r w:rsidRPr="00B86F95">
        <w:rPr>
          <w:rFonts w:ascii="Times New Roman" w:hAnsi="Times New Roman" w:cs="Times New Roman"/>
          <w:color w:val="auto"/>
          <w:sz w:val="20"/>
          <w:szCs w:val="20"/>
        </w:rPr>
        <w:t>Innovat</w:t>
      </w:r>
      <w:proofErr w:type="spellEnd"/>
      <w:r w:rsidRPr="00B86F95">
        <w:rPr>
          <w:rFonts w:ascii="Times New Roman" w:hAnsi="Times New Roman" w:cs="Times New Roman"/>
          <w:color w:val="auto"/>
          <w:sz w:val="20"/>
          <w:szCs w:val="20"/>
        </w:rPr>
        <w:t>, (sup2), S2-250-S2-254.</w:t>
      </w:r>
    </w:p>
    <w:p w:rsidR="00BC6E3A" w:rsidRPr="00B86F95" w:rsidRDefault="00BC6E3A" w:rsidP="00BC6E3A">
      <w:pPr>
        <w:pStyle w:val="Default"/>
        <w:ind w:left="425" w:hanging="425"/>
        <w:jc w:val="both"/>
        <w:rPr>
          <w:rFonts w:ascii="Times New Roman" w:hAnsi="Times New Roman" w:cs="Times New Roman"/>
          <w:color w:val="auto"/>
          <w:sz w:val="20"/>
          <w:szCs w:val="20"/>
        </w:rPr>
      </w:pPr>
      <w:r w:rsidRPr="00B86F95">
        <w:rPr>
          <w:rFonts w:ascii="Times New Roman" w:hAnsi="Times New Roman" w:cs="Times New Roman"/>
          <w:color w:val="auto"/>
          <w:sz w:val="20"/>
          <w:szCs w:val="20"/>
        </w:rPr>
        <w:lastRenderedPageBreak/>
        <w:t xml:space="preserve">Ogata, M., </w:t>
      </w:r>
      <w:proofErr w:type="spellStart"/>
      <w:r w:rsidRPr="00B86F95">
        <w:rPr>
          <w:rFonts w:ascii="Times New Roman" w:hAnsi="Times New Roman" w:cs="Times New Roman"/>
          <w:color w:val="auto"/>
          <w:sz w:val="20"/>
          <w:szCs w:val="20"/>
        </w:rPr>
        <w:t>Namba</w:t>
      </w:r>
      <w:proofErr w:type="spellEnd"/>
      <w:r w:rsidRPr="00B86F95">
        <w:rPr>
          <w:rFonts w:ascii="Times New Roman" w:hAnsi="Times New Roman" w:cs="Times New Roman"/>
          <w:color w:val="auto"/>
          <w:sz w:val="20"/>
          <w:szCs w:val="20"/>
        </w:rPr>
        <w:t>, M., Uchida, S., Maeda, E. (2015)</w:t>
      </w:r>
      <w:r w:rsidR="005F2E03">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 Saving Energy by using Working-lining Refractories with Low Thermal Conductivity. </w:t>
      </w:r>
      <w:r w:rsidRPr="005F2E03">
        <w:rPr>
          <w:rFonts w:ascii="Times New Roman" w:hAnsi="Times New Roman" w:cs="Times New Roman"/>
          <w:i/>
          <w:iCs/>
          <w:color w:val="auto"/>
          <w:sz w:val="20"/>
          <w:szCs w:val="20"/>
        </w:rPr>
        <w:t>J</w:t>
      </w:r>
      <w:r w:rsidR="00ED7DB4">
        <w:rPr>
          <w:rFonts w:ascii="Times New Roman" w:hAnsi="Times New Roman" w:cs="Times New Roman"/>
          <w:i/>
          <w:iCs/>
          <w:color w:val="auto"/>
          <w:sz w:val="20"/>
          <w:szCs w:val="20"/>
        </w:rPr>
        <w:t>.</w:t>
      </w:r>
      <w:r w:rsidRPr="005F2E03">
        <w:rPr>
          <w:rFonts w:ascii="Times New Roman" w:hAnsi="Times New Roman" w:cs="Times New Roman"/>
          <w:i/>
          <w:iCs/>
          <w:color w:val="auto"/>
          <w:sz w:val="20"/>
          <w:szCs w:val="20"/>
        </w:rPr>
        <w:t xml:space="preserve"> of the Tech</w:t>
      </w:r>
      <w:r w:rsidR="00ED7DB4">
        <w:rPr>
          <w:rFonts w:ascii="Times New Roman" w:hAnsi="Times New Roman" w:cs="Times New Roman"/>
          <w:i/>
          <w:iCs/>
          <w:color w:val="auto"/>
          <w:sz w:val="20"/>
          <w:szCs w:val="20"/>
        </w:rPr>
        <w:t>.</w:t>
      </w:r>
      <w:r w:rsidRPr="005F2E03">
        <w:rPr>
          <w:rFonts w:ascii="Times New Roman" w:hAnsi="Times New Roman" w:cs="Times New Roman"/>
          <w:i/>
          <w:iCs/>
          <w:color w:val="auto"/>
          <w:sz w:val="20"/>
          <w:szCs w:val="20"/>
        </w:rPr>
        <w:t xml:space="preserve"> Assoc</w:t>
      </w:r>
      <w:r w:rsidR="00ED7DB4">
        <w:rPr>
          <w:rFonts w:ascii="Times New Roman" w:hAnsi="Times New Roman" w:cs="Times New Roman"/>
          <w:i/>
          <w:iCs/>
          <w:color w:val="auto"/>
          <w:sz w:val="20"/>
          <w:szCs w:val="20"/>
        </w:rPr>
        <w:t>.</w:t>
      </w:r>
      <w:r w:rsidRPr="005F2E03">
        <w:rPr>
          <w:rFonts w:ascii="Times New Roman" w:hAnsi="Times New Roman" w:cs="Times New Roman"/>
          <w:i/>
          <w:iCs/>
          <w:color w:val="auto"/>
          <w:sz w:val="20"/>
          <w:szCs w:val="20"/>
        </w:rPr>
        <w:t xml:space="preserve"> of Refractories</w:t>
      </w:r>
      <w:r w:rsidRPr="00B86F95">
        <w:rPr>
          <w:rFonts w:ascii="Times New Roman" w:hAnsi="Times New Roman" w:cs="Times New Roman"/>
          <w:color w:val="auto"/>
          <w:sz w:val="20"/>
          <w:szCs w:val="20"/>
        </w:rPr>
        <w:t xml:space="preserve">, </w:t>
      </w:r>
      <w:r w:rsidRPr="005F2E03">
        <w:rPr>
          <w:rFonts w:ascii="Times New Roman" w:hAnsi="Times New Roman" w:cs="Times New Roman"/>
          <w:i/>
          <w:iCs/>
          <w:color w:val="auto"/>
          <w:sz w:val="20"/>
          <w:szCs w:val="20"/>
        </w:rPr>
        <w:t>35</w:t>
      </w:r>
      <w:r w:rsidRPr="00B86F95">
        <w:rPr>
          <w:rFonts w:ascii="Times New Roman" w:hAnsi="Times New Roman" w:cs="Times New Roman"/>
          <w:color w:val="auto"/>
          <w:sz w:val="20"/>
          <w:szCs w:val="20"/>
        </w:rPr>
        <w:t>(Special issue), 181-184.</w:t>
      </w:r>
    </w:p>
    <w:p w:rsidR="00BC6E3A" w:rsidRPr="00B86F95" w:rsidRDefault="00BC6E3A" w:rsidP="00BC6E3A">
      <w:pPr>
        <w:pStyle w:val="Default"/>
        <w:ind w:left="425" w:hanging="425"/>
        <w:jc w:val="both"/>
        <w:rPr>
          <w:rFonts w:ascii="Times New Roman" w:hAnsi="Times New Roman" w:cs="Times New Roman"/>
          <w:color w:val="auto"/>
          <w:sz w:val="20"/>
          <w:szCs w:val="20"/>
        </w:rPr>
      </w:pPr>
      <w:r w:rsidRPr="00B86F95">
        <w:rPr>
          <w:rFonts w:ascii="Times New Roman" w:hAnsi="Times New Roman" w:cs="Times New Roman"/>
          <w:color w:val="auto"/>
          <w:sz w:val="20"/>
          <w:szCs w:val="20"/>
        </w:rPr>
        <w:t xml:space="preserve">Santos, M.F., Moreira, M.H., Campos, M.G., </w:t>
      </w:r>
      <w:proofErr w:type="spellStart"/>
      <w:r w:rsidRPr="00B86F95">
        <w:rPr>
          <w:rFonts w:ascii="Times New Roman" w:hAnsi="Times New Roman" w:cs="Times New Roman"/>
          <w:color w:val="auto"/>
          <w:sz w:val="20"/>
          <w:szCs w:val="20"/>
        </w:rPr>
        <w:t>Angélico</w:t>
      </w:r>
      <w:proofErr w:type="spellEnd"/>
      <w:r w:rsidRPr="00B86F95">
        <w:rPr>
          <w:rFonts w:ascii="Times New Roman" w:hAnsi="Times New Roman" w:cs="Times New Roman"/>
          <w:color w:val="auto"/>
          <w:sz w:val="20"/>
          <w:szCs w:val="20"/>
        </w:rPr>
        <w:t xml:space="preserve">, R.A., </w:t>
      </w:r>
      <w:proofErr w:type="spellStart"/>
      <w:r w:rsidRPr="00B86F95">
        <w:rPr>
          <w:rFonts w:ascii="Times New Roman" w:hAnsi="Times New Roman" w:cs="Times New Roman"/>
          <w:color w:val="auto"/>
          <w:sz w:val="20"/>
          <w:szCs w:val="20"/>
        </w:rPr>
        <w:t>Sako</w:t>
      </w:r>
      <w:proofErr w:type="spellEnd"/>
      <w:r w:rsidRPr="00B86F95">
        <w:rPr>
          <w:rFonts w:ascii="Times New Roman" w:hAnsi="Times New Roman" w:cs="Times New Roman"/>
          <w:color w:val="auto"/>
          <w:sz w:val="20"/>
          <w:szCs w:val="20"/>
        </w:rPr>
        <w:t xml:space="preserve">, E.Y., Ramos, V., </w:t>
      </w:r>
      <w:proofErr w:type="spellStart"/>
      <w:r w:rsidRPr="00B86F95">
        <w:rPr>
          <w:rFonts w:ascii="Times New Roman" w:hAnsi="Times New Roman" w:cs="Times New Roman"/>
          <w:color w:val="auto"/>
          <w:sz w:val="20"/>
          <w:szCs w:val="20"/>
        </w:rPr>
        <w:t>Galesi</w:t>
      </w:r>
      <w:proofErr w:type="spellEnd"/>
      <w:r w:rsidRPr="00B86F95">
        <w:rPr>
          <w:rFonts w:ascii="Times New Roman" w:hAnsi="Times New Roman" w:cs="Times New Roman"/>
          <w:color w:val="auto"/>
          <w:sz w:val="20"/>
          <w:szCs w:val="20"/>
        </w:rPr>
        <w:t xml:space="preserve">, D.F., </w:t>
      </w:r>
      <w:proofErr w:type="spellStart"/>
      <w:r w:rsidRPr="00B86F95">
        <w:rPr>
          <w:rFonts w:ascii="Times New Roman" w:hAnsi="Times New Roman" w:cs="Times New Roman"/>
          <w:color w:val="auto"/>
          <w:sz w:val="20"/>
          <w:szCs w:val="20"/>
        </w:rPr>
        <w:t>Pandolfelli</w:t>
      </w:r>
      <w:proofErr w:type="spellEnd"/>
      <w:r w:rsidRPr="00B86F95">
        <w:rPr>
          <w:rFonts w:ascii="Times New Roman" w:hAnsi="Times New Roman" w:cs="Times New Roman"/>
          <w:color w:val="auto"/>
          <w:sz w:val="20"/>
          <w:szCs w:val="20"/>
        </w:rPr>
        <w:t xml:space="preserve">, V.C. (2020). </w:t>
      </w:r>
      <w:r w:rsidRPr="005F2E03">
        <w:rPr>
          <w:rFonts w:ascii="Times New Roman" w:hAnsi="Times New Roman" w:cs="Times New Roman"/>
          <w:i/>
          <w:iCs/>
          <w:color w:val="auto"/>
          <w:sz w:val="20"/>
          <w:szCs w:val="20"/>
        </w:rPr>
        <w:t>C-Free Refractory for Reducing the Steel Ladle Energy Consumption: Numerical Analysis and In-situ Measurements</w:t>
      </w:r>
      <w:r w:rsidRPr="00B86F95">
        <w:rPr>
          <w:rFonts w:ascii="Times New Roman" w:hAnsi="Times New Roman" w:cs="Times New Roman"/>
          <w:color w:val="auto"/>
          <w:sz w:val="20"/>
          <w:szCs w:val="20"/>
        </w:rPr>
        <w:t>.</w:t>
      </w:r>
    </w:p>
    <w:p w:rsidR="00BC6E3A" w:rsidRPr="00B86F95" w:rsidRDefault="00BC6E3A" w:rsidP="00BC6E3A">
      <w:pPr>
        <w:pStyle w:val="Default"/>
        <w:ind w:left="425" w:hanging="425"/>
        <w:jc w:val="both"/>
        <w:rPr>
          <w:rFonts w:ascii="Times New Roman" w:hAnsi="Times New Roman" w:cs="Times New Roman"/>
          <w:color w:val="auto"/>
          <w:sz w:val="20"/>
          <w:szCs w:val="20"/>
        </w:rPr>
      </w:pPr>
      <w:r w:rsidRPr="00B86F95">
        <w:rPr>
          <w:rFonts w:ascii="Times New Roman" w:hAnsi="Times New Roman" w:cs="Times New Roman"/>
          <w:color w:val="auto"/>
          <w:sz w:val="20"/>
          <w:szCs w:val="20"/>
        </w:rPr>
        <w:t>Taddeo, M. (2005)</w:t>
      </w:r>
      <w:r w:rsidR="005F2E03">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 Optimi</w:t>
      </w:r>
      <w:r w:rsidR="006F2273">
        <w:rPr>
          <w:rFonts w:ascii="Times New Roman" w:hAnsi="Times New Roman" w:cs="Times New Roman"/>
          <w:color w:val="auto"/>
          <w:sz w:val="20"/>
          <w:szCs w:val="20"/>
        </w:rPr>
        <w:t>s</w:t>
      </w:r>
      <w:r w:rsidRPr="00B86F95">
        <w:rPr>
          <w:rFonts w:ascii="Times New Roman" w:hAnsi="Times New Roman" w:cs="Times New Roman"/>
          <w:color w:val="auto"/>
          <w:sz w:val="20"/>
          <w:szCs w:val="20"/>
        </w:rPr>
        <w:t xml:space="preserve">ing a ladle refractory design with layer of structural insulation. </w:t>
      </w:r>
      <w:r w:rsidRPr="005F2E03">
        <w:rPr>
          <w:rFonts w:ascii="Times New Roman" w:hAnsi="Times New Roman" w:cs="Times New Roman"/>
          <w:i/>
          <w:iCs/>
          <w:color w:val="auto"/>
          <w:sz w:val="20"/>
          <w:szCs w:val="20"/>
        </w:rPr>
        <w:t>Sparkling World of Steel. 1: Proceedings</w:t>
      </w:r>
      <w:r w:rsidRPr="00B86F95">
        <w:rPr>
          <w:rFonts w:ascii="Times New Roman" w:hAnsi="Times New Roman" w:cs="Times New Roman"/>
          <w:color w:val="auto"/>
          <w:sz w:val="20"/>
          <w:szCs w:val="20"/>
        </w:rPr>
        <w:t xml:space="preserve">, </w:t>
      </w:r>
      <w:r w:rsidRPr="005F2E03">
        <w:rPr>
          <w:rFonts w:ascii="Times New Roman" w:hAnsi="Times New Roman" w:cs="Times New Roman"/>
          <w:i/>
          <w:iCs/>
          <w:color w:val="auto"/>
          <w:sz w:val="20"/>
          <w:szCs w:val="20"/>
        </w:rPr>
        <w:t>2</w:t>
      </w:r>
      <w:r w:rsidRPr="00B86F95">
        <w:rPr>
          <w:rFonts w:ascii="Times New Roman" w:hAnsi="Times New Roman" w:cs="Times New Roman"/>
          <w:color w:val="auto"/>
          <w:sz w:val="20"/>
          <w:szCs w:val="20"/>
        </w:rPr>
        <w:t>, 90-95.</w:t>
      </w:r>
    </w:p>
    <w:p w:rsidR="00BC6E3A" w:rsidRPr="00B86F95" w:rsidRDefault="00BC6E3A" w:rsidP="00BC6E3A">
      <w:pPr>
        <w:pStyle w:val="Default"/>
        <w:ind w:left="425" w:hanging="425"/>
        <w:jc w:val="both"/>
        <w:rPr>
          <w:rFonts w:ascii="Times New Roman" w:hAnsi="Times New Roman" w:cs="Times New Roman"/>
          <w:color w:val="auto"/>
          <w:sz w:val="20"/>
          <w:szCs w:val="20"/>
        </w:rPr>
      </w:pPr>
      <w:proofErr w:type="spellStart"/>
      <w:r w:rsidRPr="00B86F95">
        <w:rPr>
          <w:rFonts w:ascii="Times New Roman" w:hAnsi="Times New Roman" w:cs="Times New Roman"/>
          <w:color w:val="auto"/>
          <w:sz w:val="20"/>
          <w:szCs w:val="20"/>
        </w:rPr>
        <w:t>Trulleyová</w:t>
      </w:r>
      <w:proofErr w:type="spellEnd"/>
      <w:r w:rsidRPr="00B86F95">
        <w:rPr>
          <w:rFonts w:ascii="Times New Roman" w:hAnsi="Times New Roman" w:cs="Times New Roman"/>
          <w:color w:val="auto"/>
          <w:sz w:val="20"/>
          <w:szCs w:val="20"/>
        </w:rPr>
        <w:t>, P. (2010)</w:t>
      </w:r>
      <w:r w:rsidR="005F2E03">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 </w:t>
      </w:r>
      <w:proofErr w:type="spellStart"/>
      <w:r w:rsidRPr="005F2E03">
        <w:rPr>
          <w:rFonts w:ascii="Times New Roman" w:hAnsi="Times New Roman" w:cs="Times New Roman"/>
          <w:i/>
          <w:iCs/>
          <w:color w:val="auto"/>
          <w:sz w:val="20"/>
          <w:szCs w:val="20"/>
        </w:rPr>
        <w:t>Snížení</w:t>
      </w:r>
      <w:proofErr w:type="spellEnd"/>
      <w:r w:rsidRPr="005F2E03">
        <w:rPr>
          <w:rFonts w:ascii="Times New Roman" w:hAnsi="Times New Roman" w:cs="Times New Roman"/>
          <w:i/>
          <w:iCs/>
          <w:color w:val="auto"/>
          <w:sz w:val="20"/>
          <w:szCs w:val="20"/>
        </w:rPr>
        <w:t xml:space="preserve"> </w:t>
      </w:r>
      <w:proofErr w:type="spellStart"/>
      <w:r w:rsidRPr="005F2E03">
        <w:rPr>
          <w:rFonts w:ascii="Times New Roman" w:hAnsi="Times New Roman" w:cs="Times New Roman"/>
          <w:i/>
          <w:iCs/>
          <w:color w:val="auto"/>
          <w:sz w:val="20"/>
          <w:szCs w:val="20"/>
        </w:rPr>
        <w:t>výskytu</w:t>
      </w:r>
      <w:proofErr w:type="spellEnd"/>
      <w:r w:rsidRPr="005F2E03">
        <w:rPr>
          <w:rFonts w:ascii="Times New Roman" w:hAnsi="Times New Roman" w:cs="Times New Roman"/>
          <w:i/>
          <w:iCs/>
          <w:color w:val="auto"/>
          <w:sz w:val="20"/>
          <w:szCs w:val="20"/>
        </w:rPr>
        <w:t xml:space="preserve"> </w:t>
      </w:r>
      <w:proofErr w:type="spellStart"/>
      <w:r w:rsidRPr="005F2E03">
        <w:rPr>
          <w:rFonts w:ascii="Times New Roman" w:hAnsi="Times New Roman" w:cs="Times New Roman"/>
          <w:i/>
          <w:iCs/>
          <w:color w:val="auto"/>
          <w:sz w:val="20"/>
          <w:szCs w:val="20"/>
        </w:rPr>
        <w:t>emisí</w:t>
      </w:r>
      <w:proofErr w:type="spellEnd"/>
      <w:r w:rsidRPr="005F2E03">
        <w:rPr>
          <w:rFonts w:ascii="Times New Roman" w:hAnsi="Times New Roman" w:cs="Times New Roman"/>
          <w:i/>
          <w:iCs/>
          <w:color w:val="auto"/>
          <w:sz w:val="20"/>
          <w:szCs w:val="20"/>
        </w:rPr>
        <w:t xml:space="preserve"> </w:t>
      </w:r>
      <w:proofErr w:type="spellStart"/>
      <w:r w:rsidRPr="005F2E03">
        <w:rPr>
          <w:rFonts w:ascii="Times New Roman" w:hAnsi="Times New Roman" w:cs="Times New Roman"/>
          <w:i/>
          <w:iCs/>
          <w:color w:val="auto"/>
          <w:sz w:val="20"/>
          <w:szCs w:val="20"/>
        </w:rPr>
        <w:t>oxidu</w:t>
      </w:r>
      <w:proofErr w:type="spellEnd"/>
      <w:r w:rsidRPr="005F2E03">
        <w:rPr>
          <w:rFonts w:ascii="Times New Roman" w:hAnsi="Times New Roman" w:cs="Times New Roman"/>
          <w:i/>
          <w:iCs/>
          <w:color w:val="auto"/>
          <w:sz w:val="20"/>
          <w:szCs w:val="20"/>
        </w:rPr>
        <w:t xml:space="preserve"> </w:t>
      </w:r>
      <w:proofErr w:type="spellStart"/>
      <w:r w:rsidRPr="005F2E03">
        <w:rPr>
          <w:rFonts w:ascii="Times New Roman" w:hAnsi="Times New Roman" w:cs="Times New Roman"/>
          <w:i/>
          <w:iCs/>
          <w:color w:val="auto"/>
          <w:sz w:val="20"/>
          <w:szCs w:val="20"/>
        </w:rPr>
        <w:t>uhličitého</w:t>
      </w:r>
      <w:proofErr w:type="spellEnd"/>
      <w:r w:rsidRPr="005F2E03">
        <w:rPr>
          <w:rFonts w:ascii="Times New Roman" w:hAnsi="Times New Roman" w:cs="Times New Roman"/>
          <w:i/>
          <w:iCs/>
          <w:color w:val="auto"/>
          <w:sz w:val="20"/>
          <w:szCs w:val="20"/>
        </w:rPr>
        <w:t xml:space="preserve"> v </w:t>
      </w:r>
      <w:proofErr w:type="spellStart"/>
      <w:r w:rsidRPr="005F2E03">
        <w:rPr>
          <w:rFonts w:ascii="Times New Roman" w:hAnsi="Times New Roman" w:cs="Times New Roman"/>
          <w:i/>
          <w:iCs/>
          <w:color w:val="auto"/>
          <w:sz w:val="20"/>
          <w:szCs w:val="20"/>
        </w:rPr>
        <w:t>ocelárně</w:t>
      </w:r>
      <w:proofErr w:type="spellEnd"/>
      <w:r w:rsidRPr="005F2E03">
        <w:rPr>
          <w:rFonts w:ascii="Times New Roman" w:hAnsi="Times New Roman" w:cs="Times New Roman"/>
          <w:i/>
          <w:iCs/>
          <w:color w:val="auto"/>
          <w:sz w:val="20"/>
          <w:szCs w:val="20"/>
        </w:rPr>
        <w:t xml:space="preserve"> ArcelorMittal Ostrava </w:t>
      </w:r>
      <w:proofErr w:type="spellStart"/>
      <w:r w:rsidRPr="005F2E03">
        <w:rPr>
          <w:rFonts w:ascii="Times New Roman" w:hAnsi="Times New Roman" w:cs="Times New Roman"/>
          <w:i/>
          <w:iCs/>
          <w:color w:val="auto"/>
          <w:sz w:val="20"/>
          <w:szCs w:val="20"/>
        </w:rPr>
        <w:t>a.s.</w:t>
      </w:r>
      <w:proofErr w:type="spellEnd"/>
      <w:r w:rsidRPr="005F2E03">
        <w:rPr>
          <w:rFonts w:ascii="Times New Roman" w:hAnsi="Times New Roman" w:cs="Times New Roman"/>
          <w:i/>
          <w:iCs/>
          <w:color w:val="auto"/>
          <w:sz w:val="20"/>
          <w:szCs w:val="20"/>
        </w:rPr>
        <w:t xml:space="preserve"> s </w:t>
      </w:r>
      <w:proofErr w:type="spellStart"/>
      <w:r w:rsidRPr="005F2E03">
        <w:rPr>
          <w:rFonts w:ascii="Times New Roman" w:hAnsi="Times New Roman" w:cs="Times New Roman"/>
          <w:i/>
          <w:iCs/>
          <w:color w:val="auto"/>
          <w:sz w:val="20"/>
          <w:szCs w:val="20"/>
        </w:rPr>
        <w:t>využitím</w:t>
      </w:r>
      <w:proofErr w:type="spellEnd"/>
      <w:r w:rsidRPr="005F2E03">
        <w:rPr>
          <w:rFonts w:ascii="Times New Roman" w:hAnsi="Times New Roman" w:cs="Times New Roman"/>
          <w:i/>
          <w:iCs/>
          <w:color w:val="auto"/>
          <w:sz w:val="20"/>
          <w:szCs w:val="20"/>
        </w:rPr>
        <w:t xml:space="preserve"> </w:t>
      </w:r>
      <w:proofErr w:type="spellStart"/>
      <w:r w:rsidRPr="005F2E03">
        <w:rPr>
          <w:rFonts w:ascii="Times New Roman" w:hAnsi="Times New Roman" w:cs="Times New Roman"/>
          <w:i/>
          <w:iCs/>
          <w:color w:val="auto"/>
          <w:sz w:val="20"/>
          <w:szCs w:val="20"/>
        </w:rPr>
        <w:t>tepla</w:t>
      </w:r>
      <w:proofErr w:type="spellEnd"/>
      <w:r w:rsidRPr="005F2E03">
        <w:rPr>
          <w:rFonts w:ascii="Times New Roman" w:hAnsi="Times New Roman" w:cs="Times New Roman"/>
          <w:i/>
          <w:iCs/>
          <w:color w:val="auto"/>
          <w:sz w:val="20"/>
          <w:szCs w:val="20"/>
        </w:rPr>
        <w:t xml:space="preserve"> </w:t>
      </w:r>
      <w:proofErr w:type="spellStart"/>
      <w:r w:rsidRPr="005F2E03">
        <w:rPr>
          <w:rFonts w:ascii="Times New Roman" w:hAnsi="Times New Roman" w:cs="Times New Roman"/>
          <w:i/>
          <w:iCs/>
          <w:color w:val="auto"/>
          <w:sz w:val="20"/>
          <w:szCs w:val="20"/>
        </w:rPr>
        <w:t>oceli</w:t>
      </w:r>
      <w:proofErr w:type="spellEnd"/>
      <w:r w:rsidRPr="005F2E03">
        <w:rPr>
          <w:rFonts w:ascii="Times New Roman" w:hAnsi="Times New Roman" w:cs="Times New Roman"/>
          <w:i/>
          <w:iCs/>
          <w:color w:val="auto"/>
          <w:sz w:val="20"/>
          <w:szCs w:val="20"/>
        </w:rPr>
        <w:t xml:space="preserve"> </w:t>
      </w:r>
      <w:proofErr w:type="spellStart"/>
      <w:r w:rsidRPr="005F2E03">
        <w:rPr>
          <w:rFonts w:ascii="Times New Roman" w:hAnsi="Times New Roman" w:cs="Times New Roman"/>
          <w:i/>
          <w:iCs/>
          <w:color w:val="auto"/>
          <w:sz w:val="20"/>
          <w:szCs w:val="20"/>
        </w:rPr>
        <w:t>akumulovaného</w:t>
      </w:r>
      <w:proofErr w:type="spellEnd"/>
      <w:r w:rsidRPr="005F2E03">
        <w:rPr>
          <w:rFonts w:ascii="Times New Roman" w:hAnsi="Times New Roman" w:cs="Times New Roman"/>
          <w:i/>
          <w:iCs/>
          <w:color w:val="auto"/>
          <w:sz w:val="20"/>
          <w:szCs w:val="20"/>
        </w:rPr>
        <w:t xml:space="preserve"> </w:t>
      </w:r>
      <w:proofErr w:type="spellStart"/>
      <w:r w:rsidRPr="005F2E03">
        <w:rPr>
          <w:rFonts w:ascii="Times New Roman" w:hAnsi="Times New Roman" w:cs="Times New Roman"/>
          <w:i/>
          <w:iCs/>
          <w:color w:val="auto"/>
          <w:sz w:val="20"/>
          <w:szCs w:val="20"/>
        </w:rPr>
        <w:t>ve</w:t>
      </w:r>
      <w:proofErr w:type="spellEnd"/>
      <w:r w:rsidRPr="005F2E03">
        <w:rPr>
          <w:rFonts w:ascii="Times New Roman" w:hAnsi="Times New Roman" w:cs="Times New Roman"/>
          <w:i/>
          <w:iCs/>
          <w:color w:val="auto"/>
          <w:sz w:val="20"/>
          <w:szCs w:val="20"/>
        </w:rPr>
        <w:t xml:space="preserve"> </w:t>
      </w:r>
      <w:proofErr w:type="spellStart"/>
      <w:r w:rsidRPr="005F2E03">
        <w:rPr>
          <w:rFonts w:ascii="Times New Roman" w:hAnsi="Times New Roman" w:cs="Times New Roman"/>
          <w:i/>
          <w:iCs/>
          <w:color w:val="auto"/>
          <w:sz w:val="20"/>
          <w:szCs w:val="20"/>
        </w:rPr>
        <w:t>vyzdívce</w:t>
      </w:r>
      <w:proofErr w:type="spellEnd"/>
      <w:r w:rsidRPr="005F2E03">
        <w:rPr>
          <w:rFonts w:ascii="Times New Roman" w:hAnsi="Times New Roman" w:cs="Times New Roman"/>
          <w:i/>
          <w:iCs/>
          <w:color w:val="auto"/>
          <w:sz w:val="20"/>
          <w:szCs w:val="20"/>
        </w:rPr>
        <w:t xml:space="preserve"> </w:t>
      </w:r>
      <w:proofErr w:type="spellStart"/>
      <w:r w:rsidRPr="005F2E03">
        <w:rPr>
          <w:rFonts w:ascii="Times New Roman" w:hAnsi="Times New Roman" w:cs="Times New Roman"/>
          <w:i/>
          <w:iCs/>
          <w:color w:val="auto"/>
          <w:sz w:val="20"/>
          <w:szCs w:val="20"/>
        </w:rPr>
        <w:t>licí</w:t>
      </w:r>
      <w:proofErr w:type="spellEnd"/>
      <w:r w:rsidRPr="005F2E03">
        <w:rPr>
          <w:rFonts w:ascii="Times New Roman" w:hAnsi="Times New Roman" w:cs="Times New Roman"/>
          <w:i/>
          <w:iCs/>
          <w:color w:val="auto"/>
          <w:sz w:val="20"/>
          <w:szCs w:val="20"/>
        </w:rPr>
        <w:t xml:space="preserve"> </w:t>
      </w:r>
      <w:proofErr w:type="spellStart"/>
      <w:r w:rsidRPr="005F2E03">
        <w:rPr>
          <w:rFonts w:ascii="Times New Roman" w:hAnsi="Times New Roman" w:cs="Times New Roman"/>
          <w:i/>
          <w:iCs/>
          <w:color w:val="auto"/>
          <w:sz w:val="20"/>
          <w:szCs w:val="20"/>
        </w:rPr>
        <w:t>pánve</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Diplomová</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práce</w:t>
      </w:r>
      <w:proofErr w:type="spellEnd"/>
      <w:r w:rsidRPr="00B86F95">
        <w:rPr>
          <w:rFonts w:ascii="Times New Roman" w:hAnsi="Times New Roman" w:cs="Times New Roman"/>
          <w:color w:val="auto"/>
          <w:sz w:val="20"/>
          <w:szCs w:val="20"/>
        </w:rPr>
        <w:t xml:space="preserve">. Ostrava: VŠB – </w:t>
      </w:r>
      <w:proofErr w:type="spellStart"/>
      <w:r w:rsidRPr="00B86F95">
        <w:rPr>
          <w:rFonts w:ascii="Times New Roman" w:hAnsi="Times New Roman" w:cs="Times New Roman"/>
          <w:color w:val="auto"/>
          <w:sz w:val="20"/>
          <w:szCs w:val="20"/>
        </w:rPr>
        <w:t>Technická</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univerzita</w:t>
      </w:r>
      <w:proofErr w:type="spellEnd"/>
      <w:r w:rsidRPr="00B86F95">
        <w:rPr>
          <w:rFonts w:ascii="Times New Roman" w:hAnsi="Times New Roman" w:cs="Times New Roman"/>
          <w:color w:val="auto"/>
          <w:sz w:val="20"/>
          <w:szCs w:val="20"/>
        </w:rPr>
        <w:t xml:space="preserve"> Ostrava, 70.</w:t>
      </w:r>
    </w:p>
    <w:p w:rsidR="00BC6E3A" w:rsidRPr="00B86F95" w:rsidRDefault="00BC6E3A" w:rsidP="00BC6E3A">
      <w:pPr>
        <w:pStyle w:val="Default"/>
        <w:ind w:left="425" w:hanging="425"/>
        <w:jc w:val="both"/>
        <w:rPr>
          <w:rFonts w:ascii="Times New Roman" w:hAnsi="Times New Roman" w:cs="Times New Roman"/>
          <w:color w:val="auto"/>
          <w:sz w:val="20"/>
          <w:szCs w:val="20"/>
        </w:rPr>
      </w:pPr>
      <w:proofErr w:type="spellStart"/>
      <w:r w:rsidRPr="00B86F95">
        <w:rPr>
          <w:rFonts w:ascii="Times New Roman" w:hAnsi="Times New Roman" w:cs="Times New Roman"/>
          <w:color w:val="auto"/>
          <w:sz w:val="20"/>
          <w:szCs w:val="20"/>
        </w:rPr>
        <w:t>Tvardek</w:t>
      </w:r>
      <w:proofErr w:type="spellEnd"/>
      <w:r w:rsidRPr="00B86F95">
        <w:rPr>
          <w:rFonts w:ascii="Times New Roman" w:hAnsi="Times New Roman" w:cs="Times New Roman"/>
          <w:color w:val="auto"/>
          <w:sz w:val="20"/>
          <w:szCs w:val="20"/>
        </w:rPr>
        <w:t xml:space="preserve">, P., </w:t>
      </w:r>
      <w:proofErr w:type="spellStart"/>
      <w:r w:rsidRPr="00B86F95">
        <w:rPr>
          <w:rFonts w:ascii="Times New Roman" w:hAnsi="Times New Roman" w:cs="Times New Roman"/>
          <w:color w:val="auto"/>
          <w:sz w:val="20"/>
          <w:szCs w:val="20"/>
        </w:rPr>
        <w:t>Hašek</w:t>
      </w:r>
      <w:proofErr w:type="spellEnd"/>
      <w:r w:rsidRPr="00B86F95">
        <w:rPr>
          <w:rFonts w:ascii="Times New Roman" w:hAnsi="Times New Roman" w:cs="Times New Roman"/>
          <w:color w:val="auto"/>
          <w:sz w:val="20"/>
          <w:szCs w:val="20"/>
        </w:rPr>
        <w:t xml:space="preserve">, P., </w:t>
      </w:r>
      <w:proofErr w:type="spellStart"/>
      <w:r w:rsidRPr="00B86F95">
        <w:rPr>
          <w:rFonts w:ascii="Times New Roman" w:hAnsi="Times New Roman" w:cs="Times New Roman"/>
          <w:color w:val="auto"/>
          <w:sz w:val="20"/>
          <w:szCs w:val="20"/>
        </w:rPr>
        <w:t>Jančar</w:t>
      </w:r>
      <w:proofErr w:type="spellEnd"/>
      <w:r w:rsidRPr="00B86F95">
        <w:rPr>
          <w:rFonts w:ascii="Times New Roman" w:hAnsi="Times New Roman" w:cs="Times New Roman"/>
          <w:color w:val="auto"/>
          <w:sz w:val="20"/>
          <w:szCs w:val="20"/>
        </w:rPr>
        <w:t>, D. (2008)</w:t>
      </w:r>
      <w:r w:rsidR="005F2E03">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Optimalizace</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tepelné</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práce</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licí</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pánve</w:t>
      </w:r>
      <w:proofErr w:type="spellEnd"/>
      <w:r w:rsidRPr="00B86F95">
        <w:rPr>
          <w:rFonts w:ascii="Times New Roman" w:hAnsi="Times New Roman" w:cs="Times New Roman"/>
          <w:color w:val="auto"/>
          <w:sz w:val="20"/>
          <w:szCs w:val="20"/>
        </w:rPr>
        <w:t xml:space="preserve">. </w:t>
      </w:r>
      <w:proofErr w:type="spellStart"/>
      <w:r w:rsidRPr="005F2E03">
        <w:rPr>
          <w:rFonts w:ascii="Times New Roman" w:hAnsi="Times New Roman" w:cs="Times New Roman"/>
          <w:i/>
          <w:iCs/>
          <w:color w:val="auto"/>
          <w:sz w:val="20"/>
          <w:szCs w:val="20"/>
        </w:rPr>
        <w:t>Hutnické</w:t>
      </w:r>
      <w:proofErr w:type="spellEnd"/>
      <w:r w:rsidRPr="005F2E03">
        <w:rPr>
          <w:rFonts w:ascii="Times New Roman" w:hAnsi="Times New Roman" w:cs="Times New Roman"/>
          <w:i/>
          <w:iCs/>
          <w:color w:val="auto"/>
          <w:sz w:val="20"/>
          <w:szCs w:val="20"/>
        </w:rPr>
        <w:t xml:space="preserve"> </w:t>
      </w:r>
      <w:proofErr w:type="spellStart"/>
      <w:r w:rsidRPr="005F2E03">
        <w:rPr>
          <w:rFonts w:ascii="Times New Roman" w:hAnsi="Times New Roman" w:cs="Times New Roman"/>
          <w:i/>
          <w:iCs/>
          <w:color w:val="auto"/>
          <w:sz w:val="20"/>
          <w:szCs w:val="20"/>
        </w:rPr>
        <w:t>listy</w:t>
      </w:r>
      <w:proofErr w:type="spellEnd"/>
      <w:r w:rsidRPr="00B86F95">
        <w:rPr>
          <w:rFonts w:ascii="Times New Roman" w:hAnsi="Times New Roman" w:cs="Times New Roman"/>
          <w:color w:val="auto"/>
          <w:sz w:val="20"/>
          <w:szCs w:val="20"/>
        </w:rPr>
        <w:t xml:space="preserve">, </w:t>
      </w:r>
      <w:r w:rsidRPr="005F2E03">
        <w:rPr>
          <w:rFonts w:ascii="Times New Roman" w:hAnsi="Times New Roman" w:cs="Times New Roman"/>
          <w:i/>
          <w:iCs/>
          <w:color w:val="auto"/>
          <w:sz w:val="20"/>
          <w:szCs w:val="20"/>
        </w:rPr>
        <w:t>5</w:t>
      </w:r>
      <w:r w:rsidRPr="00B86F95">
        <w:rPr>
          <w:rFonts w:ascii="Times New Roman" w:hAnsi="Times New Roman" w:cs="Times New Roman"/>
          <w:color w:val="auto"/>
          <w:sz w:val="20"/>
          <w:szCs w:val="20"/>
        </w:rPr>
        <w:t>(61), 14-19.</w:t>
      </w:r>
    </w:p>
    <w:p w:rsidR="00BC6E3A" w:rsidRPr="00B86F95" w:rsidRDefault="00BC6E3A" w:rsidP="00BC6E3A">
      <w:pPr>
        <w:pStyle w:val="Default"/>
        <w:ind w:left="425" w:hanging="425"/>
        <w:jc w:val="both"/>
        <w:rPr>
          <w:rFonts w:ascii="Times New Roman" w:hAnsi="Times New Roman" w:cs="Times New Roman"/>
          <w:color w:val="auto"/>
          <w:sz w:val="20"/>
          <w:szCs w:val="20"/>
        </w:rPr>
      </w:pPr>
      <w:proofErr w:type="spellStart"/>
      <w:r w:rsidRPr="00B86F95">
        <w:rPr>
          <w:rFonts w:ascii="Times New Roman" w:hAnsi="Times New Roman" w:cs="Times New Roman"/>
          <w:color w:val="auto"/>
          <w:sz w:val="20"/>
          <w:szCs w:val="20"/>
        </w:rPr>
        <w:t>Tvardek</w:t>
      </w:r>
      <w:proofErr w:type="spellEnd"/>
      <w:r w:rsidRPr="00B86F95">
        <w:rPr>
          <w:rFonts w:ascii="Times New Roman" w:hAnsi="Times New Roman" w:cs="Times New Roman"/>
          <w:color w:val="auto"/>
          <w:sz w:val="20"/>
          <w:szCs w:val="20"/>
        </w:rPr>
        <w:t xml:space="preserve">, P., </w:t>
      </w:r>
      <w:proofErr w:type="spellStart"/>
      <w:r w:rsidRPr="00B86F95">
        <w:rPr>
          <w:rFonts w:ascii="Times New Roman" w:hAnsi="Times New Roman" w:cs="Times New Roman"/>
          <w:color w:val="auto"/>
          <w:sz w:val="20"/>
          <w:szCs w:val="20"/>
        </w:rPr>
        <w:t>Jančar</w:t>
      </w:r>
      <w:proofErr w:type="spellEnd"/>
      <w:r w:rsidRPr="00B86F95">
        <w:rPr>
          <w:rFonts w:ascii="Times New Roman" w:hAnsi="Times New Roman" w:cs="Times New Roman"/>
          <w:color w:val="auto"/>
          <w:sz w:val="20"/>
          <w:szCs w:val="20"/>
        </w:rPr>
        <w:t xml:space="preserve">, D., </w:t>
      </w:r>
      <w:proofErr w:type="spellStart"/>
      <w:r w:rsidRPr="00B86F95">
        <w:rPr>
          <w:rFonts w:ascii="Times New Roman" w:hAnsi="Times New Roman" w:cs="Times New Roman"/>
          <w:color w:val="auto"/>
          <w:sz w:val="20"/>
          <w:szCs w:val="20"/>
        </w:rPr>
        <w:t>Hašek</w:t>
      </w:r>
      <w:proofErr w:type="spellEnd"/>
      <w:r w:rsidRPr="00B86F95">
        <w:rPr>
          <w:rFonts w:ascii="Times New Roman" w:hAnsi="Times New Roman" w:cs="Times New Roman"/>
          <w:color w:val="auto"/>
          <w:sz w:val="20"/>
          <w:szCs w:val="20"/>
        </w:rPr>
        <w:t xml:space="preserve">, P., </w:t>
      </w:r>
      <w:proofErr w:type="spellStart"/>
      <w:r w:rsidRPr="00B86F95">
        <w:rPr>
          <w:rFonts w:ascii="Times New Roman" w:hAnsi="Times New Roman" w:cs="Times New Roman"/>
          <w:color w:val="auto"/>
          <w:sz w:val="20"/>
          <w:szCs w:val="20"/>
        </w:rPr>
        <w:t>Folta</w:t>
      </w:r>
      <w:proofErr w:type="spellEnd"/>
      <w:r w:rsidRPr="00B86F95">
        <w:rPr>
          <w:rFonts w:ascii="Times New Roman" w:hAnsi="Times New Roman" w:cs="Times New Roman"/>
          <w:color w:val="auto"/>
          <w:sz w:val="20"/>
          <w:szCs w:val="20"/>
        </w:rPr>
        <w:t xml:space="preserve">, J., </w:t>
      </w:r>
      <w:proofErr w:type="spellStart"/>
      <w:r w:rsidRPr="00B86F95">
        <w:rPr>
          <w:rFonts w:ascii="Times New Roman" w:hAnsi="Times New Roman" w:cs="Times New Roman"/>
          <w:color w:val="auto"/>
          <w:sz w:val="20"/>
          <w:szCs w:val="20"/>
        </w:rPr>
        <w:t>Topinková</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Klárová</w:t>
      </w:r>
      <w:proofErr w:type="spellEnd"/>
      <w:r w:rsidRPr="00B86F95">
        <w:rPr>
          <w:rFonts w:ascii="Times New Roman" w:hAnsi="Times New Roman" w:cs="Times New Roman"/>
          <w:color w:val="auto"/>
          <w:sz w:val="20"/>
          <w:szCs w:val="20"/>
        </w:rPr>
        <w:t>, M. (2009)</w:t>
      </w:r>
      <w:r w:rsidR="005F2E03">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 </w:t>
      </w:r>
      <w:proofErr w:type="spellStart"/>
      <w:r w:rsidRPr="0060034E">
        <w:rPr>
          <w:rFonts w:ascii="Times New Roman" w:hAnsi="Times New Roman" w:cs="Times New Roman"/>
          <w:i/>
          <w:iCs/>
          <w:color w:val="auto"/>
          <w:sz w:val="20"/>
          <w:szCs w:val="20"/>
        </w:rPr>
        <w:t>Možnosti</w:t>
      </w:r>
      <w:proofErr w:type="spellEnd"/>
      <w:r w:rsidRPr="0060034E">
        <w:rPr>
          <w:rFonts w:ascii="Times New Roman" w:hAnsi="Times New Roman" w:cs="Times New Roman"/>
          <w:i/>
          <w:iCs/>
          <w:color w:val="auto"/>
          <w:sz w:val="20"/>
          <w:szCs w:val="20"/>
        </w:rPr>
        <w:t xml:space="preserve"> </w:t>
      </w:r>
      <w:proofErr w:type="spellStart"/>
      <w:r w:rsidRPr="0060034E">
        <w:rPr>
          <w:rFonts w:ascii="Times New Roman" w:hAnsi="Times New Roman" w:cs="Times New Roman"/>
          <w:i/>
          <w:iCs/>
          <w:color w:val="auto"/>
          <w:sz w:val="20"/>
          <w:szCs w:val="20"/>
        </w:rPr>
        <w:t>snížení</w:t>
      </w:r>
      <w:proofErr w:type="spellEnd"/>
      <w:r w:rsidRPr="0060034E">
        <w:rPr>
          <w:rFonts w:ascii="Times New Roman" w:hAnsi="Times New Roman" w:cs="Times New Roman"/>
          <w:i/>
          <w:iCs/>
          <w:color w:val="auto"/>
          <w:sz w:val="20"/>
          <w:szCs w:val="20"/>
        </w:rPr>
        <w:t xml:space="preserve"> </w:t>
      </w:r>
      <w:proofErr w:type="spellStart"/>
      <w:r w:rsidRPr="0060034E">
        <w:rPr>
          <w:rFonts w:ascii="Times New Roman" w:hAnsi="Times New Roman" w:cs="Times New Roman"/>
          <w:i/>
          <w:iCs/>
          <w:color w:val="auto"/>
          <w:sz w:val="20"/>
          <w:szCs w:val="20"/>
        </w:rPr>
        <w:t>energetické</w:t>
      </w:r>
      <w:proofErr w:type="spellEnd"/>
      <w:r w:rsidRPr="0060034E">
        <w:rPr>
          <w:rFonts w:ascii="Times New Roman" w:hAnsi="Times New Roman" w:cs="Times New Roman"/>
          <w:i/>
          <w:iCs/>
          <w:color w:val="auto"/>
          <w:sz w:val="20"/>
          <w:szCs w:val="20"/>
        </w:rPr>
        <w:t xml:space="preserve"> a </w:t>
      </w:r>
      <w:proofErr w:type="spellStart"/>
      <w:r w:rsidRPr="0060034E">
        <w:rPr>
          <w:rFonts w:ascii="Times New Roman" w:hAnsi="Times New Roman" w:cs="Times New Roman"/>
          <w:i/>
          <w:iCs/>
          <w:color w:val="auto"/>
          <w:sz w:val="20"/>
          <w:szCs w:val="20"/>
        </w:rPr>
        <w:t>ekologické</w:t>
      </w:r>
      <w:proofErr w:type="spellEnd"/>
      <w:r w:rsidRPr="0060034E">
        <w:rPr>
          <w:rFonts w:ascii="Times New Roman" w:hAnsi="Times New Roman" w:cs="Times New Roman"/>
          <w:i/>
          <w:iCs/>
          <w:color w:val="auto"/>
          <w:sz w:val="20"/>
          <w:szCs w:val="20"/>
        </w:rPr>
        <w:t xml:space="preserve"> </w:t>
      </w:r>
      <w:proofErr w:type="spellStart"/>
      <w:r w:rsidRPr="0060034E">
        <w:rPr>
          <w:rFonts w:ascii="Times New Roman" w:hAnsi="Times New Roman" w:cs="Times New Roman"/>
          <w:i/>
          <w:iCs/>
          <w:color w:val="auto"/>
          <w:sz w:val="20"/>
          <w:szCs w:val="20"/>
        </w:rPr>
        <w:t>náročnosti</w:t>
      </w:r>
      <w:proofErr w:type="spellEnd"/>
      <w:r w:rsidRPr="0060034E">
        <w:rPr>
          <w:rFonts w:ascii="Times New Roman" w:hAnsi="Times New Roman" w:cs="Times New Roman"/>
          <w:i/>
          <w:iCs/>
          <w:color w:val="auto"/>
          <w:sz w:val="20"/>
          <w:szCs w:val="20"/>
        </w:rPr>
        <w:t xml:space="preserve"> v </w:t>
      </w:r>
      <w:proofErr w:type="spellStart"/>
      <w:r w:rsidRPr="0060034E">
        <w:rPr>
          <w:rFonts w:ascii="Times New Roman" w:hAnsi="Times New Roman" w:cs="Times New Roman"/>
          <w:i/>
          <w:iCs/>
          <w:color w:val="auto"/>
          <w:sz w:val="20"/>
          <w:szCs w:val="20"/>
        </w:rPr>
        <w:t>pánvové</w:t>
      </w:r>
      <w:proofErr w:type="spellEnd"/>
      <w:r w:rsidRPr="0060034E">
        <w:rPr>
          <w:rFonts w:ascii="Times New Roman" w:hAnsi="Times New Roman" w:cs="Times New Roman"/>
          <w:i/>
          <w:iCs/>
          <w:color w:val="auto"/>
          <w:sz w:val="20"/>
          <w:szCs w:val="20"/>
        </w:rPr>
        <w:t xml:space="preserve"> </w:t>
      </w:r>
      <w:proofErr w:type="spellStart"/>
      <w:r w:rsidRPr="0060034E">
        <w:rPr>
          <w:rFonts w:ascii="Times New Roman" w:hAnsi="Times New Roman" w:cs="Times New Roman"/>
          <w:i/>
          <w:iCs/>
          <w:color w:val="auto"/>
          <w:sz w:val="20"/>
          <w:szCs w:val="20"/>
        </w:rPr>
        <w:t>metalurgii</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Sborník</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přednášek</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konference</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Hutní</w:t>
      </w:r>
      <w:proofErr w:type="spellEnd"/>
      <w:r w:rsidRPr="00B86F95">
        <w:rPr>
          <w:rFonts w:ascii="Times New Roman" w:hAnsi="Times New Roman" w:cs="Times New Roman"/>
          <w:color w:val="auto"/>
          <w:sz w:val="20"/>
          <w:szCs w:val="20"/>
        </w:rPr>
        <w:t xml:space="preserve"> </w:t>
      </w:r>
      <w:proofErr w:type="spellStart"/>
      <w:r w:rsidRPr="00B86F95">
        <w:rPr>
          <w:rFonts w:ascii="Times New Roman" w:hAnsi="Times New Roman" w:cs="Times New Roman"/>
          <w:color w:val="auto"/>
          <w:sz w:val="20"/>
          <w:szCs w:val="20"/>
        </w:rPr>
        <w:t>keramika</w:t>
      </w:r>
      <w:proofErr w:type="spellEnd"/>
      <w:r w:rsidR="0060034E">
        <w:rPr>
          <w:rFonts w:ascii="Times New Roman" w:hAnsi="Times New Roman" w:cs="Times New Roman"/>
          <w:color w:val="auto"/>
          <w:sz w:val="20"/>
          <w:szCs w:val="20"/>
        </w:rPr>
        <w:t xml:space="preserve"> </w:t>
      </w:r>
      <w:r w:rsidRPr="00B86F95">
        <w:rPr>
          <w:rFonts w:ascii="Times New Roman" w:hAnsi="Times New Roman" w:cs="Times New Roman"/>
          <w:color w:val="auto"/>
          <w:sz w:val="20"/>
          <w:szCs w:val="20"/>
        </w:rPr>
        <w:t xml:space="preserve">2009, </w:t>
      </w:r>
      <w:proofErr w:type="spellStart"/>
      <w:r w:rsidRPr="00B86F95">
        <w:rPr>
          <w:rFonts w:ascii="Times New Roman" w:hAnsi="Times New Roman" w:cs="Times New Roman"/>
          <w:color w:val="auto"/>
          <w:sz w:val="20"/>
          <w:szCs w:val="20"/>
        </w:rPr>
        <w:t>Rožnov</w:t>
      </w:r>
      <w:proofErr w:type="spellEnd"/>
      <w:r w:rsidRPr="00B86F95">
        <w:rPr>
          <w:rFonts w:ascii="Times New Roman" w:hAnsi="Times New Roman" w:cs="Times New Roman"/>
          <w:color w:val="auto"/>
          <w:sz w:val="20"/>
          <w:szCs w:val="20"/>
        </w:rPr>
        <w:t xml:space="preserve"> pod </w:t>
      </w:r>
      <w:proofErr w:type="spellStart"/>
      <w:r w:rsidRPr="00B86F95">
        <w:rPr>
          <w:rFonts w:ascii="Times New Roman" w:hAnsi="Times New Roman" w:cs="Times New Roman"/>
          <w:color w:val="auto"/>
          <w:sz w:val="20"/>
          <w:szCs w:val="20"/>
        </w:rPr>
        <w:t>Radhoštěm</w:t>
      </w:r>
      <w:proofErr w:type="spellEnd"/>
      <w:r w:rsidRPr="00B86F95">
        <w:rPr>
          <w:rFonts w:ascii="Times New Roman" w:hAnsi="Times New Roman" w:cs="Times New Roman"/>
          <w:color w:val="auto"/>
          <w:sz w:val="20"/>
          <w:szCs w:val="20"/>
        </w:rPr>
        <w:t>, 111-118.</w:t>
      </w:r>
    </w:p>
    <w:p w:rsidR="00BC6E3A" w:rsidRPr="00B86F95" w:rsidRDefault="00BC6E3A" w:rsidP="00BC6E3A">
      <w:pPr>
        <w:pStyle w:val="Default"/>
        <w:ind w:left="425" w:hanging="425"/>
        <w:jc w:val="both"/>
        <w:rPr>
          <w:rFonts w:ascii="Times New Roman" w:hAnsi="Times New Roman" w:cs="Times New Roman"/>
          <w:color w:val="auto"/>
          <w:sz w:val="20"/>
          <w:szCs w:val="20"/>
        </w:rPr>
      </w:pPr>
      <w:r w:rsidRPr="00B86F95">
        <w:rPr>
          <w:rFonts w:ascii="Times New Roman" w:hAnsi="Times New Roman" w:cs="Times New Roman"/>
          <w:color w:val="auto"/>
          <w:sz w:val="20"/>
          <w:szCs w:val="20"/>
        </w:rPr>
        <w:t>Uchida, S. (2010)</w:t>
      </w:r>
      <w:r w:rsidR="0060034E">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 </w:t>
      </w:r>
      <w:r w:rsidRPr="0060034E">
        <w:rPr>
          <w:rFonts w:ascii="Times New Roman" w:hAnsi="Times New Roman" w:cs="Times New Roman"/>
          <w:i/>
          <w:iCs/>
          <w:color w:val="auto"/>
          <w:sz w:val="20"/>
          <w:szCs w:val="20"/>
        </w:rPr>
        <w:t>Heat Balance of ECONOS Low Thermal Conductivity Carbon Containing Brick Lining Applied for Torpedo Ladle</w:t>
      </w:r>
      <w:r w:rsidRPr="00B86F95">
        <w:rPr>
          <w:rFonts w:ascii="Times New Roman" w:hAnsi="Times New Roman" w:cs="Times New Roman"/>
          <w:color w:val="auto"/>
          <w:sz w:val="20"/>
          <w:szCs w:val="20"/>
        </w:rPr>
        <w:t>. Tech report, Shinagawa.</w:t>
      </w:r>
    </w:p>
    <w:p w:rsidR="00BC6E3A" w:rsidRPr="00B86F95" w:rsidRDefault="00BC6E3A" w:rsidP="00BC6E3A">
      <w:pPr>
        <w:pStyle w:val="Default"/>
        <w:ind w:left="425" w:hanging="425"/>
        <w:jc w:val="both"/>
        <w:rPr>
          <w:rFonts w:ascii="Times New Roman" w:hAnsi="Times New Roman" w:cs="Times New Roman"/>
          <w:color w:val="auto"/>
          <w:sz w:val="20"/>
          <w:szCs w:val="20"/>
        </w:rPr>
      </w:pPr>
      <w:r w:rsidRPr="00B86F95">
        <w:rPr>
          <w:rFonts w:ascii="Times New Roman" w:hAnsi="Times New Roman" w:cs="Times New Roman"/>
          <w:color w:val="auto"/>
          <w:sz w:val="20"/>
          <w:szCs w:val="20"/>
        </w:rPr>
        <w:t xml:space="preserve">Xia, J.L., </w:t>
      </w:r>
      <w:proofErr w:type="spellStart"/>
      <w:r w:rsidRPr="00B86F95">
        <w:rPr>
          <w:rFonts w:ascii="Times New Roman" w:hAnsi="Times New Roman" w:cs="Times New Roman"/>
          <w:color w:val="auto"/>
          <w:sz w:val="20"/>
          <w:szCs w:val="20"/>
        </w:rPr>
        <w:t>Ahokainen</w:t>
      </w:r>
      <w:proofErr w:type="spellEnd"/>
      <w:r w:rsidRPr="00B86F95">
        <w:rPr>
          <w:rFonts w:ascii="Times New Roman" w:hAnsi="Times New Roman" w:cs="Times New Roman"/>
          <w:color w:val="auto"/>
          <w:sz w:val="20"/>
          <w:szCs w:val="20"/>
        </w:rPr>
        <w:t>, T. (2001)</w:t>
      </w:r>
      <w:r w:rsidR="0060034E">
        <w:rPr>
          <w:rFonts w:ascii="Times New Roman" w:hAnsi="Times New Roman" w:cs="Times New Roman"/>
          <w:color w:val="auto"/>
          <w:sz w:val="20"/>
          <w:szCs w:val="20"/>
        </w:rPr>
        <w:t>.</w:t>
      </w:r>
      <w:r w:rsidRPr="00B86F95">
        <w:rPr>
          <w:rFonts w:ascii="Times New Roman" w:hAnsi="Times New Roman" w:cs="Times New Roman"/>
          <w:color w:val="auto"/>
          <w:sz w:val="20"/>
          <w:szCs w:val="20"/>
        </w:rPr>
        <w:t xml:space="preserve"> Transient flow and heat transfer in a steelmaking ladle during the holding period. </w:t>
      </w:r>
      <w:r w:rsidRPr="0060034E">
        <w:rPr>
          <w:rFonts w:ascii="Times New Roman" w:hAnsi="Times New Roman" w:cs="Times New Roman"/>
          <w:i/>
          <w:iCs/>
          <w:color w:val="auto"/>
          <w:sz w:val="20"/>
          <w:szCs w:val="20"/>
        </w:rPr>
        <w:t>Met and Mat Transactions B</w:t>
      </w:r>
      <w:r w:rsidRPr="00B86F95">
        <w:rPr>
          <w:rFonts w:ascii="Times New Roman" w:hAnsi="Times New Roman" w:cs="Times New Roman"/>
          <w:color w:val="auto"/>
          <w:sz w:val="20"/>
          <w:szCs w:val="20"/>
        </w:rPr>
        <w:t xml:space="preserve">, </w:t>
      </w:r>
      <w:r w:rsidRPr="0060034E">
        <w:rPr>
          <w:rFonts w:ascii="Times New Roman" w:hAnsi="Times New Roman" w:cs="Times New Roman"/>
          <w:i/>
          <w:iCs/>
          <w:color w:val="auto"/>
          <w:sz w:val="20"/>
          <w:szCs w:val="20"/>
        </w:rPr>
        <w:t>32</w:t>
      </w:r>
      <w:r w:rsidRPr="00B86F95">
        <w:rPr>
          <w:rFonts w:ascii="Times New Roman" w:hAnsi="Times New Roman" w:cs="Times New Roman"/>
          <w:color w:val="auto"/>
          <w:sz w:val="20"/>
          <w:szCs w:val="20"/>
        </w:rPr>
        <w:t>, 733-741.</w:t>
      </w:r>
    </w:p>
    <w:p w:rsidR="00BC6E3A" w:rsidRPr="00B86F95" w:rsidRDefault="00BC6E3A" w:rsidP="00BC6E3A">
      <w:pPr>
        <w:pStyle w:val="Default"/>
        <w:ind w:left="425" w:hanging="425"/>
        <w:jc w:val="both"/>
        <w:rPr>
          <w:rFonts w:ascii="Times New Roman" w:hAnsi="Times New Roman" w:cs="Times New Roman"/>
          <w:color w:val="auto"/>
          <w:sz w:val="20"/>
          <w:szCs w:val="20"/>
        </w:rPr>
      </w:pPr>
      <w:r w:rsidRPr="00B86F95">
        <w:rPr>
          <w:rFonts w:ascii="Times New Roman" w:hAnsi="Times New Roman" w:cs="Times New Roman"/>
          <w:color w:val="auto"/>
          <w:sz w:val="20"/>
          <w:szCs w:val="20"/>
        </w:rPr>
        <w:t xml:space="preserve">Zhang, J.S., Liu, Q., Yang, S.F., Chen, Z.X., Li, J.S., Jiang, Z.Y. (2019). Advances in Ladle Shroud as A Functional Device in Tundish Metallurgy. </w:t>
      </w:r>
      <w:r w:rsidRPr="0060034E">
        <w:rPr>
          <w:rFonts w:ascii="Times New Roman" w:hAnsi="Times New Roman" w:cs="Times New Roman"/>
          <w:i/>
          <w:iCs/>
          <w:color w:val="auto"/>
          <w:sz w:val="20"/>
          <w:szCs w:val="20"/>
        </w:rPr>
        <w:t>ISIJ International</w:t>
      </w:r>
      <w:r w:rsidRPr="00B86F95">
        <w:rPr>
          <w:rFonts w:ascii="Times New Roman" w:hAnsi="Times New Roman" w:cs="Times New Roman"/>
          <w:color w:val="auto"/>
          <w:sz w:val="20"/>
          <w:szCs w:val="20"/>
        </w:rPr>
        <w:t xml:space="preserve">, </w:t>
      </w:r>
      <w:r w:rsidRPr="0060034E">
        <w:rPr>
          <w:rFonts w:ascii="Times New Roman" w:hAnsi="Times New Roman" w:cs="Times New Roman"/>
          <w:i/>
          <w:iCs/>
          <w:color w:val="auto"/>
          <w:sz w:val="20"/>
          <w:szCs w:val="20"/>
        </w:rPr>
        <w:t>59</w:t>
      </w:r>
      <w:r w:rsidRPr="00B86F95">
        <w:rPr>
          <w:rFonts w:ascii="Times New Roman" w:hAnsi="Times New Roman" w:cs="Times New Roman"/>
          <w:color w:val="auto"/>
          <w:sz w:val="20"/>
          <w:szCs w:val="20"/>
        </w:rPr>
        <w:t>(7), 1167</w:t>
      </w:r>
      <w:r w:rsidR="0060034E">
        <w:rPr>
          <w:rFonts w:ascii="Times New Roman" w:hAnsi="Times New Roman" w:cs="Times New Roman"/>
          <w:color w:val="auto"/>
          <w:sz w:val="20"/>
          <w:szCs w:val="20"/>
        </w:rPr>
        <w:t>-</w:t>
      </w:r>
      <w:r w:rsidRPr="00B86F95">
        <w:rPr>
          <w:rFonts w:ascii="Times New Roman" w:hAnsi="Times New Roman" w:cs="Times New Roman"/>
          <w:color w:val="auto"/>
          <w:sz w:val="20"/>
          <w:szCs w:val="20"/>
        </w:rPr>
        <w:t>1177.</w:t>
      </w:r>
    </w:p>
    <w:p w:rsidR="00BC6E3A" w:rsidRPr="00ED7DB4" w:rsidRDefault="00BC6E3A" w:rsidP="00BC6E3A">
      <w:pPr>
        <w:pStyle w:val="Default"/>
        <w:ind w:left="425" w:hanging="425"/>
        <w:jc w:val="both"/>
        <w:rPr>
          <w:rFonts w:ascii="Times New Roman" w:hAnsi="Times New Roman" w:cs="Times New Roman"/>
          <w:color w:val="auto"/>
          <w:spacing w:val="-2"/>
          <w:sz w:val="20"/>
          <w:szCs w:val="20"/>
        </w:rPr>
      </w:pPr>
      <w:r w:rsidRPr="00ED7DB4">
        <w:rPr>
          <w:rFonts w:ascii="Times New Roman" w:hAnsi="Times New Roman" w:cs="Times New Roman"/>
          <w:color w:val="auto"/>
          <w:spacing w:val="-2"/>
          <w:sz w:val="20"/>
          <w:szCs w:val="20"/>
        </w:rPr>
        <w:t xml:space="preserve">Zimmer, A., Lima, A.N.C., </w:t>
      </w:r>
      <w:proofErr w:type="spellStart"/>
      <w:r w:rsidRPr="00ED7DB4">
        <w:rPr>
          <w:rFonts w:ascii="Times New Roman" w:hAnsi="Times New Roman" w:cs="Times New Roman"/>
          <w:color w:val="auto"/>
          <w:spacing w:val="-2"/>
          <w:sz w:val="20"/>
          <w:szCs w:val="20"/>
        </w:rPr>
        <w:t>Trommer</w:t>
      </w:r>
      <w:proofErr w:type="spellEnd"/>
      <w:r w:rsidRPr="00ED7DB4">
        <w:rPr>
          <w:rFonts w:ascii="Times New Roman" w:hAnsi="Times New Roman" w:cs="Times New Roman"/>
          <w:color w:val="auto"/>
          <w:spacing w:val="-2"/>
          <w:sz w:val="20"/>
          <w:szCs w:val="20"/>
        </w:rPr>
        <w:t xml:space="preserve">, R.M., </w:t>
      </w:r>
      <w:proofErr w:type="spellStart"/>
      <w:r w:rsidRPr="00ED7DB4">
        <w:rPr>
          <w:rFonts w:ascii="Times New Roman" w:hAnsi="Times New Roman" w:cs="Times New Roman"/>
          <w:color w:val="auto"/>
          <w:spacing w:val="-2"/>
          <w:sz w:val="20"/>
          <w:szCs w:val="20"/>
        </w:rPr>
        <w:t>Bragança</w:t>
      </w:r>
      <w:proofErr w:type="spellEnd"/>
      <w:r w:rsidRPr="00ED7DB4">
        <w:rPr>
          <w:rFonts w:ascii="Times New Roman" w:hAnsi="Times New Roman" w:cs="Times New Roman"/>
          <w:color w:val="auto"/>
          <w:spacing w:val="-2"/>
          <w:sz w:val="20"/>
          <w:szCs w:val="20"/>
        </w:rPr>
        <w:t>, S.R., Bergmann, C.P. (2008)</w:t>
      </w:r>
      <w:r w:rsidR="0060034E" w:rsidRPr="00ED7DB4">
        <w:rPr>
          <w:rFonts w:ascii="Times New Roman" w:hAnsi="Times New Roman" w:cs="Times New Roman"/>
          <w:color w:val="auto"/>
          <w:spacing w:val="-2"/>
          <w:sz w:val="20"/>
          <w:szCs w:val="20"/>
        </w:rPr>
        <w:t>.</w:t>
      </w:r>
      <w:r w:rsidRPr="00ED7DB4">
        <w:rPr>
          <w:rFonts w:ascii="Times New Roman" w:hAnsi="Times New Roman" w:cs="Times New Roman"/>
          <w:color w:val="auto"/>
          <w:spacing w:val="-2"/>
          <w:sz w:val="20"/>
          <w:szCs w:val="20"/>
        </w:rPr>
        <w:t xml:space="preserve"> Heat transfer in steelmaking ladle. </w:t>
      </w:r>
      <w:r w:rsidRPr="00ED7DB4">
        <w:rPr>
          <w:rFonts w:ascii="Times New Roman" w:hAnsi="Times New Roman" w:cs="Times New Roman"/>
          <w:i/>
          <w:iCs/>
          <w:color w:val="auto"/>
          <w:spacing w:val="-2"/>
          <w:sz w:val="20"/>
          <w:szCs w:val="20"/>
        </w:rPr>
        <w:t>J</w:t>
      </w:r>
      <w:r w:rsidR="00ED7DB4" w:rsidRPr="00ED7DB4">
        <w:rPr>
          <w:rFonts w:ascii="Times New Roman" w:hAnsi="Times New Roman" w:cs="Times New Roman"/>
          <w:i/>
          <w:iCs/>
          <w:color w:val="auto"/>
          <w:spacing w:val="-2"/>
          <w:sz w:val="20"/>
          <w:szCs w:val="20"/>
        </w:rPr>
        <w:t>ournal</w:t>
      </w:r>
      <w:r w:rsidRPr="00ED7DB4">
        <w:rPr>
          <w:rFonts w:ascii="Times New Roman" w:hAnsi="Times New Roman" w:cs="Times New Roman"/>
          <w:i/>
          <w:iCs/>
          <w:color w:val="auto"/>
          <w:spacing w:val="-2"/>
          <w:sz w:val="20"/>
          <w:szCs w:val="20"/>
        </w:rPr>
        <w:t xml:space="preserve"> of Iron and Steel Research</w:t>
      </w:r>
      <w:r w:rsidRPr="00ED7DB4">
        <w:rPr>
          <w:rFonts w:ascii="Times New Roman" w:hAnsi="Times New Roman" w:cs="Times New Roman"/>
          <w:color w:val="auto"/>
          <w:spacing w:val="-2"/>
          <w:sz w:val="20"/>
          <w:szCs w:val="20"/>
        </w:rPr>
        <w:t xml:space="preserve">, </w:t>
      </w:r>
      <w:r w:rsidRPr="00ED7DB4">
        <w:rPr>
          <w:rFonts w:ascii="Times New Roman" w:hAnsi="Times New Roman" w:cs="Times New Roman"/>
          <w:i/>
          <w:iCs/>
          <w:color w:val="auto"/>
          <w:spacing w:val="-2"/>
          <w:sz w:val="20"/>
          <w:szCs w:val="20"/>
        </w:rPr>
        <w:t>15</w:t>
      </w:r>
      <w:r w:rsidRPr="00ED7DB4">
        <w:rPr>
          <w:rFonts w:ascii="Times New Roman" w:hAnsi="Times New Roman" w:cs="Times New Roman"/>
          <w:color w:val="auto"/>
          <w:spacing w:val="-2"/>
          <w:sz w:val="20"/>
          <w:szCs w:val="20"/>
        </w:rPr>
        <w:t>(3), 11-60.</w:t>
      </w:r>
    </w:p>
    <w:sectPr w:rsidR="00BC6E3A" w:rsidRPr="00ED7DB4" w:rsidSect="00ED7DB4">
      <w:headerReference w:type="even" r:id="rId8"/>
      <w:headerReference w:type="default" r:id="rId9"/>
      <w:footerReference w:type="first" r:id="rId10"/>
      <w:pgSz w:w="11907" w:h="16840" w:code="9"/>
      <w:pgMar w:top="1418" w:right="2410" w:bottom="4876" w:left="2410" w:header="737" w:footer="4082" w:gutter="0"/>
      <w:pgNumType w:start="2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428" w:rsidRDefault="00162428" w:rsidP="000A5564">
      <w:pPr>
        <w:spacing w:after="0" w:line="240" w:lineRule="auto"/>
      </w:pPr>
      <w:r>
        <w:separator/>
      </w:r>
    </w:p>
  </w:endnote>
  <w:endnote w:type="continuationSeparator" w:id="0">
    <w:p w:rsidR="00162428" w:rsidRDefault="00162428" w:rsidP="000A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973071" w:rsidRPr="00F96A30" w:rsidTr="00973071">
      <w:trPr>
        <w:trHeight w:val="261"/>
      </w:trPr>
      <w:tc>
        <w:tcPr>
          <w:tcW w:w="1384" w:type="dxa"/>
          <w:vAlign w:val="center"/>
        </w:tcPr>
        <w:p w:rsidR="00973071" w:rsidRPr="00F96A30" w:rsidRDefault="00973071" w:rsidP="00F96A30">
          <w:pPr>
            <w:spacing w:after="0" w:line="240" w:lineRule="auto"/>
            <w:rPr>
              <w:rFonts w:ascii="Times New Roman" w:hAnsi="Times New Roman" w:cs="Times New Roman"/>
            </w:rPr>
          </w:pPr>
          <w:r w:rsidRPr="00F96A30">
            <w:rPr>
              <w:rFonts w:ascii="Times New Roman" w:hAnsi="Times New Roman" w:cs="Times New Roman"/>
              <w:noProof/>
              <w:lang w:val="pl-PL" w:eastAsia="pl-PL"/>
            </w:rPr>
            <w:drawing>
              <wp:inline distT="0" distB="0" distL="0" distR="0">
                <wp:extent cx="682388" cy="239947"/>
                <wp:effectExtent l="0" t="0" r="0" b="0"/>
                <wp:docPr id="37"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rsidR="00973071" w:rsidRPr="00F96A30" w:rsidRDefault="00973071" w:rsidP="00F96A30">
          <w:pPr>
            <w:spacing w:after="0" w:line="240" w:lineRule="auto"/>
            <w:rPr>
              <w:rFonts w:ascii="Times New Roman" w:hAnsi="Times New Roman" w:cs="Times New Roman"/>
              <w:sz w:val="18"/>
              <w:szCs w:val="18"/>
            </w:rPr>
          </w:pPr>
          <w:r w:rsidRPr="00F96A30">
            <w:rPr>
              <w:rFonts w:ascii="Times New Roman" w:hAnsi="Times New Roman" w:cs="Times New Roman"/>
              <w:sz w:val="18"/>
              <w:szCs w:val="18"/>
            </w:rPr>
            <w:t>© 2022. Author(s). This work is licensed under a Creative Commons Attribution 4.0 International License (CC BY-SA)</w:t>
          </w:r>
        </w:p>
      </w:tc>
    </w:tr>
  </w:tbl>
  <w:p w:rsidR="00973071" w:rsidRPr="00F96A30" w:rsidRDefault="00973071" w:rsidP="00F96A30">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428" w:rsidRDefault="00162428" w:rsidP="000A5564">
      <w:pPr>
        <w:spacing w:after="0" w:line="240" w:lineRule="auto"/>
      </w:pPr>
      <w:r>
        <w:separator/>
      </w:r>
    </w:p>
  </w:footnote>
  <w:footnote w:type="continuationSeparator" w:id="0">
    <w:p w:rsidR="00162428" w:rsidRDefault="00162428" w:rsidP="000A5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973071" w:rsidRPr="00911802" w:rsidTr="00973071">
      <w:trPr>
        <w:trHeight w:hRule="exact" w:val="284"/>
      </w:trPr>
      <w:tc>
        <w:tcPr>
          <w:tcW w:w="397" w:type="dxa"/>
          <w:shd w:val="clear" w:color="auto" w:fill="auto"/>
          <w:vAlign w:val="center"/>
        </w:tcPr>
        <w:p w:rsidR="00973071" w:rsidRPr="00911802" w:rsidRDefault="00973071" w:rsidP="00F96A30">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8F13BE" w:rsidRPr="008F13BE">
            <w:rPr>
              <w:rFonts w:ascii="Arial" w:hAnsi="Arial" w:cs="Arial"/>
              <w:noProof/>
              <w:szCs w:val="18"/>
            </w:rPr>
            <w:t>258</w:t>
          </w:r>
          <w:r w:rsidRPr="00911802">
            <w:rPr>
              <w:rFonts w:ascii="Arial" w:hAnsi="Arial" w:cs="Arial"/>
              <w:sz w:val="20"/>
              <w:szCs w:val="18"/>
            </w:rPr>
            <w:fldChar w:fldCharType="end"/>
          </w:r>
        </w:p>
      </w:tc>
      <w:tc>
        <w:tcPr>
          <w:tcW w:w="6690" w:type="dxa"/>
          <w:shd w:val="clear" w:color="auto" w:fill="auto"/>
          <w:vAlign w:val="center"/>
        </w:tcPr>
        <w:p w:rsidR="00973071" w:rsidRPr="00911802" w:rsidRDefault="00973071" w:rsidP="00F96A30">
          <w:pPr>
            <w:pStyle w:val="Nagwek"/>
            <w:jc w:val="center"/>
            <w:rPr>
              <w:rFonts w:ascii="Arial" w:hAnsi="Arial" w:cs="Arial"/>
              <w:i/>
              <w:sz w:val="20"/>
              <w:szCs w:val="18"/>
            </w:rPr>
          </w:pPr>
          <w:r w:rsidRPr="00F96A30">
            <w:rPr>
              <w:rFonts w:ascii="Arial" w:hAnsi="Arial" w:cs="Arial"/>
              <w:i/>
              <w:sz w:val="20"/>
              <w:szCs w:val="18"/>
            </w:rPr>
            <w:t>Martin Lampa</w:t>
          </w:r>
          <w:r>
            <w:rPr>
              <w:rFonts w:ascii="Arial" w:hAnsi="Arial" w:cs="Arial"/>
              <w:i/>
              <w:sz w:val="20"/>
              <w:szCs w:val="18"/>
            </w:rPr>
            <w:t xml:space="preserve">, </w:t>
          </w:r>
          <w:r w:rsidRPr="00F96A30">
            <w:rPr>
              <w:rFonts w:ascii="Arial" w:hAnsi="Arial" w:cs="Arial"/>
              <w:i/>
              <w:sz w:val="20"/>
              <w:szCs w:val="18"/>
            </w:rPr>
            <w:t>Lenka Mokrošová</w:t>
          </w:r>
        </w:p>
      </w:tc>
    </w:tr>
  </w:tbl>
  <w:p w:rsidR="00973071" w:rsidRPr="00911802" w:rsidRDefault="00973071" w:rsidP="00F96A30">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973071" w:rsidRPr="00911802" w:rsidTr="00973071">
      <w:trPr>
        <w:trHeight w:hRule="exact" w:val="284"/>
        <w:jc w:val="right"/>
      </w:trPr>
      <w:tc>
        <w:tcPr>
          <w:tcW w:w="6691" w:type="dxa"/>
          <w:shd w:val="clear" w:color="auto" w:fill="auto"/>
          <w:vAlign w:val="center"/>
        </w:tcPr>
        <w:p w:rsidR="00973071" w:rsidRPr="00911802" w:rsidRDefault="00973071" w:rsidP="00F96A30">
          <w:pPr>
            <w:pStyle w:val="Nagwek"/>
            <w:jc w:val="center"/>
            <w:rPr>
              <w:rFonts w:ascii="Arial" w:hAnsi="Arial" w:cs="Arial"/>
              <w:i/>
              <w:sz w:val="20"/>
              <w:szCs w:val="18"/>
              <w:lang w:val="en-GB"/>
            </w:rPr>
          </w:pPr>
          <w:r w:rsidRPr="00F96A30">
            <w:rPr>
              <w:rFonts w:ascii="Arial" w:hAnsi="Arial" w:cs="Arial"/>
              <w:i/>
              <w:sz w:val="20"/>
              <w:szCs w:val="18"/>
              <w:lang w:val="en-GB"/>
            </w:rPr>
            <w:t>Optimisation of the Thermal Process in Ladle Metallurgy</w:t>
          </w:r>
          <w:r w:rsidRPr="00911802">
            <w:rPr>
              <w:rFonts w:ascii="Arial" w:hAnsi="Arial" w:cs="Arial"/>
              <w:i/>
              <w:sz w:val="20"/>
              <w:szCs w:val="18"/>
              <w:lang w:val="en-GB"/>
            </w:rPr>
            <w:t>…</w:t>
          </w:r>
        </w:p>
      </w:tc>
      <w:tc>
        <w:tcPr>
          <w:tcW w:w="397" w:type="dxa"/>
          <w:shd w:val="clear" w:color="auto" w:fill="auto"/>
          <w:vAlign w:val="center"/>
        </w:tcPr>
        <w:p w:rsidR="00973071" w:rsidRPr="00911802" w:rsidRDefault="00973071" w:rsidP="00F96A30">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8F13BE">
            <w:rPr>
              <w:rFonts w:ascii="Arial" w:hAnsi="Arial" w:cs="Arial"/>
              <w:noProof/>
              <w:sz w:val="20"/>
              <w:szCs w:val="18"/>
            </w:rPr>
            <w:t>259</w:t>
          </w:r>
          <w:r w:rsidRPr="00911802">
            <w:rPr>
              <w:rFonts w:ascii="Arial" w:hAnsi="Arial" w:cs="Arial"/>
              <w:sz w:val="20"/>
              <w:szCs w:val="18"/>
            </w:rPr>
            <w:fldChar w:fldCharType="end"/>
          </w:r>
        </w:p>
      </w:tc>
    </w:tr>
  </w:tbl>
  <w:p w:rsidR="00973071" w:rsidRPr="00911802" w:rsidRDefault="00973071" w:rsidP="00F96A30">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609"/>
    <w:multiLevelType w:val="hybridMultilevel"/>
    <w:tmpl w:val="1890B174"/>
    <w:lvl w:ilvl="0" w:tplc="6374D6C2">
      <w:numFmt w:val="bullet"/>
      <w:lvlText w:val="•"/>
      <w:lvlJc w:val="left"/>
      <w:pPr>
        <w:tabs>
          <w:tab w:val="num" w:pos="1080"/>
        </w:tabs>
        <w:ind w:left="1080" w:hanging="360"/>
      </w:pPr>
      <w:rPr>
        <w:rFonts w:ascii="Times New Roman" w:eastAsiaTheme="minorHAnsi"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47548D"/>
    <w:multiLevelType w:val="hybridMultilevel"/>
    <w:tmpl w:val="E55E04C8"/>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5B32C3A"/>
    <w:multiLevelType w:val="hybridMultilevel"/>
    <w:tmpl w:val="B172E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B2E8D"/>
    <w:multiLevelType w:val="hybridMultilevel"/>
    <w:tmpl w:val="8A5A25D4"/>
    <w:lvl w:ilvl="0" w:tplc="0415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1A4634F7"/>
    <w:multiLevelType w:val="hybridMultilevel"/>
    <w:tmpl w:val="0ABE5C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147F1"/>
    <w:multiLevelType w:val="hybridMultilevel"/>
    <w:tmpl w:val="76D2FBEC"/>
    <w:lvl w:ilvl="0" w:tplc="6374D6C2">
      <w:numFmt w:val="bullet"/>
      <w:lvlText w:val="•"/>
      <w:lvlJc w:val="left"/>
      <w:pPr>
        <w:tabs>
          <w:tab w:val="num" w:pos="1080"/>
        </w:tabs>
        <w:ind w:left="1080" w:hanging="360"/>
      </w:pPr>
      <w:rPr>
        <w:rFonts w:ascii="Times New Roman" w:eastAsiaTheme="minorHAnsi"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6C0E10"/>
    <w:multiLevelType w:val="hybridMultilevel"/>
    <w:tmpl w:val="603C41FE"/>
    <w:lvl w:ilvl="0" w:tplc="3BEE9290">
      <w:start w:val="1"/>
      <w:numFmt w:val="decimal"/>
      <w:pStyle w:val="References"/>
      <w:lvlText w:val="%1."/>
      <w:lvlJc w:val="left"/>
      <w:pPr>
        <w:ind w:left="360" w:hanging="360"/>
      </w:pPr>
      <w:rPr>
        <w:color w:val="000000" w:themeColor="text1"/>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7" w15:restartNumberingAfterBreak="0">
    <w:nsid w:val="30B84A71"/>
    <w:multiLevelType w:val="hybridMultilevel"/>
    <w:tmpl w:val="9204279A"/>
    <w:lvl w:ilvl="0" w:tplc="0415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8" w15:restartNumberingAfterBreak="0">
    <w:nsid w:val="3EC12AEC"/>
    <w:multiLevelType w:val="hybridMultilevel"/>
    <w:tmpl w:val="F8F42E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C675D7"/>
    <w:multiLevelType w:val="hybridMultilevel"/>
    <w:tmpl w:val="6480EDF0"/>
    <w:lvl w:ilvl="0" w:tplc="0415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 w15:restartNumberingAfterBreak="0">
    <w:nsid w:val="4A112555"/>
    <w:multiLevelType w:val="hybridMultilevel"/>
    <w:tmpl w:val="012C6A78"/>
    <w:lvl w:ilvl="0" w:tplc="D9EA87D2">
      <w:start w:val="1"/>
      <w:numFmt w:val="decimal"/>
      <w:lvlText w:val="%1."/>
      <w:lvlJc w:val="left"/>
      <w:pPr>
        <w:ind w:left="421" w:hanging="42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1" w15:restartNumberingAfterBreak="0">
    <w:nsid w:val="50F92BBA"/>
    <w:multiLevelType w:val="hybridMultilevel"/>
    <w:tmpl w:val="012C6A78"/>
    <w:lvl w:ilvl="0" w:tplc="D9EA87D2">
      <w:start w:val="1"/>
      <w:numFmt w:val="decimal"/>
      <w:lvlText w:val="%1."/>
      <w:lvlJc w:val="left"/>
      <w:pPr>
        <w:ind w:left="421" w:hanging="42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2" w15:restartNumberingAfterBreak="0">
    <w:nsid w:val="589055ED"/>
    <w:multiLevelType w:val="hybridMultilevel"/>
    <w:tmpl w:val="A6884A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DB41E0"/>
    <w:multiLevelType w:val="hybridMultilevel"/>
    <w:tmpl w:val="949E0242"/>
    <w:lvl w:ilvl="0" w:tplc="ACCA4AD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5C41AD"/>
    <w:multiLevelType w:val="hybridMultilevel"/>
    <w:tmpl w:val="8EC8F5F4"/>
    <w:lvl w:ilvl="0" w:tplc="6374D6C2">
      <w:numFmt w:val="bullet"/>
      <w:lvlText w:val="•"/>
      <w:lvlJc w:val="left"/>
      <w:pPr>
        <w:tabs>
          <w:tab w:val="num" w:pos="1080"/>
        </w:tabs>
        <w:ind w:left="1080" w:hanging="360"/>
      </w:pPr>
      <w:rPr>
        <w:rFonts w:ascii="Times New Roman" w:eastAsiaTheme="minorHAnsi"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D3E0AC9"/>
    <w:multiLevelType w:val="hybridMultilevel"/>
    <w:tmpl w:val="1938FB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5291505">
    <w:abstractNumId w:val="15"/>
  </w:num>
  <w:num w:numId="2" w16cid:durableId="1776751357">
    <w:abstractNumId w:val="14"/>
  </w:num>
  <w:num w:numId="3" w16cid:durableId="1867865225">
    <w:abstractNumId w:val="0"/>
  </w:num>
  <w:num w:numId="4" w16cid:durableId="1541279848">
    <w:abstractNumId w:val="5"/>
  </w:num>
  <w:num w:numId="5" w16cid:durableId="2080009362">
    <w:abstractNumId w:val="13"/>
  </w:num>
  <w:num w:numId="6" w16cid:durableId="1465737773">
    <w:abstractNumId w:val="12"/>
  </w:num>
  <w:num w:numId="7" w16cid:durableId="39399729">
    <w:abstractNumId w:val="8"/>
  </w:num>
  <w:num w:numId="8" w16cid:durableId="263271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4377715">
    <w:abstractNumId w:val="6"/>
  </w:num>
  <w:num w:numId="10" w16cid:durableId="572349367">
    <w:abstractNumId w:val="4"/>
  </w:num>
  <w:num w:numId="11" w16cid:durableId="1912887355">
    <w:abstractNumId w:val="6"/>
  </w:num>
  <w:num w:numId="12" w16cid:durableId="829254731">
    <w:abstractNumId w:val="1"/>
  </w:num>
  <w:num w:numId="13" w16cid:durableId="89473693">
    <w:abstractNumId w:val="10"/>
  </w:num>
  <w:num w:numId="14" w16cid:durableId="1280649222">
    <w:abstractNumId w:val="11"/>
  </w:num>
  <w:num w:numId="15" w16cid:durableId="1119104232">
    <w:abstractNumId w:val="9"/>
  </w:num>
  <w:num w:numId="16" w16cid:durableId="434129913">
    <w:abstractNumId w:val="3"/>
  </w:num>
  <w:num w:numId="17" w16cid:durableId="340933018">
    <w:abstractNumId w:val="7"/>
  </w:num>
  <w:num w:numId="18" w16cid:durableId="831875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a1sLA0tDQzMTY1MDJT0lEKTi0uzszPAykwqgUA+Ao+pywAAAA="/>
  </w:docVars>
  <w:rsids>
    <w:rsidRoot w:val="007A77CF"/>
    <w:rsid w:val="00000F21"/>
    <w:rsid w:val="000100AA"/>
    <w:rsid w:val="00020D20"/>
    <w:rsid w:val="00023044"/>
    <w:rsid w:val="00041C55"/>
    <w:rsid w:val="00042392"/>
    <w:rsid w:val="000465DE"/>
    <w:rsid w:val="00056016"/>
    <w:rsid w:val="0006755B"/>
    <w:rsid w:val="000710FD"/>
    <w:rsid w:val="000901F7"/>
    <w:rsid w:val="000A2751"/>
    <w:rsid w:val="000A5121"/>
    <w:rsid w:val="000A5564"/>
    <w:rsid w:val="000B17B0"/>
    <w:rsid w:val="000B3B4D"/>
    <w:rsid w:val="000B5385"/>
    <w:rsid w:val="000B545C"/>
    <w:rsid w:val="000C0B8A"/>
    <w:rsid w:val="000C194B"/>
    <w:rsid w:val="000C4E36"/>
    <w:rsid w:val="000D06B3"/>
    <w:rsid w:val="000D2EF3"/>
    <w:rsid w:val="000D79D9"/>
    <w:rsid w:val="000E514F"/>
    <w:rsid w:val="000F0BF9"/>
    <w:rsid w:val="000F28B6"/>
    <w:rsid w:val="000F3928"/>
    <w:rsid w:val="000F4845"/>
    <w:rsid w:val="000F537D"/>
    <w:rsid w:val="00112A59"/>
    <w:rsid w:val="00117CCA"/>
    <w:rsid w:val="00123112"/>
    <w:rsid w:val="00140226"/>
    <w:rsid w:val="00143A53"/>
    <w:rsid w:val="00143EEE"/>
    <w:rsid w:val="00155F3F"/>
    <w:rsid w:val="00157EB6"/>
    <w:rsid w:val="001616B5"/>
    <w:rsid w:val="00162428"/>
    <w:rsid w:val="0016274A"/>
    <w:rsid w:val="001706A1"/>
    <w:rsid w:val="00180BED"/>
    <w:rsid w:val="00184787"/>
    <w:rsid w:val="00184CEF"/>
    <w:rsid w:val="001910DD"/>
    <w:rsid w:val="00192825"/>
    <w:rsid w:val="00192CFF"/>
    <w:rsid w:val="00193D79"/>
    <w:rsid w:val="001A441F"/>
    <w:rsid w:val="001A4E12"/>
    <w:rsid w:val="001A6FF0"/>
    <w:rsid w:val="001B2CC5"/>
    <w:rsid w:val="001B54A2"/>
    <w:rsid w:val="001C60F6"/>
    <w:rsid w:val="001D4256"/>
    <w:rsid w:val="001D6BFE"/>
    <w:rsid w:val="001E27C3"/>
    <w:rsid w:val="001F5DA5"/>
    <w:rsid w:val="001F7E5B"/>
    <w:rsid w:val="0020481C"/>
    <w:rsid w:val="00205C17"/>
    <w:rsid w:val="00211157"/>
    <w:rsid w:val="002123F3"/>
    <w:rsid w:val="00214BEF"/>
    <w:rsid w:val="002203E8"/>
    <w:rsid w:val="00221985"/>
    <w:rsid w:val="00237A44"/>
    <w:rsid w:val="00245E5E"/>
    <w:rsid w:val="00247B40"/>
    <w:rsid w:val="0026141A"/>
    <w:rsid w:val="00280069"/>
    <w:rsid w:val="00284145"/>
    <w:rsid w:val="0029705C"/>
    <w:rsid w:val="002A0816"/>
    <w:rsid w:val="002A336C"/>
    <w:rsid w:val="002A468C"/>
    <w:rsid w:val="002B0783"/>
    <w:rsid w:val="002D09E0"/>
    <w:rsid w:val="002D39EE"/>
    <w:rsid w:val="002E0D2B"/>
    <w:rsid w:val="00305D7D"/>
    <w:rsid w:val="0031246C"/>
    <w:rsid w:val="00312978"/>
    <w:rsid w:val="00315FDE"/>
    <w:rsid w:val="003224FB"/>
    <w:rsid w:val="0032356A"/>
    <w:rsid w:val="00333B21"/>
    <w:rsid w:val="00336480"/>
    <w:rsid w:val="0034344B"/>
    <w:rsid w:val="003520C5"/>
    <w:rsid w:val="00357DED"/>
    <w:rsid w:val="003630FC"/>
    <w:rsid w:val="00372F93"/>
    <w:rsid w:val="003739B9"/>
    <w:rsid w:val="00381B47"/>
    <w:rsid w:val="00383684"/>
    <w:rsid w:val="003863F1"/>
    <w:rsid w:val="00390AD5"/>
    <w:rsid w:val="00391DA5"/>
    <w:rsid w:val="00393C04"/>
    <w:rsid w:val="003A1802"/>
    <w:rsid w:val="003A308C"/>
    <w:rsid w:val="003B323B"/>
    <w:rsid w:val="003B4403"/>
    <w:rsid w:val="003B57A2"/>
    <w:rsid w:val="003B647C"/>
    <w:rsid w:val="003D1601"/>
    <w:rsid w:val="003D2336"/>
    <w:rsid w:val="003D7EAD"/>
    <w:rsid w:val="003F3B08"/>
    <w:rsid w:val="003F4CBD"/>
    <w:rsid w:val="003F6577"/>
    <w:rsid w:val="003F66DB"/>
    <w:rsid w:val="003F6D38"/>
    <w:rsid w:val="003F74DA"/>
    <w:rsid w:val="00401BA4"/>
    <w:rsid w:val="00403768"/>
    <w:rsid w:val="00417492"/>
    <w:rsid w:val="0042336A"/>
    <w:rsid w:val="00442076"/>
    <w:rsid w:val="00446763"/>
    <w:rsid w:val="00453709"/>
    <w:rsid w:val="00460DBD"/>
    <w:rsid w:val="00467995"/>
    <w:rsid w:val="00474921"/>
    <w:rsid w:val="00481E9F"/>
    <w:rsid w:val="00483F6E"/>
    <w:rsid w:val="00497F20"/>
    <w:rsid w:val="004C275F"/>
    <w:rsid w:val="004C2F93"/>
    <w:rsid w:val="004D11CE"/>
    <w:rsid w:val="004D370C"/>
    <w:rsid w:val="004D3D75"/>
    <w:rsid w:val="004E1133"/>
    <w:rsid w:val="004F4667"/>
    <w:rsid w:val="004F662E"/>
    <w:rsid w:val="00510D93"/>
    <w:rsid w:val="0051287E"/>
    <w:rsid w:val="00514EAB"/>
    <w:rsid w:val="005221CA"/>
    <w:rsid w:val="005233DD"/>
    <w:rsid w:val="00523EA2"/>
    <w:rsid w:val="00525953"/>
    <w:rsid w:val="00534664"/>
    <w:rsid w:val="00546136"/>
    <w:rsid w:val="00562C77"/>
    <w:rsid w:val="00566966"/>
    <w:rsid w:val="00571B7C"/>
    <w:rsid w:val="00582200"/>
    <w:rsid w:val="00584CBB"/>
    <w:rsid w:val="00586BA7"/>
    <w:rsid w:val="005900E9"/>
    <w:rsid w:val="00590213"/>
    <w:rsid w:val="00590E89"/>
    <w:rsid w:val="0059311C"/>
    <w:rsid w:val="005936BB"/>
    <w:rsid w:val="00594E7E"/>
    <w:rsid w:val="005A06B3"/>
    <w:rsid w:val="005B2560"/>
    <w:rsid w:val="005B3F6A"/>
    <w:rsid w:val="005B4C13"/>
    <w:rsid w:val="005C2410"/>
    <w:rsid w:val="005C4716"/>
    <w:rsid w:val="005E06BB"/>
    <w:rsid w:val="005E20FE"/>
    <w:rsid w:val="005E3940"/>
    <w:rsid w:val="005E60A0"/>
    <w:rsid w:val="005E7E39"/>
    <w:rsid w:val="005F120F"/>
    <w:rsid w:val="005F2E03"/>
    <w:rsid w:val="005F70DA"/>
    <w:rsid w:val="0060034E"/>
    <w:rsid w:val="0061186C"/>
    <w:rsid w:val="006130E1"/>
    <w:rsid w:val="00614E4D"/>
    <w:rsid w:val="0061663C"/>
    <w:rsid w:val="00617CAF"/>
    <w:rsid w:val="006248F4"/>
    <w:rsid w:val="00630EBF"/>
    <w:rsid w:val="00631B2D"/>
    <w:rsid w:val="0063284B"/>
    <w:rsid w:val="00637C96"/>
    <w:rsid w:val="00646E53"/>
    <w:rsid w:val="006552C0"/>
    <w:rsid w:val="0066007F"/>
    <w:rsid w:val="00671564"/>
    <w:rsid w:val="00673EDB"/>
    <w:rsid w:val="006805D1"/>
    <w:rsid w:val="006823D5"/>
    <w:rsid w:val="006837D2"/>
    <w:rsid w:val="00697AC7"/>
    <w:rsid w:val="006A04E7"/>
    <w:rsid w:val="006A10FC"/>
    <w:rsid w:val="006A55B7"/>
    <w:rsid w:val="006A6C4B"/>
    <w:rsid w:val="006B208A"/>
    <w:rsid w:val="006B78E2"/>
    <w:rsid w:val="006C2C16"/>
    <w:rsid w:val="006C5727"/>
    <w:rsid w:val="006C5D36"/>
    <w:rsid w:val="006C78D4"/>
    <w:rsid w:val="006C7AB6"/>
    <w:rsid w:val="006D326B"/>
    <w:rsid w:val="006E51B8"/>
    <w:rsid w:val="006F1D3F"/>
    <w:rsid w:val="006F2273"/>
    <w:rsid w:val="006F55BF"/>
    <w:rsid w:val="007006CC"/>
    <w:rsid w:val="0070339F"/>
    <w:rsid w:val="00703E3B"/>
    <w:rsid w:val="007061D9"/>
    <w:rsid w:val="00716072"/>
    <w:rsid w:val="007216ED"/>
    <w:rsid w:val="007230D4"/>
    <w:rsid w:val="00725614"/>
    <w:rsid w:val="00726B33"/>
    <w:rsid w:val="00726F31"/>
    <w:rsid w:val="00734C1D"/>
    <w:rsid w:val="007359FC"/>
    <w:rsid w:val="00735C1D"/>
    <w:rsid w:val="00736D56"/>
    <w:rsid w:val="0074006F"/>
    <w:rsid w:val="00743A14"/>
    <w:rsid w:val="007443DE"/>
    <w:rsid w:val="007460C2"/>
    <w:rsid w:val="00750110"/>
    <w:rsid w:val="00750B2A"/>
    <w:rsid w:val="00750B81"/>
    <w:rsid w:val="007517F9"/>
    <w:rsid w:val="00752885"/>
    <w:rsid w:val="00752AD1"/>
    <w:rsid w:val="00754E06"/>
    <w:rsid w:val="00760996"/>
    <w:rsid w:val="00774581"/>
    <w:rsid w:val="007832B1"/>
    <w:rsid w:val="00797398"/>
    <w:rsid w:val="007A12AE"/>
    <w:rsid w:val="007A2BF9"/>
    <w:rsid w:val="007A4455"/>
    <w:rsid w:val="007A77CF"/>
    <w:rsid w:val="007C1F09"/>
    <w:rsid w:val="007C6175"/>
    <w:rsid w:val="007C7D11"/>
    <w:rsid w:val="007D7D55"/>
    <w:rsid w:val="007E40A3"/>
    <w:rsid w:val="007E4F10"/>
    <w:rsid w:val="007F5C3A"/>
    <w:rsid w:val="007F7613"/>
    <w:rsid w:val="007F7C8C"/>
    <w:rsid w:val="00812485"/>
    <w:rsid w:val="00817139"/>
    <w:rsid w:val="00820012"/>
    <w:rsid w:val="008339A2"/>
    <w:rsid w:val="00833EEC"/>
    <w:rsid w:val="00842DCA"/>
    <w:rsid w:val="00843A15"/>
    <w:rsid w:val="008443CD"/>
    <w:rsid w:val="00846F3F"/>
    <w:rsid w:val="00852D30"/>
    <w:rsid w:val="00853BF6"/>
    <w:rsid w:val="00856E6B"/>
    <w:rsid w:val="00857CE3"/>
    <w:rsid w:val="00864867"/>
    <w:rsid w:val="0086593B"/>
    <w:rsid w:val="00870808"/>
    <w:rsid w:val="00872A63"/>
    <w:rsid w:val="00874EF8"/>
    <w:rsid w:val="00876FCC"/>
    <w:rsid w:val="0088365F"/>
    <w:rsid w:val="00883D12"/>
    <w:rsid w:val="00884D9E"/>
    <w:rsid w:val="00885433"/>
    <w:rsid w:val="00894FAB"/>
    <w:rsid w:val="008A040B"/>
    <w:rsid w:val="008A13A7"/>
    <w:rsid w:val="008A14C1"/>
    <w:rsid w:val="008A1A94"/>
    <w:rsid w:val="008A2418"/>
    <w:rsid w:val="008A5573"/>
    <w:rsid w:val="008B30DE"/>
    <w:rsid w:val="008C2F97"/>
    <w:rsid w:val="008C442B"/>
    <w:rsid w:val="008C7F4C"/>
    <w:rsid w:val="008D68A0"/>
    <w:rsid w:val="008D7E10"/>
    <w:rsid w:val="008E627E"/>
    <w:rsid w:val="008E787D"/>
    <w:rsid w:val="008F0D87"/>
    <w:rsid w:val="008F13BE"/>
    <w:rsid w:val="008F1A8E"/>
    <w:rsid w:val="008F4C36"/>
    <w:rsid w:val="008F7E72"/>
    <w:rsid w:val="00905F51"/>
    <w:rsid w:val="009108F6"/>
    <w:rsid w:val="0091225F"/>
    <w:rsid w:val="00915756"/>
    <w:rsid w:val="009200B3"/>
    <w:rsid w:val="00926AD4"/>
    <w:rsid w:val="00927C61"/>
    <w:rsid w:val="00942016"/>
    <w:rsid w:val="0095084B"/>
    <w:rsid w:val="00972DD6"/>
    <w:rsid w:val="00973071"/>
    <w:rsid w:val="00973112"/>
    <w:rsid w:val="009744BB"/>
    <w:rsid w:val="0098423E"/>
    <w:rsid w:val="009849E1"/>
    <w:rsid w:val="009928A3"/>
    <w:rsid w:val="00993F3F"/>
    <w:rsid w:val="0099490D"/>
    <w:rsid w:val="009A03A1"/>
    <w:rsid w:val="009A1A8F"/>
    <w:rsid w:val="009B0FCB"/>
    <w:rsid w:val="009B1167"/>
    <w:rsid w:val="009B273E"/>
    <w:rsid w:val="009B4C5F"/>
    <w:rsid w:val="009B6C04"/>
    <w:rsid w:val="009C06C0"/>
    <w:rsid w:val="009C4965"/>
    <w:rsid w:val="009C60F5"/>
    <w:rsid w:val="009C6830"/>
    <w:rsid w:val="009D2C3E"/>
    <w:rsid w:val="009D7CA8"/>
    <w:rsid w:val="009E131F"/>
    <w:rsid w:val="009E48AA"/>
    <w:rsid w:val="009F3BC8"/>
    <w:rsid w:val="009F4C93"/>
    <w:rsid w:val="00A00934"/>
    <w:rsid w:val="00A07906"/>
    <w:rsid w:val="00A23010"/>
    <w:rsid w:val="00A24852"/>
    <w:rsid w:val="00A319C2"/>
    <w:rsid w:val="00A34522"/>
    <w:rsid w:val="00A36BC8"/>
    <w:rsid w:val="00A423E5"/>
    <w:rsid w:val="00A4734D"/>
    <w:rsid w:val="00A47D6E"/>
    <w:rsid w:val="00A5180E"/>
    <w:rsid w:val="00A52207"/>
    <w:rsid w:val="00A5308F"/>
    <w:rsid w:val="00A61E7E"/>
    <w:rsid w:val="00A63560"/>
    <w:rsid w:val="00A644E5"/>
    <w:rsid w:val="00A67225"/>
    <w:rsid w:val="00A70CD5"/>
    <w:rsid w:val="00A72651"/>
    <w:rsid w:val="00A73105"/>
    <w:rsid w:val="00A81D5E"/>
    <w:rsid w:val="00A829EE"/>
    <w:rsid w:val="00A85B74"/>
    <w:rsid w:val="00AA03F3"/>
    <w:rsid w:val="00AA0637"/>
    <w:rsid w:val="00AA28AF"/>
    <w:rsid w:val="00AA2B80"/>
    <w:rsid w:val="00AA3E1D"/>
    <w:rsid w:val="00AB6865"/>
    <w:rsid w:val="00AB6954"/>
    <w:rsid w:val="00AC32A6"/>
    <w:rsid w:val="00AC47C2"/>
    <w:rsid w:val="00AD0558"/>
    <w:rsid w:val="00AD120A"/>
    <w:rsid w:val="00AD3AEC"/>
    <w:rsid w:val="00AD3CFF"/>
    <w:rsid w:val="00AE7FA8"/>
    <w:rsid w:val="00AF4084"/>
    <w:rsid w:val="00AF4CE6"/>
    <w:rsid w:val="00AF5187"/>
    <w:rsid w:val="00AF5C79"/>
    <w:rsid w:val="00B02138"/>
    <w:rsid w:val="00B02E4F"/>
    <w:rsid w:val="00B06331"/>
    <w:rsid w:val="00B10101"/>
    <w:rsid w:val="00B30D74"/>
    <w:rsid w:val="00B31494"/>
    <w:rsid w:val="00B33C9F"/>
    <w:rsid w:val="00B342EA"/>
    <w:rsid w:val="00B47BEA"/>
    <w:rsid w:val="00B50A63"/>
    <w:rsid w:val="00B53E90"/>
    <w:rsid w:val="00B56EC7"/>
    <w:rsid w:val="00B60048"/>
    <w:rsid w:val="00B60326"/>
    <w:rsid w:val="00B60E40"/>
    <w:rsid w:val="00B61DD9"/>
    <w:rsid w:val="00B6474A"/>
    <w:rsid w:val="00B8180D"/>
    <w:rsid w:val="00B8418B"/>
    <w:rsid w:val="00B86178"/>
    <w:rsid w:val="00B86F95"/>
    <w:rsid w:val="00BA50B1"/>
    <w:rsid w:val="00BA75AE"/>
    <w:rsid w:val="00BB0A04"/>
    <w:rsid w:val="00BC6E3A"/>
    <w:rsid w:val="00BE309F"/>
    <w:rsid w:val="00BE728B"/>
    <w:rsid w:val="00BE7785"/>
    <w:rsid w:val="00BF2C01"/>
    <w:rsid w:val="00BF346D"/>
    <w:rsid w:val="00BF71B9"/>
    <w:rsid w:val="00C0051C"/>
    <w:rsid w:val="00C0631B"/>
    <w:rsid w:val="00C10A60"/>
    <w:rsid w:val="00C12507"/>
    <w:rsid w:val="00C222CF"/>
    <w:rsid w:val="00C27108"/>
    <w:rsid w:val="00C27D0E"/>
    <w:rsid w:val="00C35E1A"/>
    <w:rsid w:val="00C42A8C"/>
    <w:rsid w:val="00C44C93"/>
    <w:rsid w:val="00C45681"/>
    <w:rsid w:val="00C461F1"/>
    <w:rsid w:val="00C57E45"/>
    <w:rsid w:val="00C649AE"/>
    <w:rsid w:val="00C666B0"/>
    <w:rsid w:val="00C72709"/>
    <w:rsid w:val="00C74D69"/>
    <w:rsid w:val="00C769BC"/>
    <w:rsid w:val="00C77A0D"/>
    <w:rsid w:val="00C77AF1"/>
    <w:rsid w:val="00C851C1"/>
    <w:rsid w:val="00C851F6"/>
    <w:rsid w:val="00C9150F"/>
    <w:rsid w:val="00C91E4A"/>
    <w:rsid w:val="00C97EC5"/>
    <w:rsid w:val="00CA320F"/>
    <w:rsid w:val="00CA6422"/>
    <w:rsid w:val="00CC29FF"/>
    <w:rsid w:val="00CC6337"/>
    <w:rsid w:val="00CD213C"/>
    <w:rsid w:val="00CD486D"/>
    <w:rsid w:val="00CF6FAD"/>
    <w:rsid w:val="00D02C51"/>
    <w:rsid w:val="00D11188"/>
    <w:rsid w:val="00D14A4F"/>
    <w:rsid w:val="00D2342F"/>
    <w:rsid w:val="00D26805"/>
    <w:rsid w:val="00D27BF3"/>
    <w:rsid w:val="00D31860"/>
    <w:rsid w:val="00D34F9F"/>
    <w:rsid w:val="00D34FA0"/>
    <w:rsid w:val="00D35351"/>
    <w:rsid w:val="00D4060E"/>
    <w:rsid w:val="00D444E8"/>
    <w:rsid w:val="00D45720"/>
    <w:rsid w:val="00D46B7B"/>
    <w:rsid w:val="00D540C9"/>
    <w:rsid w:val="00D60CCF"/>
    <w:rsid w:val="00D66488"/>
    <w:rsid w:val="00D70D20"/>
    <w:rsid w:val="00D82405"/>
    <w:rsid w:val="00D923A5"/>
    <w:rsid w:val="00D957C3"/>
    <w:rsid w:val="00DA62E6"/>
    <w:rsid w:val="00DA7608"/>
    <w:rsid w:val="00DB3D69"/>
    <w:rsid w:val="00DC49D5"/>
    <w:rsid w:val="00DD0988"/>
    <w:rsid w:val="00DD2A05"/>
    <w:rsid w:val="00DD412A"/>
    <w:rsid w:val="00DD48B2"/>
    <w:rsid w:val="00DF640E"/>
    <w:rsid w:val="00DF6748"/>
    <w:rsid w:val="00E00F78"/>
    <w:rsid w:val="00E04A49"/>
    <w:rsid w:val="00E101AE"/>
    <w:rsid w:val="00E1534C"/>
    <w:rsid w:val="00E24112"/>
    <w:rsid w:val="00E35CE5"/>
    <w:rsid w:val="00E368A7"/>
    <w:rsid w:val="00E36A5C"/>
    <w:rsid w:val="00E44552"/>
    <w:rsid w:val="00E469FC"/>
    <w:rsid w:val="00E5115B"/>
    <w:rsid w:val="00E52A2A"/>
    <w:rsid w:val="00E5785E"/>
    <w:rsid w:val="00E60BFE"/>
    <w:rsid w:val="00E61673"/>
    <w:rsid w:val="00E63127"/>
    <w:rsid w:val="00E638D4"/>
    <w:rsid w:val="00E74062"/>
    <w:rsid w:val="00E7536B"/>
    <w:rsid w:val="00E767EC"/>
    <w:rsid w:val="00E81E50"/>
    <w:rsid w:val="00E959B2"/>
    <w:rsid w:val="00E97470"/>
    <w:rsid w:val="00EA4801"/>
    <w:rsid w:val="00EB092B"/>
    <w:rsid w:val="00EB2E52"/>
    <w:rsid w:val="00EB3AE0"/>
    <w:rsid w:val="00EB3C5D"/>
    <w:rsid w:val="00EB3DB6"/>
    <w:rsid w:val="00EB4F36"/>
    <w:rsid w:val="00EB6FB8"/>
    <w:rsid w:val="00EC3842"/>
    <w:rsid w:val="00EC7C33"/>
    <w:rsid w:val="00ED358C"/>
    <w:rsid w:val="00ED7DB4"/>
    <w:rsid w:val="00EE0C6B"/>
    <w:rsid w:val="00EE20BE"/>
    <w:rsid w:val="00EE21AD"/>
    <w:rsid w:val="00EE44CD"/>
    <w:rsid w:val="00EE4B85"/>
    <w:rsid w:val="00EE5585"/>
    <w:rsid w:val="00EE73DE"/>
    <w:rsid w:val="00EF3E4C"/>
    <w:rsid w:val="00EF6E3B"/>
    <w:rsid w:val="00F02110"/>
    <w:rsid w:val="00F03943"/>
    <w:rsid w:val="00F0433B"/>
    <w:rsid w:val="00F04CBC"/>
    <w:rsid w:val="00F04D1B"/>
    <w:rsid w:val="00F10022"/>
    <w:rsid w:val="00F111AE"/>
    <w:rsid w:val="00F23FB3"/>
    <w:rsid w:val="00F31E35"/>
    <w:rsid w:val="00F31E81"/>
    <w:rsid w:val="00F32E34"/>
    <w:rsid w:val="00F46C13"/>
    <w:rsid w:val="00F62328"/>
    <w:rsid w:val="00F65B0D"/>
    <w:rsid w:val="00F82BF3"/>
    <w:rsid w:val="00F83030"/>
    <w:rsid w:val="00F86F03"/>
    <w:rsid w:val="00F94F41"/>
    <w:rsid w:val="00F96A30"/>
    <w:rsid w:val="00FA1676"/>
    <w:rsid w:val="00FA310C"/>
    <w:rsid w:val="00FA3AE0"/>
    <w:rsid w:val="00FA574A"/>
    <w:rsid w:val="00FA622B"/>
    <w:rsid w:val="00FB1137"/>
    <w:rsid w:val="00FB41FA"/>
    <w:rsid w:val="00FC5CD4"/>
    <w:rsid w:val="00FD0BD0"/>
    <w:rsid w:val="00FD4C37"/>
    <w:rsid w:val="00FD52CF"/>
    <w:rsid w:val="00FE1882"/>
    <w:rsid w:val="00FE325D"/>
    <w:rsid w:val="00FE5BB6"/>
    <w:rsid w:val="00FF0533"/>
    <w:rsid w:val="00FF0DC9"/>
    <w:rsid w:val="00FF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Přímá spojnice se šipkou 19"/>
        <o:r id="V:Rule2" type="connector" idref="#Přímá spojnice se šipkou 21"/>
        <o:r id="V:Rule3" type="connector" idref="#Přímá spojnice se šipkou 20"/>
        <o:r id="V:Rule4" type="connector" idref="#Přímá spojnice se šipkou 22"/>
        <o:r id="V:Rule5" type="connector" idref="#Přímá spojnice se šipkou 23"/>
      </o:rules>
    </o:shapelayout>
  </w:shapeDefaults>
  <w:decimalSymbol w:val=","/>
  <w:listSeparator w:val=";"/>
  <w14:docId w14:val="3A805AC0"/>
  <w15:docId w15:val="{D1248C1B-FB85-4DF8-8D1C-5DD1078E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77CF"/>
    <w:pPr>
      <w:spacing w:after="160" w:line="259" w:lineRule="auto"/>
    </w:pPr>
  </w:style>
  <w:style w:type="paragraph" w:styleId="Nagwek1">
    <w:name w:val="heading 1"/>
    <w:basedOn w:val="Normalny"/>
    <w:next w:val="Normalny"/>
    <w:link w:val="Nagwek1Znak"/>
    <w:uiPriority w:val="9"/>
    <w:qFormat/>
    <w:rsid w:val="001D6B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Section heading"/>
    <w:basedOn w:val="Normalny"/>
    <w:next w:val="Normalny"/>
    <w:link w:val="Nagwek2Znak"/>
    <w:autoRedefine/>
    <w:uiPriority w:val="9"/>
    <w:unhideWhenUsed/>
    <w:qFormat/>
    <w:rsid w:val="000F4845"/>
    <w:pPr>
      <w:keepNext/>
      <w:keepLines/>
      <w:spacing w:after="0" w:line="240" w:lineRule="auto"/>
      <w:jc w:val="center"/>
      <w:outlineLvl w:val="1"/>
    </w:pPr>
    <w:rPr>
      <w:rFonts w:ascii="Times New Roman" w:eastAsia="Times New Roman" w:hAnsi="Times New Roman" w:cs="Times New Roman"/>
      <w:bCs/>
      <w:i/>
      <w:iCs/>
      <w:color w:val="000000" w:themeColor="text1"/>
      <w:sz w:val="28"/>
      <w:szCs w:val="28"/>
      <w:shd w:val="clear" w:color="auto" w:fill="FFFFFF"/>
      <w:lang w:val="en-GB" w:eastAsia="en-GB"/>
    </w:rPr>
  </w:style>
  <w:style w:type="paragraph" w:styleId="Nagwek3">
    <w:name w:val="heading 3"/>
    <w:basedOn w:val="Normalny"/>
    <w:next w:val="Normalny"/>
    <w:link w:val="Nagwek3Znak"/>
    <w:uiPriority w:val="9"/>
    <w:semiHidden/>
    <w:unhideWhenUsed/>
    <w:qFormat/>
    <w:rsid w:val="00510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481C"/>
    <w:pPr>
      <w:ind w:left="720"/>
      <w:contextualSpacing/>
    </w:pPr>
  </w:style>
  <w:style w:type="paragraph" w:styleId="Tekstdymka">
    <w:name w:val="Balloon Text"/>
    <w:basedOn w:val="Normalny"/>
    <w:link w:val="TekstdymkaZnak"/>
    <w:uiPriority w:val="99"/>
    <w:semiHidden/>
    <w:unhideWhenUsed/>
    <w:rsid w:val="00401B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1BA4"/>
    <w:rPr>
      <w:rFonts w:ascii="Tahoma" w:hAnsi="Tahoma" w:cs="Tahoma"/>
      <w:sz w:val="16"/>
      <w:szCs w:val="16"/>
    </w:rPr>
  </w:style>
  <w:style w:type="table" w:styleId="Tabela-Siatka">
    <w:name w:val="Table Grid"/>
    <w:basedOn w:val="Standardowy"/>
    <w:rsid w:val="00942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Section heading Znak"/>
    <w:basedOn w:val="Domylnaczcionkaakapitu"/>
    <w:link w:val="Nagwek2"/>
    <w:uiPriority w:val="9"/>
    <w:rsid w:val="000F4845"/>
    <w:rPr>
      <w:rFonts w:ascii="Times New Roman" w:eastAsia="Times New Roman" w:hAnsi="Times New Roman" w:cs="Times New Roman"/>
      <w:bCs/>
      <w:i/>
      <w:iCs/>
      <w:color w:val="000000" w:themeColor="text1"/>
      <w:sz w:val="28"/>
      <w:szCs w:val="28"/>
      <w:lang w:val="en-GB" w:eastAsia="en-GB"/>
    </w:rPr>
  </w:style>
  <w:style w:type="paragraph" w:customStyle="1" w:styleId="References">
    <w:name w:val="References"/>
    <w:basedOn w:val="Bezodstpw"/>
    <w:autoRedefine/>
    <w:qFormat/>
    <w:rsid w:val="00FC5CD4"/>
    <w:pPr>
      <w:numPr>
        <w:numId w:val="9"/>
      </w:numPr>
      <w:jc w:val="both"/>
    </w:pPr>
    <w:rPr>
      <w:rFonts w:ascii="Times New Roman" w:hAnsi="Times New Roman" w:cs="Times New Roman"/>
      <w:sz w:val="20"/>
      <w:szCs w:val="24"/>
      <w:shd w:val="clear" w:color="auto" w:fill="FFFFFF"/>
      <w:lang w:val="en-US" w:eastAsia="en-GB"/>
    </w:rPr>
  </w:style>
  <w:style w:type="paragraph" w:customStyle="1" w:styleId="Acknowledgements">
    <w:name w:val="Acknowledgements"/>
    <w:basedOn w:val="Nagwek3"/>
    <w:link w:val="AcknowledgementsChar"/>
    <w:rsid w:val="00510D93"/>
    <w:pPr>
      <w:keepNext w:val="0"/>
      <w:keepLines w:val="0"/>
      <w:spacing w:before="120" w:line="288" w:lineRule="auto"/>
      <w:jc w:val="center"/>
    </w:pPr>
    <w:rPr>
      <w:rFonts w:ascii="Arial" w:eastAsia="Times New Roman" w:hAnsi="Arial" w:cs="Times New Roman"/>
      <w:i/>
      <w:color w:val="auto"/>
      <w:sz w:val="20"/>
      <w:szCs w:val="26"/>
      <w:lang w:val="en-US" w:eastAsia="cs-CZ"/>
    </w:rPr>
  </w:style>
  <w:style w:type="character" w:customStyle="1" w:styleId="AcknowledgementsChar">
    <w:name w:val="Acknowledgements Char"/>
    <w:link w:val="Acknowledgements"/>
    <w:rsid w:val="00510D93"/>
    <w:rPr>
      <w:rFonts w:ascii="Arial" w:eastAsia="Times New Roman" w:hAnsi="Arial" w:cs="Times New Roman"/>
      <w:b/>
      <w:bCs/>
      <w:i/>
      <w:sz w:val="20"/>
      <w:szCs w:val="26"/>
      <w:lang w:val="en-US" w:eastAsia="cs-CZ"/>
    </w:rPr>
  </w:style>
  <w:style w:type="character" w:customStyle="1" w:styleId="title-text">
    <w:name w:val="title-text"/>
    <w:basedOn w:val="Domylnaczcionkaakapitu"/>
    <w:rsid w:val="00510D93"/>
  </w:style>
  <w:style w:type="paragraph" w:styleId="Bezodstpw">
    <w:name w:val="No Spacing"/>
    <w:uiPriority w:val="1"/>
    <w:qFormat/>
    <w:rsid w:val="00510D93"/>
    <w:pPr>
      <w:spacing w:after="0" w:line="240" w:lineRule="auto"/>
    </w:pPr>
  </w:style>
  <w:style w:type="character" w:customStyle="1" w:styleId="Nagwek3Znak">
    <w:name w:val="Nagłówek 3 Znak"/>
    <w:basedOn w:val="Domylnaczcionkaakapitu"/>
    <w:link w:val="Nagwek3"/>
    <w:uiPriority w:val="9"/>
    <w:semiHidden/>
    <w:rsid w:val="00510D93"/>
    <w:rPr>
      <w:rFonts w:asciiTheme="majorHAnsi" w:eastAsiaTheme="majorEastAsia" w:hAnsiTheme="majorHAnsi" w:cstheme="majorBidi"/>
      <w:b/>
      <w:bCs/>
      <w:color w:val="4F81BD" w:themeColor="accent1"/>
    </w:rPr>
  </w:style>
  <w:style w:type="character" w:styleId="Hipercze">
    <w:name w:val="Hyperlink"/>
    <w:basedOn w:val="Domylnaczcionkaakapitu"/>
    <w:uiPriority w:val="99"/>
    <w:unhideWhenUsed/>
    <w:rsid w:val="00D35351"/>
    <w:rPr>
      <w:color w:val="0000FF"/>
      <w:u w:val="single"/>
    </w:rPr>
  </w:style>
  <w:style w:type="paragraph" w:styleId="NormalnyWeb">
    <w:name w:val="Normal (Web)"/>
    <w:basedOn w:val="Normalny"/>
    <w:uiPriority w:val="99"/>
    <w:unhideWhenUsed/>
    <w:rsid w:val="00D35351"/>
    <w:pPr>
      <w:spacing w:before="100" w:beforeAutospacing="1" w:after="100" w:afterAutospacing="1" w:line="240" w:lineRule="auto"/>
    </w:pPr>
    <w:rPr>
      <w:rFonts w:ascii="Times New Roman" w:hAnsi="Times New Roman" w:cs="Times New Roman"/>
      <w:sz w:val="24"/>
      <w:szCs w:val="24"/>
      <w:lang w:eastAsia="cs-CZ"/>
    </w:rPr>
  </w:style>
  <w:style w:type="paragraph" w:customStyle="1" w:styleId="2-Authors">
    <w:name w:val="2-Authors"/>
    <w:basedOn w:val="Normalny"/>
    <w:link w:val="2-AuthorsZnak"/>
    <w:rsid w:val="00EE73DE"/>
    <w:pPr>
      <w:tabs>
        <w:tab w:val="left" w:pos="6840"/>
      </w:tabs>
      <w:suppressAutoHyphens/>
      <w:spacing w:before="240" w:after="0" w:line="240" w:lineRule="auto"/>
      <w:jc w:val="center"/>
    </w:pPr>
    <w:rPr>
      <w:rFonts w:ascii="Times New Roman" w:eastAsia="Calibri" w:hAnsi="Times New Roman" w:cs="Times New Roman"/>
      <w:color w:val="000000" w:themeColor="text1"/>
      <w:sz w:val="24"/>
      <w:szCs w:val="24"/>
      <w:lang w:val="en-GB"/>
    </w:rPr>
  </w:style>
  <w:style w:type="character" w:customStyle="1" w:styleId="2-AuthorsZnak">
    <w:name w:val="2-Authors Znak"/>
    <w:basedOn w:val="Domylnaczcionkaakapitu"/>
    <w:link w:val="2-Authors"/>
    <w:rsid w:val="00EE73DE"/>
    <w:rPr>
      <w:rFonts w:ascii="Times New Roman" w:eastAsia="Calibri" w:hAnsi="Times New Roman" w:cs="Times New Roman"/>
      <w:color w:val="000000" w:themeColor="text1"/>
      <w:sz w:val="24"/>
      <w:szCs w:val="24"/>
      <w:lang w:val="en-GB"/>
    </w:rPr>
  </w:style>
  <w:style w:type="paragraph" w:customStyle="1" w:styleId="NormalnytextDP">
    <w:name w:val="Normalny text DP"/>
    <w:link w:val="NormalnytextDPChar"/>
    <w:rsid w:val="007A2BF9"/>
    <w:pPr>
      <w:spacing w:before="60" w:after="0" w:line="360" w:lineRule="auto"/>
      <w:ind w:firstLine="510"/>
      <w:jc w:val="both"/>
    </w:pPr>
    <w:rPr>
      <w:rFonts w:ascii="Times New Roman" w:eastAsia="Times New Roman" w:hAnsi="Times New Roman" w:cs="Times New Roman"/>
      <w:sz w:val="24"/>
      <w:szCs w:val="20"/>
      <w:lang w:val="sk-SK" w:eastAsia="sk-SK"/>
    </w:rPr>
  </w:style>
  <w:style w:type="character" w:customStyle="1" w:styleId="NormalnytextDPChar">
    <w:name w:val="Normalny text DP Char"/>
    <w:link w:val="NormalnytextDP"/>
    <w:locked/>
    <w:rsid w:val="007A2BF9"/>
    <w:rPr>
      <w:rFonts w:ascii="Times New Roman" w:eastAsia="Times New Roman" w:hAnsi="Times New Roman" w:cs="Times New Roman"/>
      <w:sz w:val="24"/>
      <w:szCs w:val="20"/>
      <w:lang w:val="sk-SK" w:eastAsia="sk-SK"/>
    </w:rPr>
  </w:style>
  <w:style w:type="character" w:customStyle="1" w:styleId="frlabel1">
    <w:name w:val="fr_label1"/>
    <w:basedOn w:val="Domylnaczcionkaakapitu"/>
    <w:rsid w:val="00EF6E3B"/>
    <w:rPr>
      <w:b/>
      <w:bCs/>
    </w:rPr>
  </w:style>
  <w:style w:type="character" w:customStyle="1" w:styleId="hithilite3">
    <w:name w:val="hithilite3"/>
    <w:basedOn w:val="Domylnaczcionkaakapitu"/>
    <w:rsid w:val="000E514F"/>
    <w:rPr>
      <w:shd w:val="clear" w:color="auto" w:fill="FFFF00"/>
    </w:rPr>
  </w:style>
  <w:style w:type="character" w:customStyle="1" w:styleId="sourcetitle2">
    <w:name w:val="sourcetitle2"/>
    <w:basedOn w:val="Domylnaczcionkaakapitu"/>
    <w:rsid w:val="008E627E"/>
    <w:rPr>
      <w:b/>
      <w:bCs/>
    </w:rPr>
  </w:style>
  <w:style w:type="character" w:customStyle="1" w:styleId="Nagwek1Znak">
    <w:name w:val="Nagłówek 1 Znak"/>
    <w:basedOn w:val="Domylnaczcionkaakapitu"/>
    <w:link w:val="Nagwek1"/>
    <w:uiPriority w:val="9"/>
    <w:rsid w:val="001D6BFE"/>
    <w:rPr>
      <w:rFonts w:asciiTheme="majorHAnsi" w:eastAsiaTheme="majorEastAsia" w:hAnsiTheme="majorHAnsi" w:cstheme="majorBidi"/>
      <w:color w:val="365F91" w:themeColor="accent1" w:themeShade="BF"/>
      <w:sz w:val="32"/>
      <w:szCs w:val="32"/>
    </w:rPr>
  </w:style>
  <w:style w:type="character" w:customStyle="1" w:styleId="sr-only">
    <w:name w:val="sr-only"/>
    <w:basedOn w:val="Domylnaczcionkaakapitu"/>
    <w:rsid w:val="001D6BFE"/>
  </w:style>
  <w:style w:type="character" w:customStyle="1" w:styleId="text">
    <w:name w:val="text"/>
    <w:basedOn w:val="Domylnaczcionkaakapitu"/>
    <w:rsid w:val="001D6BFE"/>
  </w:style>
  <w:style w:type="character" w:customStyle="1" w:styleId="author-ref">
    <w:name w:val="author-ref"/>
    <w:basedOn w:val="Domylnaczcionkaakapitu"/>
    <w:rsid w:val="001D6BFE"/>
  </w:style>
  <w:style w:type="paragraph" w:customStyle="1" w:styleId="Default">
    <w:name w:val="Default"/>
    <w:rsid w:val="00A23010"/>
    <w:pPr>
      <w:autoSpaceDE w:val="0"/>
      <w:autoSpaceDN w:val="0"/>
      <w:adjustRightInd w:val="0"/>
      <w:spacing w:after="0" w:line="240" w:lineRule="auto"/>
    </w:pPr>
    <w:rPr>
      <w:rFonts w:ascii="Arial" w:hAnsi="Arial" w:cs="Arial"/>
      <w:color w:val="000000"/>
      <w:sz w:val="24"/>
      <w:szCs w:val="24"/>
      <w:lang w:val="en-GB"/>
    </w:rPr>
  </w:style>
  <w:style w:type="character" w:customStyle="1" w:styleId="q4iawc">
    <w:name w:val="q4iawc"/>
    <w:basedOn w:val="Domylnaczcionkaakapitu"/>
    <w:rsid w:val="00E638D4"/>
  </w:style>
  <w:style w:type="character" w:styleId="Tekstzastpczy">
    <w:name w:val="Placeholder Text"/>
    <w:basedOn w:val="Domylnaczcionkaakapitu"/>
    <w:uiPriority w:val="99"/>
    <w:semiHidden/>
    <w:rsid w:val="00460DBD"/>
    <w:rPr>
      <w:color w:val="808080"/>
    </w:rPr>
  </w:style>
  <w:style w:type="character" w:customStyle="1" w:styleId="rynqvb">
    <w:name w:val="rynqvb"/>
    <w:basedOn w:val="Domylnaczcionkaakapitu"/>
    <w:rsid w:val="00AF4084"/>
  </w:style>
  <w:style w:type="paragraph" w:customStyle="1" w:styleId="Rab1">
    <w:name w:val="R_ab1"/>
    <w:next w:val="Normalny"/>
    <w:autoRedefine/>
    <w:qFormat/>
    <w:rsid w:val="00D27BF3"/>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AF5C79"/>
    <w:pPr>
      <w:spacing w:before="60"/>
      <w:jc w:val="left"/>
    </w:pPr>
    <w:rPr>
      <w:b/>
    </w:rPr>
  </w:style>
  <w:style w:type="paragraph" w:customStyle="1" w:styleId="Rafiliacja">
    <w:name w:val="R_afiliacja"/>
    <w:basedOn w:val="Normalny"/>
    <w:link w:val="RafiliacjaZnak"/>
    <w:qFormat/>
    <w:rsid w:val="00D27BF3"/>
    <w:pPr>
      <w:suppressAutoHyphens/>
      <w:spacing w:after="0" w:line="240" w:lineRule="auto"/>
      <w:jc w:val="center"/>
    </w:pPr>
    <w:rPr>
      <w:rFonts w:ascii="Times New Roman" w:hAnsi="Times New Roman" w:cs="Times New Roman"/>
      <w:i/>
      <w:sz w:val="20"/>
      <w:szCs w:val="28"/>
      <w:lang w:val="pl-PL"/>
    </w:rPr>
  </w:style>
  <w:style w:type="character" w:customStyle="1" w:styleId="RafiliacjaZnak">
    <w:name w:val="R_afiliacja Znak"/>
    <w:basedOn w:val="Domylnaczcionkaakapitu"/>
    <w:link w:val="Rafiliacja"/>
    <w:rsid w:val="00D27BF3"/>
    <w:rPr>
      <w:rFonts w:ascii="Times New Roman" w:hAnsi="Times New Roman" w:cs="Times New Roman"/>
      <w:i/>
      <w:sz w:val="20"/>
      <w:szCs w:val="28"/>
      <w:lang w:val="pl-PL"/>
    </w:rPr>
  </w:style>
  <w:style w:type="paragraph" w:customStyle="1" w:styleId="Rauco">
    <w:name w:val="R_au_co"/>
    <w:basedOn w:val="Rafiliacja"/>
    <w:autoRedefine/>
    <w:qFormat/>
    <w:rsid w:val="00D27BF3"/>
    <w:pPr>
      <w:spacing w:before="120"/>
    </w:pPr>
    <w:rPr>
      <w:lang w:val="en-GB"/>
    </w:rPr>
  </w:style>
  <w:style w:type="paragraph" w:customStyle="1" w:styleId="Rn1">
    <w:name w:val="R_n1"/>
    <w:basedOn w:val="Normalny"/>
    <w:link w:val="Rn1Znak"/>
    <w:qFormat/>
    <w:rsid w:val="00D27BF3"/>
    <w:pPr>
      <w:suppressAutoHyphens/>
      <w:spacing w:before="240" w:after="120" w:line="240" w:lineRule="auto"/>
      <w:jc w:val="both"/>
    </w:pPr>
    <w:rPr>
      <w:rFonts w:ascii="Times New Roman" w:hAnsi="Times New Roman"/>
      <w:b/>
      <w:sz w:val="24"/>
      <w:lang w:val="pl-PL"/>
    </w:rPr>
  </w:style>
  <w:style w:type="character" w:customStyle="1" w:styleId="Rn1Znak">
    <w:name w:val="R_n1 Znak"/>
    <w:basedOn w:val="Domylnaczcionkaakapitu"/>
    <w:link w:val="Rn1"/>
    <w:rsid w:val="00D27BF3"/>
    <w:rPr>
      <w:rFonts w:ascii="Times New Roman" w:hAnsi="Times New Roman"/>
      <w:b/>
      <w:sz w:val="24"/>
      <w:lang w:val="pl-PL"/>
    </w:rPr>
  </w:style>
  <w:style w:type="paragraph" w:customStyle="1" w:styleId="Rn2">
    <w:name w:val="R_n2"/>
    <w:basedOn w:val="Rn1"/>
    <w:link w:val="Rn2Znak"/>
    <w:qFormat/>
    <w:rsid w:val="00D27BF3"/>
    <w:pPr>
      <w:spacing w:before="120"/>
      <w:jc w:val="left"/>
    </w:pPr>
    <w:rPr>
      <w:sz w:val="22"/>
    </w:rPr>
  </w:style>
  <w:style w:type="character" w:customStyle="1" w:styleId="Rn2Znak">
    <w:name w:val="R_n2 Znak"/>
    <w:link w:val="Rn2"/>
    <w:rsid w:val="00D27BF3"/>
    <w:rPr>
      <w:rFonts w:ascii="Times New Roman" w:hAnsi="Times New Roman"/>
      <w:b/>
      <w:lang w:val="pl-PL"/>
    </w:rPr>
  </w:style>
  <w:style w:type="paragraph" w:customStyle="1" w:styleId="Rtytu">
    <w:name w:val="R_tytuł"/>
    <w:basedOn w:val="Rn2"/>
    <w:link w:val="RtytuZnak"/>
    <w:autoRedefine/>
    <w:qFormat/>
    <w:rsid w:val="00D27BF3"/>
    <w:pPr>
      <w:spacing w:before="240" w:after="0"/>
      <w:jc w:val="center"/>
    </w:pPr>
    <w:rPr>
      <w:sz w:val="24"/>
      <w:szCs w:val="28"/>
    </w:rPr>
  </w:style>
  <w:style w:type="character" w:customStyle="1" w:styleId="RtytuZnak">
    <w:name w:val="R_tytuł Znak"/>
    <w:basedOn w:val="Rn2Znak"/>
    <w:link w:val="Rtytu"/>
    <w:rsid w:val="00D27BF3"/>
    <w:rPr>
      <w:rFonts w:ascii="Times New Roman" w:hAnsi="Times New Roman"/>
      <w:b/>
      <w:sz w:val="24"/>
      <w:szCs w:val="28"/>
      <w:lang w:val="pl-PL"/>
    </w:rPr>
  </w:style>
  <w:style w:type="paragraph" w:customStyle="1" w:styleId="Rautor">
    <w:name w:val="R_autor"/>
    <w:basedOn w:val="Rtytu"/>
    <w:link w:val="RautorZnak"/>
    <w:autoRedefine/>
    <w:qFormat/>
    <w:rsid w:val="00D27BF3"/>
    <w:pPr>
      <w:spacing w:before="120"/>
    </w:pPr>
    <w:rPr>
      <w:rFonts w:eastAsia="Calibri" w:cs="Times New Roman"/>
      <w:b w:val="0"/>
      <w:i/>
    </w:rPr>
  </w:style>
  <w:style w:type="character" w:customStyle="1" w:styleId="RautorZnak">
    <w:name w:val="R_autor Znak"/>
    <w:link w:val="Rautor"/>
    <w:rsid w:val="00D27BF3"/>
    <w:rPr>
      <w:rFonts w:ascii="Times New Roman" w:eastAsia="Calibri" w:hAnsi="Times New Roman" w:cs="Times New Roman"/>
      <w:i/>
      <w:sz w:val="24"/>
      <w:szCs w:val="28"/>
      <w:lang w:val="pl-PL"/>
    </w:rPr>
  </w:style>
  <w:style w:type="paragraph" w:customStyle="1" w:styleId="Rlit">
    <w:name w:val="R_lit"/>
    <w:basedOn w:val="Normalny"/>
    <w:link w:val="RlitZnak"/>
    <w:qFormat/>
    <w:rsid w:val="00D27BF3"/>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D27BF3"/>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D27BF3"/>
    <w:pPr>
      <w:suppressAutoHyphens/>
      <w:spacing w:after="120" w:line="240" w:lineRule="auto"/>
    </w:pPr>
    <w:rPr>
      <w:rFonts w:ascii="Times New Roman" w:hAnsi="Times New Roman"/>
      <w:sz w:val="20"/>
      <w:lang w:val="pl-PL"/>
    </w:rPr>
  </w:style>
  <w:style w:type="character" w:customStyle="1" w:styleId="RtabZnak">
    <w:name w:val="R_tab Znak"/>
    <w:basedOn w:val="Domylnaczcionkaakapitu"/>
    <w:link w:val="Rtab"/>
    <w:rsid w:val="00D27BF3"/>
    <w:rPr>
      <w:rFonts w:ascii="Times New Roman" w:hAnsi="Times New Roman"/>
      <w:sz w:val="20"/>
      <w:lang w:val="pl-PL"/>
    </w:rPr>
  </w:style>
  <w:style w:type="paragraph" w:customStyle="1" w:styleId="Rn3">
    <w:name w:val="R_n3"/>
    <w:basedOn w:val="Rtab"/>
    <w:link w:val="Rn3Znak"/>
    <w:qFormat/>
    <w:rsid w:val="00D27BF3"/>
    <w:pPr>
      <w:spacing w:before="120"/>
    </w:pPr>
    <w:rPr>
      <w:i/>
    </w:rPr>
  </w:style>
  <w:style w:type="character" w:customStyle="1" w:styleId="Rn3Znak">
    <w:name w:val="R_n3 Znak"/>
    <w:basedOn w:val="RtabZnak"/>
    <w:link w:val="Rn3"/>
    <w:rsid w:val="00D27BF3"/>
    <w:rPr>
      <w:rFonts w:ascii="Times New Roman" w:hAnsi="Times New Roman"/>
      <w:i/>
      <w:sz w:val="20"/>
      <w:lang w:val="pl-PL"/>
    </w:rPr>
  </w:style>
  <w:style w:type="paragraph" w:customStyle="1" w:styleId="Rrys">
    <w:name w:val="R_rys"/>
    <w:basedOn w:val="Rafiliacja"/>
    <w:link w:val="RrysZnak"/>
    <w:qFormat/>
    <w:rsid w:val="00D27BF3"/>
    <w:pPr>
      <w:spacing w:before="120"/>
      <w:jc w:val="left"/>
    </w:pPr>
    <w:rPr>
      <w:i w:val="0"/>
    </w:rPr>
  </w:style>
  <w:style w:type="character" w:customStyle="1" w:styleId="RrysZnak">
    <w:name w:val="R_rys Znak"/>
    <w:basedOn w:val="RafiliacjaZnak"/>
    <w:link w:val="Rrys"/>
    <w:rsid w:val="00D27BF3"/>
    <w:rPr>
      <w:rFonts w:ascii="Times New Roman" w:hAnsi="Times New Roman" w:cs="Times New Roman"/>
      <w:i w:val="0"/>
      <w:sz w:val="20"/>
      <w:szCs w:val="28"/>
      <w:lang w:val="pl-PL"/>
    </w:rPr>
  </w:style>
  <w:style w:type="character" w:customStyle="1" w:styleId="Nierozpoznanawzmianka1">
    <w:name w:val="Nierozpoznana wzmianka1"/>
    <w:basedOn w:val="Domylnaczcionkaakapitu"/>
    <w:uiPriority w:val="99"/>
    <w:semiHidden/>
    <w:unhideWhenUsed/>
    <w:rsid w:val="00D27BF3"/>
    <w:rPr>
      <w:color w:val="605E5C"/>
      <w:shd w:val="clear" w:color="auto" w:fill="E1DFDD"/>
    </w:rPr>
  </w:style>
  <w:style w:type="paragraph" w:styleId="Nagwek">
    <w:name w:val="header"/>
    <w:basedOn w:val="Normalny"/>
    <w:link w:val="NagwekZnak"/>
    <w:uiPriority w:val="99"/>
    <w:unhideWhenUsed/>
    <w:rsid w:val="000A55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5564"/>
  </w:style>
  <w:style w:type="paragraph" w:styleId="Stopka">
    <w:name w:val="footer"/>
    <w:basedOn w:val="Normalny"/>
    <w:link w:val="StopkaZnak"/>
    <w:uiPriority w:val="99"/>
    <w:unhideWhenUsed/>
    <w:rsid w:val="000A55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83992">
      <w:bodyDiv w:val="1"/>
      <w:marLeft w:val="0"/>
      <w:marRight w:val="0"/>
      <w:marTop w:val="0"/>
      <w:marBottom w:val="0"/>
      <w:divBdr>
        <w:top w:val="none" w:sz="0" w:space="0" w:color="auto"/>
        <w:left w:val="none" w:sz="0" w:space="0" w:color="auto"/>
        <w:bottom w:val="none" w:sz="0" w:space="0" w:color="auto"/>
        <w:right w:val="none" w:sz="0" w:space="0" w:color="auto"/>
      </w:divBdr>
    </w:div>
    <w:div w:id="493497108">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43657010">
      <w:bodyDiv w:val="1"/>
      <w:marLeft w:val="0"/>
      <w:marRight w:val="0"/>
      <w:marTop w:val="0"/>
      <w:marBottom w:val="0"/>
      <w:divBdr>
        <w:top w:val="none" w:sz="0" w:space="0" w:color="auto"/>
        <w:left w:val="none" w:sz="0" w:space="0" w:color="auto"/>
        <w:bottom w:val="none" w:sz="0" w:space="0" w:color="auto"/>
        <w:right w:val="none" w:sz="0" w:space="0" w:color="auto"/>
      </w:divBdr>
    </w:div>
    <w:div w:id="965356384">
      <w:bodyDiv w:val="1"/>
      <w:marLeft w:val="0"/>
      <w:marRight w:val="0"/>
      <w:marTop w:val="0"/>
      <w:marBottom w:val="0"/>
      <w:divBdr>
        <w:top w:val="none" w:sz="0" w:space="0" w:color="auto"/>
        <w:left w:val="none" w:sz="0" w:space="0" w:color="auto"/>
        <w:bottom w:val="none" w:sz="0" w:space="0" w:color="auto"/>
        <w:right w:val="none" w:sz="0" w:space="0" w:color="auto"/>
      </w:divBdr>
      <w:divsChild>
        <w:div w:id="680856725">
          <w:marLeft w:val="0"/>
          <w:marRight w:val="0"/>
          <w:marTop w:val="100"/>
          <w:marBottom w:val="100"/>
          <w:divBdr>
            <w:top w:val="none" w:sz="0" w:space="0" w:color="auto"/>
            <w:left w:val="none" w:sz="0" w:space="0" w:color="auto"/>
            <w:bottom w:val="none" w:sz="0" w:space="0" w:color="auto"/>
            <w:right w:val="none" w:sz="0" w:space="0" w:color="auto"/>
          </w:divBdr>
          <w:divsChild>
            <w:div w:id="14931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3311">
      <w:bodyDiv w:val="1"/>
      <w:marLeft w:val="0"/>
      <w:marRight w:val="0"/>
      <w:marTop w:val="0"/>
      <w:marBottom w:val="0"/>
      <w:divBdr>
        <w:top w:val="none" w:sz="0" w:space="0" w:color="auto"/>
        <w:left w:val="none" w:sz="0" w:space="0" w:color="auto"/>
        <w:bottom w:val="none" w:sz="0" w:space="0" w:color="auto"/>
        <w:right w:val="none" w:sz="0" w:space="0" w:color="auto"/>
      </w:divBdr>
    </w:div>
    <w:div w:id="1337877564">
      <w:bodyDiv w:val="1"/>
      <w:marLeft w:val="0"/>
      <w:marRight w:val="0"/>
      <w:marTop w:val="0"/>
      <w:marBottom w:val="0"/>
      <w:divBdr>
        <w:top w:val="none" w:sz="0" w:space="0" w:color="auto"/>
        <w:left w:val="none" w:sz="0" w:space="0" w:color="auto"/>
        <w:bottom w:val="none" w:sz="0" w:space="0" w:color="auto"/>
        <w:right w:val="none" w:sz="0" w:space="0" w:color="auto"/>
      </w:divBdr>
    </w:div>
    <w:div w:id="1429352620">
      <w:bodyDiv w:val="1"/>
      <w:marLeft w:val="0"/>
      <w:marRight w:val="0"/>
      <w:marTop w:val="0"/>
      <w:marBottom w:val="0"/>
      <w:divBdr>
        <w:top w:val="none" w:sz="0" w:space="0" w:color="auto"/>
        <w:left w:val="none" w:sz="0" w:space="0" w:color="auto"/>
        <w:bottom w:val="none" w:sz="0" w:space="0" w:color="auto"/>
        <w:right w:val="none" w:sz="0" w:space="0" w:color="auto"/>
      </w:divBdr>
    </w:div>
    <w:div w:id="1750886935">
      <w:bodyDiv w:val="1"/>
      <w:marLeft w:val="0"/>
      <w:marRight w:val="0"/>
      <w:marTop w:val="0"/>
      <w:marBottom w:val="0"/>
      <w:divBdr>
        <w:top w:val="none" w:sz="0" w:space="0" w:color="auto"/>
        <w:left w:val="none" w:sz="0" w:space="0" w:color="auto"/>
        <w:bottom w:val="none" w:sz="0" w:space="0" w:color="auto"/>
        <w:right w:val="none" w:sz="0" w:space="0" w:color="auto"/>
      </w:divBdr>
    </w:div>
    <w:div w:id="19580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4757</Words>
  <Characters>28547</Characters>
  <Application>Microsoft Office Word</Application>
  <DocSecurity>0</DocSecurity>
  <Lines>237</Lines>
  <Paragraphs>66</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bes04</dc:creator>
  <cp:lastModifiedBy>Janusz ROS</cp:lastModifiedBy>
  <cp:revision>11</cp:revision>
  <cp:lastPrinted>2022-11-08T17:28:00Z</cp:lastPrinted>
  <dcterms:created xsi:type="dcterms:W3CDTF">2022-11-08T10:06:00Z</dcterms:created>
  <dcterms:modified xsi:type="dcterms:W3CDTF">2022-11-24T10:18:00Z</dcterms:modified>
</cp:coreProperties>
</file>